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552D3" w14:textId="5104EAED" w:rsidR="00EB63D9" w:rsidRPr="002E33F7" w:rsidRDefault="00EB63D9">
      <w:pPr>
        <w:jc w:val="center"/>
        <w:rPr>
          <w:sz w:val="48"/>
        </w:rPr>
      </w:pPr>
    </w:p>
    <w:p w14:paraId="12599B90" w14:textId="7D43F2F2" w:rsidR="00DA798F" w:rsidRPr="00F35A4C" w:rsidRDefault="00DA798F" w:rsidP="00F35A4C">
      <w:pPr>
        <w:suppressAutoHyphens/>
        <w:jc w:val="center"/>
        <w:rPr>
          <w:b/>
          <w:sz w:val="32"/>
          <w:szCs w:val="32"/>
        </w:rPr>
      </w:pPr>
      <w:bookmarkStart w:id="0" w:name="_Ref239417030"/>
      <w:bookmarkStart w:id="1" w:name="_Ref239417054"/>
      <w:bookmarkEnd w:id="0"/>
      <w:bookmarkEnd w:id="1"/>
      <w:r w:rsidRPr="00F35A4C">
        <w:rPr>
          <w:b/>
          <w:sz w:val="32"/>
          <w:szCs w:val="32"/>
        </w:rPr>
        <w:t>Juno</w:t>
      </w:r>
    </w:p>
    <w:p w14:paraId="664F858E" w14:textId="78CAAD30" w:rsidR="00EB63D9" w:rsidRPr="00F35A4C" w:rsidRDefault="00F35A4C">
      <w:pPr>
        <w:suppressAutoHyphens/>
        <w:jc w:val="center"/>
        <w:rPr>
          <w:b/>
          <w:sz w:val="32"/>
          <w:szCs w:val="32"/>
        </w:rPr>
      </w:pPr>
      <w:r w:rsidRPr="00F35A4C">
        <w:rPr>
          <w:b/>
          <w:sz w:val="32"/>
          <w:szCs w:val="32"/>
        </w:rPr>
        <w:t>Jovian Auroral Distributions Experiment</w:t>
      </w:r>
    </w:p>
    <w:p w14:paraId="768EF304" w14:textId="77777777" w:rsidR="00F35A4C" w:rsidRPr="002E33F7" w:rsidRDefault="00F35A4C">
      <w:pPr>
        <w:suppressAutoHyphens/>
        <w:jc w:val="center"/>
        <w:rPr>
          <w:sz w:val="48"/>
        </w:rPr>
      </w:pPr>
    </w:p>
    <w:p w14:paraId="13C385C2" w14:textId="7274128F" w:rsidR="00EB63D9" w:rsidRPr="002E33F7" w:rsidRDefault="00EB63D9">
      <w:pPr>
        <w:tabs>
          <w:tab w:val="left" w:pos="-720"/>
        </w:tabs>
        <w:suppressAutoHyphens/>
        <w:jc w:val="center"/>
        <w:rPr>
          <w:sz w:val="48"/>
        </w:rPr>
      </w:pPr>
    </w:p>
    <w:p w14:paraId="4EEF2FE7" w14:textId="77777777" w:rsidR="00EB63D9" w:rsidRPr="002E33F7" w:rsidRDefault="00EB63D9">
      <w:pPr>
        <w:tabs>
          <w:tab w:val="left" w:pos="-720"/>
        </w:tabs>
        <w:suppressAutoHyphens/>
        <w:jc w:val="center"/>
        <w:rPr>
          <w:sz w:val="48"/>
        </w:rPr>
      </w:pPr>
    </w:p>
    <w:p w14:paraId="5BEC6AFD" w14:textId="77777777" w:rsidR="00DA798F" w:rsidRDefault="00871E7F">
      <w:pPr>
        <w:suppressAutoHyphens/>
        <w:jc w:val="center"/>
        <w:rPr>
          <w:b/>
          <w:sz w:val="44"/>
        </w:rPr>
      </w:pPr>
      <w:r w:rsidRPr="002E33F7">
        <w:rPr>
          <w:b/>
          <w:sz w:val="44"/>
        </w:rPr>
        <w:t xml:space="preserve">JADE </w:t>
      </w:r>
      <w:r w:rsidR="00EB63D9" w:rsidRPr="002E33F7">
        <w:rPr>
          <w:b/>
          <w:sz w:val="44"/>
        </w:rPr>
        <w:t>Standard Product</w:t>
      </w:r>
    </w:p>
    <w:p w14:paraId="490D953F" w14:textId="55A0E390" w:rsidR="00EB63D9" w:rsidRPr="002E33F7" w:rsidRDefault="00EB63D9">
      <w:pPr>
        <w:suppressAutoHyphens/>
        <w:jc w:val="center"/>
        <w:rPr>
          <w:b/>
          <w:sz w:val="44"/>
        </w:rPr>
      </w:pPr>
      <w:r w:rsidRPr="002E33F7">
        <w:rPr>
          <w:b/>
          <w:sz w:val="44"/>
        </w:rPr>
        <w:t>Data Record and Archive Volume</w:t>
      </w:r>
    </w:p>
    <w:p w14:paraId="2923740B" w14:textId="77777777" w:rsidR="00EB63D9" w:rsidRPr="00DA798F" w:rsidRDefault="00EB63D9" w:rsidP="00F35A4C">
      <w:pPr>
        <w:suppressAutoHyphens/>
        <w:jc w:val="center"/>
        <w:rPr>
          <w:b/>
          <w:sz w:val="44"/>
        </w:rPr>
      </w:pPr>
      <w:r w:rsidRPr="002E33F7">
        <w:rPr>
          <w:b/>
          <w:sz w:val="44"/>
        </w:rPr>
        <w:t>Software Interface Specification</w:t>
      </w:r>
    </w:p>
    <w:p w14:paraId="5027A1E3" w14:textId="77777777" w:rsidR="00EB63D9" w:rsidRPr="002E33F7" w:rsidRDefault="00EB63D9">
      <w:pPr>
        <w:suppressAutoHyphens/>
        <w:jc w:val="center"/>
        <w:rPr>
          <w:sz w:val="40"/>
        </w:rPr>
      </w:pPr>
    </w:p>
    <w:p w14:paraId="5BDCDFB1" w14:textId="49714EA2" w:rsidR="00DA798F" w:rsidRPr="00E80068" w:rsidRDefault="00DA798F">
      <w:pPr>
        <w:tabs>
          <w:tab w:val="left" w:pos="-720"/>
        </w:tabs>
        <w:suppressAutoHyphens/>
        <w:jc w:val="center"/>
        <w:rPr>
          <w:sz w:val="40"/>
        </w:rPr>
      </w:pPr>
      <w:r w:rsidRPr="00DA798F">
        <w:rPr>
          <w:sz w:val="40"/>
        </w:rPr>
        <w:t>Versio</w:t>
      </w:r>
      <w:r w:rsidRPr="00D9447F">
        <w:rPr>
          <w:sz w:val="40"/>
        </w:rPr>
        <w:t>n 0</w:t>
      </w:r>
      <w:r w:rsidR="008B659C">
        <w:rPr>
          <w:sz w:val="40"/>
        </w:rPr>
        <w:t>4</w:t>
      </w:r>
      <w:r w:rsidRPr="00D9447F">
        <w:rPr>
          <w:sz w:val="40"/>
        </w:rPr>
        <w:t>.00</w:t>
      </w:r>
    </w:p>
    <w:p w14:paraId="471F9FCF" w14:textId="68B0B37A" w:rsidR="00EB63D9" w:rsidRDefault="00D76926">
      <w:pPr>
        <w:tabs>
          <w:tab w:val="left" w:pos="-720"/>
        </w:tabs>
        <w:suppressAutoHyphens/>
        <w:jc w:val="center"/>
        <w:rPr>
          <w:sz w:val="28"/>
        </w:rPr>
      </w:pPr>
      <w:r w:rsidRPr="00E80068">
        <w:rPr>
          <w:sz w:val="28"/>
        </w:rPr>
        <w:t>20</w:t>
      </w:r>
      <w:r w:rsidR="008B659C" w:rsidRPr="00E80068">
        <w:rPr>
          <w:sz w:val="28"/>
        </w:rPr>
        <w:t>2</w:t>
      </w:r>
      <w:r w:rsidR="00E80068" w:rsidRPr="00E80068">
        <w:rPr>
          <w:sz w:val="28"/>
        </w:rPr>
        <w:t>3</w:t>
      </w:r>
      <w:r w:rsidRPr="00E80068">
        <w:rPr>
          <w:sz w:val="28"/>
        </w:rPr>
        <w:t>-</w:t>
      </w:r>
      <w:r w:rsidR="008B659C" w:rsidRPr="00E80068">
        <w:rPr>
          <w:sz w:val="28"/>
        </w:rPr>
        <w:t>April</w:t>
      </w:r>
      <w:r w:rsidR="00410047" w:rsidRPr="00E80068">
        <w:rPr>
          <w:sz w:val="28"/>
        </w:rPr>
        <w:t>-</w:t>
      </w:r>
      <w:r w:rsidR="008B659C" w:rsidRPr="00E80068">
        <w:rPr>
          <w:sz w:val="28"/>
        </w:rPr>
        <w:t>3</w:t>
      </w:r>
      <w:r w:rsidR="00FD6D97" w:rsidRPr="00E80068">
        <w:rPr>
          <w:sz w:val="28"/>
        </w:rPr>
        <w:t>0</w:t>
      </w:r>
    </w:p>
    <w:p w14:paraId="4C6C4108" w14:textId="77777777" w:rsidR="00EB63D9" w:rsidRDefault="00EB63D9">
      <w:pPr>
        <w:tabs>
          <w:tab w:val="left" w:pos="-720"/>
        </w:tabs>
        <w:suppressAutoHyphens/>
        <w:jc w:val="center"/>
        <w:rPr>
          <w:sz w:val="28"/>
        </w:rPr>
      </w:pPr>
    </w:p>
    <w:p w14:paraId="6BB40BEF" w14:textId="77777777" w:rsidR="00747F50" w:rsidRPr="002E33F7" w:rsidRDefault="00747F50">
      <w:pPr>
        <w:tabs>
          <w:tab w:val="left" w:pos="-720"/>
        </w:tabs>
        <w:suppressAutoHyphens/>
        <w:jc w:val="center"/>
        <w:rPr>
          <w:sz w:val="28"/>
        </w:rPr>
      </w:pPr>
    </w:p>
    <w:p w14:paraId="713B93BA" w14:textId="2530B064" w:rsidR="00EB63D9" w:rsidRDefault="00DA798F">
      <w:pPr>
        <w:tabs>
          <w:tab w:val="left" w:pos="-720"/>
        </w:tabs>
        <w:suppressAutoHyphens/>
        <w:jc w:val="center"/>
        <w:rPr>
          <w:sz w:val="28"/>
        </w:rPr>
      </w:pPr>
      <w:r w:rsidRPr="00DA798F">
        <w:rPr>
          <w:sz w:val="28"/>
        </w:rPr>
        <w:t>Prepared by</w:t>
      </w:r>
    </w:p>
    <w:p w14:paraId="57EBC5DE" w14:textId="77777777" w:rsidR="00DA798F" w:rsidRPr="002E33F7" w:rsidRDefault="00DA798F">
      <w:pPr>
        <w:tabs>
          <w:tab w:val="left" w:pos="-720"/>
        </w:tabs>
        <w:suppressAutoHyphens/>
        <w:jc w:val="center"/>
        <w:rPr>
          <w:sz w:val="28"/>
        </w:rPr>
      </w:pPr>
    </w:p>
    <w:p w14:paraId="159F48E0" w14:textId="77777777" w:rsidR="00EB63D9" w:rsidRPr="002E33F7" w:rsidRDefault="00871E7F" w:rsidP="00DA798F">
      <w:pPr>
        <w:tabs>
          <w:tab w:val="left" w:pos="-720"/>
        </w:tabs>
        <w:suppressAutoHyphens/>
        <w:jc w:val="center"/>
        <w:rPr>
          <w:sz w:val="28"/>
        </w:rPr>
      </w:pPr>
      <w:r w:rsidRPr="002E33F7">
        <w:rPr>
          <w:sz w:val="28"/>
        </w:rPr>
        <w:t>R. J. Wilson</w:t>
      </w:r>
    </w:p>
    <w:p w14:paraId="6DB3E40C" w14:textId="77777777" w:rsidR="004321D9" w:rsidRPr="002E33F7" w:rsidRDefault="004321D9" w:rsidP="00DA798F">
      <w:pPr>
        <w:tabs>
          <w:tab w:val="left" w:pos="-720"/>
        </w:tabs>
        <w:suppressAutoHyphens/>
        <w:jc w:val="center"/>
        <w:rPr>
          <w:sz w:val="28"/>
        </w:rPr>
      </w:pPr>
    </w:p>
    <w:p w14:paraId="29409001" w14:textId="77777777" w:rsidR="004321D9" w:rsidRPr="002E33F7" w:rsidRDefault="004321D9" w:rsidP="00DA798F">
      <w:pPr>
        <w:tabs>
          <w:tab w:val="left" w:pos="-720"/>
        </w:tabs>
        <w:suppressAutoHyphens/>
        <w:jc w:val="center"/>
        <w:rPr>
          <w:sz w:val="28"/>
        </w:rPr>
      </w:pPr>
    </w:p>
    <w:p w14:paraId="09E97FCD" w14:textId="77777777" w:rsidR="005948CA" w:rsidRDefault="005948CA">
      <w:pPr>
        <w:suppressAutoHyphens/>
        <w:jc w:val="center"/>
        <w:rPr>
          <w:rFonts w:ascii="Palatino" w:hAnsi="Palatino"/>
          <w:b/>
          <w:sz w:val="28"/>
        </w:rPr>
      </w:pPr>
    </w:p>
    <w:p w14:paraId="5DD883DC" w14:textId="77777777" w:rsidR="005948CA" w:rsidRDefault="005948CA">
      <w:pPr>
        <w:suppressAutoHyphens/>
        <w:jc w:val="center"/>
        <w:rPr>
          <w:rFonts w:ascii="Palatino" w:hAnsi="Palatino"/>
          <w:b/>
          <w:sz w:val="28"/>
        </w:rPr>
      </w:pPr>
    </w:p>
    <w:p w14:paraId="56476517" w14:textId="77777777" w:rsidR="005948CA" w:rsidRDefault="005948CA">
      <w:pPr>
        <w:suppressAutoHyphens/>
        <w:jc w:val="center"/>
        <w:rPr>
          <w:rFonts w:ascii="Palatino" w:hAnsi="Palatino"/>
          <w:b/>
          <w:sz w:val="28"/>
        </w:rPr>
      </w:pPr>
    </w:p>
    <w:p w14:paraId="1ABB680F" w14:textId="368F3C94" w:rsidR="00EB63D9" w:rsidRPr="002E33F7" w:rsidRDefault="00EB63D9" w:rsidP="006620A9">
      <w:pPr>
        <w:tabs>
          <w:tab w:val="left" w:pos="-720"/>
        </w:tabs>
        <w:suppressAutoHyphens/>
        <w:jc w:val="center"/>
        <w:rPr>
          <w:b/>
          <w:sz w:val="24"/>
        </w:rPr>
      </w:pPr>
      <w:r w:rsidRPr="002E33F7">
        <w:rPr>
          <w:rFonts w:ascii="Palatino" w:hAnsi="Palatino"/>
          <w:b/>
          <w:sz w:val="28"/>
        </w:rPr>
        <w:br w:type="page"/>
      </w:r>
      <w:r w:rsidR="006C4B68" w:rsidRPr="002E33F7">
        <w:rPr>
          <w:b/>
          <w:sz w:val="24"/>
        </w:rPr>
        <w:lastRenderedPageBreak/>
        <w:t>Juno</w:t>
      </w:r>
    </w:p>
    <w:p w14:paraId="19657D0A" w14:textId="5E484932" w:rsidR="00EB63D9" w:rsidRPr="002E33F7" w:rsidRDefault="006620A9" w:rsidP="006620A9">
      <w:pPr>
        <w:tabs>
          <w:tab w:val="left" w:pos="-720"/>
        </w:tabs>
        <w:suppressAutoHyphens/>
        <w:jc w:val="center"/>
        <w:rPr>
          <w:b/>
          <w:sz w:val="24"/>
        </w:rPr>
      </w:pPr>
      <w:r w:rsidRPr="006620A9">
        <w:rPr>
          <w:b/>
          <w:sz w:val="24"/>
        </w:rPr>
        <w:t>Jovian Auroral Distributions Experiment</w:t>
      </w:r>
    </w:p>
    <w:p w14:paraId="30DC6513" w14:textId="77777777" w:rsidR="00E803AF" w:rsidRPr="002E33F7" w:rsidRDefault="00E803AF">
      <w:pPr>
        <w:tabs>
          <w:tab w:val="left" w:pos="-720"/>
        </w:tabs>
        <w:suppressAutoHyphens/>
        <w:jc w:val="center"/>
        <w:rPr>
          <w:b/>
          <w:sz w:val="24"/>
        </w:rPr>
      </w:pPr>
    </w:p>
    <w:p w14:paraId="121D2699" w14:textId="77777777" w:rsidR="006620A9" w:rsidRDefault="00E803AF" w:rsidP="006620A9">
      <w:pPr>
        <w:tabs>
          <w:tab w:val="left" w:pos="-720"/>
        </w:tabs>
        <w:suppressAutoHyphens/>
        <w:jc w:val="center"/>
        <w:rPr>
          <w:b/>
          <w:sz w:val="24"/>
        </w:rPr>
      </w:pPr>
      <w:r w:rsidRPr="002E33F7">
        <w:rPr>
          <w:b/>
          <w:sz w:val="24"/>
        </w:rPr>
        <w:t>JADE</w:t>
      </w:r>
      <w:r w:rsidR="00EB63D9" w:rsidRPr="002E33F7">
        <w:rPr>
          <w:b/>
          <w:sz w:val="24"/>
        </w:rPr>
        <w:t xml:space="preserve"> Standard Product</w:t>
      </w:r>
    </w:p>
    <w:p w14:paraId="657A9EE1" w14:textId="5983DC5C" w:rsidR="00EB63D9" w:rsidRPr="002E33F7" w:rsidRDefault="00EB63D9" w:rsidP="006620A9">
      <w:pPr>
        <w:tabs>
          <w:tab w:val="left" w:pos="-720"/>
        </w:tabs>
        <w:suppressAutoHyphens/>
        <w:jc w:val="center"/>
        <w:rPr>
          <w:b/>
          <w:sz w:val="24"/>
        </w:rPr>
      </w:pPr>
      <w:r w:rsidRPr="002E33F7">
        <w:rPr>
          <w:b/>
          <w:sz w:val="24"/>
        </w:rPr>
        <w:t>Data Record and Archive Volume</w:t>
      </w:r>
    </w:p>
    <w:p w14:paraId="7D6B18CF" w14:textId="0DCA1C8F" w:rsidR="00EB63D9" w:rsidRDefault="006620A9">
      <w:pPr>
        <w:tabs>
          <w:tab w:val="left" w:pos="-720"/>
        </w:tabs>
        <w:suppressAutoHyphens/>
        <w:jc w:val="center"/>
        <w:rPr>
          <w:b/>
          <w:sz w:val="24"/>
        </w:rPr>
      </w:pPr>
      <w:r w:rsidRPr="006620A9">
        <w:rPr>
          <w:b/>
          <w:sz w:val="24"/>
        </w:rPr>
        <w:t>Software Interface Specification</w:t>
      </w:r>
    </w:p>
    <w:p w14:paraId="3108EB0F" w14:textId="77777777" w:rsidR="006620A9" w:rsidRPr="002E33F7" w:rsidRDefault="006620A9">
      <w:pPr>
        <w:tabs>
          <w:tab w:val="left" w:pos="-720"/>
        </w:tabs>
        <w:suppressAutoHyphens/>
        <w:jc w:val="center"/>
        <w:rPr>
          <w:b/>
          <w:sz w:val="24"/>
        </w:rPr>
      </w:pPr>
    </w:p>
    <w:p w14:paraId="050BFED9" w14:textId="77777777" w:rsidR="0033027C" w:rsidRPr="002E33F7" w:rsidRDefault="0033027C" w:rsidP="0033027C">
      <w:pPr>
        <w:tabs>
          <w:tab w:val="left" w:pos="-1440"/>
        </w:tabs>
        <w:suppressAutoHyphens/>
        <w:rPr>
          <w:sz w:val="24"/>
        </w:rPr>
      </w:pPr>
      <w:r w:rsidRPr="002E33F7">
        <w:rPr>
          <w:sz w:val="24"/>
        </w:rPr>
        <w:t>Custodian:</w:t>
      </w:r>
    </w:p>
    <w:p w14:paraId="1725C8C4" w14:textId="77777777" w:rsidR="0033027C" w:rsidRPr="00F26287" w:rsidRDefault="0033027C" w:rsidP="0033027C">
      <w:pPr>
        <w:tabs>
          <w:tab w:val="left" w:pos="-1440"/>
          <w:tab w:val="left" w:pos="5580"/>
          <w:tab w:val="left" w:pos="8550"/>
        </w:tabs>
        <w:suppressAutoHyphens/>
      </w:pPr>
    </w:p>
    <w:p w14:paraId="1F93B97B" w14:textId="77777777" w:rsidR="0033027C" w:rsidRPr="00F26287" w:rsidRDefault="0033027C" w:rsidP="0033027C">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013F78F5" w14:textId="3E7F1507" w:rsidR="0033027C" w:rsidRPr="00F26287" w:rsidRDefault="0033027C" w:rsidP="0033027C">
      <w:pPr>
        <w:tabs>
          <w:tab w:val="left" w:pos="-1440"/>
          <w:tab w:val="left" w:pos="1418"/>
          <w:tab w:val="left" w:pos="7200"/>
        </w:tabs>
        <w:suppressAutoHyphens/>
        <w:rPr>
          <w:rStyle w:val="Emphasis"/>
          <w:i w:val="0"/>
        </w:rPr>
      </w:pPr>
      <w:r w:rsidRPr="00F26287">
        <w:tab/>
      </w:r>
      <w:r w:rsidR="004321D9" w:rsidRPr="00F26287">
        <w:t xml:space="preserve">Rob </w:t>
      </w:r>
      <w:r w:rsidR="00504768" w:rsidRPr="00F26287">
        <w:t xml:space="preserve">J. </w:t>
      </w:r>
      <w:r w:rsidR="004321D9" w:rsidRPr="00F26287">
        <w:t>Wilson</w:t>
      </w:r>
      <w:r w:rsidRPr="00F26287">
        <w:rPr>
          <w:rStyle w:val="Emphasis"/>
          <w:i w:val="0"/>
        </w:rPr>
        <w:tab/>
        <w:t>Date</w:t>
      </w:r>
    </w:p>
    <w:p w14:paraId="7B0FF73D" w14:textId="2EEEA2F7" w:rsidR="0033027C" w:rsidRPr="00F26287" w:rsidRDefault="0033027C" w:rsidP="0033027C">
      <w:pPr>
        <w:pStyle w:val="CommentText"/>
        <w:tabs>
          <w:tab w:val="left" w:pos="1418"/>
        </w:tabs>
      </w:pPr>
      <w:r w:rsidRPr="00F26287">
        <w:tab/>
      </w:r>
      <w:r w:rsidR="00E803AF" w:rsidRPr="00F26287">
        <w:t>JADE</w:t>
      </w:r>
      <w:r w:rsidRPr="00F26287">
        <w:t xml:space="preserve"> Archivist</w:t>
      </w:r>
    </w:p>
    <w:p w14:paraId="6397EEDD" w14:textId="77777777" w:rsidR="007A6974" w:rsidRPr="00F26287" w:rsidRDefault="007A6974">
      <w:pPr>
        <w:tabs>
          <w:tab w:val="left" w:pos="-1440"/>
        </w:tabs>
        <w:suppressAutoHyphens/>
      </w:pPr>
    </w:p>
    <w:p w14:paraId="0A211FB6" w14:textId="678F799B" w:rsidR="00613612" w:rsidRPr="002E33F7" w:rsidRDefault="00EB63D9">
      <w:pPr>
        <w:tabs>
          <w:tab w:val="left" w:pos="-1440"/>
        </w:tabs>
        <w:suppressAutoHyphens/>
        <w:rPr>
          <w:sz w:val="24"/>
        </w:rPr>
      </w:pPr>
      <w:r w:rsidRPr="002E33F7">
        <w:rPr>
          <w:sz w:val="24"/>
        </w:rPr>
        <w:t>Approved:</w:t>
      </w:r>
      <w:r w:rsidR="00945EF3">
        <w:rPr>
          <w:sz w:val="24"/>
        </w:rPr>
        <w:t xml:space="preserve">  </w:t>
      </w:r>
    </w:p>
    <w:p w14:paraId="5B040DE4" w14:textId="77777777" w:rsidR="00EB63D9" w:rsidRPr="00F26287" w:rsidRDefault="00EB63D9">
      <w:pPr>
        <w:tabs>
          <w:tab w:val="left" w:pos="-1440"/>
        </w:tabs>
        <w:suppressAutoHyphens/>
      </w:pPr>
    </w:p>
    <w:p w14:paraId="4595C995" w14:textId="77777777" w:rsidR="00EB63D9" w:rsidRPr="00F26287" w:rsidRDefault="00EB63D9">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1E63263C" w14:textId="6A55E852" w:rsidR="00EB63D9" w:rsidRPr="00F26287" w:rsidRDefault="00EB63D9">
      <w:pPr>
        <w:tabs>
          <w:tab w:val="left" w:pos="-1440"/>
          <w:tab w:val="left" w:pos="1418"/>
          <w:tab w:val="left" w:pos="7200"/>
        </w:tabs>
        <w:suppressAutoHyphens/>
      </w:pPr>
      <w:r w:rsidRPr="00F26287">
        <w:tab/>
      </w:r>
      <w:r w:rsidR="00E50923">
        <w:t>Frédéric</w:t>
      </w:r>
      <w:r w:rsidR="000E6462" w:rsidRPr="000E6462">
        <w:t xml:space="preserve"> Allegrini</w:t>
      </w:r>
      <w:r w:rsidRPr="00F26287">
        <w:tab/>
        <w:t>Date</w:t>
      </w:r>
    </w:p>
    <w:p w14:paraId="5CBE7BC0" w14:textId="615829D4" w:rsidR="00EB63D9" w:rsidRPr="00F26287" w:rsidRDefault="00EB63D9">
      <w:pPr>
        <w:tabs>
          <w:tab w:val="left" w:pos="-1440"/>
          <w:tab w:val="left" w:pos="-720"/>
          <w:tab w:val="left" w:pos="1418"/>
        </w:tabs>
        <w:suppressAutoHyphens/>
      </w:pPr>
      <w:r w:rsidRPr="00F26287">
        <w:tab/>
      </w:r>
      <w:r w:rsidR="00E803AF" w:rsidRPr="00F26287">
        <w:t>JADE</w:t>
      </w:r>
      <w:r w:rsidRPr="00F26287">
        <w:t xml:space="preserve"> </w:t>
      </w:r>
      <w:r w:rsidR="006F7BD1">
        <w:t>Lead</w:t>
      </w:r>
    </w:p>
    <w:p w14:paraId="5A0161DF" w14:textId="77777777" w:rsidR="00891410" w:rsidRPr="00F26287" w:rsidRDefault="00891410" w:rsidP="00891410">
      <w:pPr>
        <w:tabs>
          <w:tab w:val="left" w:pos="-1440"/>
        </w:tabs>
        <w:suppressAutoHyphens/>
      </w:pPr>
    </w:p>
    <w:p w14:paraId="02148E25" w14:textId="77777777" w:rsidR="00891410" w:rsidRPr="00F26287" w:rsidRDefault="00891410" w:rsidP="00891410">
      <w:pPr>
        <w:tabs>
          <w:tab w:val="left" w:pos="-1440"/>
          <w:tab w:val="left" w:pos="5580"/>
          <w:tab w:val="left" w:pos="8550"/>
        </w:tabs>
        <w:suppressAutoHyphens/>
      </w:pPr>
    </w:p>
    <w:p w14:paraId="699DD30B"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66B63047" w14:textId="7C87098B" w:rsidR="00891410" w:rsidRPr="00F26287" w:rsidRDefault="00891410" w:rsidP="00891410">
      <w:pPr>
        <w:tabs>
          <w:tab w:val="left" w:pos="-1440"/>
          <w:tab w:val="left" w:pos="1418"/>
          <w:tab w:val="left" w:pos="7200"/>
        </w:tabs>
        <w:suppressAutoHyphens/>
      </w:pPr>
      <w:r w:rsidRPr="00F26287">
        <w:tab/>
        <w:t>William Kurth</w:t>
      </w:r>
      <w:r w:rsidRPr="00F26287">
        <w:tab/>
        <w:t>Date</w:t>
      </w:r>
    </w:p>
    <w:p w14:paraId="7666F81E" w14:textId="29194AD9" w:rsidR="00891410" w:rsidRPr="00F26287" w:rsidRDefault="00891410" w:rsidP="00891410">
      <w:pPr>
        <w:tabs>
          <w:tab w:val="left" w:pos="-1440"/>
          <w:tab w:val="left" w:pos="1418"/>
        </w:tabs>
        <w:suppressAutoHyphens/>
      </w:pPr>
      <w:r w:rsidRPr="00F26287">
        <w:tab/>
        <w:t>Juno Archivist</w:t>
      </w:r>
    </w:p>
    <w:p w14:paraId="67499F6A" w14:textId="77777777" w:rsidR="00891410" w:rsidRPr="00F26287" w:rsidRDefault="00891410" w:rsidP="00891410">
      <w:pPr>
        <w:tabs>
          <w:tab w:val="left" w:pos="-1440"/>
        </w:tabs>
        <w:suppressAutoHyphens/>
      </w:pPr>
    </w:p>
    <w:p w14:paraId="0E75A3EA" w14:textId="77777777" w:rsidR="00891410" w:rsidRPr="00F26287" w:rsidRDefault="00891410" w:rsidP="00891410">
      <w:pPr>
        <w:tabs>
          <w:tab w:val="left" w:pos="-1440"/>
          <w:tab w:val="left" w:pos="5580"/>
          <w:tab w:val="left" w:pos="8550"/>
        </w:tabs>
        <w:suppressAutoHyphens/>
      </w:pPr>
    </w:p>
    <w:p w14:paraId="521E0BE4"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2A1B9B4D" w14:textId="620676CB" w:rsidR="00A9464D" w:rsidRPr="00F26287" w:rsidRDefault="00A9464D" w:rsidP="00A9464D">
      <w:pPr>
        <w:tabs>
          <w:tab w:val="left" w:pos="-1440"/>
          <w:tab w:val="left" w:pos="1418"/>
          <w:tab w:val="left" w:pos="7200"/>
        </w:tabs>
        <w:suppressAutoHyphens/>
      </w:pPr>
      <w:r w:rsidRPr="00F26287">
        <w:tab/>
      </w:r>
      <w:r w:rsidRPr="0089088C">
        <w:t>Prachet</w:t>
      </w:r>
      <w:r>
        <w:t xml:space="preserve"> Mokashi</w:t>
      </w:r>
      <w:r w:rsidRPr="00F26287">
        <w:tab/>
        <w:t>Date</w:t>
      </w:r>
    </w:p>
    <w:p w14:paraId="55CA234A" w14:textId="1DB2A5ED" w:rsidR="00891410" w:rsidRPr="00F26287" w:rsidRDefault="00891410" w:rsidP="00891410">
      <w:pPr>
        <w:tabs>
          <w:tab w:val="left" w:pos="-1440"/>
          <w:tab w:val="left" w:pos="1418"/>
        </w:tabs>
        <w:suppressAutoHyphens/>
      </w:pPr>
      <w:r w:rsidRPr="00F26287">
        <w:tab/>
      </w:r>
      <w:r w:rsidR="00585954" w:rsidRPr="00F26287">
        <w:t>JSOC</w:t>
      </w:r>
      <w:r w:rsidRPr="00F26287">
        <w:t xml:space="preserve"> Manager</w:t>
      </w:r>
    </w:p>
    <w:p w14:paraId="46B8A16E" w14:textId="77777777" w:rsidR="00891410" w:rsidRPr="00F26287" w:rsidRDefault="00891410" w:rsidP="00891410">
      <w:pPr>
        <w:tabs>
          <w:tab w:val="left" w:pos="-1440"/>
        </w:tabs>
        <w:suppressAutoHyphens/>
      </w:pPr>
    </w:p>
    <w:p w14:paraId="3415C0BE" w14:textId="77777777" w:rsidR="00891410" w:rsidRPr="00F26287" w:rsidRDefault="00891410" w:rsidP="00891410">
      <w:pPr>
        <w:tabs>
          <w:tab w:val="left" w:pos="-1440"/>
          <w:tab w:val="left" w:pos="5580"/>
          <w:tab w:val="left" w:pos="8550"/>
        </w:tabs>
        <w:suppressAutoHyphens/>
      </w:pPr>
    </w:p>
    <w:p w14:paraId="41901350"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4F41B92E" w14:textId="77777777" w:rsidR="00891410" w:rsidRPr="00F26287" w:rsidRDefault="00891410" w:rsidP="00891410">
      <w:pPr>
        <w:tabs>
          <w:tab w:val="left" w:pos="-1440"/>
          <w:tab w:val="left" w:pos="1418"/>
          <w:tab w:val="left" w:pos="7200"/>
        </w:tabs>
        <w:suppressAutoHyphens/>
      </w:pPr>
      <w:r w:rsidRPr="00F26287">
        <w:tab/>
        <w:t>Raymond J. Walker</w:t>
      </w:r>
      <w:r w:rsidRPr="00F26287">
        <w:tab/>
        <w:t>Date</w:t>
      </w:r>
    </w:p>
    <w:p w14:paraId="276A00BD" w14:textId="77777777" w:rsidR="00891410" w:rsidRPr="00F26287" w:rsidRDefault="00891410" w:rsidP="00891410">
      <w:pPr>
        <w:tabs>
          <w:tab w:val="left" w:pos="-1440"/>
          <w:tab w:val="left" w:pos="1418"/>
        </w:tabs>
        <w:suppressAutoHyphens/>
      </w:pPr>
      <w:r w:rsidRPr="00F26287">
        <w:tab/>
        <w:t>PDS/PPI Node Manager</w:t>
      </w:r>
    </w:p>
    <w:p w14:paraId="4C89B07D" w14:textId="77777777" w:rsidR="007A6974" w:rsidRPr="00F26287" w:rsidRDefault="007A6974" w:rsidP="007A6974">
      <w:pPr>
        <w:tabs>
          <w:tab w:val="left" w:pos="-1440"/>
        </w:tabs>
        <w:suppressAutoHyphens/>
      </w:pPr>
    </w:p>
    <w:p w14:paraId="59449668" w14:textId="77777777" w:rsidR="007A6974" w:rsidRPr="00F26287" w:rsidRDefault="007A6974" w:rsidP="007A6974">
      <w:pPr>
        <w:tabs>
          <w:tab w:val="left" w:pos="-1440"/>
          <w:tab w:val="left" w:pos="5580"/>
          <w:tab w:val="left" w:pos="8550"/>
        </w:tabs>
        <w:suppressAutoHyphens/>
      </w:pPr>
    </w:p>
    <w:p w14:paraId="374AFC4F" w14:textId="77777777" w:rsidR="007A6974" w:rsidRPr="00F26287" w:rsidRDefault="007A6974" w:rsidP="007A6974">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52BE2516" w14:textId="3C50BE44" w:rsidR="007A6974" w:rsidRPr="00F26287" w:rsidRDefault="007A6974" w:rsidP="007A6974">
      <w:pPr>
        <w:tabs>
          <w:tab w:val="left" w:pos="-1440"/>
          <w:tab w:val="left" w:pos="1418"/>
          <w:tab w:val="left" w:pos="7200"/>
        </w:tabs>
        <w:suppressAutoHyphens/>
      </w:pPr>
      <w:r w:rsidRPr="00F26287">
        <w:tab/>
        <w:t>Reta Beebe</w:t>
      </w:r>
      <w:r w:rsidRPr="00F26287">
        <w:tab/>
        <w:t>Date</w:t>
      </w:r>
    </w:p>
    <w:p w14:paraId="63A19448" w14:textId="2800162E" w:rsidR="007A6974" w:rsidRPr="00F26287" w:rsidRDefault="007A6974" w:rsidP="007A6974">
      <w:pPr>
        <w:tabs>
          <w:tab w:val="left" w:pos="-1440"/>
          <w:tab w:val="left" w:pos="1418"/>
        </w:tabs>
        <w:suppressAutoHyphens/>
      </w:pPr>
      <w:r w:rsidRPr="00F26287">
        <w:tab/>
        <w:t>PDS/ATMOS Node Manager</w:t>
      </w:r>
    </w:p>
    <w:p w14:paraId="48C27F73" w14:textId="77777777" w:rsidR="007A6974" w:rsidRPr="00F26287" w:rsidRDefault="007A6974" w:rsidP="007A6974">
      <w:pPr>
        <w:tabs>
          <w:tab w:val="left" w:pos="-1440"/>
        </w:tabs>
        <w:suppressAutoHyphens/>
      </w:pPr>
    </w:p>
    <w:p w14:paraId="6C495C90" w14:textId="393D9244" w:rsidR="00EB63D9" w:rsidRPr="0051365C" w:rsidRDefault="00EB63D9" w:rsidP="00EA2581">
      <w:pPr>
        <w:tabs>
          <w:tab w:val="left" w:pos="-1440"/>
          <w:tab w:val="left" w:pos="1418"/>
        </w:tabs>
        <w:suppressAutoHyphens/>
        <w:jc w:val="left"/>
        <w:outlineLvl w:val="0"/>
        <w:rPr>
          <w:rFonts w:ascii="Arial" w:hAnsi="Arial" w:cs="Arial"/>
          <w:b/>
          <w:sz w:val="26"/>
        </w:rPr>
      </w:pPr>
      <w:r w:rsidRPr="002E33F7">
        <w:br w:type="page"/>
      </w:r>
      <w:bookmarkStart w:id="2" w:name="_Toc133409882"/>
      <w:r w:rsidRPr="0051365C">
        <w:rPr>
          <w:rFonts w:ascii="Arial" w:hAnsi="Arial" w:cs="Arial"/>
          <w:b/>
          <w:sz w:val="28"/>
        </w:rPr>
        <w:lastRenderedPageBreak/>
        <w:t>Table of Contents</w:t>
      </w:r>
      <w:bookmarkEnd w:id="2"/>
    </w:p>
    <w:p w14:paraId="7B92E59F" w14:textId="256AD3A4" w:rsidR="0051365C" w:rsidRDefault="0051365C">
      <w:pPr>
        <w:pStyle w:val="TOC1"/>
        <w:rPr>
          <w:b w:val="0"/>
        </w:rPr>
      </w:pPr>
    </w:p>
    <w:p w14:paraId="0E460BE1" w14:textId="77777777" w:rsidR="001D60F0" w:rsidRPr="001D60F0" w:rsidRDefault="001D60F0" w:rsidP="001D60F0"/>
    <w:p w14:paraId="4BF77A98" w14:textId="505A4753" w:rsidR="00B67F8F" w:rsidRDefault="004F66A0">
      <w:pPr>
        <w:pStyle w:val="TOC1"/>
        <w:rPr>
          <w:rFonts w:asciiTheme="minorHAnsi" w:eastAsiaTheme="minorEastAsia" w:hAnsiTheme="minorHAnsi" w:cstheme="minorBidi"/>
          <w:b w:val="0"/>
          <w:snapToGrid/>
          <w:spacing w:val="0"/>
          <w:sz w:val="22"/>
          <w:szCs w:val="22"/>
        </w:rPr>
      </w:pPr>
      <w:r>
        <w:rPr>
          <w:b w:val="0"/>
        </w:rPr>
        <w:fldChar w:fldCharType="begin"/>
      </w:r>
      <w:r>
        <w:rPr>
          <w:b w:val="0"/>
        </w:rPr>
        <w:instrText xml:space="preserve"> TOC \o "1-4" \h \z \u </w:instrText>
      </w:r>
      <w:r>
        <w:rPr>
          <w:b w:val="0"/>
        </w:rPr>
        <w:fldChar w:fldCharType="separate"/>
      </w:r>
      <w:hyperlink w:anchor="_Toc133409882" w:history="1">
        <w:r w:rsidR="00B67F8F" w:rsidRPr="001C4E75">
          <w:rPr>
            <w:rStyle w:val="Hyperlink"/>
            <w:rFonts w:ascii="Arial" w:hAnsi="Arial" w:cs="Arial"/>
          </w:rPr>
          <w:t>Table of Contents</w:t>
        </w:r>
        <w:r w:rsidR="00B67F8F">
          <w:rPr>
            <w:webHidden/>
          </w:rPr>
          <w:tab/>
        </w:r>
        <w:r w:rsidR="00B67F8F">
          <w:rPr>
            <w:webHidden/>
          </w:rPr>
          <w:fldChar w:fldCharType="begin"/>
        </w:r>
        <w:r w:rsidR="00B67F8F">
          <w:rPr>
            <w:webHidden/>
          </w:rPr>
          <w:instrText xml:space="preserve"> PAGEREF _Toc133409882 \h </w:instrText>
        </w:r>
        <w:r w:rsidR="00B67F8F">
          <w:rPr>
            <w:webHidden/>
          </w:rPr>
        </w:r>
        <w:r w:rsidR="00B67F8F">
          <w:rPr>
            <w:webHidden/>
          </w:rPr>
          <w:fldChar w:fldCharType="separate"/>
        </w:r>
        <w:r w:rsidR="00307AF6">
          <w:rPr>
            <w:webHidden/>
          </w:rPr>
          <w:t>iii</w:t>
        </w:r>
        <w:r w:rsidR="00B67F8F">
          <w:rPr>
            <w:webHidden/>
          </w:rPr>
          <w:fldChar w:fldCharType="end"/>
        </w:r>
      </w:hyperlink>
    </w:p>
    <w:p w14:paraId="7026E51E" w14:textId="04665D10" w:rsidR="00B67F8F" w:rsidRDefault="00B67F8F">
      <w:pPr>
        <w:pStyle w:val="TOC1"/>
        <w:rPr>
          <w:rFonts w:asciiTheme="minorHAnsi" w:eastAsiaTheme="minorEastAsia" w:hAnsiTheme="minorHAnsi" w:cstheme="minorBidi"/>
          <w:b w:val="0"/>
          <w:snapToGrid/>
          <w:spacing w:val="0"/>
          <w:sz w:val="22"/>
          <w:szCs w:val="22"/>
        </w:rPr>
      </w:pPr>
      <w:hyperlink w:anchor="_Toc133409883" w:history="1">
        <w:r w:rsidRPr="001C4E75">
          <w:rPr>
            <w:rStyle w:val="Hyperlink"/>
          </w:rPr>
          <w:t>List of Figures</w:t>
        </w:r>
        <w:r>
          <w:rPr>
            <w:webHidden/>
          </w:rPr>
          <w:tab/>
        </w:r>
        <w:r>
          <w:rPr>
            <w:webHidden/>
          </w:rPr>
          <w:fldChar w:fldCharType="begin"/>
        </w:r>
        <w:r>
          <w:rPr>
            <w:webHidden/>
          </w:rPr>
          <w:instrText xml:space="preserve"> PAGEREF _Toc133409883 \h </w:instrText>
        </w:r>
        <w:r>
          <w:rPr>
            <w:webHidden/>
          </w:rPr>
        </w:r>
        <w:r>
          <w:rPr>
            <w:webHidden/>
          </w:rPr>
          <w:fldChar w:fldCharType="separate"/>
        </w:r>
        <w:r w:rsidR="00307AF6">
          <w:rPr>
            <w:webHidden/>
          </w:rPr>
          <w:t>vi</w:t>
        </w:r>
        <w:r>
          <w:rPr>
            <w:webHidden/>
          </w:rPr>
          <w:fldChar w:fldCharType="end"/>
        </w:r>
      </w:hyperlink>
    </w:p>
    <w:p w14:paraId="1F30B02E" w14:textId="1896D3F2" w:rsidR="00B67F8F" w:rsidRDefault="00B67F8F">
      <w:pPr>
        <w:pStyle w:val="TOC1"/>
        <w:rPr>
          <w:rFonts w:asciiTheme="minorHAnsi" w:eastAsiaTheme="minorEastAsia" w:hAnsiTheme="minorHAnsi" w:cstheme="minorBidi"/>
          <w:b w:val="0"/>
          <w:snapToGrid/>
          <w:spacing w:val="0"/>
          <w:sz w:val="22"/>
          <w:szCs w:val="22"/>
        </w:rPr>
      </w:pPr>
      <w:hyperlink w:anchor="_Toc133409884" w:history="1">
        <w:r w:rsidRPr="001C4E75">
          <w:rPr>
            <w:rStyle w:val="Hyperlink"/>
          </w:rPr>
          <w:t>List of Tables</w:t>
        </w:r>
        <w:r>
          <w:rPr>
            <w:webHidden/>
          </w:rPr>
          <w:tab/>
        </w:r>
        <w:r>
          <w:rPr>
            <w:webHidden/>
          </w:rPr>
          <w:fldChar w:fldCharType="begin"/>
        </w:r>
        <w:r>
          <w:rPr>
            <w:webHidden/>
          </w:rPr>
          <w:instrText xml:space="preserve"> PAGEREF _Toc133409884 \h </w:instrText>
        </w:r>
        <w:r>
          <w:rPr>
            <w:webHidden/>
          </w:rPr>
        </w:r>
        <w:r>
          <w:rPr>
            <w:webHidden/>
          </w:rPr>
          <w:fldChar w:fldCharType="separate"/>
        </w:r>
        <w:r w:rsidR="00307AF6">
          <w:rPr>
            <w:webHidden/>
          </w:rPr>
          <w:t>vii</w:t>
        </w:r>
        <w:r>
          <w:rPr>
            <w:webHidden/>
          </w:rPr>
          <w:fldChar w:fldCharType="end"/>
        </w:r>
      </w:hyperlink>
    </w:p>
    <w:p w14:paraId="29E386FD" w14:textId="54E4DDF5" w:rsidR="00B67F8F" w:rsidRDefault="00B67F8F">
      <w:pPr>
        <w:pStyle w:val="TOC1"/>
        <w:rPr>
          <w:rFonts w:asciiTheme="minorHAnsi" w:eastAsiaTheme="minorEastAsia" w:hAnsiTheme="minorHAnsi" w:cstheme="minorBidi"/>
          <w:b w:val="0"/>
          <w:snapToGrid/>
          <w:spacing w:val="0"/>
          <w:sz w:val="22"/>
          <w:szCs w:val="22"/>
        </w:rPr>
      </w:pPr>
      <w:hyperlink w:anchor="_Toc133409885" w:history="1">
        <w:r w:rsidRPr="001C4E75">
          <w:rPr>
            <w:rStyle w:val="Hyperlink"/>
          </w:rPr>
          <w:t>1</w:t>
        </w:r>
        <w:r>
          <w:rPr>
            <w:rFonts w:asciiTheme="minorHAnsi" w:eastAsiaTheme="minorEastAsia" w:hAnsiTheme="minorHAnsi" w:cstheme="minorBidi"/>
            <w:b w:val="0"/>
            <w:snapToGrid/>
            <w:spacing w:val="0"/>
            <w:sz w:val="22"/>
            <w:szCs w:val="22"/>
          </w:rPr>
          <w:tab/>
        </w:r>
        <w:r w:rsidRPr="001C4E75">
          <w:rPr>
            <w:rStyle w:val="Hyperlink"/>
          </w:rPr>
          <w:t>Introduction</w:t>
        </w:r>
        <w:r>
          <w:rPr>
            <w:webHidden/>
          </w:rPr>
          <w:tab/>
        </w:r>
        <w:r>
          <w:rPr>
            <w:webHidden/>
          </w:rPr>
          <w:fldChar w:fldCharType="begin"/>
        </w:r>
        <w:r>
          <w:rPr>
            <w:webHidden/>
          </w:rPr>
          <w:instrText xml:space="preserve"> PAGEREF _Toc133409885 \h </w:instrText>
        </w:r>
        <w:r>
          <w:rPr>
            <w:webHidden/>
          </w:rPr>
        </w:r>
        <w:r>
          <w:rPr>
            <w:webHidden/>
          </w:rPr>
          <w:fldChar w:fldCharType="separate"/>
        </w:r>
        <w:r w:rsidR="00307AF6">
          <w:rPr>
            <w:webHidden/>
          </w:rPr>
          <w:t>1</w:t>
        </w:r>
        <w:r>
          <w:rPr>
            <w:webHidden/>
          </w:rPr>
          <w:fldChar w:fldCharType="end"/>
        </w:r>
      </w:hyperlink>
    </w:p>
    <w:p w14:paraId="18BE6D2E" w14:textId="5AEA33CF" w:rsidR="00B67F8F" w:rsidRDefault="00B67F8F">
      <w:pPr>
        <w:pStyle w:val="TOC2"/>
        <w:rPr>
          <w:rFonts w:asciiTheme="minorHAnsi" w:eastAsiaTheme="minorEastAsia" w:hAnsiTheme="minorHAnsi" w:cstheme="minorBidi"/>
          <w:sz w:val="22"/>
          <w:szCs w:val="22"/>
        </w:rPr>
      </w:pPr>
      <w:hyperlink w:anchor="_Toc133409886" w:history="1">
        <w:r w:rsidRPr="001C4E75">
          <w:rPr>
            <w:rStyle w:val="Hyperlink"/>
          </w:rPr>
          <w:t>1.1</w:t>
        </w:r>
        <w:r>
          <w:rPr>
            <w:rFonts w:asciiTheme="minorHAnsi" w:eastAsiaTheme="minorEastAsia" w:hAnsiTheme="minorHAnsi" w:cstheme="minorBidi"/>
            <w:sz w:val="22"/>
            <w:szCs w:val="22"/>
          </w:rPr>
          <w:tab/>
        </w:r>
        <w:r w:rsidRPr="001C4E75">
          <w:rPr>
            <w:rStyle w:val="Hyperlink"/>
          </w:rPr>
          <w:t>Distribution list</w:t>
        </w:r>
        <w:r>
          <w:rPr>
            <w:webHidden/>
          </w:rPr>
          <w:tab/>
        </w:r>
        <w:r>
          <w:rPr>
            <w:webHidden/>
          </w:rPr>
          <w:fldChar w:fldCharType="begin"/>
        </w:r>
        <w:r>
          <w:rPr>
            <w:webHidden/>
          </w:rPr>
          <w:instrText xml:space="preserve"> PAGEREF _Toc133409886 \h </w:instrText>
        </w:r>
        <w:r>
          <w:rPr>
            <w:webHidden/>
          </w:rPr>
        </w:r>
        <w:r>
          <w:rPr>
            <w:webHidden/>
          </w:rPr>
          <w:fldChar w:fldCharType="separate"/>
        </w:r>
        <w:r w:rsidR="00307AF6">
          <w:rPr>
            <w:webHidden/>
          </w:rPr>
          <w:t>1</w:t>
        </w:r>
        <w:r>
          <w:rPr>
            <w:webHidden/>
          </w:rPr>
          <w:fldChar w:fldCharType="end"/>
        </w:r>
      </w:hyperlink>
    </w:p>
    <w:p w14:paraId="5C6F4C4F" w14:textId="570B37FD" w:rsidR="00B67F8F" w:rsidRDefault="00B67F8F">
      <w:pPr>
        <w:pStyle w:val="TOC2"/>
        <w:rPr>
          <w:rFonts w:asciiTheme="minorHAnsi" w:eastAsiaTheme="minorEastAsia" w:hAnsiTheme="minorHAnsi" w:cstheme="minorBidi"/>
          <w:sz w:val="22"/>
          <w:szCs w:val="22"/>
        </w:rPr>
      </w:pPr>
      <w:hyperlink w:anchor="_Toc133409887" w:history="1">
        <w:r w:rsidRPr="001C4E75">
          <w:rPr>
            <w:rStyle w:val="Hyperlink"/>
          </w:rPr>
          <w:t>1.2</w:t>
        </w:r>
        <w:r>
          <w:rPr>
            <w:rFonts w:asciiTheme="minorHAnsi" w:eastAsiaTheme="minorEastAsia" w:hAnsiTheme="minorHAnsi" w:cstheme="minorBidi"/>
            <w:sz w:val="22"/>
            <w:szCs w:val="22"/>
          </w:rPr>
          <w:tab/>
        </w:r>
        <w:r w:rsidRPr="001C4E75">
          <w:rPr>
            <w:rStyle w:val="Hyperlink"/>
          </w:rPr>
          <w:t>Document change log</w:t>
        </w:r>
        <w:r>
          <w:rPr>
            <w:webHidden/>
          </w:rPr>
          <w:tab/>
        </w:r>
        <w:r>
          <w:rPr>
            <w:webHidden/>
          </w:rPr>
          <w:fldChar w:fldCharType="begin"/>
        </w:r>
        <w:r>
          <w:rPr>
            <w:webHidden/>
          </w:rPr>
          <w:instrText xml:space="preserve"> PAGEREF _Toc133409887 \h </w:instrText>
        </w:r>
        <w:r>
          <w:rPr>
            <w:webHidden/>
          </w:rPr>
        </w:r>
        <w:r>
          <w:rPr>
            <w:webHidden/>
          </w:rPr>
          <w:fldChar w:fldCharType="separate"/>
        </w:r>
        <w:r w:rsidR="00307AF6">
          <w:rPr>
            <w:webHidden/>
          </w:rPr>
          <w:t>2</w:t>
        </w:r>
        <w:r>
          <w:rPr>
            <w:webHidden/>
          </w:rPr>
          <w:fldChar w:fldCharType="end"/>
        </w:r>
      </w:hyperlink>
    </w:p>
    <w:p w14:paraId="34CF614B" w14:textId="2FDE4770" w:rsidR="00B67F8F" w:rsidRDefault="00B67F8F">
      <w:pPr>
        <w:pStyle w:val="TOC2"/>
        <w:rPr>
          <w:rFonts w:asciiTheme="minorHAnsi" w:eastAsiaTheme="minorEastAsia" w:hAnsiTheme="minorHAnsi" w:cstheme="minorBidi"/>
          <w:sz w:val="22"/>
          <w:szCs w:val="22"/>
        </w:rPr>
      </w:pPr>
      <w:hyperlink w:anchor="_Toc133409888" w:history="1">
        <w:r w:rsidRPr="001C4E75">
          <w:rPr>
            <w:rStyle w:val="Hyperlink"/>
          </w:rPr>
          <w:t>1.3</w:t>
        </w:r>
        <w:r>
          <w:rPr>
            <w:rFonts w:asciiTheme="minorHAnsi" w:eastAsiaTheme="minorEastAsia" w:hAnsiTheme="minorHAnsi" w:cstheme="minorBidi"/>
            <w:sz w:val="22"/>
            <w:szCs w:val="22"/>
          </w:rPr>
          <w:tab/>
        </w:r>
        <w:r w:rsidRPr="001C4E75">
          <w:rPr>
            <w:rStyle w:val="Hyperlink"/>
          </w:rPr>
          <w:t>TBD items</w:t>
        </w:r>
        <w:r>
          <w:rPr>
            <w:webHidden/>
          </w:rPr>
          <w:tab/>
        </w:r>
        <w:r>
          <w:rPr>
            <w:webHidden/>
          </w:rPr>
          <w:fldChar w:fldCharType="begin"/>
        </w:r>
        <w:r>
          <w:rPr>
            <w:webHidden/>
          </w:rPr>
          <w:instrText xml:space="preserve"> PAGEREF _Toc133409888 \h </w:instrText>
        </w:r>
        <w:r>
          <w:rPr>
            <w:webHidden/>
          </w:rPr>
        </w:r>
        <w:r>
          <w:rPr>
            <w:webHidden/>
          </w:rPr>
          <w:fldChar w:fldCharType="separate"/>
        </w:r>
        <w:r w:rsidR="00307AF6">
          <w:rPr>
            <w:webHidden/>
          </w:rPr>
          <w:t>3</w:t>
        </w:r>
        <w:r>
          <w:rPr>
            <w:webHidden/>
          </w:rPr>
          <w:fldChar w:fldCharType="end"/>
        </w:r>
      </w:hyperlink>
    </w:p>
    <w:p w14:paraId="12D457FC" w14:textId="024F37D3" w:rsidR="00B67F8F" w:rsidRDefault="00B67F8F">
      <w:pPr>
        <w:pStyle w:val="TOC2"/>
        <w:rPr>
          <w:rFonts w:asciiTheme="minorHAnsi" w:eastAsiaTheme="minorEastAsia" w:hAnsiTheme="minorHAnsi" w:cstheme="minorBidi"/>
          <w:sz w:val="22"/>
          <w:szCs w:val="22"/>
        </w:rPr>
      </w:pPr>
      <w:hyperlink w:anchor="_Toc133409889" w:history="1">
        <w:r w:rsidRPr="001C4E75">
          <w:rPr>
            <w:rStyle w:val="Hyperlink"/>
          </w:rPr>
          <w:t>1.4</w:t>
        </w:r>
        <w:r>
          <w:rPr>
            <w:rFonts w:asciiTheme="minorHAnsi" w:eastAsiaTheme="minorEastAsia" w:hAnsiTheme="minorHAnsi" w:cstheme="minorBidi"/>
            <w:sz w:val="22"/>
            <w:szCs w:val="22"/>
          </w:rPr>
          <w:tab/>
        </w:r>
        <w:r w:rsidRPr="001C4E75">
          <w:rPr>
            <w:rStyle w:val="Hyperlink"/>
          </w:rPr>
          <w:t>Abbreviations</w:t>
        </w:r>
        <w:r>
          <w:rPr>
            <w:webHidden/>
          </w:rPr>
          <w:tab/>
        </w:r>
        <w:r>
          <w:rPr>
            <w:webHidden/>
          </w:rPr>
          <w:fldChar w:fldCharType="begin"/>
        </w:r>
        <w:r>
          <w:rPr>
            <w:webHidden/>
          </w:rPr>
          <w:instrText xml:space="preserve"> PAGEREF _Toc133409889 \h </w:instrText>
        </w:r>
        <w:r>
          <w:rPr>
            <w:webHidden/>
          </w:rPr>
        </w:r>
        <w:r>
          <w:rPr>
            <w:webHidden/>
          </w:rPr>
          <w:fldChar w:fldCharType="separate"/>
        </w:r>
        <w:r w:rsidR="00307AF6">
          <w:rPr>
            <w:webHidden/>
          </w:rPr>
          <w:t>4</w:t>
        </w:r>
        <w:r>
          <w:rPr>
            <w:webHidden/>
          </w:rPr>
          <w:fldChar w:fldCharType="end"/>
        </w:r>
      </w:hyperlink>
    </w:p>
    <w:p w14:paraId="77401AF0" w14:textId="6352BA97" w:rsidR="00B67F8F" w:rsidRDefault="00B67F8F">
      <w:pPr>
        <w:pStyle w:val="TOC2"/>
        <w:rPr>
          <w:rFonts w:asciiTheme="minorHAnsi" w:eastAsiaTheme="minorEastAsia" w:hAnsiTheme="minorHAnsi" w:cstheme="minorBidi"/>
          <w:sz w:val="22"/>
          <w:szCs w:val="22"/>
        </w:rPr>
      </w:pPr>
      <w:hyperlink w:anchor="_Toc133409890" w:history="1">
        <w:r w:rsidRPr="001C4E75">
          <w:rPr>
            <w:rStyle w:val="Hyperlink"/>
          </w:rPr>
          <w:t>1.5</w:t>
        </w:r>
        <w:r>
          <w:rPr>
            <w:rFonts w:asciiTheme="minorHAnsi" w:eastAsiaTheme="minorEastAsia" w:hAnsiTheme="minorHAnsi" w:cstheme="minorBidi"/>
            <w:sz w:val="22"/>
            <w:szCs w:val="22"/>
          </w:rPr>
          <w:tab/>
        </w:r>
        <w:r w:rsidRPr="001C4E75">
          <w:rPr>
            <w:rStyle w:val="Hyperlink"/>
          </w:rPr>
          <w:t>Glossary</w:t>
        </w:r>
        <w:r>
          <w:rPr>
            <w:webHidden/>
          </w:rPr>
          <w:tab/>
        </w:r>
        <w:r>
          <w:rPr>
            <w:webHidden/>
          </w:rPr>
          <w:fldChar w:fldCharType="begin"/>
        </w:r>
        <w:r>
          <w:rPr>
            <w:webHidden/>
          </w:rPr>
          <w:instrText xml:space="preserve"> PAGEREF _Toc133409890 \h </w:instrText>
        </w:r>
        <w:r>
          <w:rPr>
            <w:webHidden/>
          </w:rPr>
        </w:r>
        <w:r>
          <w:rPr>
            <w:webHidden/>
          </w:rPr>
          <w:fldChar w:fldCharType="separate"/>
        </w:r>
        <w:r w:rsidR="00307AF6">
          <w:rPr>
            <w:webHidden/>
          </w:rPr>
          <w:t>7</w:t>
        </w:r>
        <w:r>
          <w:rPr>
            <w:webHidden/>
          </w:rPr>
          <w:fldChar w:fldCharType="end"/>
        </w:r>
      </w:hyperlink>
    </w:p>
    <w:p w14:paraId="71565276" w14:textId="156C00CA" w:rsidR="00B67F8F" w:rsidRDefault="00B67F8F">
      <w:pPr>
        <w:pStyle w:val="TOC2"/>
        <w:rPr>
          <w:rFonts w:asciiTheme="minorHAnsi" w:eastAsiaTheme="minorEastAsia" w:hAnsiTheme="minorHAnsi" w:cstheme="minorBidi"/>
          <w:sz w:val="22"/>
          <w:szCs w:val="22"/>
        </w:rPr>
      </w:pPr>
      <w:hyperlink w:anchor="_Toc133409891" w:history="1">
        <w:r w:rsidRPr="001C4E75">
          <w:rPr>
            <w:rStyle w:val="Hyperlink"/>
          </w:rPr>
          <w:t>1.6</w:t>
        </w:r>
        <w:r>
          <w:rPr>
            <w:rFonts w:asciiTheme="minorHAnsi" w:eastAsiaTheme="minorEastAsia" w:hAnsiTheme="minorHAnsi" w:cstheme="minorBidi"/>
            <w:sz w:val="22"/>
            <w:szCs w:val="22"/>
          </w:rPr>
          <w:tab/>
        </w:r>
        <w:r w:rsidRPr="001C4E75">
          <w:rPr>
            <w:rStyle w:val="Hyperlink"/>
          </w:rPr>
          <w:t>Juno Mission Overview</w:t>
        </w:r>
        <w:r>
          <w:rPr>
            <w:webHidden/>
          </w:rPr>
          <w:tab/>
        </w:r>
        <w:r>
          <w:rPr>
            <w:webHidden/>
          </w:rPr>
          <w:fldChar w:fldCharType="begin"/>
        </w:r>
        <w:r>
          <w:rPr>
            <w:webHidden/>
          </w:rPr>
          <w:instrText xml:space="preserve"> PAGEREF _Toc133409891 \h </w:instrText>
        </w:r>
        <w:r>
          <w:rPr>
            <w:webHidden/>
          </w:rPr>
        </w:r>
        <w:r>
          <w:rPr>
            <w:webHidden/>
          </w:rPr>
          <w:fldChar w:fldCharType="separate"/>
        </w:r>
        <w:r w:rsidR="00307AF6">
          <w:rPr>
            <w:webHidden/>
          </w:rPr>
          <w:t>9</w:t>
        </w:r>
        <w:r>
          <w:rPr>
            <w:webHidden/>
          </w:rPr>
          <w:fldChar w:fldCharType="end"/>
        </w:r>
      </w:hyperlink>
    </w:p>
    <w:p w14:paraId="17A65AA7" w14:textId="6979D52D" w:rsidR="00B67F8F" w:rsidRDefault="00B67F8F">
      <w:pPr>
        <w:pStyle w:val="TOC2"/>
        <w:rPr>
          <w:rFonts w:asciiTheme="minorHAnsi" w:eastAsiaTheme="minorEastAsia" w:hAnsiTheme="minorHAnsi" w:cstheme="minorBidi"/>
          <w:sz w:val="22"/>
          <w:szCs w:val="22"/>
        </w:rPr>
      </w:pPr>
      <w:hyperlink w:anchor="_Toc133409892" w:history="1">
        <w:r w:rsidRPr="001C4E75">
          <w:rPr>
            <w:rStyle w:val="Hyperlink"/>
          </w:rPr>
          <w:t>1.7</w:t>
        </w:r>
        <w:r>
          <w:rPr>
            <w:rFonts w:asciiTheme="minorHAnsi" w:eastAsiaTheme="minorEastAsia" w:hAnsiTheme="minorHAnsi" w:cstheme="minorBidi"/>
            <w:sz w:val="22"/>
            <w:szCs w:val="22"/>
          </w:rPr>
          <w:tab/>
        </w:r>
        <w:r w:rsidRPr="001C4E75">
          <w:rPr>
            <w:rStyle w:val="Hyperlink"/>
          </w:rPr>
          <w:t>SIS Content Overview</w:t>
        </w:r>
        <w:r>
          <w:rPr>
            <w:webHidden/>
          </w:rPr>
          <w:tab/>
        </w:r>
        <w:r>
          <w:rPr>
            <w:webHidden/>
          </w:rPr>
          <w:fldChar w:fldCharType="begin"/>
        </w:r>
        <w:r>
          <w:rPr>
            <w:webHidden/>
          </w:rPr>
          <w:instrText xml:space="preserve"> PAGEREF _Toc133409892 \h </w:instrText>
        </w:r>
        <w:r>
          <w:rPr>
            <w:webHidden/>
          </w:rPr>
        </w:r>
        <w:r>
          <w:rPr>
            <w:webHidden/>
          </w:rPr>
          <w:fldChar w:fldCharType="separate"/>
        </w:r>
        <w:r w:rsidR="00307AF6">
          <w:rPr>
            <w:webHidden/>
          </w:rPr>
          <w:t>9</w:t>
        </w:r>
        <w:r>
          <w:rPr>
            <w:webHidden/>
          </w:rPr>
          <w:fldChar w:fldCharType="end"/>
        </w:r>
      </w:hyperlink>
    </w:p>
    <w:p w14:paraId="63F06DCA" w14:textId="0B93CB1C" w:rsidR="00B67F8F" w:rsidRDefault="00B67F8F">
      <w:pPr>
        <w:pStyle w:val="TOC2"/>
        <w:rPr>
          <w:rFonts w:asciiTheme="minorHAnsi" w:eastAsiaTheme="minorEastAsia" w:hAnsiTheme="minorHAnsi" w:cstheme="minorBidi"/>
          <w:sz w:val="22"/>
          <w:szCs w:val="22"/>
        </w:rPr>
      </w:pPr>
      <w:hyperlink w:anchor="_Toc133409893" w:history="1">
        <w:r w:rsidRPr="001C4E75">
          <w:rPr>
            <w:rStyle w:val="Hyperlink"/>
          </w:rPr>
          <w:t>1.8</w:t>
        </w:r>
        <w:r>
          <w:rPr>
            <w:rFonts w:asciiTheme="minorHAnsi" w:eastAsiaTheme="minorEastAsia" w:hAnsiTheme="minorHAnsi" w:cstheme="minorBidi"/>
            <w:sz w:val="22"/>
            <w:szCs w:val="22"/>
          </w:rPr>
          <w:tab/>
        </w:r>
        <w:r w:rsidRPr="001C4E75">
          <w:rPr>
            <w:rStyle w:val="Hyperlink"/>
          </w:rPr>
          <w:t>Scope of this document</w:t>
        </w:r>
        <w:r>
          <w:rPr>
            <w:webHidden/>
          </w:rPr>
          <w:tab/>
        </w:r>
        <w:r>
          <w:rPr>
            <w:webHidden/>
          </w:rPr>
          <w:fldChar w:fldCharType="begin"/>
        </w:r>
        <w:r>
          <w:rPr>
            <w:webHidden/>
          </w:rPr>
          <w:instrText xml:space="preserve"> PAGEREF _Toc133409893 \h </w:instrText>
        </w:r>
        <w:r>
          <w:rPr>
            <w:webHidden/>
          </w:rPr>
        </w:r>
        <w:r>
          <w:rPr>
            <w:webHidden/>
          </w:rPr>
          <w:fldChar w:fldCharType="separate"/>
        </w:r>
        <w:r w:rsidR="00307AF6">
          <w:rPr>
            <w:webHidden/>
          </w:rPr>
          <w:t>10</w:t>
        </w:r>
        <w:r>
          <w:rPr>
            <w:webHidden/>
          </w:rPr>
          <w:fldChar w:fldCharType="end"/>
        </w:r>
      </w:hyperlink>
    </w:p>
    <w:p w14:paraId="19B0D645" w14:textId="18EBB719" w:rsidR="00B67F8F" w:rsidRDefault="00B67F8F">
      <w:pPr>
        <w:pStyle w:val="TOC2"/>
        <w:rPr>
          <w:rFonts w:asciiTheme="minorHAnsi" w:eastAsiaTheme="minorEastAsia" w:hAnsiTheme="minorHAnsi" w:cstheme="minorBidi"/>
          <w:sz w:val="22"/>
          <w:szCs w:val="22"/>
        </w:rPr>
      </w:pPr>
      <w:hyperlink w:anchor="_Toc133409894" w:history="1">
        <w:r w:rsidRPr="001C4E75">
          <w:rPr>
            <w:rStyle w:val="Hyperlink"/>
          </w:rPr>
          <w:t>1.9</w:t>
        </w:r>
        <w:r>
          <w:rPr>
            <w:rFonts w:asciiTheme="minorHAnsi" w:eastAsiaTheme="minorEastAsia" w:hAnsiTheme="minorHAnsi" w:cstheme="minorBidi"/>
            <w:sz w:val="22"/>
            <w:szCs w:val="22"/>
          </w:rPr>
          <w:tab/>
        </w:r>
        <w:r w:rsidRPr="001C4E75">
          <w:rPr>
            <w:rStyle w:val="Hyperlink"/>
          </w:rPr>
          <w:t>Applicable Documents</w:t>
        </w:r>
        <w:r>
          <w:rPr>
            <w:webHidden/>
          </w:rPr>
          <w:tab/>
        </w:r>
        <w:r>
          <w:rPr>
            <w:webHidden/>
          </w:rPr>
          <w:fldChar w:fldCharType="begin"/>
        </w:r>
        <w:r>
          <w:rPr>
            <w:webHidden/>
          </w:rPr>
          <w:instrText xml:space="preserve"> PAGEREF _Toc133409894 \h </w:instrText>
        </w:r>
        <w:r>
          <w:rPr>
            <w:webHidden/>
          </w:rPr>
        </w:r>
        <w:r>
          <w:rPr>
            <w:webHidden/>
          </w:rPr>
          <w:fldChar w:fldCharType="separate"/>
        </w:r>
        <w:r w:rsidR="00307AF6">
          <w:rPr>
            <w:webHidden/>
          </w:rPr>
          <w:t>10</w:t>
        </w:r>
        <w:r>
          <w:rPr>
            <w:webHidden/>
          </w:rPr>
          <w:fldChar w:fldCharType="end"/>
        </w:r>
      </w:hyperlink>
    </w:p>
    <w:p w14:paraId="3018E085" w14:textId="0182F522" w:rsidR="00B67F8F" w:rsidRDefault="00B67F8F">
      <w:pPr>
        <w:pStyle w:val="TOC2"/>
        <w:rPr>
          <w:rFonts w:asciiTheme="minorHAnsi" w:eastAsiaTheme="minorEastAsia" w:hAnsiTheme="minorHAnsi" w:cstheme="minorBidi"/>
          <w:sz w:val="22"/>
          <w:szCs w:val="22"/>
        </w:rPr>
      </w:pPr>
      <w:hyperlink w:anchor="_Toc133409895" w:history="1">
        <w:r w:rsidRPr="001C4E75">
          <w:rPr>
            <w:rStyle w:val="Hyperlink"/>
          </w:rPr>
          <w:t>1.10</w:t>
        </w:r>
        <w:r>
          <w:rPr>
            <w:rFonts w:asciiTheme="minorHAnsi" w:eastAsiaTheme="minorEastAsia" w:hAnsiTheme="minorHAnsi" w:cstheme="minorBidi"/>
            <w:sz w:val="22"/>
            <w:szCs w:val="22"/>
          </w:rPr>
          <w:tab/>
        </w:r>
        <w:r w:rsidRPr="001C4E75">
          <w:rPr>
            <w:rStyle w:val="Hyperlink"/>
          </w:rPr>
          <w:t>Audience</w:t>
        </w:r>
        <w:r>
          <w:rPr>
            <w:webHidden/>
          </w:rPr>
          <w:tab/>
        </w:r>
        <w:r>
          <w:rPr>
            <w:webHidden/>
          </w:rPr>
          <w:fldChar w:fldCharType="begin"/>
        </w:r>
        <w:r>
          <w:rPr>
            <w:webHidden/>
          </w:rPr>
          <w:instrText xml:space="preserve"> PAGEREF _Toc133409895 \h </w:instrText>
        </w:r>
        <w:r>
          <w:rPr>
            <w:webHidden/>
          </w:rPr>
        </w:r>
        <w:r>
          <w:rPr>
            <w:webHidden/>
          </w:rPr>
          <w:fldChar w:fldCharType="separate"/>
        </w:r>
        <w:r w:rsidR="00307AF6">
          <w:rPr>
            <w:webHidden/>
          </w:rPr>
          <w:t>10</w:t>
        </w:r>
        <w:r>
          <w:rPr>
            <w:webHidden/>
          </w:rPr>
          <w:fldChar w:fldCharType="end"/>
        </w:r>
      </w:hyperlink>
    </w:p>
    <w:p w14:paraId="456A24C9" w14:textId="3EFA0CDF" w:rsidR="00B67F8F" w:rsidRDefault="00B67F8F">
      <w:pPr>
        <w:pStyle w:val="TOC1"/>
        <w:rPr>
          <w:rFonts w:asciiTheme="minorHAnsi" w:eastAsiaTheme="minorEastAsia" w:hAnsiTheme="minorHAnsi" w:cstheme="minorBidi"/>
          <w:b w:val="0"/>
          <w:snapToGrid/>
          <w:spacing w:val="0"/>
          <w:sz w:val="22"/>
          <w:szCs w:val="22"/>
        </w:rPr>
      </w:pPr>
      <w:hyperlink w:anchor="_Toc133409896" w:history="1">
        <w:r w:rsidRPr="001C4E75">
          <w:rPr>
            <w:rStyle w:val="Hyperlink"/>
          </w:rPr>
          <w:t>2</w:t>
        </w:r>
        <w:r>
          <w:rPr>
            <w:rFonts w:asciiTheme="minorHAnsi" w:eastAsiaTheme="minorEastAsia" w:hAnsiTheme="minorHAnsi" w:cstheme="minorBidi"/>
            <w:b w:val="0"/>
            <w:snapToGrid/>
            <w:spacing w:val="0"/>
            <w:sz w:val="22"/>
            <w:szCs w:val="22"/>
          </w:rPr>
          <w:tab/>
        </w:r>
        <w:r w:rsidRPr="001C4E75">
          <w:rPr>
            <w:rStyle w:val="Hyperlink"/>
          </w:rPr>
          <w:t>JADE Instrument Description</w:t>
        </w:r>
        <w:r>
          <w:rPr>
            <w:webHidden/>
          </w:rPr>
          <w:tab/>
        </w:r>
        <w:r>
          <w:rPr>
            <w:webHidden/>
          </w:rPr>
          <w:fldChar w:fldCharType="begin"/>
        </w:r>
        <w:r>
          <w:rPr>
            <w:webHidden/>
          </w:rPr>
          <w:instrText xml:space="preserve"> PAGEREF _Toc133409896 \h </w:instrText>
        </w:r>
        <w:r>
          <w:rPr>
            <w:webHidden/>
          </w:rPr>
        </w:r>
        <w:r>
          <w:rPr>
            <w:webHidden/>
          </w:rPr>
          <w:fldChar w:fldCharType="separate"/>
        </w:r>
        <w:r w:rsidR="00307AF6">
          <w:rPr>
            <w:webHidden/>
          </w:rPr>
          <w:t>11</w:t>
        </w:r>
        <w:r>
          <w:rPr>
            <w:webHidden/>
          </w:rPr>
          <w:fldChar w:fldCharType="end"/>
        </w:r>
      </w:hyperlink>
    </w:p>
    <w:p w14:paraId="1411FE07" w14:textId="572030FA" w:rsidR="00B67F8F" w:rsidRDefault="00B67F8F">
      <w:pPr>
        <w:pStyle w:val="TOC1"/>
        <w:rPr>
          <w:rFonts w:asciiTheme="minorHAnsi" w:eastAsiaTheme="minorEastAsia" w:hAnsiTheme="minorHAnsi" w:cstheme="minorBidi"/>
          <w:b w:val="0"/>
          <w:snapToGrid/>
          <w:spacing w:val="0"/>
          <w:sz w:val="22"/>
          <w:szCs w:val="22"/>
        </w:rPr>
      </w:pPr>
      <w:hyperlink w:anchor="_Toc133409897" w:history="1">
        <w:r w:rsidRPr="001C4E75">
          <w:rPr>
            <w:rStyle w:val="Hyperlink"/>
          </w:rPr>
          <w:t>3</w:t>
        </w:r>
        <w:r>
          <w:rPr>
            <w:rFonts w:asciiTheme="minorHAnsi" w:eastAsiaTheme="minorEastAsia" w:hAnsiTheme="minorHAnsi" w:cstheme="minorBidi"/>
            <w:b w:val="0"/>
            <w:snapToGrid/>
            <w:spacing w:val="0"/>
            <w:sz w:val="22"/>
            <w:szCs w:val="22"/>
          </w:rPr>
          <w:tab/>
        </w:r>
        <w:r w:rsidRPr="001C4E75">
          <w:rPr>
            <w:rStyle w:val="Hyperlink"/>
          </w:rPr>
          <w:t>Data Set Overview</w:t>
        </w:r>
        <w:r>
          <w:rPr>
            <w:webHidden/>
          </w:rPr>
          <w:tab/>
        </w:r>
        <w:r>
          <w:rPr>
            <w:webHidden/>
          </w:rPr>
          <w:fldChar w:fldCharType="begin"/>
        </w:r>
        <w:r>
          <w:rPr>
            <w:webHidden/>
          </w:rPr>
          <w:instrText xml:space="preserve"> PAGEREF _Toc133409897 \h </w:instrText>
        </w:r>
        <w:r>
          <w:rPr>
            <w:webHidden/>
          </w:rPr>
        </w:r>
        <w:r>
          <w:rPr>
            <w:webHidden/>
          </w:rPr>
          <w:fldChar w:fldCharType="separate"/>
        </w:r>
        <w:r w:rsidR="00307AF6">
          <w:rPr>
            <w:webHidden/>
          </w:rPr>
          <w:t>12</w:t>
        </w:r>
        <w:r>
          <w:rPr>
            <w:webHidden/>
          </w:rPr>
          <w:fldChar w:fldCharType="end"/>
        </w:r>
      </w:hyperlink>
    </w:p>
    <w:p w14:paraId="114AFF34" w14:textId="6F8FEA3D" w:rsidR="00B67F8F" w:rsidRDefault="00B67F8F">
      <w:pPr>
        <w:pStyle w:val="TOC2"/>
        <w:rPr>
          <w:rFonts w:asciiTheme="minorHAnsi" w:eastAsiaTheme="minorEastAsia" w:hAnsiTheme="minorHAnsi" w:cstheme="minorBidi"/>
          <w:sz w:val="22"/>
          <w:szCs w:val="22"/>
        </w:rPr>
      </w:pPr>
      <w:hyperlink w:anchor="_Toc133409898" w:history="1">
        <w:r w:rsidRPr="001C4E75">
          <w:rPr>
            <w:rStyle w:val="Hyperlink"/>
          </w:rPr>
          <w:t>3.1</w:t>
        </w:r>
        <w:r>
          <w:rPr>
            <w:rFonts w:asciiTheme="minorHAnsi" w:eastAsiaTheme="minorEastAsia" w:hAnsiTheme="minorHAnsi" w:cstheme="minorBidi"/>
            <w:sz w:val="22"/>
            <w:szCs w:val="22"/>
          </w:rPr>
          <w:tab/>
        </w:r>
        <w:r w:rsidRPr="001C4E75">
          <w:rPr>
            <w:rStyle w:val="Hyperlink"/>
          </w:rPr>
          <w:t>Data Sets</w:t>
        </w:r>
        <w:r>
          <w:rPr>
            <w:webHidden/>
          </w:rPr>
          <w:tab/>
        </w:r>
        <w:r>
          <w:rPr>
            <w:webHidden/>
          </w:rPr>
          <w:fldChar w:fldCharType="begin"/>
        </w:r>
        <w:r>
          <w:rPr>
            <w:webHidden/>
          </w:rPr>
          <w:instrText xml:space="preserve"> PAGEREF _Toc133409898 \h </w:instrText>
        </w:r>
        <w:r>
          <w:rPr>
            <w:webHidden/>
          </w:rPr>
        </w:r>
        <w:r>
          <w:rPr>
            <w:webHidden/>
          </w:rPr>
          <w:fldChar w:fldCharType="separate"/>
        </w:r>
        <w:r w:rsidR="00307AF6">
          <w:rPr>
            <w:webHidden/>
          </w:rPr>
          <w:t>12</w:t>
        </w:r>
        <w:r>
          <w:rPr>
            <w:webHidden/>
          </w:rPr>
          <w:fldChar w:fldCharType="end"/>
        </w:r>
      </w:hyperlink>
    </w:p>
    <w:p w14:paraId="052D2B43" w14:textId="25227EDE" w:rsidR="00B67F8F" w:rsidRDefault="00B67F8F">
      <w:pPr>
        <w:pStyle w:val="TOC3"/>
        <w:rPr>
          <w:rFonts w:asciiTheme="minorHAnsi" w:eastAsiaTheme="minorEastAsia" w:hAnsiTheme="minorHAnsi" w:cstheme="minorBidi"/>
          <w:sz w:val="22"/>
          <w:szCs w:val="22"/>
        </w:rPr>
      </w:pPr>
      <w:hyperlink w:anchor="_Toc133409899" w:history="1">
        <w:r w:rsidRPr="001C4E75">
          <w:rPr>
            <w:rStyle w:val="Hyperlink"/>
          </w:rPr>
          <w:t>3.1.1</w:t>
        </w:r>
        <w:r>
          <w:rPr>
            <w:rFonts w:asciiTheme="minorHAnsi" w:eastAsiaTheme="minorEastAsia" w:hAnsiTheme="minorHAnsi" w:cstheme="minorBidi"/>
            <w:sz w:val="22"/>
            <w:szCs w:val="22"/>
          </w:rPr>
          <w:tab/>
        </w:r>
        <w:r w:rsidRPr="001C4E75">
          <w:rPr>
            <w:rStyle w:val="Hyperlink"/>
          </w:rPr>
          <w:t>MCP Calibration (CAL) Data Set</w:t>
        </w:r>
        <w:r>
          <w:rPr>
            <w:webHidden/>
          </w:rPr>
          <w:tab/>
        </w:r>
        <w:r>
          <w:rPr>
            <w:webHidden/>
          </w:rPr>
          <w:fldChar w:fldCharType="begin"/>
        </w:r>
        <w:r>
          <w:rPr>
            <w:webHidden/>
          </w:rPr>
          <w:instrText xml:space="preserve"> PAGEREF _Toc133409899 \h </w:instrText>
        </w:r>
        <w:r>
          <w:rPr>
            <w:webHidden/>
          </w:rPr>
        </w:r>
        <w:r>
          <w:rPr>
            <w:webHidden/>
          </w:rPr>
          <w:fldChar w:fldCharType="separate"/>
        </w:r>
        <w:r w:rsidR="00307AF6">
          <w:rPr>
            <w:webHidden/>
          </w:rPr>
          <w:t>18</w:t>
        </w:r>
        <w:r>
          <w:rPr>
            <w:webHidden/>
          </w:rPr>
          <w:fldChar w:fldCharType="end"/>
        </w:r>
      </w:hyperlink>
    </w:p>
    <w:p w14:paraId="30E153C0" w14:textId="717E42F6" w:rsidR="00B67F8F" w:rsidRDefault="00B67F8F">
      <w:pPr>
        <w:pStyle w:val="TOC3"/>
        <w:rPr>
          <w:rFonts w:asciiTheme="minorHAnsi" w:eastAsiaTheme="minorEastAsia" w:hAnsiTheme="minorHAnsi" w:cstheme="minorBidi"/>
          <w:sz w:val="22"/>
          <w:szCs w:val="22"/>
        </w:rPr>
      </w:pPr>
      <w:hyperlink w:anchor="_Toc133409900" w:history="1">
        <w:r w:rsidRPr="001C4E75">
          <w:rPr>
            <w:rStyle w:val="Hyperlink"/>
          </w:rPr>
          <w:t>3.1.2</w:t>
        </w:r>
        <w:r>
          <w:rPr>
            <w:rFonts w:asciiTheme="minorHAnsi" w:eastAsiaTheme="minorEastAsia" w:hAnsiTheme="minorHAnsi" w:cstheme="minorBidi"/>
            <w:sz w:val="22"/>
            <w:szCs w:val="22"/>
          </w:rPr>
          <w:tab/>
        </w:r>
        <w:r w:rsidRPr="001C4E75">
          <w:rPr>
            <w:rStyle w:val="Hyperlink"/>
          </w:rPr>
          <w:t>High Rate Science (HRS) Data Set</w:t>
        </w:r>
        <w:r>
          <w:rPr>
            <w:webHidden/>
          </w:rPr>
          <w:tab/>
        </w:r>
        <w:r>
          <w:rPr>
            <w:webHidden/>
          </w:rPr>
          <w:fldChar w:fldCharType="begin"/>
        </w:r>
        <w:r>
          <w:rPr>
            <w:webHidden/>
          </w:rPr>
          <w:instrText xml:space="preserve"> PAGEREF _Toc133409900 \h </w:instrText>
        </w:r>
        <w:r>
          <w:rPr>
            <w:webHidden/>
          </w:rPr>
        </w:r>
        <w:r>
          <w:rPr>
            <w:webHidden/>
          </w:rPr>
          <w:fldChar w:fldCharType="separate"/>
        </w:r>
        <w:r w:rsidR="00307AF6">
          <w:rPr>
            <w:webHidden/>
          </w:rPr>
          <w:t>18</w:t>
        </w:r>
        <w:r>
          <w:rPr>
            <w:webHidden/>
          </w:rPr>
          <w:fldChar w:fldCharType="end"/>
        </w:r>
      </w:hyperlink>
    </w:p>
    <w:p w14:paraId="4F56BF3F" w14:textId="74AD44FD" w:rsidR="00B67F8F" w:rsidRDefault="00B67F8F">
      <w:pPr>
        <w:pStyle w:val="TOC3"/>
        <w:rPr>
          <w:rFonts w:asciiTheme="minorHAnsi" w:eastAsiaTheme="minorEastAsia" w:hAnsiTheme="minorHAnsi" w:cstheme="minorBidi"/>
          <w:sz w:val="22"/>
          <w:szCs w:val="22"/>
        </w:rPr>
      </w:pPr>
      <w:hyperlink w:anchor="_Toc133409901" w:history="1">
        <w:r w:rsidRPr="001C4E75">
          <w:rPr>
            <w:rStyle w:val="Hyperlink"/>
          </w:rPr>
          <w:t>3.1.3</w:t>
        </w:r>
        <w:r>
          <w:rPr>
            <w:rFonts w:asciiTheme="minorHAnsi" w:eastAsiaTheme="minorEastAsia" w:hAnsiTheme="minorHAnsi" w:cstheme="minorBidi"/>
            <w:sz w:val="22"/>
            <w:szCs w:val="22"/>
          </w:rPr>
          <w:tab/>
        </w:r>
        <w:r w:rsidRPr="001C4E75">
          <w:rPr>
            <w:rStyle w:val="Hyperlink"/>
          </w:rPr>
          <w:t>High Voltage Engineering (HVE) Data Set</w:t>
        </w:r>
        <w:r>
          <w:rPr>
            <w:webHidden/>
          </w:rPr>
          <w:tab/>
        </w:r>
        <w:r>
          <w:rPr>
            <w:webHidden/>
          </w:rPr>
          <w:fldChar w:fldCharType="begin"/>
        </w:r>
        <w:r>
          <w:rPr>
            <w:webHidden/>
          </w:rPr>
          <w:instrText xml:space="preserve"> PAGEREF _Toc133409901 \h </w:instrText>
        </w:r>
        <w:r>
          <w:rPr>
            <w:webHidden/>
          </w:rPr>
        </w:r>
        <w:r>
          <w:rPr>
            <w:webHidden/>
          </w:rPr>
          <w:fldChar w:fldCharType="separate"/>
        </w:r>
        <w:r w:rsidR="00307AF6">
          <w:rPr>
            <w:webHidden/>
          </w:rPr>
          <w:t>18</w:t>
        </w:r>
        <w:r>
          <w:rPr>
            <w:webHidden/>
          </w:rPr>
          <w:fldChar w:fldCharType="end"/>
        </w:r>
      </w:hyperlink>
    </w:p>
    <w:p w14:paraId="4DF3AD33" w14:textId="4DC43948" w:rsidR="00B67F8F" w:rsidRDefault="00B67F8F">
      <w:pPr>
        <w:pStyle w:val="TOC3"/>
        <w:rPr>
          <w:rFonts w:asciiTheme="minorHAnsi" w:eastAsiaTheme="minorEastAsia" w:hAnsiTheme="minorHAnsi" w:cstheme="minorBidi"/>
          <w:sz w:val="22"/>
          <w:szCs w:val="22"/>
        </w:rPr>
      </w:pPr>
      <w:hyperlink w:anchor="_Toc133409902" w:history="1">
        <w:r w:rsidRPr="001C4E75">
          <w:rPr>
            <w:rStyle w:val="Hyperlink"/>
          </w:rPr>
          <w:t>3.1.4</w:t>
        </w:r>
        <w:r>
          <w:rPr>
            <w:rFonts w:asciiTheme="minorHAnsi" w:eastAsiaTheme="minorEastAsia" w:hAnsiTheme="minorHAnsi" w:cstheme="minorBidi"/>
            <w:sz w:val="22"/>
            <w:szCs w:val="22"/>
          </w:rPr>
          <w:tab/>
        </w:r>
        <w:r w:rsidRPr="001C4E75">
          <w:rPr>
            <w:rStyle w:val="Hyperlink"/>
          </w:rPr>
          <w:t>Low Rate Science (LRS) Data Set</w:t>
        </w:r>
        <w:r>
          <w:rPr>
            <w:webHidden/>
          </w:rPr>
          <w:tab/>
        </w:r>
        <w:r>
          <w:rPr>
            <w:webHidden/>
          </w:rPr>
          <w:fldChar w:fldCharType="begin"/>
        </w:r>
        <w:r>
          <w:rPr>
            <w:webHidden/>
          </w:rPr>
          <w:instrText xml:space="preserve"> PAGEREF _Toc133409902 \h </w:instrText>
        </w:r>
        <w:r>
          <w:rPr>
            <w:webHidden/>
          </w:rPr>
        </w:r>
        <w:r>
          <w:rPr>
            <w:webHidden/>
          </w:rPr>
          <w:fldChar w:fldCharType="separate"/>
        </w:r>
        <w:r w:rsidR="00307AF6">
          <w:rPr>
            <w:webHidden/>
          </w:rPr>
          <w:t>18</w:t>
        </w:r>
        <w:r>
          <w:rPr>
            <w:webHidden/>
          </w:rPr>
          <w:fldChar w:fldCharType="end"/>
        </w:r>
      </w:hyperlink>
    </w:p>
    <w:p w14:paraId="18486B26" w14:textId="67C52FF4" w:rsidR="00B67F8F" w:rsidRDefault="00B67F8F">
      <w:pPr>
        <w:pStyle w:val="TOC3"/>
        <w:rPr>
          <w:rFonts w:asciiTheme="minorHAnsi" w:eastAsiaTheme="minorEastAsia" w:hAnsiTheme="minorHAnsi" w:cstheme="minorBidi"/>
          <w:sz w:val="22"/>
          <w:szCs w:val="22"/>
        </w:rPr>
      </w:pPr>
      <w:hyperlink w:anchor="_Toc133409903" w:history="1">
        <w:r w:rsidRPr="001C4E75">
          <w:rPr>
            <w:rStyle w:val="Hyperlink"/>
          </w:rPr>
          <w:t>3.1.5</w:t>
        </w:r>
        <w:r>
          <w:rPr>
            <w:rFonts w:asciiTheme="minorHAnsi" w:eastAsiaTheme="minorEastAsia" w:hAnsiTheme="minorHAnsi" w:cstheme="minorBidi"/>
            <w:sz w:val="22"/>
            <w:szCs w:val="22"/>
          </w:rPr>
          <w:tab/>
        </w:r>
        <w:r w:rsidRPr="001C4E75">
          <w:rPr>
            <w:rStyle w:val="Hyperlink"/>
          </w:rPr>
          <w:t>Data units for Level 2 Products</w:t>
        </w:r>
        <w:r>
          <w:rPr>
            <w:webHidden/>
          </w:rPr>
          <w:tab/>
        </w:r>
        <w:r>
          <w:rPr>
            <w:webHidden/>
          </w:rPr>
          <w:fldChar w:fldCharType="begin"/>
        </w:r>
        <w:r>
          <w:rPr>
            <w:webHidden/>
          </w:rPr>
          <w:instrText xml:space="preserve"> PAGEREF _Toc133409903 \h </w:instrText>
        </w:r>
        <w:r>
          <w:rPr>
            <w:webHidden/>
          </w:rPr>
        </w:r>
        <w:r>
          <w:rPr>
            <w:webHidden/>
          </w:rPr>
          <w:fldChar w:fldCharType="separate"/>
        </w:r>
        <w:r w:rsidR="00307AF6">
          <w:rPr>
            <w:webHidden/>
          </w:rPr>
          <w:t>19</w:t>
        </w:r>
        <w:r>
          <w:rPr>
            <w:webHidden/>
          </w:rPr>
          <w:fldChar w:fldCharType="end"/>
        </w:r>
      </w:hyperlink>
    </w:p>
    <w:p w14:paraId="2D4360AE" w14:textId="760227EA" w:rsidR="00B67F8F" w:rsidRDefault="00B67F8F">
      <w:pPr>
        <w:pStyle w:val="TOC3"/>
        <w:rPr>
          <w:rFonts w:asciiTheme="minorHAnsi" w:eastAsiaTheme="minorEastAsia" w:hAnsiTheme="minorHAnsi" w:cstheme="minorBidi"/>
          <w:sz w:val="22"/>
          <w:szCs w:val="22"/>
        </w:rPr>
      </w:pPr>
      <w:hyperlink w:anchor="_Toc133409904" w:history="1">
        <w:r w:rsidRPr="001C4E75">
          <w:rPr>
            <w:rStyle w:val="Hyperlink"/>
          </w:rPr>
          <w:t>3.1.6</w:t>
        </w:r>
        <w:r>
          <w:rPr>
            <w:rFonts w:asciiTheme="minorHAnsi" w:eastAsiaTheme="minorEastAsia" w:hAnsiTheme="minorHAnsi" w:cstheme="minorBidi"/>
            <w:sz w:val="22"/>
            <w:szCs w:val="22"/>
          </w:rPr>
          <w:tab/>
        </w:r>
        <w:r w:rsidRPr="001C4E75">
          <w:rPr>
            <w:rStyle w:val="Hyperlink"/>
          </w:rPr>
          <w:t>DATA object vs. onboard data BLOB for Level 2 Products</w:t>
        </w:r>
        <w:r>
          <w:rPr>
            <w:webHidden/>
          </w:rPr>
          <w:tab/>
        </w:r>
        <w:r>
          <w:rPr>
            <w:webHidden/>
          </w:rPr>
          <w:fldChar w:fldCharType="begin"/>
        </w:r>
        <w:r>
          <w:rPr>
            <w:webHidden/>
          </w:rPr>
          <w:instrText xml:space="preserve"> PAGEREF _Toc133409904 \h </w:instrText>
        </w:r>
        <w:r>
          <w:rPr>
            <w:webHidden/>
          </w:rPr>
        </w:r>
        <w:r>
          <w:rPr>
            <w:webHidden/>
          </w:rPr>
          <w:fldChar w:fldCharType="separate"/>
        </w:r>
        <w:r w:rsidR="00307AF6">
          <w:rPr>
            <w:webHidden/>
          </w:rPr>
          <w:t>19</w:t>
        </w:r>
        <w:r>
          <w:rPr>
            <w:webHidden/>
          </w:rPr>
          <w:fldChar w:fldCharType="end"/>
        </w:r>
      </w:hyperlink>
    </w:p>
    <w:p w14:paraId="0CE0BED1" w14:textId="73704DAD" w:rsidR="00B67F8F" w:rsidRDefault="00B67F8F">
      <w:pPr>
        <w:pStyle w:val="TOC3"/>
        <w:rPr>
          <w:rFonts w:asciiTheme="minorHAnsi" w:eastAsiaTheme="minorEastAsia" w:hAnsiTheme="minorHAnsi" w:cstheme="minorBidi"/>
          <w:sz w:val="22"/>
          <w:szCs w:val="22"/>
        </w:rPr>
      </w:pPr>
      <w:hyperlink w:anchor="_Toc133409905" w:history="1">
        <w:r w:rsidRPr="001C4E75">
          <w:rPr>
            <w:rStyle w:val="Hyperlink"/>
          </w:rPr>
          <w:t>3.1.7</w:t>
        </w:r>
        <w:r>
          <w:rPr>
            <w:rFonts w:asciiTheme="minorHAnsi" w:eastAsiaTheme="minorEastAsia" w:hAnsiTheme="minorHAnsi" w:cstheme="minorBidi"/>
            <w:sz w:val="22"/>
            <w:szCs w:val="22"/>
          </w:rPr>
          <w:tab/>
        </w:r>
        <w:r w:rsidRPr="001C4E75">
          <w:rPr>
            <w:rStyle w:val="Hyperlink"/>
          </w:rPr>
          <w:t>Occasional jitter in reported times</w:t>
        </w:r>
        <w:r>
          <w:rPr>
            <w:webHidden/>
          </w:rPr>
          <w:tab/>
        </w:r>
        <w:r>
          <w:rPr>
            <w:webHidden/>
          </w:rPr>
          <w:fldChar w:fldCharType="begin"/>
        </w:r>
        <w:r>
          <w:rPr>
            <w:webHidden/>
          </w:rPr>
          <w:instrText xml:space="preserve"> PAGEREF _Toc133409905 \h </w:instrText>
        </w:r>
        <w:r>
          <w:rPr>
            <w:webHidden/>
          </w:rPr>
        </w:r>
        <w:r>
          <w:rPr>
            <w:webHidden/>
          </w:rPr>
          <w:fldChar w:fldCharType="separate"/>
        </w:r>
        <w:r w:rsidR="00307AF6">
          <w:rPr>
            <w:webHidden/>
          </w:rPr>
          <w:t>19</w:t>
        </w:r>
        <w:r>
          <w:rPr>
            <w:webHidden/>
          </w:rPr>
          <w:fldChar w:fldCharType="end"/>
        </w:r>
      </w:hyperlink>
    </w:p>
    <w:p w14:paraId="250515F8" w14:textId="3AC01C93" w:rsidR="00B67F8F" w:rsidRDefault="00B67F8F">
      <w:pPr>
        <w:pStyle w:val="TOC2"/>
        <w:rPr>
          <w:rFonts w:asciiTheme="minorHAnsi" w:eastAsiaTheme="minorEastAsia" w:hAnsiTheme="minorHAnsi" w:cstheme="minorBidi"/>
          <w:sz w:val="22"/>
          <w:szCs w:val="22"/>
        </w:rPr>
      </w:pPr>
      <w:hyperlink w:anchor="_Toc133409906" w:history="1">
        <w:r w:rsidRPr="001C4E75">
          <w:rPr>
            <w:rStyle w:val="Hyperlink"/>
          </w:rPr>
          <w:t>3.2</w:t>
        </w:r>
        <w:r>
          <w:rPr>
            <w:rFonts w:asciiTheme="minorHAnsi" w:eastAsiaTheme="minorEastAsia" w:hAnsiTheme="minorHAnsi" w:cstheme="minorBidi"/>
            <w:sz w:val="22"/>
            <w:szCs w:val="22"/>
          </w:rPr>
          <w:tab/>
        </w:r>
        <w:r w:rsidRPr="001C4E75">
          <w:rPr>
            <w:rStyle w:val="Hyperlink"/>
          </w:rPr>
          <w:t>Data Flow</w:t>
        </w:r>
        <w:r>
          <w:rPr>
            <w:webHidden/>
          </w:rPr>
          <w:tab/>
        </w:r>
        <w:r>
          <w:rPr>
            <w:webHidden/>
          </w:rPr>
          <w:fldChar w:fldCharType="begin"/>
        </w:r>
        <w:r>
          <w:rPr>
            <w:webHidden/>
          </w:rPr>
          <w:instrText xml:space="preserve"> PAGEREF _Toc133409906 \h </w:instrText>
        </w:r>
        <w:r>
          <w:rPr>
            <w:webHidden/>
          </w:rPr>
        </w:r>
        <w:r>
          <w:rPr>
            <w:webHidden/>
          </w:rPr>
          <w:fldChar w:fldCharType="separate"/>
        </w:r>
        <w:r w:rsidR="00307AF6">
          <w:rPr>
            <w:webHidden/>
          </w:rPr>
          <w:t>20</w:t>
        </w:r>
        <w:r>
          <w:rPr>
            <w:webHidden/>
          </w:rPr>
          <w:fldChar w:fldCharType="end"/>
        </w:r>
      </w:hyperlink>
    </w:p>
    <w:p w14:paraId="4F288DDB" w14:textId="7F2DE3BC" w:rsidR="00B67F8F" w:rsidRDefault="00B67F8F">
      <w:pPr>
        <w:pStyle w:val="TOC2"/>
        <w:rPr>
          <w:rFonts w:asciiTheme="minorHAnsi" w:eastAsiaTheme="minorEastAsia" w:hAnsiTheme="minorHAnsi" w:cstheme="minorBidi"/>
          <w:sz w:val="22"/>
          <w:szCs w:val="22"/>
        </w:rPr>
      </w:pPr>
      <w:hyperlink w:anchor="_Toc133409907" w:history="1">
        <w:r w:rsidRPr="001C4E75">
          <w:rPr>
            <w:rStyle w:val="Hyperlink"/>
          </w:rPr>
          <w:t>3.3</w:t>
        </w:r>
        <w:r>
          <w:rPr>
            <w:rFonts w:asciiTheme="minorHAnsi" w:eastAsiaTheme="minorEastAsia" w:hAnsiTheme="minorHAnsi" w:cstheme="minorBidi"/>
            <w:sz w:val="22"/>
            <w:szCs w:val="22"/>
          </w:rPr>
          <w:tab/>
        </w:r>
        <w:r w:rsidRPr="001C4E75">
          <w:rPr>
            <w:rStyle w:val="Hyperlink"/>
          </w:rPr>
          <w:t>Data Processing and Production Pipeline</w:t>
        </w:r>
        <w:r>
          <w:rPr>
            <w:webHidden/>
          </w:rPr>
          <w:tab/>
        </w:r>
        <w:r>
          <w:rPr>
            <w:webHidden/>
          </w:rPr>
          <w:fldChar w:fldCharType="begin"/>
        </w:r>
        <w:r>
          <w:rPr>
            <w:webHidden/>
          </w:rPr>
          <w:instrText xml:space="preserve"> PAGEREF _Toc133409907 \h </w:instrText>
        </w:r>
        <w:r>
          <w:rPr>
            <w:webHidden/>
          </w:rPr>
        </w:r>
        <w:r>
          <w:rPr>
            <w:webHidden/>
          </w:rPr>
          <w:fldChar w:fldCharType="separate"/>
        </w:r>
        <w:r w:rsidR="00307AF6">
          <w:rPr>
            <w:webHidden/>
          </w:rPr>
          <w:t>22</w:t>
        </w:r>
        <w:r>
          <w:rPr>
            <w:webHidden/>
          </w:rPr>
          <w:fldChar w:fldCharType="end"/>
        </w:r>
      </w:hyperlink>
    </w:p>
    <w:p w14:paraId="61D6DE54" w14:textId="2B4A1922" w:rsidR="00B67F8F" w:rsidRDefault="00B67F8F">
      <w:pPr>
        <w:pStyle w:val="TOC3"/>
        <w:rPr>
          <w:rFonts w:asciiTheme="minorHAnsi" w:eastAsiaTheme="minorEastAsia" w:hAnsiTheme="minorHAnsi" w:cstheme="minorBidi"/>
          <w:sz w:val="22"/>
          <w:szCs w:val="22"/>
        </w:rPr>
      </w:pPr>
      <w:hyperlink w:anchor="_Toc133409908" w:history="1">
        <w:r w:rsidRPr="001C4E75">
          <w:rPr>
            <w:rStyle w:val="Hyperlink"/>
          </w:rPr>
          <w:t>3.3.1</w:t>
        </w:r>
        <w:r>
          <w:rPr>
            <w:rFonts w:asciiTheme="minorHAnsi" w:eastAsiaTheme="minorEastAsia" w:hAnsiTheme="minorHAnsi" w:cstheme="minorBidi"/>
            <w:sz w:val="22"/>
            <w:szCs w:val="22"/>
          </w:rPr>
          <w:tab/>
        </w:r>
        <w:r w:rsidRPr="001C4E75">
          <w:rPr>
            <w:rStyle w:val="Hyperlink"/>
          </w:rPr>
          <w:t>CODMAC Level 2 Data Production Pipeline</w:t>
        </w:r>
        <w:r>
          <w:rPr>
            <w:webHidden/>
          </w:rPr>
          <w:tab/>
        </w:r>
        <w:r>
          <w:rPr>
            <w:webHidden/>
          </w:rPr>
          <w:fldChar w:fldCharType="begin"/>
        </w:r>
        <w:r>
          <w:rPr>
            <w:webHidden/>
          </w:rPr>
          <w:instrText xml:space="preserve"> PAGEREF _Toc133409908 \h </w:instrText>
        </w:r>
        <w:r>
          <w:rPr>
            <w:webHidden/>
          </w:rPr>
        </w:r>
        <w:r>
          <w:rPr>
            <w:webHidden/>
          </w:rPr>
          <w:fldChar w:fldCharType="separate"/>
        </w:r>
        <w:r w:rsidR="00307AF6">
          <w:rPr>
            <w:webHidden/>
          </w:rPr>
          <w:t>22</w:t>
        </w:r>
        <w:r>
          <w:rPr>
            <w:webHidden/>
          </w:rPr>
          <w:fldChar w:fldCharType="end"/>
        </w:r>
      </w:hyperlink>
    </w:p>
    <w:p w14:paraId="0B1C1935" w14:textId="6F36C1DD" w:rsidR="00B67F8F" w:rsidRDefault="00B67F8F">
      <w:pPr>
        <w:pStyle w:val="TOC3"/>
        <w:rPr>
          <w:rFonts w:asciiTheme="minorHAnsi" w:eastAsiaTheme="minorEastAsia" w:hAnsiTheme="minorHAnsi" w:cstheme="minorBidi"/>
          <w:sz w:val="22"/>
          <w:szCs w:val="22"/>
        </w:rPr>
      </w:pPr>
      <w:hyperlink w:anchor="_Toc133409909" w:history="1">
        <w:r w:rsidRPr="001C4E75">
          <w:rPr>
            <w:rStyle w:val="Hyperlink"/>
          </w:rPr>
          <w:t>3.3.2</w:t>
        </w:r>
        <w:r>
          <w:rPr>
            <w:rFonts w:asciiTheme="minorHAnsi" w:eastAsiaTheme="minorEastAsia" w:hAnsiTheme="minorHAnsi" w:cstheme="minorBidi"/>
            <w:sz w:val="22"/>
            <w:szCs w:val="22"/>
          </w:rPr>
          <w:tab/>
        </w:r>
        <w:r w:rsidRPr="001C4E75">
          <w:rPr>
            <w:rStyle w:val="Hyperlink"/>
          </w:rPr>
          <w:t>CODMAC Level 3 Data Production Pipeline</w:t>
        </w:r>
        <w:r>
          <w:rPr>
            <w:webHidden/>
          </w:rPr>
          <w:tab/>
        </w:r>
        <w:r>
          <w:rPr>
            <w:webHidden/>
          </w:rPr>
          <w:fldChar w:fldCharType="begin"/>
        </w:r>
        <w:r>
          <w:rPr>
            <w:webHidden/>
          </w:rPr>
          <w:instrText xml:space="preserve"> PAGEREF _Toc133409909 \h </w:instrText>
        </w:r>
        <w:r>
          <w:rPr>
            <w:webHidden/>
          </w:rPr>
        </w:r>
        <w:r>
          <w:rPr>
            <w:webHidden/>
          </w:rPr>
          <w:fldChar w:fldCharType="separate"/>
        </w:r>
        <w:r w:rsidR="00307AF6">
          <w:rPr>
            <w:webHidden/>
          </w:rPr>
          <w:t>23</w:t>
        </w:r>
        <w:r>
          <w:rPr>
            <w:webHidden/>
          </w:rPr>
          <w:fldChar w:fldCharType="end"/>
        </w:r>
      </w:hyperlink>
    </w:p>
    <w:p w14:paraId="4FFFADD1" w14:textId="0F0BB08A" w:rsidR="00B67F8F" w:rsidRDefault="00B67F8F">
      <w:pPr>
        <w:pStyle w:val="TOC3"/>
        <w:rPr>
          <w:rFonts w:asciiTheme="minorHAnsi" w:eastAsiaTheme="minorEastAsia" w:hAnsiTheme="minorHAnsi" w:cstheme="minorBidi"/>
          <w:sz w:val="22"/>
          <w:szCs w:val="22"/>
        </w:rPr>
      </w:pPr>
      <w:hyperlink w:anchor="_Toc133409910" w:history="1">
        <w:r w:rsidRPr="001C4E75">
          <w:rPr>
            <w:rStyle w:val="Hyperlink"/>
          </w:rPr>
          <w:t>3.3.3</w:t>
        </w:r>
        <w:r>
          <w:rPr>
            <w:rFonts w:asciiTheme="minorHAnsi" w:eastAsiaTheme="minorEastAsia" w:hAnsiTheme="minorHAnsi" w:cstheme="minorBidi"/>
            <w:sz w:val="22"/>
            <w:szCs w:val="22"/>
          </w:rPr>
          <w:tab/>
        </w:r>
        <w:r w:rsidRPr="001C4E75">
          <w:rPr>
            <w:rStyle w:val="Hyperlink"/>
          </w:rPr>
          <w:t>CODMAC Level 4 Data Production Pipeline</w:t>
        </w:r>
        <w:r>
          <w:rPr>
            <w:webHidden/>
          </w:rPr>
          <w:tab/>
        </w:r>
        <w:r>
          <w:rPr>
            <w:webHidden/>
          </w:rPr>
          <w:fldChar w:fldCharType="begin"/>
        </w:r>
        <w:r>
          <w:rPr>
            <w:webHidden/>
          </w:rPr>
          <w:instrText xml:space="preserve"> PAGEREF _Toc133409910 \h </w:instrText>
        </w:r>
        <w:r>
          <w:rPr>
            <w:webHidden/>
          </w:rPr>
        </w:r>
        <w:r>
          <w:rPr>
            <w:webHidden/>
          </w:rPr>
          <w:fldChar w:fldCharType="separate"/>
        </w:r>
        <w:r w:rsidR="00307AF6">
          <w:rPr>
            <w:webHidden/>
          </w:rPr>
          <w:t>23</w:t>
        </w:r>
        <w:r>
          <w:rPr>
            <w:webHidden/>
          </w:rPr>
          <w:fldChar w:fldCharType="end"/>
        </w:r>
      </w:hyperlink>
    </w:p>
    <w:p w14:paraId="1EBC012C" w14:textId="2D06B0FD" w:rsidR="00B67F8F" w:rsidRDefault="00B67F8F">
      <w:pPr>
        <w:pStyle w:val="TOC3"/>
        <w:rPr>
          <w:rFonts w:asciiTheme="minorHAnsi" w:eastAsiaTheme="minorEastAsia" w:hAnsiTheme="minorHAnsi" w:cstheme="minorBidi"/>
          <w:sz w:val="22"/>
          <w:szCs w:val="22"/>
        </w:rPr>
      </w:pPr>
      <w:hyperlink w:anchor="_Toc133409911" w:history="1">
        <w:r w:rsidRPr="001C4E75">
          <w:rPr>
            <w:rStyle w:val="Hyperlink"/>
          </w:rPr>
          <w:t>3.3.4</w:t>
        </w:r>
        <w:r>
          <w:rPr>
            <w:rFonts w:asciiTheme="minorHAnsi" w:eastAsiaTheme="minorEastAsia" w:hAnsiTheme="minorHAnsi" w:cstheme="minorBidi"/>
            <w:sz w:val="22"/>
            <w:szCs w:val="22"/>
          </w:rPr>
          <w:tab/>
        </w:r>
        <w:r w:rsidRPr="001C4E75">
          <w:rPr>
            <w:rStyle w:val="Hyperlink"/>
          </w:rPr>
          <w:t>CODMAC Level 5 Data Production Pipeline</w:t>
        </w:r>
        <w:r>
          <w:rPr>
            <w:webHidden/>
          </w:rPr>
          <w:tab/>
        </w:r>
        <w:r>
          <w:rPr>
            <w:webHidden/>
          </w:rPr>
          <w:fldChar w:fldCharType="begin"/>
        </w:r>
        <w:r>
          <w:rPr>
            <w:webHidden/>
          </w:rPr>
          <w:instrText xml:space="preserve"> PAGEREF _Toc133409911 \h </w:instrText>
        </w:r>
        <w:r>
          <w:rPr>
            <w:webHidden/>
          </w:rPr>
        </w:r>
        <w:r>
          <w:rPr>
            <w:webHidden/>
          </w:rPr>
          <w:fldChar w:fldCharType="separate"/>
        </w:r>
        <w:r w:rsidR="00307AF6">
          <w:rPr>
            <w:webHidden/>
          </w:rPr>
          <w:t>23</w:t>
        </w:r>
        <w:r>
          <w:rPr>
            <w:webHidden/>
          </w:rPr>
          <w:fldChar w:fldCharType="end"/>
        </w:r>
      </w:hyperlink>
    </w:p>
    <w:p w14:paraId="2D85AB16" w14:textId="201B7A28" w:rsidR="00B67F8F" w:rsidRDefault="00B67F8F">
      <w:pPr>
        <w:pStyle w:val="TOC2"/>
        <w:rPr>
          <w:rFonts w:asciiTheme="minorHAnsi" w:eastAsiaTheme="minorEastAsia" w:hAnsiTheme="minorHAnsi" w:cstheme="minorBidi"/>
          <w:sz w:val="22"/>
          <w:szCs w:val="22"/>
        </w:rPr>
      </w:pPr>
      <w:hyperlink w:anchor="_Toc133409912" w:history="1">
        <w:r w:rsidRPr="001C4E75">
          <w:rPr>
            <w:rStyle w:val="Hyperlink"/>
          </w:rPr>
          <w:t>3.4</w:t>
        </w:r>
        <w:r>
          <w:rPr>
            <w:rFonts w:asciiTheme="minorHAnsi" w:eastAsiaTheme="minorEastAsia" w:hAnsiTheme="minorHAnsi" w:cstheme="minorBidi"/>
            <w:sz w:val="22"/>
            <w:szCs w:val="22"/>
          </w:rPr>
          <w:tab/>
        </w:r>
        <w:r w:rsidRPr="001C4E75">
          <w:rPr>
            <w:rStyle w:val="Hyperlink"/>
          </w:rPr>
          <w:t>Data Validation</w:t>
        </w:r>
        <w:r>
          <w:rPr>
            <w:webHidden/>
          </w:rPr>
          <w:tab/>
        </w:r>
        <w:r>
          <w:rPr>
            <w:webHidden/>
          </w:rPr>
          <w:fldChar w:fldCharType="begin"/>
        </w:r>
        <w:r>
          <w:rPr>
            <w:webHidden/>
          </w:rPr>
          <w:instrText xml:space="preserve"> PAGEREF _Toc133409912 \h </w:instrText>
        </w:r>
        <w:r>
          <w:rPr>
            <w:webHidden/>
          </w:rPr>
        </w:r>
        <w:r>
          <w:rPr>
            <w:webHidden/>
          </w:rPr>
          <w:fldChar w:fldCharType="separate"/>
        </w:r>
        <w:r w:rsidR="00307AF6">
          <w:rPr>
            <w:webHidden/>
          </w:rPr>
          <w:t>24</w:t>
        </w:r>
        <w:r>
          <w:rPr>
            <w:webHidden/>
          </w:rPr>
          <w:fldChar w:fldCharType="end"/>
        </w:r>
      </w:hyperlink>
    </w:p>
    <w:p w14:paraId="7C012402" w14:textId="3E77F4EA" w:rsidR="00B67F8F" w:rsidRDefault="00B67F8F">
      <w:pPr>
        <w:pStyle w:val="TOC3"/>
        <w:rPr>
          <w:rFonts w:asciiTheme="minorHAnsi" w:eastAsiaTheme="minorEastAsia" w:hAnsiTheme="minorHAnsi" w:cstheme="minorBidi"/>
          <w:sz w:val="22"/>
          <w:szCs w:val="22"/>
        </w:rPr>
      </w:pPr>
      <w:hyperlink w:anchor="_Toc133409913" w:history="1">
        <w:r w:rsidRPr="001C4E75">
          <w:rPr>
            <w:rStyle w:val="Hyperlink"/>
          </w:rPr>
          <w:t>3.4.1</w:t>
        </w:r>
        <w:r>
          <w:rPr>
            <w:rFonts w:asciiTheme="minorHAnsi" w:eastAsiaTheme="minorEastAsia" w:hAnsiTheme="minorHAnsi" w:cstheme="minorBidi"/>
            <w:sz w:val="22"/>
            <w:szCs w:val="22"/>
          </w:rPr>
          <w:tab/>
        </w:r>
        <w:r w:rsidRPr="001C4E75">
          <w:rPr>
            <w:rStyle w:val="Hyperlink"/>
          </w:rPr>
          <w:t>Instrument Team Validation</w:t>
        </w:r>
        <w:r>
          <w:rPr>
            <w:webHidden/>
          </w:rPr>
          <w:tab/>
        </w:r>
        <w:r>
          <w:rPr>
            <w:webHidden/>
          </w:rPr>
          <w:fldChar w:fldCharType="begin"/>
        </w:r>
        <w:r>
          <w:rPr>
            <w:webHidden/>
          </w:rPr>
          <w:instrText xml:space="preserve"> PAGEREF _Toc133409913 \h </w:instrText>
        </w:r>
        <w:r>
          <w:rPr>
            <w:webHidden/>
          </w:rPr>
        </w:r>
        <w:r>
          <w:rPr>
            <w:webHidden/>
          </w:rPr>
          <w:fldChar w:fldCharType="separate"/>
        </w:r>
        <w:r w:rsidR="00307AF6">
          <w:rPr>
            <w:webHidden/>
          </w:rPr>
          <w:t>24</w:t>
        </w:r>
        <w:r>
          <w:rPr>
            <w:webHidden/>
          </w:rPr>
          <w:fldChar w:fldCharType="end"/>
        </w:r>
      </w:hyperlink>
    </w:p>
    <w:p w14:paraId="52CF69B2" w14:textId="3CBE4DDF" w:rsidR="00B67F8F" w:rsidRDefault="00B67F8F">
      <w:pPr>
        <w:pStyle w:val="TOC3"/>
        <w:rPr>
          <w:rFonts w:asciiTheme="minorHAnsi" w:eastAsiaTheme="minorEastAsia" w:hAnsiTheme="minorHAnsi" w:cstheme="minorBidi"/>
          <w:sz w:val="22"/>
          <w:szCs w:val="22"/>
        </w:rPr>
      </w:pPr>
      <w:hyperlink w:anchor="_Toc133409914" w:history="1">
        <w:r w:rsidRPr="001C4E75">
          <w:rPr>
            <w:rStyle w:val="Hyperlink"/>
          </w:rPr>
          <w:t>3.4.2</w:t>
        </w:r>
        <w:r>
          <w:rPr>
            <w:rFonts w:asciiTheme="minorHAnsi" w:eastAsiaTheme="minorEastAsia" w:hAnsiTheme="minorHAnsi" w:cstheme="minorBidi"/>
            <w:sz w:val="22"/>
            <w:szCs w:val="22"/>
          </w:rPr>
          <w:tab/>
        </w:r>
        <w:r w:rsidRPr="001C4E75">
          <w:rPr>
            <w:rStyle w:val="Hyperlink"/>
          </w:rPr>
          <w:t>Science Team Validation</w:t>
        </w:r>
        <w:r>
          <w:rPr>
            <w:webHidden/>
          </w:rPr>
          <w:tab/>
        </w:r>
        <w:r>
          <w:rPr>
            <w:webHidden/>
          </w:rPr>
          <w:fldChar w:fldCharType="begin"/>
        </w:r>
        <w:r>
          <w:rPr>
            <w:webHidden/>
          </w:rPr>
          <w:instrText xml:space="preserve"> PAGEREF _Toc133409914 \h </w:instrText>
        </w:r>
        <w:r>
          <w:rPr>
            <w:webHidden/>
          </w:rPr>
        </w:r>
        <w:r>
          <w:rPr>
            <w:webHidden/>
          </w:rPr>
          <w:fldChar w:fldCharType="separate"/>
        </w:r>
        <w:r w:rsidR="00307AF6">
          <w:rPr>
            <w:webHidden/>
          </w:rPr>
          <w:t>24</w:t>
        </w:r>
        <w:r>
          <w:rPr>
            <w:webHidden/>
          </w:rPr>
          <w:fldChar w:fldCharType="end"/>
        </w:r>
      </w:hyperlink>
    </w:p>
    <w:p w14:paraId="7A16AD00" w14:textId="7AA2B985" w:rsidR="00B67F8F" w:rsidRDefault="00B67F8F">
      <w:pPr>
        <w:pStyle w:val="TOC1"/>
        <w:rPr>
          <w:rFonts w:asciiTheme="minorHAnsi" w:eastAsiaTheme="minorEastAsia" w:hAnsiTheme="minorHAnsi" w:cstheme="minorBidi"/>
          <w:b w:val="0"/>
          <w:snapToGrid/>
          <w:spacing w:val="0"/>
          <w:sz w:val="22"/>
          <w:szCs w:val="22"/>
        </w:rPr>
      </w:pPr>
      <w:hyperlink w:anchor="_Toc133409915" w:history="1">
        <w:r w:rsidRPr="001C4E75">
          <w:rPr>
            <w:rStyle w:val="Hyperlink"/>
          </w:rPr>
          <w:t>4</w:t>
        </w:r>
        <w:r>
          <w:rPr>
            <w:rFonts w:asciiTheme="minorHAnsi" w:eastAsiaTheme="minorEastAsia" w:hAnsiTheme="minorHAnsi" w:cstheme="minorBidi"/>
            <w:b w:val="0"/>
            <w:snapToGrid/>
            <w:spacing w:val="0"/>
            <w:sz w:val="22"/>
            <w:szCs w:val="22"/>
          </w:rPr>
          <w:tab/>
        </w:r>
        <w:r w:rsidRPr="001C4E75">
          <w:rPr>
            <w:rStyle w:val="Hyperlink"/>
          </w:rPr>
          <w:t>Archive volume generation</w:t>
        </w:r>
        <w:r>
          <w:rPr>
            <w:webHidden/>
          </w:rPr>
          <w:tab/>
        </w:r>
        <w:r>
          <w:rPr>
            <w:webHidden/>
          </w:rPr>
          <w:fldChar w:fldCharType="begin"/>
        </w:r>
        <w:r>
          <w:rPr>
            <w:webHidden/>
          </w:rPr>
          <w:instrText xml:space="preserve"> PAGEREF _Toc133409915 \h </w:instrText>
        </w:r>
        <w:r>
          <w:rPr>
            <w:webHidden/>
          </w:rPr>
        </w:r>
        <w:r>
          <w:rPr>
            <w:webHidden/>
          </w:rPr>
          <w:fldChar w:fldCharType="separate"/>
        </w:r>
        <w:r w:rsidR="00307AF6">
          <w:rPr>
            <w:webHidden/>
          </w:rPr>
          <w:t>25</w:t>
        </w:r>
        <w:r>
          <w:rPr>
            <w:webHidden/>
          </w:rPr>
          <w:fldChar w:fldCharType="end"/>
        </w:r>
      </w:hyperlink>
    </w:p>
    <w:p w14:paraId="52F7C2F3" w14:textId="4E9AE1DA" w:rsidR="00B67F8F" w:rsidRDefault="00B67F8F">
      <w:pPr>
        <w:pStyle w:val="TOC2"/>
        <w:rPr>
          <w:rFonts w:asciiTheme="minorHAnsi" w:eastAsiaTheme="minorEastAsia" w:hAnsiTheme="minorHAnsi" w:cstheme="minorBidi"/>
          <w:sz w:val="22"/>
          <w:szCs w:val="22"/>
        </w:rPr>
      </w:pPr>
      <w:hyperlink w:anchor="_Toc133409916" w:history="1">
        <w:r w:rsidRPr="001C4E75">
          <w:rPr>
            <w:rStyle w:val="Hyperlink"/>
          </w:rPr>
          <w:t>4.1</w:t>
        </w:r>
        <w:r>
          <w:rPr>
            <w:rFonts w:asciiTheme="minorHAnsi" w:eastAsiaTheme="minorEastAsia" w:hAnsiTheme="minorHAnsi" w:cstheme="minorBidi"/>
            <w:sz w:val="22"/>
            <w:szCs w:val="22"/>
          </w:rPr>
          <w:tab/>
        </w:r>
        <w:r w:rsidRPr="001C4E75">
          <w:rPr>
            <w:rStyle w:val="Hyperlink"/>
          </w:rPr>
          <w:t>Data transfer methods and delivery schedule</w:t>
        </w:r>
        <w:r>
          <w:rPr>
            <w:webHidden/>
          </w:rPr>
          <w:tab/>
        </w:r>
        <w:r>
          <w:rPr>
            <w:webHidden/>
          </w:rPr>
          <w:fldChar w:fldCharType="begin"/>
        </w:r>
        <w:r>
          <w:rPr>
            <w:webHidden/>
          </w:rPr>
          <w:instrText xml:space="preserve"> PAGEREF _Toc133409916 \h </w:instrText>
        </w:r>
        <w:r>
          <w:rPr>
            <w:webHidden/>
          </w:rPr>
        </w:r>
        <w:r>
          <w:rPr>
            <w:webHidden/>
          </w:rPr>
          <w:fldChar w:fldCharType="separate"/>
        </w:r>
        <w:r w:rsidR="00307AF6">
          <w:rPr>
            <w:webHidden/>
          </w:rPr>
          <w:t>25</w:t>
        </w:r>
        <w:r>
          <w:rPr>
            <w:webHidden/>
          </w:rPr>
          <w:fldChar w:fldCharType="end"/>
        </w:r>
      </w:hyperlink>
    </w:p>
    <w:p w14:paraId="05FEB820" w14:textId="2E3AA058" w:rsidR="00B67F8F" w:rsidRDefault="00B67F8F">
      <w:pPr>
        <w:pStyle w:val="TOC2"/>
        <w:rPr>
          <w:rFonts w:asciiTheme="minorHAnsi" w:eastAsiaTheme="minorEastAsia" w:hAnsiTheme="minorHAnsi" w:cstheme="minorBidi"/>
          <w:sz w:val="22"/>
          <w:szCs w:val="22"/>
        </w:rPr>
      </w:pPr>
      <w:hyperlink w:anchor="_Toc133409917" w:history="1">
        <w:r w:rsidRPr="001C4E75">
          <w:rPr>
            <w:rStyle w:val="Hyperlink"/>
          </w:rPr>
          <w:t>4.2</w:t>
        </w:r>
        <w:r>
          <w:rPr>
            <w:rFonts w:asciiTheme="minorHAnsi" w:eastAsiaTheme="minorEastAsia" w:hAnsiTheme="minorHAnsi" w:cstheme="minorBidi"/>
            <w:sz w:val="22"/>
            <w:szCs w:val="22"/>
          </w:rPr>
          <w:tab/>
        </w:r>
        <w:r w:rsidRPr="001C4E75">
          <w:rPr>
            <w:rStyle w:val="Hyperlink"/>
          </w:rPr>
          <w:t>Data validation</w:t>
        </w:r>
        <w:r>
          <w:rPr>
            <w:webHidden/>
          </w:rPr>
          <w:tab/>
        </w:r>
        <w:r>
          <w:rPr>
            <w:webHidden/>
          </w:rPr>
          <w:fldChar w:fldCharType="begin"/>
        </w:r>
        <w:r>
          <w:rPr>
            <w:webHidden/>
          </w:rPr>
          <w:instrText xml:space="preserve"> PAGEREF _Toc133409917 \h </w:instrText>
        </w:r>
        <w:r>
          <w:rPr>
            <w:webHidden/>
          </w:rPr>
        </w:r>
        <w:r>
          <w:rPr>
            <w:webHidden/>
          </w:rPr>
          <w:fldChar w:fldCharType="separate"/>
        </w:r>
        <w:r w:rsidR="00307AF6">
          <w:rPr>
            <w:webHidden/>
          </w:rPr>
          <w:t>26</w:t>
        </w:r>
        <w:r>
          <w:rPr>
            <w:webHidden/>
          </w:rPr>
          <w:fldChar w:fldCharType="end"/>
        </w:r>
      </w:hyperlink>
    </w:p>
    <w:p w14:paraId="17EA60EB" w14:textId="42C03729" w:rsidR="00B67F8F" w:rsidRDefault="00B67F8F">
      <w:pPr>
        <w:pStyle w:val="TOC2"/>
        <w:rPr>
          <w:rFonts w:asciiTheme="minorHAnsi" w:eastAsiaTheme="minorEastAsia" w:hAnsiTheme="minorHAnsi" w:cstheme="minorBidi"/>
          <w:sz w:val="22"/>
          <w:szCs w:val="22"/>
        </w:rPr>
      </w:pPr>
      <w:hyperlink w:anchor="_Toc133409918" w:history="1">
        <w:r w:rsidRPr="001C4E75">
          <w:rPr>
            <w:rStyle w:val="Hyperlink"/>
          </w:rPr>
          <w:t>4.3</w:t>
        </w:r>
        <w:r>
          <w:rPr>
            <w:rFonts w:asciiTheme="minorHAnsi" w:eastAsiaTheme="minorEastAsia" w:hAnsiTheme="minorHAnsi" w:cstheme="minorBidi"/>
            <w:sz w:val="22"/>
            <w:szCs w:val="22"/>
          </w:rPr>
          <w:tab/>
        </w:r>
        <w:r w:rsidRPr="001C4E75">
          <w:rPr>
            <w:rStyle w:val="Hyperlink"/>
          </w:rPr>
          <w:t>Data product and archive volume size estimates</w:t>
        </w:r>
        <w:r>
          <w:rPr>
            <w:webHidden/>
          </w:rPr>
          <w:tab/>
        </w:r>
        <w:r>
          <w:rPr>
            <w:webHidden/>
          </w:rPr>
          <w:fldChar w:fldCharType="begin"/>
        </w:r>
        <w:r>
          <w:rPr>
            <w:webHidden/>
          </w:rPr>
          <w:instrText xml:space="preserve"> PAGEREF _Toc133409918 \h </w:instrText>
        </w:r>
        <w:r>
          <w:rPr>
            <w:webHidden/>
          </w:rPr>
        </w:r>
        <w:r>
          <w:rPr>
            <w:webHidden/>
          </w:rPr>
          <w:fldChar w:fldCharType="separate"/>
        </w:r>
        <w:r w:rsidR="00307AF6">
          <w:rPr>
            <w:webHidden/>
          </w:rPr>
          <w:t>27</w:t>
        </w:r>
        <w:r>
          <w:rPr>
            <w:webHidden/>
          </w:rPr>
          <w:fldChar w:fldCharType="end"/>
        </w:r>
      </w:hyperlink>
    </w:p>
    <w:p w14:paraId="1594E12E" w14:textId="1B4CA9DD" w:rsidR="00B67F8F" w:rsidRDefault="00B67F8F">
      <w:pPr>
        <w:pStyle w:val="TOC2"/>
        <w:rPr>
          <w:rFonts w:asciiTheme="minorHAnsi" w:eastAsiaTheme="minorEastAsia" w:hAnsiTheme="minorHAnsi" w:cstheme="minorBidi"/>
          <w:sz w:val="22"/>
          <w:szCs w:val="22"/>
        </w:rPr>
      </w:pPr>
      <w:hyperlink w:anchor="_Toc133409919" w:history="1">
        <w:r w:rsidRPr="001C4E75">
          <w:rPr>
            <w:rStyle w:val="Hyperlink"/>
          </w:rPr>
          <w:t>4.4</w:t>
        </w:r>
        <w:r>
          <w:rPr>
            <w:rFonts w:asciiTheme="minorHAnsi" w:eastAsiaTheme="minorEastAsia" w:hAnsiTheme="minorHAnsi" w:cstheme="minorBidi"/>
            <w:sz w:val="22"/>
            <w:szCs w:val="22"/>
          </w:rPr>
          <w:tab/>
        </w:r>
        <w:r w:rsidRPr="001C4E75">
          <w:rPr>
            <w:rStyle w:val="Hyperlink"/>
          </w:rPr>
          <w:t>Backups and duplicates</w:t>
        </w:r>
        <w:r>
          <w:rPr>
            <w:webHidden/>
          </w:rPr>
          <w:tab/>
        </w:r>
        <w:r>
          <w:rPr>
            <w:webHidden/>
          </w:rPr>
          <w:fldChar w:fldCharType="begin"/>
        </w:r>
        <w:r>
          <w:rPr>
            <w:webHidden/>
          </w:rPr>
          <w:instrText xml:space="preserve"> PAGEREF _Toc133409919 \h </w:instrText>
        </w:r>
        <w:r>
          <w:rPr>
            <w:webHidden/>
          </w:rPr>
        </w:r>
        <w:r>
          <w:rPr>
            <w:webHidden/>
          </w:rPr>
          <w:fldChar w:fldCharType="separate"/>
        </w:r>
        <w:r w:rsidR="00307AF6">
          <w:rPr>
            <w:webHidden/>
          </w:rPr>
          <w:t>28</w:t>
        </w:r>
        <w:r>
          <w:rPr>
            <w:webHidden/>
          </w:rPr>
          <w:fldChar w:fldCharType="end"/>
        </w:r>
      </w:hyperlink>
    </w:p>
    <w:p w14:paraId="0B8F51F8" w14:textId="66CD8861" w:rsidR="00B67F8F" w:rsidRDefault="00B67F8F">
      <w:pPr>
        <w:pStyle w:val="TOC2"/>
        <w:rPr>
          <w:rFonts w:asciiTheme="minorHAnsi" w:eastAsiaTheme="minorEastAsia" w:hAnsiTheme="minorHAnsi" w:cstheme="minorBidi"/>
          <w:sz w:val="22"/>
          <w:szCs w:val="22"/>
        </w:rPr>
      </w:pPr>
      <w:hyperlink w:anchor="_Toc133409920" w:history="1">
        <w:r w:rsidRPr="001C4E75">
          <w:rPr>
            <w:rStyle w:val="Hyperlink"/>
          </w:rPr>
          <w:t>4.5</w:t>
        </w:r>
        <w:r>
          <w:rPr>
            <w:rFonts w:asciiTheme="minorHAnsi" w:eastAsiaTheme="minorEastAsia" w:hAnsiTheme="minorHAnsi" w:cstheme="minorBidi"/>
            <w:sz w:val="22"/>
            <w:szCs w:val="22"/>
          </w:rPr>
          <w:tab/>
        </w:r>
        <w:r w:rsidRPr="001C4E75">
          <w:rPr>
            <w:rStyle w:val="Hyperlink"/>
          </w:rPr>
          <w:t>Labeling and identification</w:t>
        </w:r>
        <w:r>
          <w:rPr>
            <w:webHidden/>
          </w:rPr>
          <w:tab/>
        </w:r>
        <w:r>
          <w:rPr>
            <w:webHidden/>
          </w:rPr>
          <w:fldChar w:fldCharType="begin"/>
        </w:r>
        <w:r>
          <w:rPr>
            <w:webHidden/>
          </w:rPr>
          <w:instrText xml:space="preserve"> PAGEREF _Toc133409920 \h </w:instrText>
        </w:r>
        <w:r>
          <w:rPr>
            <w:webHidden/>
          </w:rPr>
        </w:r>
        <w:r>
          <w:rPr>
            <w:webHidden/>
          </w:rPr>
          <w:fldChar w:fldCharType="separate"/>
        </w:r>
        <w:r w:rsidR="00307AF6">
          <w:rPr>
            <w:webHidden/>
          </w:rPr>
          <w:t>29</w:t>
        </w:r>
        <w:r>
          <w:rPr>
            <w:webHidden/>
          </w:rPr>
          <w:fldChar w:fldCharType="end"/>
        </w:r>
      </w:hyperlink>
    </w:p>
    <w:p w14:paraId="144849AC" w14:textId="768CF59C" w:rsidR="00B67F8F" w:rsidRDefault="00B67F8F">
      <w:pPr>
        <w:pStyle w:val="TOC1"/>
        <w:rPr>
          <w:rFonts w:asciiTheme="minorHAnsi" w:eastAsiaTheme="minorEastAsia" w:hAnsiTheme="minorHAnsi" w:cstheme="minorBidi"/>
          <w:b w:val="0"/>
          <w:snapToGrid/>
          <w:spacing w:val="0"/>
          <w:sz w:val="22"/>
          <w:szCs w:val="22"/>
        </w:rPr>
      </w:pPr>
      <w:hyperlink w:anchor="_Toc133409921" w:history="1">
        <w:r w:rsidRPr="001C4E75">
          <w:rPr>
            <w:rStyle w:val="Hyperlink"/>
          </w:rPr>
          <w:t>5</w:t>
        </w:r>
        <w:r>
          <w:rPr>
            <w:rFonts w:asciiTheme="minorHAnsi" w:eastAsiaTheme="minorEastAsia" w:hAnsiTheme="minorHAnsi" w:cstheme="minorBidi"/>
            <w:b w:val="0"/>
            <w:snapToGrid/>
            <w:spacing w:val="0"/>
            <w:sz w:val="22"/>
            <w:szCs w:val="22"/>
          </w:rPr>
          <w:tab/>
        </w:r>
        <w:r w:rsidRPr="001C4E75">
          <w:rPr>
            <w:rStyle w:val="Hyperlink"/>
          </w:rPr>
          <w:t>Archive volume contents</w:t>
        </w:r>
        <w:r>
          <w:rPr>
            <w:webHidden/>
          </w:rPr>
          <w:tab/>
        </w:r>
        <w:r>
          <w:rPr>
            <w:webHidden/>
          </w:rPr>
          <w:fldChar w:fldCharType="begin"/>
        </w:r>
        <w:r>
          <w:rPr>
            <w:webHidden/>
          </w:rPr>
          <w:instrText xml:space="preserve"> PAGEREF _Toc133409921 \h </w:instrText>
        </w:r>
        <w:r>
          <w:rPr>
            <w:webHidden/>
          </w:rPr>
        </w:r>
        <w:r>
          <w:rPr>
            <w:webHidden/>
          </w:rPr>
          <w:fldChar w:fldCharType="separate"/>
        </w:r>
        <w:r w:rsidR="00307AF6">
          <w:rPr>
            <w:webHidden/>
          </w:rPr>
          <w:t>30</w:t>
        </w:r>
        <w:r>
          <w:rPr>
            <w:webHidden/>
          </w:rPr>
          <w:fldChar w:fldCharType="end"/>
        </w:r>
      </w:hyperlink>
    </w:p>
    <w:p w14:paraId="343F1644" w14:textId="4B91FE62" w:rsidR="00B67F8F" w:rsidRDefault="00B67F8F">
      <w:pPr>
        <w:pStyle w:val="TOC2"/>
        <w:rPr>
          <w:rFonts w:asciiTheme="minorHAnsi" w:eastAsiaTheme="minorEastAsia" w:hAnsiTheme="minorHAnsi" w:cstheme="minorBidi"/>
          <w:sz w:val="22"/>
          <w:szCs w:val="22"/>
        </w:rPr>
      </w:pPr>
      <w:hyperlink w:anchor="_Toc133409922" w:history="1">
        <w:r w:rsidRPr="001C4E75">
          <w:rPr>
            <w:rStyle w:val="Hyperlink"/>
          </w:rPr>
          <w:t>5.1</w:t>
        </w:r>
        <w:r>
          <w:rPr>
            <w:rFonts w:asciiTheme="minorHAnsi" w:eastAsiaTheme="minorEastAsia" w:hAnsiTheme="minorHAnsi" w:cstheme="minorBidi"/>
            <w:sz w:val="22"/>
            <w:szCs w:val="22"/>
          </w:rPr>
          <w:tab/>
        </w:r>
        <w:r w:rsidRPr="001C4E75">
          <w:rPr>
            <w:rStyle w:val="Hyperlink"/>
          </w:rPr>
          <w:t>Root directory</w:t>
        </w:r>
        <w:r>
          <w:rPr>
            <w:webHidden/>
          </w:rPr>
          <w:tab/>
        </w:r>
        <w:r>
          <w:rPr>
            <w:webHidden/>
          </w:rPr>
          <w:fldChar w:fldCharType="begin"/>
        </w:r>
        <w:r>
          <w:rPr>
            <w:webHidden/>
          </w:rPr>
          <w:instrText xml:space="preserve"> PAGEREF _Toc133409922 \h </w:instrText>
        </w:r>
        <w:r>
          <w:rPr>
            <w:webHidden/>
          </w:rPr>
        </w:r>
        <w:r>
          <w:rPr>
            <w:webHidden/>
          </w:rPr>
          <w:fldChar w:fldCharType="separate"/>
        </w:r>
        <w:r w:rsidR="00307AF6">
          <w:rPr>
            <w:webHidden/>
          </w:rPr>
          <w:t>32</w:t>
        </w:r>
        <w:r>
          <w:rPr>
            <w:webHidden/>
          </w:rPr>
          <w:fldChar w:fldCharType="end"/>
        </w:r>
      </w:hyperlink>
    </w:p>
    <w:p w14:paraId="7345ECD1" w14:textId="2C5E3F6C" w:rsidR="00B67F8F" w:rsidRDefault="00B67F8F">
      <w:pPr>
        <w:pStyle w:val="TOC2"/>
        <w:rPr>
          <w:rFonts w:asciiTheme="minorHAnsi" w:eastAsiaTheme="minorEastAsia" w:hAnsiTheme="minorHAnsi" w:cstheme="minorBidi"/>
          <w:sz w:val="22"/>
          <w:szCs w:val="22"/>
        </w:rPr>
      </w:pPr>
      <w:hyperlink w:anchor="_Toc133409923" w:history="1">
        <w:r w:rsidRPr="001C4E75">
          <w:rPr>
            <w:rStyle w:val="Hyperlink"/>
          </w:rPr>
          <w:t>5.2</w:t>
        </w:r>
        <w:r>
          <w:rPr>
            <w:rFonts w:asciiTheme="minorHAnsi" w:eastAsiaTheme="minorEastAsia" w:hAnsiTheme="minorHAnsi" w:cstheme="minorBidi"/>
            <w:sz w:val="22"/>
            <w:szCs w:val="22"/>
          </w:rPr>
          <w:tab/>
        </w:r>
        <w:r w:rsidRPr="001C4E75">
          <w:rPr>
            <w:rStyle w:val="Hyperlink"/>
          </w:rPr>
          <w:t>BROWSE directory (Not for Level 2 Volume)</w:t>
        </w:r>
        <w:r>
          <w:rPr>
            <w:webHidden/>
          </w:rPr>
          <w:tab/>
        </w:r>
        <w:r>
          <w:rPr>
            <w:webHidden/>
          </w:rPr>
          <w:fldChar w:fldCharType="begin"/>
        </w:r>
        <w:r>
          <w:rPr>
            <w:webHidden/>
          </w:rPr>
          <w:instrText xml:space="preserve"> PAGEREF _Toc133409923 \h </w:instrText>
        </w:r>
        <w:r>
          <w:rPr>
            <w:webHidden/>
          </w:rPr>
        </w:r>
        <w:r>
          <w:rPr>
            <w:webHidden/>
          </w:rPr>
          <w:fldChar w:fldCharType="separate"/>
        </w:r>
        <w:r w:rsidR="00307AF6">
          <w:rPr>
            <w:webHidden/>
          </w:rPr>
          <w:t>32</w:t>
        </w:r>
        <w:r>
          <w:rPr>
            <w:webHidden/>
          </w:rPr>
          <w:fldChar w:fldCharType="end"/>
        </w:r>
      </w:hyperlink>
    </w:p>
    <w:p w14:paraId="5C9AFE04" w14:textId="2A69C0A5" w:rsidR="00B67F8F" w:rsidRDefault="00B67F8F">
      <w:pPr>
        <w:pStyle w:val="TOC2"/>
        <w:rPr>
          <w:rFonts w:asciiTheme="minorHAnsi" w:eastAsiaTheme="minorEastAsia" w:hAnsiTheme="minorHAnsi" w:cstheme="minorBidi"/>
          <w:sz w:val="22"/>
          <w:szCs w:val="22"/>
        </w:rPr>
      </w:pPr>
      <w:hyperlink w:anchor="_Toc133409924" w:history="1">
        <w:r w:rsidRPr="001C4E75">
          <w:rPr>
            <w:rStyle w:val="Hyperlink"/>
          </w:rPr>
          <w:t>5.3</w:t>
        </w:r>
        <w:r>
          <w:rPr>
            <w:rFonts w:asciiTheme="minorHAnsi" w:eastAsiaTheme="minorEastAsia" w:hAnsiTheme="minorHAnsi" w:cstheme="minorBidi"/>
            <w:sz w:val="22"/>
            <w:szCs w:val="22"/>
          </w:rPr>
          <w:tab/>
        </w:r>
        <w:r w:rsidRPr="001C4E75">
          <w:rPr>
            <w:rStyle w:val="Hyperlink"/>
          </w:rPr>
          <w:t>CALIB directory (Level 3 Volume Only)</w:t>
        </w:r>
        <w:r>
          <w:rPr>
            <w:webHidden/>
          </w:rPr>
          <w:tab/>
        </w:r>
        <w:r>
          <w:rPr>
            <w:webHidden/>
          </w:rPr>
          <w:fldChar w:fldCharType="begin"/>
        </w:r>
        <w:r>
          <w:rPr>
            <w:webHidden/>
          </w:rPr>
          <w:instrText xml:space="preserve"> PAGEREF _Toc133409924 \h </w:instrText>
        </w:r>
        <w:r>
          <w:rPr>
            <w:webHidden/>
          </w:rPr>
        </w:r>
        <w:r>
          <w:rPr>
            <w:webHidden/>
          </w:rPr>
          <w:fldChar w:fldCharType="separate"/>
        </w:r>
        <w:r w:rsidR="00307AF6">
          <w:rPr>
            <w:webHidden/>
          </w:rPr>
          <w:t>33</w:t>
        </w:r>
        <w:r>
          <w:rPr>
            <w:webHidden/>
          </w:rPr>
          <w:fldChar w:fldCharType="end"/>
        </w:r>
      </w:hyperlink>
    </w:p>
    <w:p w14:paraId="410FD577" w14:textId="26F004EE" w:rsidR="00B67F8F" w:rsidRDefault="00B67F8F">
      <w:pPr>
        <w:pStyle w:val="TOC2"/>
        <w:rPr>
          <w:rFonts w:asciiTheme="minorHAnsi" w:eastAsiaTheme="minorEastAsia" w:hAnsiTheme="minorHAnsi" w:cstheme="minorBidi"/>
          <w:sz w:val="22"/>
          <w:szCs w:val="22"/>
        </w:rPr>
      </w:pPr>
      <w:hyperlink w:anchor="_Toc133409925" w:history="1">
        <w:r w:rsidRPr="001C4E75">
          <w:rPr>
            <w:rStyle w:val="Hyperlink"/>
          </w:rPr>
          <w:t>5.4</w:t>
        </w:r>
        <w:r>
          <w:rPr>
            <w:rFonts w:asciiTheme="minorHAnsi" w:eastAsiaTheme="minorEastAsia" w:hAnsiTheme="minorHAnsi" w:cstheme="minorBidi"/>
            <w:sz w:val="22"/>
            <w:szCs w:val="22"/>
          </w:rPr>
          <w:tab/>
        </w:r>
        <w:r w:rsidRPr="001C4E75">
          <w:rPr>
            <w:rStyle w:val="Hyperlink"/>
          </w:rPr>
          <w:t>CATALOG directory</w:t>
        </w:r>
        <w:r>
          <w:rPr>
            <w:webHidden/>
          </w:rPr>
          <w:tab/>
        </w:r>
        <w:r>
          <w:rPr>
            <w:webHidden/>
          </w:rPr>
          <w:fldChar w:fldCharType="begin"/>
        </w:r>
        <w:r>
          <w:rPr>
            <w:webHidden/>
          </w:rPr>
          <w:instrText xml:space="preserve"> PAGEREF _Toc133409925 \h </w:instrText>
        </w:r>
        <w:r>
          <w:rPr>
            <w:webHidden/>
          </w:rPr>
        </w:r>
        <w:r>
          <w:rPr>
            <w:webHidden/>
          </w:rPr>
          <w:fldChar w:fldCharType="separate"/>
        </w:r>
        <w:r w:rsidR="00307AF6">
          <w:rPr>
            <w:webHidden/>
          </w:rPr>
          <w:t>35</w:t>
        </w:r>
        <w:r>
          <w:rPr>
            <w:webHidden/>
          </w:rPr>
          <w:fldChar w:fldCharType="end"/>
        </w:r>
      </w:hyperlink>
    </w:p>
    <w:p w14:paraId="177D134B" w14:textId="6FDA1D9A" w:rsidR="00B67F8F" w:rsidRDefault="00B67F8F">
      <w:pPr>
        <w:pStyle w:val="TOC2"/>
        <w:rPr>
          <w:rFonts w:asciiTheme="minorHAnsi" w:eastAsiaTheme="minorEastAsia" w:hAnsiTheme="minorHAnsi" w:cstheme="minorBidi"/>
          <w:sz w:val="22"/>
          <w:szCs w:val="22"/>
        </w:rPr>
      </w:pPr>
      <w:hyperlink w:anchor="_Toc133409926" w:history="1">
        <w:r w:rsidRPr="001C4E75">
          <w:rPr>
            <w:rStyle w:val="Hyperlink"/>
          </w:rPr>
          <w:t>5.5</w:t>
        </w:r>
        <w:r>
          <w:rPr>
            <w:rFonts w:asciiTheme="minorHAnsi" w:eastAsiaTheme="minorEastAsia" w:hAnsiTheme="minorHAnsi" w:cstheme="minorBidi"/>
            <w:sz w:val="22"/>
            <w:szCs w:val="22"/>
          </w:rPr>
          <w:tab/>
        </w:r>
        <w:r w:rsidRPr="001C4E75">
          <w:rPr>
            <w:rStyle w:val="Hyperlink"/>
          </w:rPr>
          <w:t>DATA directory</w:t>
        </w:r>
        <w:r>
          <w:rPr>
            <w:webHidden/>
          </w:rPr>
          <w:tab/>
        </w:r>
        <w:r>
          <w:rPr>
            <w:webHidden/>
          </w:rPr>
          <w:fldChar w:fldCharType="begin"/>
        </w:r>
        <w:r>
          <w:rPr>
            <w:webHidden/>
          </w:rPr>
          <w:instrText xml:space="preserve"> PAGEREF _Toc133409926 \h </w:instrText>
        </w:r>
        <w:r>
          <w:rPr>
            <w:webHidden/>
          </w:rPr>
        </w:r>
        <w:r>
          <w:rPr>
            <w:webHidden/>
          </w:rPr>
          <w:fldChar w:fldCharType="separate"/>
        </w:r>
        <w:r w:rsidR="00307AF6">
          <w:rPr>
            <w:webHidden/>
          </w:rPr>
          <w:t>36</w:t>
        </w:r>
        <w:r>
          <w:rPr>
            <w:webHidden/>
          </w:rPr>
          <w:fldChar w:fldCharType="end"/>
        </w:r>
      </w:hyperlink>
    </w:p>
    <w:p w14:paraId="3459EEA7" w14:textId="4A8E1D7E" w:rsidR="00B67F8F" w:rsidRDefault="00B67F8F">
      <w:pPr>
        <w:pStyle w:val="TOC3"/>
        <w:rPr>
          <w:rFonts w:asciiTheme="minorHAnsi" w:eastAsiaTheme="minorEastAsia" w:hAnsiTheme="minorHAnsi" w:cstheme="minorBidi"/>
          <w:sz w:val="22"/>
          <w:szCs w:val="22"/>
        </w:rPr>
      </w:pPr>
      <w:hyperlink w:anchor="_Toc133409927" w:history="1">
        <w:r w:rsidRPr="001C4E75">
          <w:rPr>
            <w:rStyle w:val="Hyperlink"/>
          </w:rPr>
          <w:t>5.5.1</w:t>
        </w:r>
        <w:r>
          <w:rPr>
            <w:rFonts w:asciiTheme="minorHAnsi" w:eastAsiaTheme="minorEastAsia" w:hAnsiTheme="minorHAnsi" w:cstheme="minorBidi"/>
            <w:sz w:val="22"/>
            <w:szCs w:val="22"/>
          </w:rPr>
          <w:tab/>
        </w:r>
        <w:r w:rsidRPr="001C4E75">
          <w:rPr>
            <w:rStyle w:val="Hyperlink"/>
          </w:rPr>
          <w:t>Contents</w:t>
        </w:r>
        <w:r>
          <w:rPr>
            <w:webHidden/>
          </w:rPr>
          <w:tab/>
        </w:r>
        <w:r>
          <w:rPr>
            <w:webHidden/>
          </w:rPr>
          <w:fldChar w:fldCharType="begin"/>
        </w:r>
        <w:r>
          <w:rPr>
            <w:webHidden/>
          </w:rPr>
          <w:instrText xml:space="preserve"> PAGEREF _Toc133409927 \h </w:instrText>
        </w:r>
        <w:r>
          <w:rPr>
            <w:webHidden/>
          </w:rPr>
        </w:r>
        <w:r>
          <w:rPr>
            <w:webHidden/>
          </w:rPr>
          <w:fldChar w:fldCharType="separate"/>
        </w:r>
        <w:r w:rsidR="00307AF6">
          <w:rPr>
            <w:webHidden/>
          </w:rPr>
          <w:t>36</w:t>
        </w:r>
        <w:r>
          <w:rPr>
            <w:webHidden/>
          </w:rPr>
          <w:fldChar w:fldCharType="end"/>
        </w:r>
      </w:hyperlink>
    </w:p>
    <w:p w14:paraId="79253E4D" w14:textId="41B3407E" w:rsidR="00B67F8F" w:rsidRDefault="00B67F8F">
      <w:pPr>
        <w:pStyle w:val="TOC3"/>
        <w:rPr>
          <w:rFonts w:asciiTheme="minorHAnsi" w:eastAsiaTheme="minorEastAsia" w:hAnsiTheme="minorHAnsi" w:cstheme="minorBidi"/>
          <w:sz w:val="22"/>
          <w:szCs w:val="22"/>
        </w:rPr>
      </w:pPr>
      <w:hyperlink w:anchor="_Toc133409928" w:history="1">
        <w:r w:rsidRPr="001C4E75">
          <w:rPr>
            <w:rStyle w:val="Hyperlink"/>
          </w:rPr>
          <w:t>5.5.2</w:t>
        </w:r>
        <w:r>
          <w:rPr>
            <w:rFonts w:asciiTheme="minorHAnsi" w:eastAsiaTheme="minorEastAsia" w:hAnsiTheme="minorHAnsi" w:cstheme="minorBidi"/>
            <w:sz w:val="22"/>
            <w:szCs w:val="22"/>
          </w:rPr>
          <w:tab/>
        </w:r>
        <w:r w:rsidRPr="001C4E75">
          <w:rPr>
            <w:rStyle w:val="Hyperlink"/>
          </w:rPr>
          <w:t>Subdirectory structure</w:t>
        </w:r>
        <w:r>
          <w:rPr>
            <w:webHidden/>
          </w:rPr>
          <w:tab/>
        </w:r>
        <w:r>
          <w:rPr>
            <w:webHidden/>
          </w:rPr>
          <w:fldChar w:fldCharType="begin"/>
        </w:r>
        <w:r>
          <w:rPr>
            <w:webHidden/>
          </w:rPr>
          <w:instrText xml:space="preserve"> PAGEREF _Toc133409928 \h </w:instrText>
        </w:r>
        <w:r>
          <w:rPr>
            <w:webHidden/>
          </w:rPr>
        </w:r>
        <w:r>
          <w:rPr>
            <w:webHidden/>
          </w:rPr>
          <w:fldChar w:fldCharType="separate"/>
        </w:r>
        <w:r w:rsidR="00307AF6">
          <w:rPr>
            <w:webHidden/>
          </w:rPr>
          <w:t>36</w:t>
        </w:r>
        <w:r>
          <w:rPr>
            <w:webHidden/>
          </w:rPr>
          <w:fldChar w:fldCharType="end"/>
        </w:r>
      </w:hyperlink>
    </w:p>
    <w:p w14:paraId="24D414AC" w14:textId="59DA4BA4" w:rsidR="00B67F8F" w:rsidRDefault="00B67F8F">
      <w:pPr>
        <w:pStyle w:val="TOC3"/>
        <w:rPr>
          <w:rFonts w:asciiTheme="minorHAnsi" w:eastAsiaTheme="minorEastAsia" w:hAnsiTheme="minorHAnsi" w:cstheme="minorBidi"/>
          <w:sz w:val="22"/>
          <w:szCs w:val="22"/>
        </w:rPr>
      </w:pPr>
      <w:hyperlink w:anchor="_Toc133409929" w:history="1">
        <w:r w:rsidRPr="001C4E75">
          <w:rPr>
            <w:rStyle w:val="Hyperlink"/>
          </w:rPr>
          <w:t>5.5.3</w:t>
        </w:r>
        <w:r>
          <w:rPr>
            <w:rFonts w:asciiTheme="minorHAnsi" w:eastAsiaTheme="minorEastAsia" w:hAnsiTheme="minorHAnsi" w:cstheme="minorBidi"/>
            <w:sz w:val="22"/>
            <w:szCs w:val="22"/>
          </w:rPr>
          <w:tab/>
        </w:r>
        <w:r w:rsidRPr="001C4E75">
          <w:rPr>
            <w:rStyle w:val="Hyperlink"/>
          </w:rPr>
          <w:t>Required files</w:t>
        </w:r>
        <w:r>
          <w:rPr>
            <w:webHidden/>
          </w:rPr>
          <w:tab/>
        </w:r>
        <w:r>
          <w:rPr>
            <w:webHidden/>
          </w:rPr>
          <w:fldChar w:fldCharType="begin"/>
        </w:r>
        <w:r>
          <w:rPr>
            <w:webHidden/>
          </w:rPr>
          <w:instrText xml:space="preserve"> PAGEREF _Toc133409929 \h </w:instrText>
        </w:r>
        <w:r>
          <w:rPr>
            <w:webHidden/>
          </w:rPr>
        </w:r>
        <w:r>
          <w:rPr>
            <w:webHidden/>
          </w:rPr>
          <w:fldChar w:fldCharType="separate"/>
        </w:r>
        <w:r w:rsidR="00307AF6">
          <w:rPr>
            <w:webHidden/>
          </w:rPr>
          <w:t>36</w:t>
        </w:r>
        <w:r>
          <w:rPr>
            <w:webHidden/>
          </w:rPr>
          <w:fldChar w:fldCharType="end"/>
        </w:r>
      </w:hyperlink>
    </w:p>
    <w:p w14:paraId="7729D855" w14:textId="348CC9AB" w:rsidR="00B67F8F" w:rsidRDefault="00B67F8F">
      <w:pPr>
        <w:pStyle w:val="TOC3"/>
        <w:rPr>
          <w:rFonts w:asciiTheme="minorHAnsi" w:eastAsiaTheme="minorEastAsia" w:hAnsiTheme="minorHAnsi" w:cstheme="minorBidi"/>
          <w:sz w:val="22"/>
          <w:szCs w:val="22"/>
        </w:rPr>
      </w:pPr>
      <w:hyperlink w:anchor="_Toc133409930" w:history="1">
        <w:r w:rsidRPr="001C4E75">
          <w:rPr>
            <w:rStyle w:val="Hyperlink"/>
          </w:rPr>
          <w:t>5.5.4</w:t>
        </w:r>
        <w:r>
          <w:rPr>
            <w:rFonts w:asciiTheme="minorHAnsi" w:eastAsiaTheme="minorEastAsia" w:hAnsiTheme="minorHAnsi" w:cstheme="minorBidi"/>
            <w:sz w:val="22"/>
            <w:szCs w:val="22"/>
          </w:rPr>
          <w:tab/>
        </w:r>
        <w:r w:rsidRPr="001C4E75">
          <w:rPr>
            <w:rStyle w:val="Hyperlink"/>
          </w:rPr>
          <w:t xml:space="preserve">The </w:t>
        </w:r>
        <w:r w:rsidRPr="001C4E75">
          <w:rPr>
            <w:rStyle w:val="Hyperlink"/>
            <w:rFonts w:ascii="Courier" w:hAnsi="Courier"/>
            <w:i/>
          </w:rPr>
          <w:t>yyyy/yyyyddd</w:t>
        </w:r>
        <w:r w:rsidRPr="001C4E75">
          <w:rPr>
            <w:rStyle w:val="Hyperlink"/>
          </w:rPr>
          <w:t xml:space="preserve"> subdirectory</w:t>
        </w:r>
        <w:r>
          <w:rPr>
            <w:webHidden/>
          </w:rPr>
          <w:tab/>
        </w:r>
        <w:r>
          <w:rPr>
            <w:webHidden/>
          </w:rPr>
          <w:fldChar w:fldCharType="begin"/>
        </w:r>
        <w:r>
          <w:rPr>
            <w:webHidden/>
          </w:rPr>
          <w:instrText xml:space="preserve"> PAGEREF _Toc133409930 \h </w:instrText>
        </w:r>
        <w:r>
          <w:rPr>
            <w:webHidden/>
          </w:rPr>
        </w:r>
        <w:r>
          <w:rPr>
            <w:webHidden/>
          </w:rPr>
          <w:fldChar w:fldCharType="separate"/>
        </w:r>
        <w:r w:rsidR="00307AF6">
          <w:rPr>
            <w:webHidden/>
          </w:rPr>
          <w:t>37</w:t>
        </w:r>
        <w:r>
          <w:rPr>
            <w:webHidden/>
          </w:rPr>
          <w:fldChar w:fldCharType="end"/>
        </w:r>
      </w:hyperlink>
    </w:p>
    <w:p w14:paraId="1B5D2A85" w14:textId="5669E80D"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31" w:history="1">
        <w:r w:rsidRPr="001C4E75">
          <w:rPr>
            <w:rStyle w:val="Hyperlink"/>
            <w:noProof/>
          </w:rPr>
          <w:t>5.5.4.1</w:t>
        </w:r>
        <w:r>
          <w:rPr>
            <w:rFonts w:asciiTheme="minorHAnsi" w:eastAsiaTheme="minorEastAsia" w:hAnsiTheme="minorHAnsi" w:cstheme="minorBidi"/>
            <w:noProof/>
            <w:sz w:val="22"/>
            <w:szCs w:val="22"/>
          </w:rPr>
          <w:tab/>
        </w:r>
        <w:r w:rsidRPr="001C4E75">
          <w:rPr>
            <w:rStyle w:val="Hyperlink"/>
            <w:noProof/>
          </w:rPr>
          <w:t xml:space="preserve">The </w:t>
        </w:r>
        <w:r w:rsidRPr="001C4E75">
          <w:rPr>
            <w:rStyle w:val="Hyperlink"/>
            <w:rFonts w:ascii="Courier" w:hAnsi="Courier"/>
            <w:i/>
            <w:noProof/>
          </w:rPr>
          <w:t>ELECTRONS</w:t>
        </w:r>
        <w:r w:rsidRPr="001C4E75">
          <w:rPr>
            <w:rStyle w:val="Hyperlink"/>
            <w:noProof/>
          </w:rPr>
          <w:t xml:space="preserve"> subdirectory</w:t>
        </w:r>
        <w:r>
          <w:rPr>
            <w:noProof/>
            <w:webHidden/>
          </w:rPr>
          <w:tab/>
        </w:r>
        <w:r>
          <w:rPr>
            <w:noProof/>
            <w:webHidden/>
          </w:rPr>
          <w:fldChar w:fldCharType="begin"/>
        </w:r>
        <w:r>
          <w:rPr>
            <w:noProof/>
            <w:webHidden/>
          </w:rPr>
          <w:instrText xml:space="preserve"> PAGEREF _Toc133409931 \h </w:instrText>
        </w:r>
        <w:r>
          <w:rPr>
            <w:noProof/>
            <w:webHidden/>
          </w:rPr>
        </w:r>
        <w:r>
          <w:rPr>
            <w:noProof/>
            <w:webHidden/>
          </w:rPr>
          <w:fldChar w:fldCharType="separate"/>
        </w:r>
        <w:r w:rsidR="00307AF6">
          <w:rPr>
            <w:noProof/>
            <w:webHidden/>
          </w:rPr>
          <w:t>39</w:t>
        </w:r>
        <w:r>
          <w:rPr>
            <w:noProof/>
            <w:webHidden/>
          </w:rPr>
          <w:fldChar w:fldCharType="end"/>
        </w:r>
      </w:hyperlink>
    </w:p>
    <w:p w14:paraId="6034EAAF" w14:textId="41F4D899"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32" w:history="1">
        <w:r w:rsidRPr="001C4E75">
          <w:rPr>
            <w:rStyle w:val="Hyperlink"/>
            <w:noProof/>
          </w:rPr>
          <w:t>5.5.4.2</w:t>
        </w:r>
        <w:r>
          <w:rPr>
            <w:rFonts w:asciiTheme="minorHAnsi" w:eastAsiaTheme="minorEastAsia" w:hAnsiTheme="minorHAnsi" w:cstheme="minorBidi"/>
            <w:noProof/>
            <w:sz w:val="22"/>
            <w:szCs w:val="22"/>
          </w:rPr>
          <w:tab/>
        </w:r>
        <w:r w:rsidRPr="001C4E75">
          <w:rPr>
            <w:rStyle w:val="Hyperlink"/>
            <w:noProof/>
          </w:rPr>
          <w:t xml:space="preserve">The </w:t>
        </w:r>
        <w:r w:rsidRPr="001C4E75">
          <w:rPr>
            <w:rStyle w:val="Hyperlink"/>
            <w:rFonts w:ascii="Courier" w:hAnsi="Courier"/>
            <w:i/>
            <w:noProof/>
          </w:rPr>
          <w:t>ION_DIRECT_EVENTS</w:t>
        </w:r>
        <w:r w:rsidRPr="001C4E75">
          <w:rPr>
            <w:rStyle w:val="Hyperlink"/>
            <w:noProof/>
          </w:rPr>
          <w:t xml:space="preserve"> subdirectory</w:t>
        </w:r>
        <w:r>
          <w:rPr>
            <w:noProof/>
            <w:webHidden/>
          </w:rPr>
          <w:tab/>
        </w:r>
        <w:r>
          <w:rPr>
            <w:noProof/>
            <w:webHidden/>
          </w:rPr>
          <w:fldChar w:fldCharType="begin"/>
        </w:r>
        <w:r>
          <w:rPr>
            <w:noProof/>
            <w:webHidden/>
          </w:rPr>
          <w:instrText xml:space="preserve"> PAGEREF _Toc133409932 \h </w:instrText>
        </w:r>
        <w:r>
          <w:rPr>
            <w:noProof/>
            <w:webHidden/>
          </w:rPr>
        </w:r>
        <w:r>
          <w:rPr>
            <w:noProof/>
            <w:webHidden/>
          </w:rPr>
          <w:fldChar w:fldCharType="separate"/>
        </w:r>
        <w:r w:rsidR="00307AF6">
          <w:rPr>
            <w:noProof/>
            <w:webHidden/>
          </w:rPr>
          <w:t>40</w:t>
        </w:r>
        <w:r>
          <w:rPr>
            <w:noProof/>
            <w:webHidden/>
          </w:rPr>
          <w:fldChar w:fldCharType="end"/>
        </w:r>
      </w:hyperlink>
    </w:p>
    <w:p w14:paraId="691C2885" w14:textId="7C16BB7F"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33" w:history="1">
        <w:r w:rsidRPr="001C4E75">
          <w:rPr>
            <w:rStyle w:val="Hyperlink"/>
            <w:noProof/>
          </w:rPr>
          <w:t>5.5.4.3</w:t>
        </w:r>
        <w:r>
          <w:rPr>
            <w:rFonts w:asciiTheme="minorHAnsi" w:eastAsiaTheme="minorEastAsia" w:hAnsiTheme="minorHAnsi" w:cstheme="minorBidi"/>
            <w:noProof/>
            <w:sz w:val="22"/>
            <w:szCs w:val="22"/>
          </w:rPr>
          <w:tab/>
        </w:r>
        <w:r w:rsidRPr="001C4E75">
          <w:rPr>
            <w:rStyle w:val="Hyperlink"/>
            <w:noProof/>
          </w:rPr>
          <w:t xml:space="preserve">The </w:t>
        </w:r>
        <w:r w:rsidRPr="001C4E75">
          <w:rPr>
            <w:rStyle w:val="Hyperlink"/>
            <w:rFonts w:ascii="Courier" w:hAnsi="Courier"/>
            <w:i/>
            <w:noProof/>
          </w:rPr>
          <w:t>ION_LOGICALS</w:t>
        </w:r>
        <w:r w:rsidRPr="001C4E75">
          <w:rPr>
            <w:rStyle w:val="Hyperlink"/>
            <w:noProof/>
          </w:rPr>
          <w:t xml:space="preserve"> subdirectory</w:t>
        </w:r>
        <w:r>
          <w:rPr>
            <w:noProof/>
            <w:webHidden/>
          </w:rPr>
          <w:tab/>
        </w:r>
        <w:r>
          <w:rPr>
            <w:noProof/>
            <w:webHidden/>
          </w:rPr>
          <w:fldChar w:fldCharType="begin"/>
        </w:r>
        <w:r>
          <w:rPr>
            <w:noProof/>
            <w:webHidden/>
          </w:rPr>
          <w:instrText xml:space="preserve"> PAGEREF _Toc133409933 \h </w:instrText>
        </w:r>
        <w:r>
          <w:rPr>
            <w:noProof/>
            <w:webHidden/>
          </w:rPr>
        </w:r>
        <w:r>
          <w:rPr>
            <w:noProof/>
            <w:webHidden/>
          </w:rPr>
          <w:fldChar w:fldCharType="separate"/>
        </w:r>
        <w:r w:rsidR="00307AF6">
          <w:rPr>
            <w:noProof/>
            <w:webHidden/>
          </w:rPr>
          <w:t>40</w:t>
        </w:r>
        <w:r>
          <w:rPr>
            <w:noProof/>
            <w:webHidden/>
          </w:rPr>
          <w:fldChar w:fldCharType="end"/>
        </w:r>
      </w:hyperlink>
    </w:p>
    <w:p w14:paraId="784B5433" w14:textId="71DD3609"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34" w:history="1">
        <w:r w:rsidRPr="001C4E75">
          <w:rPr>
            <w:rStyle w:val="Hyperlink"/>
            <w:noProof/>
          </w:rPr>
          <w:t>5.5.4.4</w:t>
        </w:r>
        <w:r>
          <w:rPr>
            <w:rFonts w:asciiTheme="minorHAnsi" w:eastAsiaTheme="minorEastAsia" w:hAnsiTheme="minorHAnsi" w:cstheme="minorBidi"/>
            <w:noProof/>
            <w:sz w:val="22"/>
            <w:szCs w:val="22"/>
          </w:rPr>
          <w:tab/>
        </w:r>
        <w:r w:rsidRPr="001C4E75">
          <w:rPr>
            <w:rStyle w:val="Hyperlink"/>
            <w:noProof/>
          </w:rPr>
          <w:t xml:space="preserve">The </w:t>
        </w:r>
        <w:r w:rsidRPr="001C4E75">
          <w:rPr>
            <w:rStyle w:val="Hyperlink"/>
            <w:rFonts w:ascii="Courier" w:hAnsi="Courier"/>
            <w:i/>
            <w:noProof/>
          </w:rPr>
          <w:t>ION_SPECIES</w:t>
        </w:r>
        <w:r w:rsidRPr="001C4E75">
          <w:rPr>
            <w:rStyle w:val="Hyperlink"/>
            <w:noProof/>
          </w:rPr>
          <w:t xml:space="preserve"> subdirectory</w:t>
        </w:r>
        <w:r>
          <w:rPr>
            <w:noProof/>
            <w:webHidden/>
          </w:rPr>
          <w:tab/>
        </w:r>
        <w:r>
          <w:rPr>
            <w:noProof/>
            <w:webHidden/>
          </w:rPr>
          <w:fldChar w:fldCharType="begin"/>
        </w:r>
        <w:r>
          <w:rPr>
            <w:noProof/>
            <w:webHidden/>
          </w:rPr>
          <w:instrText xml:space="preserve"> PAGEREF _Toc133409934 \h </w:instrText>
        </w:r>
        <w:r>
          <w:rPr>
            <w:noProof/>
            <w:webHidden/>
          </w:rPr>
        </w:r>
        <w:r>
          <w:rPr>
            <w:noProof/>
            <w:webHidden/>
          </w:rPr>
          <w:fldChar w:fldCharType="separate"/>
        </w:r>
        <w:r w:rsidR="00307AF6">
          <w:rPr>
            <w:noProof/>
            <w:webHidden/>
          </w:rPr>
          <w:t>41</w:t>
        </w:r>
        <w:r>
          <w:rPr>
            <w:noProof/>
            <w:webHidden/>
          </w:rPr>
          <w:fldChar w:fldCharType="end"/>
        </w:r>
      </w:hyperlink>
    </w:p>
    <w:p w14:paraId="7CEA1937" w14:textId="1243CCD8"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35" w:history="1">
        <w:r w:rsidRPr="001C4E75">
          <w:rPr>
            <w:rStyle w:val="Hyperlink"/>
            <w:noProof/>
          </w:rPr>
          <w:t>5.5.4.5</w:t>
        </w:r>
        <w:r>
          <w:rPr>
            <w:rFonts w:asciiTheme="minorHAnsi" w:eastAsiaTheme="minorEastAsia" w:hAnsiTheme="minorHAnsi" w:cstheme="minorBidi"/>
            <w:noProof/>
            <w:sz w:val="22"/>
            <w:szCs w:val="22"/>
          </w:rPr>
          <w:tab/>
        </w:r>
        <w:r w:rsidRPr="001C4E75">
          <w:rPr>
            <w:rStyle w:val="Hyperlink"/>
            <w:noProof/>
          </w:rPr>
          <w:t xml:space="preserve">The </w:t>
        </w:r>
        <w:r w:rsidRPr="001C4E75">
          <w:rPr>
            <w:rStyle w:val="Hyperlink"/>
            <w:rFonts w:ascii="Courier" w:hAnsi="Courier"/>
            <w:i/>
            <w:noProof/>
          </w:rPr>
          <w:t>ION_TOF</w:t>
        </w:r>
        <w:r w:rsidRPr="001C4E75">
          <w:rPr>
            <w:rStyle w:val="Hyperlink"/>
            <w:noProof/>
          </w:rPr>
          <w:t xml:space="preserve"> subdirectory</w:t>
        </w:r>
        <w:r>
          <w:rPr>
            <w:noProof/>
            <w:webHidden/>
          </w:rPr>
          <w:tab/>
        </w:r>
        <w:r>
          <w:rPr>
            <w:noProof/>
            <w:webHidden/>
          </w:rPr>
          <w:fldChar w:fldCharType="begin"/>
        </w:r>
        <w:r>
          <w:rPr>
            <w:noProof/>
            <w:webHidden/>
          </w:rPr>
          <w:instrText xml:space="preserve"> PAGEREF _Toc133409935 \h </w:instrText>
        </w:r>
        <w:r>
          <w:rPr>
            <w:noProof/>
            <w:webHidden/>
          </w:rPr>
        </w:r>
        <w:r>
          <w:rPr>
            <w:noProof/>
            <w:webHidden/>
          </w:rPr>
          <w:fldChar w:fldCharType="separate"/>
        </w:r>
        <w:r w:rsidR="00307AF6">
          <w:rPr>
            <w:noProof/>
            <w:webHidden/>
          </w:rPr>
          <w:t>42</w:t>
        </w:r>
        <w:r>
          <w:rPr>
            <w:noProof/>
            <w:webHidden/>
          </w:rPr>
          <w:fldChar w:fldCharType="end"/>
        </w:r>
      </w:hyperlink>
    </w:p>
    <w:p w14:paraId="3BD65A60" w14:textId="426F1FC9" w:rsidR="00B67F8F" w:rsidRDefault="00B67F8F">
      <w:pPr>
        <w:pStyle w:val="TOC2"/>
        <w:rPr>
          <w:rFonts w:asciiTheme="minorHAnsi" w:eastAsiaTheme="minorEastAsia" w:hAnsiTheme="minorHAnsi" w:cstheme="minorBidi"/>
          <w:sz w:val="22"/>
          <w:szCs w:val="22"/>
        </w:rPr>
      </w:pPr>
      <w:hyperlink w:anchor="_Toc133409936" w:history="1">
        <w:r w:rsidRPr="001C4E75">
          <w:rPr>
            <w:rStyle w:val="Hyperlink"/>
          </w:rPr>
          <w:t>5.6</w:t>
        </w:r>
        <w:r>
          <w:rPr>
            <w:rFonts w:asciiTheme="minorHAnsi" w:eastAsiaTheme="minorEastAsia" w:hAnsiTheme="minorHAnsi" w:cstheme="minorBidi"/>
            <w:sz w:val="22"/>
            <w:szCs w:val="22"/>
          </w:rPr>
          <w:tab/>
        </w:r>
        <w:r w:rsidRPr="001C4E75">
          <w:rPr>
            <w:rStyle w:val="Hyperlink"/>
          </w:rPr>
          <w:t>DOCUMENT directory</w:t>
        </w:r>
        <w:r>
          <w:rPr>
            <w:webHidden/>
          </w:rPr>
          <w:tab/>
        </w:r>
        <w:r>
          <w:rPr>
            <w:webHidden/>
          </w:rPr>
          <w:fldChar w:fldCharType="begin"/>
        </w:r>
        <w:r>
          <w:rPr>
            <w:webHidden/>
          </w:rPr>
          <w:instrText xml:space="preserve"> PAGEREF _Toc133409936 \h </w:instrText>
        </w:r>
        <w:r>
          <w:rPr>
            <w:webHidden/>
          </w:rPr>
        </w:r>
        <w:r>
          <w:rPr>
            <w:webHidden/>
          </w:rPr>
          <w:fldChar w:fldCharType="separate"/>
        </w:r>
        <w:r w:rsidR="00307AF6">
          <w:rPr>
            <w:webHidden/>
          </w:rPr>
          <w:t>43</w:t>
        </w:r>
        <w:r>
          <w:rPr>
            <w:webHidden/>
          </w:rPr>
          <w:fldChar w:fldCharType="end"/>
        </w:r>
      </w:hyperlink>
    </w:p>
    <w:p w14:paraId="2955F768" w14:textId="3051865C" w:rsidR="00B67F8F" w:rsidRDefault="00B67F8F">
      <w:pPr>
        <w:pStyle w:val="TOC2"/>
        <w:rPr>
          <w:rFonts w:asciiTheme="minorHAnsi" w:eastAsiaTheme="minorEastAsia" w:hAnsiTheme="minorHAnsi" w:cstheme="minorBidi"/>
          <w:sz w:val="22"/>
          <w:szCs w:val="22"/>
        </w:rPr>
      </w:pPr>
      <w:hyperlink w:anchor="_Toc133409937" w:history="1">
        <w:r w:rsidRPr="001C4E75">
          <w:rPr>
            <w:rStyle w:val="Hyperlink"/>
          </w:rPr>
          <w:t>5.7</w:t>
        </w:r>
        <w:r>
          <w:rPr>
            <w:rFonts w:asciiTheme="minorHAnsi" w:eastAsiaTheme="minorEastAsia" w:hAnsiTheme="minorHAnsi" w:cstheme="minorBidi"/>
            <w:sz w:val="22"/>
            <w:szCs w:val="22"/>
          </w:rPr>
          <w:tab/>
        </w:r>
        <w:r w:rsidRPr="001C4E75">
          <w:rPr>
            <w:rStyle w:val="Hyperlink"/>
          </w:rPr>
          <w:t>EXTRAS directory</w:t>
        </w:r>
        <w:r>
          <w:rPr>
            <w:webHidden/>
          </w:rPr>
          <w:tab/>
        </w:r>
        <w:r>
          <w:rPr>
            <w:webHidden/>
          </w:rPr>
          <w:fldChar w:fldCharType="begin"/>
        </w:r>
        <w:r>
          <w:rPr>
            <w:webHidden/>
          </w:rPr>
          <w:instrText xml:space="preserve"> PAGEREF _Toc133409937 \h </w:instrText>
        </w:r>
        <w:r>
          <w:rPr>
            <w:webHidden/>
          </w:rPr>
        </w:r>
        <w:r>
          <w:rPr>
            <w:webHidden/>
          </w:rPr>
          <w:fldChar w:fldCharType="separate"/>
        </w:r>
        <w:r w:rsidR="00307AF6">
          <w:rPr>
            <w:webHidden/>
          </w:rPr>
          <w:t>44</w:t>
        </w:r>
        <w:r>
          <w:rPr>
            <w:webHidden/>
          </w:rPr>
          <w:fldChar w:fldCharType="end"/>
        </w:r>
      </w:hyperlink>
    </w:p>
    <w:p w14:paraId="62012526" w14:textId="00FD737E" w:rsidR="00B67F8F" w:rsidRDefault="00B67F8F">
      <w:pPr>
        <w:pStyle w:val="TOC2"/>
        <w:rPr>
          <w:rFonts w:asciiTheme="minorHAnsi" w:eastAsiaTheme="minorEastAsia" w:hAnsiTheme="minorHAnsi" w:cstheme="minorBidi"/>
          <w:sz w:val="22"/>
          <w:szCs w:val="22"/>
        </w:rPr>
      </w:pPr>
      <w:hyperlink w:anchor="_Toc133409938" w:history="1">
        <w:r w:rsidRPr="001C4E75">
          <w:rPr>
            <w:rStyle w:val="Hyperlink"/>
          </w:rPr>
          <w:t>5.8</w:t>
        </w:r>
        <w:r>
          <w:rPr>
            <w:rFonts w:asciiTheme="minorHAnsi" w:eastAsiaTheme="minorEastAsia" w:hAnsiTheme="minorHAnsi" w:cstheme="minorBidi"/>
            <w:sz w:val="22"/>
            <w:szCs w:val="22"/>
          </w:rPr>
          <w:tab/>
        </w:r>
        <w:r w:rsidRPr="001C4E75">
          <w:rPr>
            <w:rStyle w:val="Hyperlink"/>
          </w:rPr>
          <w:t>INDEX directory</w:t>
        </w:r>
        <w:r>
          <w:rPr>
            <w:webHidden/>
          </w:rPr>
          <w:tab/>
        </w:r>
        <w:r>
          <w:rPr>
            <w:webHidden/>
          </w:rPr>
          <w:fldChar w:fldCharType="begin"/>
        </w:r>
        <w:r>
          <w:rPr>
            <w:webHidden/>
          </w:rPr>
          <w:instrText xml:space="preserve"> PAGEREF _Toc133409938 \h </w:instrText>
        </w:r>
        <w:r>
          <w:rPr>
            <w:webHidden/>
          </w:rPr>
        </w:r>
        <w:r>
          <w:rPr>
            <w:webHidden/>
          </w:rPr>
          <w:fldChar w:fldCharType="separate"/>
        </w:r>
        <w:r w:rsidR="00307AF6">
          <w:rPr>
            <w:webHidden/>
          </w:rPr>
          <w:t>44</w:t>
        </w:r>
        <w:r>
          <w:rPr>
            <w:webHidden/>
          </w:rPr>
          <w:fldChar w:fldCharType="end"/>
        </w:r>
      </w:hyperlink>
    </w:p>
    <w:p w14:paraId="60FB10DF" w14:textId="55CAC97C" w:rsidR="00B67F8F" w:rsidRDefault="00B67F8F">
      <w:pPr>
        <w:pStyle w:val="TOC1"/>
        <w:rPr>
          <w:rFonts w:asciiTheme="minorHAnsi" w:eastAsiaTheme="minorEastAsia" w:hAnsiTheme="minorHAnsi" w:cstheme="minorBidi"/>
          <w:b w:val="0"/>
          <w:snapToGrid/>
          <w:spacing w:val="0"/>
          <w:sz w:val="22"/>
          <w:szCs w:val="22"/>
        </w:rPr>
      </w:pPr>
      <w:hyperlink w:anchor="_Toc133409939" w:history="1">
        <w:r w:rsidRPr="001C4E75">
          <w:rPr>
            <w:rStyle w:val="Hyperlink"/>
          </w:rPr>
          <w:t>6</w:t>
        </w:r>
        <w:r>
          <w:rPr>
            <w:rFonts w:asciiTheme="minorHAnsi" w:eastAsiaTheme="minorEastAsia" w:hAnsiTheme="minorHAnsi" w:cstheme="minorBidi"/>
            <w:b w:val="0"/>
            <w:snapToGrid/>
            <w:spacing w:val="0"/>
            <w:sz w:val="22"/>
            <w:szCs w:val="22"/>
          </w:rPr>
          <w:tab/>
        </w:r>
        <w:r w:rsidRPr="001C4E75">
          <w:rPr>
            <w:rStyle w:val="Hyperlink"/>
          </w:rPr>
          <w:t>Archive volume format</w:t>
        </w:r>
        <w:r>
          <w:rPr>
            <w:webHidden/>
          </w:rPr>
          <w:tab/>
        </w:r>
        <w:r>
          <w:rPr>
            <w:webHidden/>
          </w:rPr>
          <w:fldChar w:fldCharType="begin"/>
        </w:r>
        <w:r>
          <w:rPr>
            <w:webHidden/>
          </w:rPr>
          <w:instrText xml:space="preserve"> PAGEREF _Toc133409939 \h </w:instrText>
        </w:r>
        <w:r>
          <w:rPr>
            <w:webHidden/>
          </w:rPr>
        </w:r>
        <w:r>
          <w:rPr>
            <w:webHidden/>
          </w:rPr>
          <w:fldChar w:fldCharType="separate"/>
        </w:r>
        <w:r w:rsidR="00307AF6">
          <w:rPr>
            <w:webHidden/>
          </w:rPr>
          <w:t>45</w:t>
        </w:r>
        <w:r>
          <w:rPr>
            <w:webHidden/>
          </w:rPr>
          <w:fldChar w:fldCharType="end"/>
        </w:r>
      </w:hyperlink>
    </w:p>
    <w:p w14:paraId="1AC334B3" w14:textId="2BA874B9" w:rsidR="00B67F8F" w:rsidRDefault="00B67F8F">
      <w:pPr>
        <w:pStyle w:val="TOC2"/>
        <w:rPr>
          <w:rFonts w:asciiTheme="minorHAnsi" w:eastAsiaTheme="minorEastAsia" w:hAnsiTheme="minorHAnsi" w:cstheme="minorBidi"/>
          <w:sz w:val="22"/>
          <w:szCs w:val="22"/>
        </w:rPr>
      </w:pPr>
      <w:hyperlink w:anchor="_Toc133409940" w:history="1">
        <w:r w:rsidRPr="001C4E75">
          <w:rPr>
            <w:rStyle w:val="Hyperlink"/>
          </w:rPr>
          <w:t>6.1</w:t>
        </w:r>
        <w:r>
          <w:rPr>
            <w:rFonts w:asciiTheme="minorHAnsi" w:eastAsiaTheme="minorEastAsia" w:hAnsiTheme="minorHAnsi" w:cstheme="minorBidi"/>
            <w:sz w:val="22"/>
            <w:szCs w:val="22"/>
          </w:rPr>
          <w:tab/>
        </w:r>
        <w:r w:rsidRPr="001C4E75">
          <w:rPr>
            <w:rStyle w:val="Hyperlink"/>
          </w:rPr>
          <w:t>Volume format</w:t>
        </w:r>
        <w:r>
          <w:rPr>
            <w:webHidden/>
          </w:rPr>
          <w:tab/>
        </w:r>
        <w:r>
          <w:rPr>
            <w:webHidden/>
          </w:rPr>
          <w:fldChar w:fldCharType="begin"/>
        </w:r>
        <w:r>
          <w:rPr>
            <w:webHidden/>
          </w:rPr>
          <w:instrText xml:space="preserve"> PAGEREF _Toc133409940 \h </w:instrText>
        </w:r>
        <w:r>
          <w:rPr>
            <w:webHidden/>
          </w:rPr>
        </w:r>
        <w:r>
          <w:rPr>
            <w:webHidden/>
          </w:rPr>
          <w:fldChar w:fldCharType="separate"/>
        </w:r>
        <w:r w:rsidR="00307AF6">
          <w:rPr>
            <w:webHidden/>
          </w:rPr>
          <w:t>45</w:t>
        </w:r>
        <w:r>
          <w:rPr>
            <w:webHidden/>
          </w:rPr>
          <w:fldChar w:fldCharType="end"/>
        </w:r>
      </w:hyperlink>
    </w:p>
    <w:p w14:paraId="4DC969E7" w14:textId="2D7FB050" w:rsidR="00B67F8F" w:rsidRDefault="00B67F8F">
      <w:pPr>
        <w:pStyle w:val="TOC2"/>
        <w:rPr>
          <w:rFonts w:asciiTheme="minorHAnsi" w:eastAsiaTheme="minorEastAsia" w:hAnsiTheme="minorHAnsi" w:cstheme="minorBidi"/>
          <w:sz w:val="22"/>
          <w:szCs w:val="22"/>
        </w:rPr>
      </w:pPr>
      <w:hyperlink w:anchor="_Toc133409941" w:history="1">
        <w:r w:rsidRPr="001C4E75">
          <w:rPr>
            <w:rStyle w:val="Hyperlink"/>
          </w:rPr>
          <w:t>6.2</w:t>
        </w:r>
        <w:r>
          <w:rPr>
            <w:rFonts w:asciiTheme="minorHAnsi" w:eastAsiaTheme="minorEastAsia" w:hAnsiTheme="minorHAnsi" w:cstheme="minorBidi"/>
            <w:sz w:val="22"/>
            <w:szCs w:val="22"/>
          </w:rPr>
          <w:tab/>
        </w:r>
        <w:r w:rsidRPr="001C4E75">
          <w:rPr>
            <w:rStyle w:val="Hyperlink"/>
          </w:rPr>
          <w:t>File formats</w:t>
        </w:r>
        <w:r>
          <w:rPr>
            <w:webHidden/>
          </w:rPr>
          <w:tab/>
        </w:r>
        <w:r>
          <w:rPr>
            <w:webHidden/>
          </w:rPr>
          <w:fldChar w:fldCharType="begin"/>
        </w:r>
        <w:r>
          <w:rPr>
            <w:webHidden/>
          </w:rPr>
          <w:instrText xml:space="preserve"> PAGEREF _Toc133409941 \h </w:instrText>
        </w:r>
        <w:r>
          <w:rPr>
            <w:webHidden/>
          </w:rPr>
        </w:r>
        <w:r>
          <w:rPr>
            <w:webHidden/>
          </w:rPr>
          <w:fldChar w:fldCharType="separate"/>
        </w:r>
        <w:r w:rsidR="00307AF6">
          <w:rPr>
            <w:webHidden/>
          </w:rPr>
          <w:t>45</w:t>
        </w:r>
        <w:r>
          <w:rPr>
            <w:webHidden/>
          </w:rPr>
          <w:fldChar w:fldCharType="end"/>
        </w:r>
      </w:hyperlink>
    </w:p>
    <w:p w14:paraId="42F0A992" w14:textId="6D4D8A13" w:rsidR="00B67F8F" w:rsidRDefault="00B67F8F">
      <w:pPr>
        <w:pStyle w:val="TOC3"/>
        <w:rPr>
          <w:rFonts w:asciiTheme="minorHAnsi" w:eastAsiaTheme="minorEastAsia" w:hAnsiTheme="minorHAnsi" w:cstheme="minorBidi"/>
          <w:sz w:val="22"/>
          <w:szCs w:val="22"/>
        </w:rPr>
      </w:pPr>
      <w:hyperlink w:anchor="_Toc133409942" w:history="1">
        <w:r w:rsidRPr="001C4E75">
          <w:rPr>
            <w:rStyle w:val="Hyperlink"/>
          </w:rPr>
          <w:t>6.2.1</w:t>
        </w:r>
        <w:r>
          <w:rPr>
            <w:rFonts w:asciiTheme="minorHAnsi" w:eastAsiaTheme="minorEastAsia" w:hAnsiTheme="minorHAnsi" w:cstheme="minorBidi"/>
            <w:sz w:val="22"/>
            <w:szCs w:val="22"/>
          </w:rPr>
          <w:tab/>
        </w:r>
        <w:r w:rsidRPr="001C4E75">
          <w:rPr>
            <w:rStyle w:val="Hyperlink"/>
          </w:rPr>
          <w:t>Document files</w:t>
        </w:r>
        <w:r>
          <w:rPr>
            <w:webHidden/>
          </w:rPr>
          <w:tab/>
        </w:r>
        <w:r>
          <w:rPr>
            <w:webHidden/>
          </w:rPr>
          <w:fldChar w:fldCharType="begin"/>
        </w:r>
        <w:r>
          <w:rPr>
            <w:webHidden/>
          </w:rPr>
          <w:instrText xml:space="preserve"> PAGEREF _Toc133409942 \h </w:instrText>
        </w:r>
        <w:r>
          <w:rPr>
            <w:webHidden/>
          </w:rPr>
        </w:r>
        <w:r>
          <w:rPr>
            <w:webHidden/>
          </w:rPr>
          <w:fldChar w:fldCharType="separate"/>
        </w:r>
        <w:r w:rsidR="00307AF6">
          <w:rPr>
            <w:webHidden/>
          </w:rPr>
          <w:t>45</w:t>
        </w:r>
        <w:r>
          <w:rPr>
            <w:webHidden/>
          </w:rPr>
          <w:fldChar w:fldCharType="end"/>
        </w:r>
      </w:hyperlink>
    </w:p>
    <w:p w14:paraId="25A61A09" w14:textId="5075D06F" w:rsidR="00B67F8F" w:rsidRDefault="00B67F8F">
      <w:pPr>
        <w:pStyle w:val="TOC3"/>
        <w:rPr>
          <w:rFonts w:asciiTheme="minorHAnsi" w:eastAsiaTheme="minorEastAsia" w:hAnsiTheme="minorHAnsi" w:cstheme="minorBidi"/>
          <w:sz w:val="22"/>
          <w:szCs w:val="22"/>
        </w:rPr>
      </w:pPr>
      <w:hyperlink w:anchor="_Toc133409943" w:history="1">
        <w:r w:rsidRPr="001C4E75">
          <w:rPr>
            <w:rStyle w:val="Hyperlink"/>
          </w:rPr>
          <w:t>6.2.2</w:t>
        </w:r>
        <w:r>
          <w:rPr>
            <w:rFonts w:asciiTheme="minorHAnsi" w:eastAsiaTheme="minorEastAsia" w:hAnsiTheme="minorHAnsi" w:cstheme="minorBidi"/>
            <w:sz w:val="22"/>
            <w:szCs w:val="22"/>
          </w:rPr>
          <w:tab/>
        </w:r>
        <w:r w:rsidRPr="001C4E75">
          <w:rPr>
            <w:rStyle w:val="Hyperlink"/>
          </w:rPr>
          <w:t>Tabular files</w:t>
        </w:r>
        <w:r>
          <w:rPr>
            <w:webHidden/>
          </w:rPr>
          <w:tab/>
        </w:r>
        <w:r>
          <w:rPr>
            <w:webHidden/>
          </w:rPr>
          <w:fldChar w:fldCharType="begin"/>
        </w:r>
        <w:r>
          <w:rPr>
            <w:webHidden/>
          </w:rPr>
          <w:instrText xml:space="preserve"> PAGEREF _Toc133409943 \h </w:instrText>
        </w:r>
        <w:r>
          <w:rPr>
            <w:webHidden/>
          </w:rPr>
        </w:r>
        <w:r>
          <w:rPr>
            <w:webHidden/>
          </w:rPr>
          <w:fldChar w:fldCharType="separate"/>
        </w:r>
        <w:r w:rsidR="00307AF6">
          <w:rPr>
            <w:webHidden/>
          </w:rPr>
          <w:t>45</w:t>
        </w:r>
        <w:r>
          <w:rPr>
            <w:webHidden/>
          </w:rPr>
          <w:fldChar w:fldCharType="end"/>
        </w:r>
      </w:hyperlink>
    </w:p>
    <w:p w14:paraId="7041967F" w14:textId="2E833EF0" w:rsidR="00B67F8F" w:rsidRDefault="00B67F8F">
      <w:pPr>
        <w:pStyle w:val="TOC3"/>
        <w:rPr>
          <w:rFonts w:asciiTheme="minorHAnsi" w:eastAsiaTheme="minorEastAsia" w:hAnsiTheme="minorHAnsi" w:cstheme="minorBidi"/>
          <w:sz w:val="22"/>
          <w:szCs w:val="22"/>
        </w:rPr>
      </w:pPr>
      <w:hyperlink w:anchor="_Toc133409944" w:history="1">
        <w:r w:rsidRPr="001C4E75">
          <w:rPr>
            <w:rStyle w:val="Hyperlink"/>
          </w:rPr>
          <w:t>6.2.3</w:t>
        </w:r>
        <w:r>
          <w:rPr>
            <w:rFonts w:asciiTheme="minorHAnsi" w:eastAsiaTheme="minorEastAsia" w:hAnsiTheme="minorHAnsi" w:cstheme="minorBidi"/>
            <w:sz w:val="22"/>
            <w:szCs w:val="22"/>
          </w:rPr>
          <w:tab/>
        </w:r>
        <w:r w:rsidRPr="001C4E75">
          <w:rPr>
            <w:rStyle w:val="Hyperlink"/>
          </w:rPr>
          <w:t>PDS labels</w:t>
        </w:r>
        <w:r>
          <w:rPr>
            <w:webHidden/>
          </w:rPr>
          <w:tab/>
        </w:r>
        <w:r>
          <w:rPr>
            <w:webHidden/>
          </w:rPr>
          <w:fldChar w:fldCharType="begin"/>
        </w:r>
        <w:r>
          <w:rPr>
            <w:webHidden/>
          </w:rPr>
          <w:instrText xml:space="preserve"> PAGEREF _Toc133409944 \h </w:instrText>
        </w:r>
        <w:r>
          <w:rPr>
            <w:webHidden/>
          </w:rPr>
        </w:r>
        <w:r>
          <w:rPr>
            <w:webHidden/>
          </w:rPr>
          <w:fldChar w:fldCharType="separate"/>
        </w:r>
        <w:r w:rsidR="00307AF6">
          <w:rPr>
            <w:webHidden/>
          </w:rPr>
          <w:t>46</w:t>
        </w:r>
        <w:r>
          <w:rPr>
            <w:webHidden/>
          </w:rPr>
          <w:fldChar w:fldCharType="end"/>
        </w:r>
      </w:hyperlink>
    </w:p>
    <w:p w14:paraId="1F376E11" w14:textId="6329412D" w:rsidR="00B67F8F" w:rsidRDefault="00B67F8F">
      <w:pPr>
        <w:pStyle w:val="TOC3"/>
        <w:rPr>
          <w:rFonts w:asciiTheme="minorHAnsi" w:eastAsiaTheme="minorEastAsia" w:hAnsiTheme="minorHAnsi" w:cstheme="minorBidi"/>
          <w:sz w:val="22"/>
          <w:szCs w:val="22"/>
        </w:rPr>
      </w:pPr>
      <w:hyperlink w:anchor="_Toc133409945" w:history="1">
        <w:r w:rsidRPr="001C4E75">
          <w:rPr>
            <w:rStyle w:val="Hyperlink"/>
          </w:rPr>
          <w:t>6.2.4</w:t>
        </w:r>
        <w:r>
          <w:rPr>
            <w:rFonts w:asciiTheme="minorHAnsi" w:eastAsiaTheme="minorEastAsia" w:hAnsiTheme="minorHAnsi" w:cstheme="minorBidi"/>
            <w:sz w:val="22"/>
            <w:szCs w:val="22"/>
          </w:rPr>
          <w:tab/>
        </w:r>
        <w:r w:rsidRPr="001C4E75">
          <w:rPr>
            <w:rStyle w:val="Hyperlink"/>
          </w:rPr>
          <w:t>Catalog files</w:t>
        </w:r>
        <w:r>
          <w:rPr>
            <w:webHidden/>
          </w:rPr>
          <w:tab/>
        </w:r>
        <w:r>
          <w:rPr>
            <w:webHidden/>
          </w:rPr>
          <w:fldChar w:fldCharType="begin"/>
        </w:r>
        <w:r>
          <w:rPr>
            <w:webHidden/>
          </w:rPr>
          <w:instrText xml:space="preserve"> PAGEREF _Toc133409945 \h </w:instrText>
        </w:r>
        <w:r>
          <w:rPr>
            <w:webHidden/>
          </w:rPr>
        </w:r>
        <w:r>
          <w:rPr>
            <w:webHidden/>
          </w:rPr>
          <w:fldChar w:fldCharType="separate"/>
        </w:r>
        <w:r w:rsidR="00307AF6">
          <w:rPr>
            <w:webHidden/>
          </w:rPr>
          <w:t>47</w:t>
        </w:r>
        <w:r>
          <w:rPr>
            <w:webHidden/>
          </w:rPr>
          <w:fldChar w:fldCharType="end"/>
        </w:r>
      </w:hyperlink>
    </w:p>
    <w:p w14:paraId="2C863341" w14:textId="2A3177F4" w:rsidR="00B67F8F" w:rsidRDefault="00B67F8F">
      <w:pPr>
        <w:pStyle w:val="TOC3"/>
        <w:rPr>
          <w:rFonts w:asciiTheme="minorHAnsi" w:eastAsiaTheme="minorEastAsia" w:hAnsiTheme="minorHAnsi" w:cstheme="minorBidi"/>
          <w:sz w:val="22"/>
          <w:szCs w:val="22"/>
        </w:rPr>
      </w:pPr>
      <w:hyperlink w:anchor="_Toc133409946" w:history="1">
        <w:r w:rsidRPr="001C4E75">
          <w:rPr>
            <w:rStyle w:val="Hyperlink"/>
          </w:rPr>
          <w:t>6.2.5</w:t>
        </w:r>
        <w:r>
          <w:rPr>
            <w:rFonts w:asciiTheme="minorHAnsi" w:eastAsiaTheme="minorEastAsia" w:hAnsiTheme="minorHAnsi" w:cstheme="minorBidi"/>
            <w:sz w:val="22"/>
            <w:szCs w:val="22"/>
          </w:rPr>
          <w:tab/>
        </w:r>
        <w:r w:rsidRPr="001C4E75">
          <w:rPr>
            <w:rStyle w:val="Hyperlink"/>
          </w:rPr>
          <w:t>Index files</w:t>
        </w:r>
        <w:r>
          <w:rPr>
            <w:webHidden/>
          </w:rPr>
          <w:tab/>
        </w:r>
        <w:r>
          <w:rPr>
            <w:webHidden/>
          </w:rPr>
          <w:fldChar w:fldCharType="begin"/>
        </w:r>
        <w:r>
          <w:rPr>
            <w:webHidden/>
          </w:rPr>
          <w:instrText xml:space="preserve"> PAGEREF _Toc133409946 \h </w:instrText>
        </w:r>
        <w:r>
          <w:rPr>
            <w:webHidden/>
          </w:rPr>
        </w:r>
        <w:r>
          <w:rPr>
            <w:webHidden/>
          </w:rPr>
          <w:fldChar w:fldCharType="separate"/>
        </w:r>
        <w:r w:rsidR="00307AF6">
          <w:rPr>
            <w:webHidden/>
          </w:rPr>
          <w:t>47</w:t>
        </w:r>
        <w:r>
          <w:rPr>
            <w:webHidden/>
          </w:rPr>
          <w:fldChar w:fldCharType="end"/>
        </w:r>
      </w:hyperlink>
    </w:p>
    <w:p w14:paraId="33691D7B" w14:textId="3FDF3899" w:rsidR="00B67F8F" w:rsidRDefault="00B67F8F">
      <w:pPr>
        <w:pStyle w:val="TOC3"/>
        <w:rPr>
          <w:rFonts w:asciiTheme="minorHAnsi" w:eastAsiaTheme="minorEastAsia" w:hAnsiTheme="minorHAnsi" w:cstheme="minorBidi"/>
          <w:sz w:val="22"/>
          <w:szCs w:val="22"/>
        </w:rPr>
      </w:pPr>
      <w:hyperlink w:anchor="_Toc133409947" w:history="1">
        <w:r w:rsidRPr="001C4E75">
          <w:rPr>
            <w:rStyle w:val="Hyperlink"/>
          </w:rPr>
          <w:t>6.2.6</w:t>
        </w:r>
        <w:r>
          <w:rPr>
            <w:rFonts w:asciiTheme="minorHAnsi" w:eastAsiaTheme="minorEastAsia" w:hAnsiTheme="minorHAnsi" w:cstheme="minorBidi"/>
            <w:sz w:val="22"/>
            <w:szCs w:val="22"/>
          </w:rPr>
          <w:tab/>
        </w:r>
        <w:r w:rsidRPr="001C4E75">
          <w:rPr>
            <w:rStyle w:val="Hyperlink"/>
          </w:rPr>
          <w:t>Binary formats of files</w:t>
        </w:r>
        <w:r>
          <w:rPr>
            <w:webHidden/>
          </w:rPr>
          <w:tab/>
        </w:r>
        <w:r>
          <w:rPr>
            <w:webHidden/>
          </w:rPr>
          <w:fldChar w:fldCharType="begin"/>
        </w:r>
        <w:r>
          <w:rPr>
            <w:webHidden/>
          </w:rPr>
          <w:instrText xml:space="preserve"> PAGEREF _Toc133409947 \h </w:instrText>
        </w:r>
        <w:r>
          <w:rPr>
            <w:webHidden/>
          </w:rPr>
        </w:r>
        <w:r>
          <w:rPr>
            <w:webHidden/>
          </w:rPr>
          <w:fldChar w:fldCharType="separate"/>
        </w:r>
        <w:r w:rsidR="00307AF6">
          <w:rPr>
            <w:webHidden/>
          </w:rPr>
          <w:t>50</w:t>
        </w:r>
        <w:r>
          <w:rPr>
            <w:webHidden/>
          </w:rPr>
          <w:fldChar w:fldCharType="end"/>
        </w:r>
      </w:hyperlink>
    </w:p>
    <w:p w14:paraId="629CBB7E" w14:textId="014703A7" w:rsidR="00B67F8F" w:rsidRDefault="00B67F8F">
      <w:pPr>
        <w:pStyle w:val="TOC3"/>
        <w:rPr>
          <w:rFonts w:asciiTheme="minorHAnsi" w:eastAsiaTheme="minorEastAsia" w:hAnsiTheme="minorHAnsi" w:cstheme="minorBidi"/>
          <w:sz w:val="22"/>
          <w:szCs w:val="22"/>
        </w:rPr>
      </w:pPr>
      <w:hyperlink w:anchor="_Toc133409948" w:history="1">
        <w:r w:rsidRPr="001C4E75">
          <w:rPr>
            <w:rStyle w:val="Hyperlink"/>
          </w:rPr>
          <w:t>6.2.7</w:t>
        </w:r>
        <w:r>
          <w:rPr>
            <w:rFonts w:asciiTheme="minorHAnsi" w:eastAsiaTheme="minorEastAsia" w:hAnsiTheme="minorHAnsi" w:cstheme="minorBidi"/>
            <w:sz w:val="22"/>
            <w:szCs w:val="22"/>
          </w:rPr>
          <w:tab/>
        </w:r>
        <w:r w:rsidRPr="001C4E75">
          <w:rPr>
            <w:rStyle w:val="Hyperlink"/>
          </w:rPr>
          <w:t>ASCII formats of files</w:t>
        </w:r>
        <w:r>
          <w:rPr>
            <w:webHidden/>
          </w:rPr>
          <w:tab/>
        </w:r>
        <w:r>
          <w:rPr>
            <w:webHidden/>
          </w:rPr>
          <w:fldChar w:fldCharType="begin"/>
        </w:r>
        <w:r>
          <w:rPr>
            <w:webHidden/>
          </w:rPr>
          <w:instrText xml:space="preserve"> PAGEREF _Toc133409948 \h </w:instrText>
        </w:r>
        <w:r>
          <w:rPr>
            <w:webHidden/>
          </w:rPr>
        </w:r>
        <w:r>
          <w:rPr>
            <w:webHidden/>
          </w:rPr>
          <w:fldChar w:fldCharType="separate"/>
        </w:r>
        <w:r w:rsidR="00307AF6">
          <w:rPr>
            <w:webHidden/>
          </w:rPr>
          <w:t>50</w:t>
        </w:r>
        <w:r>
          <w:rPr>
            <w:webHidden/>
          </w:rPr>
          <w:fldChar w:fldCharType="end"/>
        </w:r>
      </w:hyperlink>
    </w:p>
    <w:p w14:paraId="31D1B960" w14:textId="3B0DD91E" w:rsidR="00B67F8F" w:rsidRDefault="00B67F8F">
      <w:pPr>
        <w:pStyle w:val="TOC3"/>
        <w:rPr>
          <w:rFonts w:asciiTheme="minorHAnsi" w:eastAsiaTheme="minorEastAsia" w:hAnsiTheme="minorHAnsi" w:cstheme="minorBidi"/>
          <w:sz w:val="22"/>
          <w:szCs w:val="22"/>
        </w:rPr>
      </w:pPr>
      <w:hyperlink w:anchor="_Toc133409949" w:history="1">
        <w:r w:rsidRPr="001C4E75">
          <w:rPr>
            <w:rStyle w:val="Hyperlink"/>
          </w:rPr>
          <w:t>6.2.8</w:t>
        </w:r>
        <w:r>
          <w:rPr>
            <w:rFonts w:asciiTheme="minorHAnsi" w:eastAsiaTheme="minorEastAsia" w:hAnsiTheme="minorHAnsi" w:cstheme="minorBidi"/>
            <w:sz w:val="22"/>
            <w:szCs w:val="22"/>
          </w:rPr>
          <w:tab/>
        </w:r>
        <w:r w:rsidRPr="001C4E75">
          <w:rPr>
            <w:rStyle w:val="Hyperlink"/>
          </w:rPr>
          <w:t>Days without Data</w:t>
        </w:r>
        <w:r>
          <w:rPr>
            <w:webHidden/>
          </w:rPr>
          <w:tab/>
        </w:r>
        <w:r>
          <w:rPr>
            <w:webHidden/>
          </w:rPr>
          <w:fldChar w:fldCharType="begin"/>
        </w:r>
        <w:r>
          <w:rPr>
            <w:webHidden/>
          </w:rPr>
          <w:instrText xml:space="preserve"> PAGEREF _Toc133409949 \h </w:instrText>
        </w:r>
        <w:r>
          <w:rPr>
            <w:webHidden/>
          </w:rPr>
        </w:r>
        <w:r>
          <w:rPr>
            <w:webHidden/>
          </w:rPr>
          <w:fldChar w:fldCharType="separate"/>
        </w:r>
        <w:r w:rsidR="00307AF6">
          <w:rPr>
            <w:webHidden/>
          </w:rPr>
          <w:t>50</w:t>
        </w:r>
        <w:r>
          <w:rPr>
            <w:webHidden/>
          </w:rPr>
          <w:fldChar w:fldCharType="end"/>
        </w:r>
      </w:hyperlink>
    </w:p>
    <w:p w14:paraId="55C1613B" w14:textId="00291DFE" w:rsidR="00B67F8F" w:rsidRDefault="00B67F8F">
      <w:pPr>
        <w:pStyle w:val="TOC3"/>
        <w:rPr>
          <w:rFonts w:asciiTheme="minorHAnsi" w:eastAsiaTheme="minorEastAsia" w:hAnsiTheme="minorHAnsi" w:cstheme="minorBidi"/>
          <w:sz w:val="22"/>
          <w:szCs w:val="22"/>
        </w:rPr>
      </w:pPr>
      <w:hyperlink w:anchor="_Toc133409950" w:history="1">
        <w:r w:rsidRPr="001C4E75">
          <w:rPr>
            <w:rStyle w:val="Hyperlink"/>
          </w:rPr>
          <w:t>6.2.9</w:t>
        </w:r>
        <w:r>
          <w:rPr>
            <w:rFonts w:asciiTheme="minorHAnsi" w:eastAsiaTheme="minorEastAsia" w:hAnsiTheme="minorHAnsi" w:cstheme="minorBidi"/>
            <w:sz w:val="22"/>
            <w:szCs w:val="22"/>
          </w:rPr>
          <w:tab/>
        </w:r>
        <w:r w:rsidRPr="001C4E75">
          <w:rPr>
            <w:rStyle w:val="Hyperlink"/>
          </w:rPr>
          <w:t>Level 2 data files</w:t>
        </w:r>
        <w:r>
          <w:rPr>
            <w:webHidden/>
          </w:rPr>
          <w:tab/>
        </w:r>
        <w:r>
          <w:rPr>
            <w:webHidden/>
          </w:rPr>
          <w:fldChar w:fldCharType="begin"/>
        </w:r>
        <w:r>
          <w:rPr>
            <w:webHidden/>
          </w:rPr>
          <w:instrText xml:space="preserve"> PAGEREF _Toc133409950 \h </w:instrText>
        </w:r>
        <w:r>
          <w:rPr>
            <w:webHidden/>
          </w:rPr>
        </w:r>
        <w:r>
          <w:rPr>
            <w:webHidden/>
          </w:rPr>
          <w:fldChar w:fldCharType="separate"/>
        </w:r>
        <w:r w:rsidR="00307AF6">
          <w:rPr>
            <w:webHidden/>
          </w:rPr>
          <w:t>51</w:t>
        </w:r>
        <w:r>
          <w:rPr>
            <w:webHidden/>
          </w:rPr>
          <w:fldChar w:fldCharType="end"/>
        </w:r>
      </w:hyperlink>
    </w:p>
    <w:p w14:paraId="76BBE79A" w14:textId="2290BB2F"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1" w:history="1">
        <w:r w:rsidRPr="001C4E75">
          <w:rPr>
            <w:rStyle w:val="Hyperlink"/>
            <w:noProof/>
          </w:rPr>
          <w:t>6.2.9.1</w:t>
        </w:r>
        <w:r>
          <w:rPr>
            <w:rFonts w:asciiTheme="minorHAnsi" w:eastAsiaTheme="minorEastAsia" w:hAnsiTheme="minorHAnsi" w:cstheme="minorBidi"/>
            <w:noProof/>
            <w:sz w:val="22"/>
            <w:szCs w:val="22"/>
          </w:rPr>
          <w:tab/>
        </w:r>
        <w:r w:rsidRPr="001C4E75">
          <w:rPr>
            <w:rStyle w:val="Hyperlink"/>
            <w:noProof/>
          </w:rPr>
          <w:t>Electron Data</w:t>
        </w:r>
        <w:r>
          <w:rPr>
            <w:noProof/>
            <w:webHidden/>
          </w:rPr>
          <w:tab/>
        </w:r>
        <w:r>
          <w:rPr>
            <w:noProof/>
            <w:webHidden/>
          </w:rPr>
          <w:fldChar w:fldCharType="begin"/>
        </w:r>
        <w:r>
          <w:rPr>
            <w:noProof/>
            <w:webHidden/>
          </w:rPr>
          <w:instrText xml:space="preserve"> PAGEREF _Toc133409951 \h </w:instrText>
        </w:r>
        <w:r>
          <w:rPr>
            <w:noProof/>
            <w:webHidden/>
          </w:rPr>
        </w:r>
        <w:r>
          <w:rPr>
            <w:noProof/>
            <w:webHidden/>
          </w:rPr>
          <w:fldChar w:fldCharType="separate"/>
        </w:r>
        <w:r w:rsidR="00307AF6">
          <w:rPr>
            <w:noProof/>
            <w:webHidden/>
          </w:rPr>
          <w:t>63</w:t>
        </w:r>
        <w:r>
          <w:rPr>
            <w:noProof/>
            <w:webHidden/>
          </w:rPr>
          <w:fldChar w:fldCharType="end"/>
        </w:r>
      </w:hyperlink>
    </w:p>
    <w:p w14:paraId="21B0F09D" w14:textId="66D9D65A"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2" w:history="1">
        <w:r w:rsidRPr="001C4E75">
          <w:rPr>
            <w:rStyle w:val="Hyperlink"/>
            <w:noProof/>
          </w:rPr>
          <w:t>6.2.9.2</w:t>
        </w:r>
        <w:r>
          <w:rPr>
            <w:rFonts w:asciiTheme="minorHAnsi" w:eastAsiaTheme="minorEastAsia" w:hAnsiTheme="minorHAnsi" w:cstheme="minorBidi"/>
            <w:noProof/>
            <w:sz w:val="22"/>
            <w:szCs w:val="22"/>
          </w:rPr>
          <w:tab/>
        </w:r>
        <w:r w:rsidRPr="001C4E75">
          <w:rPr>
            <w:rStyle w:val="Hyperlink"/>
            <w:noProof/>
          </w:rPr>
          <w:t>Ion Species Data</w:t>
        </w:r>
        <w:r>
          <w:rPr>
            <w:noProof/>
            <w:webHidden/>
          </w:rPr>
          <w:tab/>
        </w:r>
        <w:r>
          <w:rPr>
            <w:noProof/>
            <w:webHidden/>
          </w:rPr>
          <w:fldChar w:fldCharType="begin"/>
        </w:r>
        <w:r>
          <w:rPr>
            <w:noProof/>
            <w:webHidden/>
          </w:rPr>
          <w:instrText xml:space="preserve"> PAGEREF _Toc133409952 \h </w:instrText>
        </w:r>
        <w:r>
          <w:rPr>
            <w:noProof/>
            <w:webHidden/>
          </w:rPr>
        </w:r>
        <w:r>
          <w:rPr>
            <w:noProof/>
            <w:webHidden/>
          </w:rPr>
          <w:fldChar w:fldCharType="separate"/>
        </w:r>
        <w:r w:rsidR="00307AF6">
          <w:rPr>
            <w:noProof/>
            <w:webHidden/>
          </w:rPr>
          <w:t>75</w:t>
        </w:r>
        <w:r>
          <w:rPr>
            <w:noProof/>
            <w:webHidden/>
          </w:rPr>
          <w:fldChar w:fldCharType="end"/>
        </w:r>
      </w:hyperlink>
    </w:p>
    <w:p w14:paraId="1C0B7FA5" w14:textId="1D747B4D"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3" w:history="1">
        <w:r w:rsidRPr="001C4E75">
          <w:rPr>
            <w:rStyle w:val="Hyperlink"/>
            <w:noProof/>
          </w:rPr>
          <w:t>6.2.9.3</w:t>
        </w:r>
        <w:r>
          <w:rPr>
            <w:rFonts w:asciiTheme="minorHAnsi" w:eastAsiaTheme="minorEastAsia" w:hAnsiTheme="minorHAnsi" w:cstheme="minorBidi"/>
            <w:noProof/>
            <w:sz w:val="22"/>
            <w:szCs w:val="22"/>
          </w:rPr>
          <w:tab/>
        </w:r>
        <w:r w:rsidRPr="001C4E75">
          <w:rPr>
            <w:rStyle w:val="Hyperlink"/>
            <w:noProof/>
          </w:rPr>
          <w:t>Ion Time of Flight Data</w:t>
        </w:r>
        <w:r>
          <w:rPr>
            <w:noProof/>
            <w:webHidden/>
          </w:rPr>
          <w:tab/>
        </w:r>
        <w:r>
          <w:rPr>
            <w:noProof/>
            <w:webHidden/>
          </w:rPr>
          <w:fldChar w:fldCharType="begin"/>
        </w:r>
        <w:r>
          <w:rPr>
            <w:noProof/>
            <w:webHidden/>
          </w:rPr>
          <w:instrText xml:space="preserve"> PAGEREF _Toc133409953 \h </w:instrText>
        </w:r>
        <w:r>
          <w:rPr>
            <w:noProof/>
            <w:webHidden/>
          </w:rPr>
        </w:r>
        <w:r>
          <w:rPr>
            <w:noProof/>
            <w:webHidden/>
          </w:rPr>
          <w:fldChar w:fldCharType="separate"/>
        </w:r>
        <w:r w:rsidR="00307AF6">
          <w:rPr>
            <w:noProof/>
            <w:webHidden/>
          </w:rPr>
          <w:t>79</w:t>
        </w:r>
        <w:r>
          <w:rPr>
            <w:noProof/>
            <w:webHidden/>
          </w:rPr>
          <w:fldChar w:fldCharType="end"/>
        </w:r>
      </w:hyperlink>
    </w:p>
    <w:p w14:paraId="002C90CC" w14:textId="73DB5FCE"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4" w:history="1">
        <w:r w:rsidRPr="001C4E75">
          <w:rPr>
            <w:rStyle w:val="Hyperlink"/>
            <w:noProof/>
          </w:rPr>
          <w:t>6.2.9.4</w:t>
        </w:r>
        <w:r>
          <w:rPr>
            <w:rFonts w:asciiTheme="minorHAnsi" w:eastAsiaTheme="minorEastAsia" w:hAnsiTheme="minorHAnsi" w:cstheme="minorBidi"/>
            <w:noProof/>
            <w:sz w:val="22"/>
            <w:szCs w:val="22"/>
          </w:rPr>
          <w:tab/>
        </w:r>
        <w:r w:rsidRPr="001C4E75">
          <w:rPr>
            <w:rStyle w:val="Hyperlink"/>
            <w:noProof/>
          </w:rPr>
          <w:t>Ion Logicals Data</w:t>
        </w:r>
        <w:r>
          <w:rPr>
            <w:noProof/>
            <w:webHidden/>
          </w:rPr>
          <w:tab/>
        </w:r>
        <w:r>
          <w:rPr>
            <w:noProof/>
            <w:webHidden/>
          </w:rPr>
          <w:fldChar w:fldCharType="begin"/>
        </w:r>
        <w:r>
          <w:rPr>
            <w:noProof/>
            <w:webHidden/>
          </w:rPr>
          <w:instrText xml:space="preserve"> PAGEREF _Toc133409954 \h </w:instrText>
        </w:r>
        <w:r>
          <w:rPr>
            <w:noProof/>
            <w:webHidden/>
          </w:rPr>
        </w:r>
        <w:r>
          <w:rPr>
            <w:noProof/>
            <w:webHidden/>
          </w:rPr>
          <w:fldChar w:fldCharType="separate"/>
        </w:r>
        <w:r w:rsidR="00307AF6">
          <w:rPr>
            <w:noProof/>
            <w:webHidden/>
          </w:rPr>
          <w:t>81</w:t>
        </w:r>
        <w:r>
          <w:rPr>
            <w:noProof/>
            <w:webHidden/>
          </w:rPr>
          <w:fldChar w:fldCharType="end"/>
        </w:r>
      </w:hyperlink>
    </w:p>
    <w:p w14:paraId="48BB89E5" w14:textId="47039336"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5" w:history="1">
        <w:r w:rsidRPr="001C4E75">
          <w:rPr>
            <w:rStyle w:val="Hyperlink"/>
            <w:noProof/>
          </w:rPr>
          <w:t>6.2.9.5</w:t>
        </w:r>
        <w:r>
          <w:rPr>
            <w:rFonts w:asciiTheme="minorHAnsi" w:eastAsiaTheme="minorEastAsia" w:hAnsiTheme="minorHAnsi" w:cstheme="minorBidi"/>
            <w:noProof/>
            <w:sz w:val="22"/>
            <w:szCs w:val="22"/>
          </w:rPr>
          <w:tab/>
        </w:r>
        <w:r w:rsidRPr="001C4E75">
          <w:rPr>
            <w:rStyle w:val="Hyperlink"/>
            <w:noProof/>
          </w:rPr>
          <w:t>Ion Direct Events Data</w:t>
        </w:r>
        <w:r>
          <w:rPr>
            <w:noProof/>
            <w:webHidden/>
          </w:rPr>
          <w:tab/>
        </w:r>
        <w:r>
          <w:rPr>
            <w:noProof/>
            <w:webHidden/>
          </w:rPr>
          <w:fldChar w:fldCharType="begin"/>
        </w:r>
        <w:r>
          <w:rPr>
            <w:noProof/>
            <w:webHidden/>
          </w:rPr>
          <w:instrText xml:space="preserve"> PAGEREF _Toc133409955 \h </w:instrText>
        </w:r>
        <w:r>
          <w:rPr>
            <w:noProof/>
            <w:webHidden/>
          </w:rPr>
        </w:r>
        <w:r>
          <w:rPr>
            <w:noProof/>
            <w:webHidden/>
          </w:rPr>
          <w:fldChar w:fldCharType="separate"/>
        </w:r>
        <w:r w:rsidR="00307AF6">
          <w:rPr>
            <w:noProof/>
            <w:webHidden/>
          </w:rPr>
          <w:t>84</w:t>
        </w:r>
        <w:r>
          <w:rPr>
            <w:noProof/>
            <w:webHidden/>
          </w:rPr>
          <w:fldChar w:fldCharType="end"/>
        </w:r>
      </w:hyperlink>
    </w:p>
    <w:p w14:paraId="5DA60157" w14:textId="214DE13C" w:rsidR="00B67F8F" w:rsidRDefault="00B67F8F">
      <w:pPr>
        <w:pStyle w:val="TOC3"/>
        <w:rPr>
          <w:rFonts w:asciiTheme="minorHAnsi" w:eastAsiaTheme="minorEastAsia" w:hAnsiTheme="minorHAnsi" w:cstheme="minorBidi"/>
          <w:sz w:val="22"/>
          <w:szCs w:val="22"/>
        </w:rPr>
      </w:pPr>
      <w:hyperlink w:anchor="_Toc133409956" w:history="1">
        <w:r w:rsidRPr="001C4E75">
          <w:rPr>
            <w:rStyle w:val="Hyperlink"/>
          </w:rPr>
          <w:t>6.2.10</w:t>
        </w:r>
        <w:r>
          <w:rPr>
            <w:rFonts w:asciiTheme="minorHAnsi" w:eastAsiaTheme="minorEastAsia" w:hAnsiTheme="minorHAnsi" w:cstheme="minorBidi"/>
            <w:sz w:val="22"/>
            <w:szCs w:val="22"/>
          </w:rPr>
          <w:tab/>
        </w:r>
        <w:r w:rsidRPr="001C4E75">
          <w:rPr>
            <w:rStyle w:val="Hyperlink"/>
          </w:rPr>
          <w:t>Level 3 data files for file versions 01, 02 and 03</w:t>
        </w:r>
        <w:r>
          <w:rPr>
            <w:webHidden/>
          </w:rPr>
          <w:tab/>
        </w:r>
        <w:r>
          <w:rPr>
            <w:webHidden/>
          </w:rPr>
          <w:fldChar w:fldCharType="begin"/>
        </w:r>
        <w:r>
          <w:rPr>
            <w:webHidden/>
          </w:rPr>
          <w:instrText xml:space="preserve"> PAGEREF _Toc133409956 \h </w:instrText>
        </w:r>
        <w:r>
          <w:rPr>
            <w:webHidden/>
          </w:rPr>
        </w:r>
        <w:r>
          <w:rPr>
            <w:webHidden/>
          </w:rPr>
          <w:fldChar w:fldCharType="separate"/>
        </w:r>
        <w:r w:rsidR="00307AF6">
          <w:rPr>
            <w:webHidden/>
          </w:rPr>
          <w:t>88</w:t>
        </w:r>
        <w:r>
          <w:rPr>
            <w:webHidden/>
          </w:rPr>
          <w:fldChar w:fldCharType="end"/>
        </w:r>
      </w:hyperlink>
    </w:p>
    <w:p w14:paraId="448E4517" w14:textId="33C84852"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7" w:history="1">
        <w:r w:rsidRPr="001C4E75">
          <w:rPr>
            <w:rStyle w:val="Hyperlink"/>
            <w:noProof/>
          </w:rPr>
          <w:t>6.2.10.1</w:t>
        </w:r>
        <w:r>
          <w:rPr>
            <w:rFonts w:asciiTheme="minorHAnsi" w:eastAsiaTheme="minorEastAsia" w:hAnsiTheme="minorHAnsi" w:cstheme="minorBidi"/>
            <w:noProof/>
            <w:sz w:val="22"/>
            <w:szCs w:val="22"/>
          </w:rPr>
          <w:tab/>
        </w:r>
        <w:r w:rsidRPr="001C4E75">
          <w:rPr>
            <w:rStyle w:val="Hyperlink"/>
            <w:noProof/>
          </w:rPr>
          <w:t>Electron Data for V01, V02 and V03</w:t>
        </w:r>
        <w:r>
          <w:rPr>
            <w:noProof/>
            <w:webHidden/>
          </w:rPr>
          <w:tab/>
        </w:r>
        <w:r>
          <w:rPr>
            <w:noProof/>
            <w:webHidden/>
          </w:rPr>
          <w:fldChar w:fldCharType="begin"/>
        </w:r>
        <w:r>
          <w:rPr>
            <w:noProof/>
            <w:webHidden/>
          </w:rPr>
          <w:instrText xml:space="preserve"> PAGEREF _Toc133409957 \h </w:instrText>
        </w:r>
        <w:r>
          <w:rPr>
            <w:noProof/>
            <w:webHidden/>
          </w:rPr>
        </w:r>
        <w:r>
          <w:rPr>
            <w:noProof/>
            <w:webHidden/>
          </w:rPr>
          <w:fldChar w:fldCharType="separate"/>
        </w:r>
        <w:r w:rsidR="00307AF6">
          <w:rPr>
            <w:noProof/>
            <w:webHidden/>
          </w:rPr>
          <w:t>101</w:t>
        </w:r>
        <w:r>
          <w:rPr>
            <w:noProof/>
            <w:webHidden/>
          </w:rPr>
          <w:fldChar w:fldCharType="end"/>
        </w:r>
      </w:hyperlink>
    </w:p>
    <w:p w14:paraId="20FD5F12" w14:textId="69015244"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8" w:history="1">
        <w:r w:rsidRPr="001C4E75">
          <w:rPr>
            <w:rStyle w:val="Hyperlink"/>
            <w:noProof/>
          </w:rPr>
          <w:t>6.2.10.2</w:t>
        </w:r>
        <w:r>
          <w:rPr>
            <w:rFonts w:asciiTheme="minorHAnsi" w:eastAsiaTheme="minorEastAsia" w:hAnsiTheme="minorHAnsi" w:cstheme="minorBidi"/>
            <w:noProof/>
            <w:sz w:val="22"/>
            <w:szCs w:val="22"/>
          </w:rPr>
          <w:tab/>
        </w:r>
        <w:r w:rsidRPr="001C4E75">
          <w:rPr>
            <w:rStyle w:val="Hyperlink"/>
            <w:noProof/>
          </w:rPr>
          <w:t>Ion Species Data for V01, V02 and V03</w:t>
        </w:r>
        <w:r>
          <w:rPr>
            <w:noProof/>
            <w:webHidden/>
          </w:rPr>
          <w:tab/>
        </w:r>
        <w:r>
          <w:rPr>
            <w:noProof/>
            <w:webHidden/>
          </w:rPr>
          <w:fldChar w:fldCharType="begin"/>
        </w:r>
        <w:r>
          <w:rPr>
            <w:noProof/>
            <w:webHidden/>
          </w:rPr>
          <w:instrText xml:space="preserve"> PAGEREF _Toc133409958 \h </w:instrText>
        </w:r>
        <w:r>
          <w:rPr>
            <w:noProof/>
            <w:webHidden/>
          </w:rPr>
        </w:r>
        <w:r>
          <w:rPr>
            <w:noProof/>
            <w:webHidden/>
          </w:rPr>
          <w:fldChar w:fldCharType="separate"/>
        </w:r>
        <w:r w:rsidR="00307AF6">
          <w:rPr>
            <w:noProof/>
            <w:webHidden/>
          </w:rPr>
          <w:t>108</w:t>
        </w:r>
        <w:r>
          <w:rPr>
            <w:noProof/>
            <w:webHidden/>
          </w:rPr>
          <w:fldChar w:fldCharType="end"/>
        </w:r>
      </w:hyperlink>
    </w:p>
    <w:p w14:paraId="3334F59B" w14:textId="7A5E49D5"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59" w:history="1">
        <w:r w:rsidRPr="001C4E75">
          <w:rPr>
            <w:rStyle w:val="Hyperlink"/>
            <w:noProof/>
          </w:rPr>
          <w:t>6.2.10.3</w:t>
        </w:r>
        <w:r>
          <w:rPr>
            <w:rFonts w:asciiTheme="minorHAnsi" w:eastAsiaTheme="minorEastAsia" w:hAnsiTheme="minorHAnsi" w:cstheme="minorBidi"/>
            <w:noProof/>
            <w:sz w:val="22"/>
            <w:szCs w:val="22"/>
          </w:rPr>
          <w:tab/>
        </w:r>
        <w:r w:rsidRPr="001C4E75">
          <w:rPr>
            <w:rStyle w:val="Hyperlink"/>
            <w:noProof/>
          </w:rPr>
          <w:t>Ion Time of Flight Data for V01, V02 and V03</w:t>
        </w:r>
        <w:r>
          <w:rPr>
            <w:noProof/>
            <w:webHidden/>
          </w:rPr>
          <w:tab/>
        </w:r>
        <w:r>
          <w:rPr>
            <w:noProof/>
            <w:webHidden/>
          </w:rPr>
          <w:fldChar w:fldCharType="begin"/>
        </w:r>
        <w:r>
          <w:rPr>
            <w:noProof/>
            <w:webHidden/>
          </w:rPr>
          <w:instrText xml:space="preserve"> PAGEREF _Toc133409959 \h </w:instrText>
        </w:r>
        <w:r>
          <w:rPr>
            <w:noProof/>
            <w:webHidden/>
          </w:rPr>
        </w:r>
        <w:r>
          <w:rPr>
            <w:noProof/>
            <w:webHidden/>
          </w:rPr>
          <w:fldChar w:fldCharType="separate"/>
        </w:r>
        <w:r w:rsidR="00307AF6">
          <w:rPr>
            <w:noProof/>
            <w:webHidden/>
          </w:rPr>
          <w:t>112</w:t>
        </w:r>
        <w:r>
          <w:rPr>
            <w:noProof/>
            <w:webHidden/>
          </w:rPr>
          <w:fldChar w:fldCharType="end"/>
        </w:r>
      </w:hyperlink>
    </w:p>
    <w:p w14:paraId="11BEFA67" w14:textId="4D064D15"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0" w:history="1">
        <w:r w:rsidRPr="001C4E75">
          <w:rPr>
            <w:rStyle w:val="Hyperlink"/>
            <w:noProof/>
          </w:rPr>
          <w:t>6.2.10.4</w:t>
        </w:r>
        <w:r>
          <w:rPr>
            <w:rFonts w:asciiTheme="minorHAnsi" w:eastAsiaTheme="minorEastAsia" w:hAnsiTheme="minorHAnsi" w:cstheme="minorBidi"/>
            <w:noProof/>
            <w:sz w:val="22"/>
            <w:szCs w:val="22"/>
          </w:rPr>
          <w:tab/>
        </w:r>
        <w:r w:rsidRPr="001C4E75">
          <w:rPr>
            <w:rStyle w:val="Hyperlink"/>
            <w:noProof/>
          </w:rPr>
          <w:t>Ion Logicals Data for V01, V02 and V03</w:t>
        </w:r>
        <w:r>
          <w:rPr>
            <w:noProof/>
            <w:webHidden/>
          </w:rPr>
          <w:tab/>
        </w:r>
        <w:r>
          <w:rPr>
            <w:noProof/>
            <w:webHidden/>
          </w:rPr>
          <w:fldChar w:fldCharType="begin"/>
        </w:r>
        <w:r>
          <w:rPr>
            <w:noProof/>
            <w:webHidden/>
          </w:rPr>
          <w:instrText xml:space="preserve"> PAGEREF _Toc133409960 \h </w:instrText>
        </w:r>
        <w:r>
          <w:rPr>
            <w:noProof/>
            <w:webHidden/>
          </w:rPr>
        </w:r>
        <w:r>
          <w:rPr>
            <w:noProof/>
            <w:webHidden/>
          </w:rPr>
          <w:fldChar w:fldCharType="separate"/>
        </w:r>
        <w:r w:rsidR="00307AF6">
          <w:rPr>
            <w:noProof/>
            <w:webHidden/>
          </w:rPr>
          <w:t>115</w:t>
        </w:r>
        <w:r>
          <w:rPr>
            <w:noProof/>
            <w:webHidden/>
          </w:rPr>
          <w:fldChar w:fldCharType="end"/>
        </w:r>
      </w:hyperlink>
    </w:p>
    <w:p w14:paraId="6698F2A5" w14:textId="62CD8E30"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1" w:history="1">
        <w:r w:rsidRPr="001C4E75">
          <w:rPr>
            <w:rStyle w:val="Hyperlink"/>
            <w:noProof/>
          </w:rPr>
          <w:t>6.2.10.5</w:t>
        </w:r>
        <w:r>
          <w:rPr>
            <w:rFonts w:asciiTheme="minorHAnsi" w:eastAsiaTheme="minorEastAsia" w:hAnsiTheme="minorHAnsi" w:cstheme="minorBidi"/>
            <w:noProof/>
            <w:sz w:val="22"/>
            <w:szCs w:val="22"/>
          </w:rPr>
          <w:tab/>
        </w:r>
        <w:r w:rsidRPr="001C4E75">
          <w:rPr>
            <w:rStyle w:val="Hyperlink"/>
            <w:noProof/>
          </w:rPr>
          <w:t>Level 3 conversion of data for V01, V02 and V03</w:t>
        </w:r>
        <w:r>
          <w:rPr>
            <w:noProof/>
            <w:webHidden/>
          </w:rPr>
          <w:tab/>
        </w:r>
        <w:r>
          <w:rPr>
            <w:noProof/>
            <w:webHidden/>
          </w:rPr>
          <w:fldChar w:fldCharType="begin"/>
        </w:r>
        <w:r>
          <w:rPr>
            <w:noProof/>
            <w:webHidden/>
          </w:rPr>
          <w:instrText xml:space="preserve"> PAGEREF _Toc133409961 \h </w:instrText>
        </w:r>
        <w:r>
          <w:rPr>
            <w:noProof/>
            <w:webHidden/>
          </w:rPr>
        </w:r>
        <w:r>
          <w:rPr>
            <w:noProof/>
            <w:webHidden/>
          </w:rPr>
          <w:fldChar w:fldCharType="separate"/>
        </w:r>
        <w:r w:rsidR="00307AF6">
          <w:rPr>
            <w:noProof/>
            <w:webHidden/>
          </w:rPr>
          <w:t>118</w:t>
        </w:r>
        <w:r>
          <w:rPr>
            <w:noProof/>
            <w:webHidden/>
          </w:rPr>
          <w:fldChar w:fldCharType="end"/>
        </w:r>
      </w:hyperlink>
    </w:p>
    <w:p w14:paraId="14A18ABF" w14:textId="348937F4" w:rsidR="00B67F8F" w:rsidRDefault="00B67F8F">
      <w:pPr>
        <w:pStyle w:val="TOC3"/>
        <w:rPr>
          <w:rFonts w:asciiTheme="minorHAnsi" w:eastAsiaTheme="minorEastAsia" w:hAnsiTheme="minorHAnsi" w:cstheme="minorBidi"/>
          <w:sz w:val="22"/>
          <w:szCs w:val="22"/>
        </w:rPr>
      </w:pPr>
      <w:hyperlink w:anchor="_Toc133409962" w:history="1">
        <w:r w:rsidRPr="001C4E75">
          <w:rPr>
            <w:rStyle w:val="Hyperlink"/>
          </w:rPr>
          <w:t>6.2.11</w:t>
        </w:r>
        <w:r>
          <w:rPr>
            <w:rFonts w:asciiTheme="minorHAnsi" w:eastAsiaTheme="minorEastAsia" w:hAnsiTheme="minorHAnsi" w:cstheme="minorBidi"/>
            <w:sz w:val="22"/>
            <w:szCs w:val="22"/>
          </w:rPr>
          <w:tab/>
        </w:r>
        <w:r w:rsidRPr="001C4E75">
          <w:rPr>
            <w:rStyle w:val="Hyperlink"/>
          </w:rPr>
          <w:t>Level 3 data files for file version 04+</w:t>
        </w:r>
        <w:r>
          <w:rPr>
            <w:webHidden/>
          </w:rPr>
          <w:tab/>
        </w:r>
        <w:r>
          <w:rPr>
            <w:webHidden/>
          </w:rPr>
          <w:fldChar w:fldCharType="begin"/>
        </w:r>
        <w:r>
          <w:rPr>
            <w:webHidden/>
          </w:rPr>
          <w:instrText xml:space="preserve"> PAGEREF _Toc133409962 \h </w:instrText>
        </w:r>
        <w:r>
          <w:rPr>
            <w:webHidden/>
          </w:rPr>
        </w:r>
        <w:r>
          <w:rPr>
            <w:webHidden/>
          </w:rPr>
          <w:fldChar w:fldCharType="separate"/>
        </w:r>
        <w:r w:rsidR="00307AF6">
          <w:rPr>
            <w:webHidden/>
          </w:rPr>
          <w:t>119</w:t>
        </w:r>
        <w:r>
          <w:rPr>
            <w:webHidden/>
          </w:rPr>
          <w:fldChar w:fldCharType="end"/>
        </w:r>
      </w:hyperlink>
    </w:p>
    <w:p w14:paraId="14547CF5" w14:textId="67F52A8E"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3" w:history="1">
        <w:r w:rsidRPr="001C4E75">
          <w:rPr>
            <w:rStyle w:val="Hyperlink"/>
            <w:noProof/>
          </w:rPr>
          <w:t>6.2.11.1</w:t>
        </w:r>
        <w:r>
          <w:rPr>
            <w:rFonts w:asciiTheme="minorHAnsi" w:eastAsiaTheme="minorEastAsia" w:hAnsiTheme="minorHAnsi" w:cstheme="minorBidi"/>
            <w:noProof/>
            <w:sz w:val="22"/>
            <w:szCs w:val="22"/>
          </w:rPr>
          <w:tab/>
        </w:r>
        <w:r w:rsidRPr="001C4E75">
          <w:rPr>
            <w:rStyle w:val="Hyperlink"/>
            <w:noProof/>
          </w:rPr>
          <w:t>Electron Data for V04+</w:t>
        </w:r>
        <w:r>
          <w:rPr>
            <w:noProof/>
            <w:webHidden/>
          </w:rPr>
          <w:tab/>
        </w:r>
        <w:r>
          <w:rPr>
            <w:noProof/>
            <w:webHidden/>
          </w:rPr>
          <w:fldChar w:fldCharType="begin"/>
        </w:r>
        <w:r>
          <w:rPr>
            <w:noProof/>
            <w:webHidden/>
          </w:rPr>
          <w:instrText xml:space="preserve"> PAGEREF _Toc133409963 \h </w:instrText>
        </w:r>
        <w:r>
          <w:rPr>
            <w:noProof/>
            <w:webHidden/>
          </w:rPr>
        </w:r>
        <w:r>
          <w:rPr>
            <w:noProof/>
            <w:webHidden/>
          </w:rPr>
          <w:fldChar w:fldCharType="separate"/>
        </w:r>
        <w:r w:rsidR="00307AF6">
          <w:rPr>
            <w:noProof/>
            <w:webHidden/>
          </w:rPr>
          <w:t>134</w:t>
        </w:r>
        <w:r>
          <w:rPr>
            <w:noProof/>
            <w:webHidden/>
          </w:rPr>
          <w:fldChar w:fldCharType="end"/>
        </w:r>
      </w:hyperlink>
    </w:p>
    <w:p w14:paraId="084A85FE" w14:textId="003BF7FE"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4" w:history="1">
        <w:r w:rsidRPr="001C4E75">
          <w:rPr>
            <w:rStyle w:val="Hyperlink"/>
            <w:noProof/>
          </w:rPr>
          <w:t>6.2.11.2</w:t>
        </w:r>
        <w:r>
          <w:rPr>
            <w:rFonts w:asciiTheme="minorHAnsi" w:eastAsiaTheme="minorEastAsia" w:hAnsiTheme="minorHAnsi" w:cstheme="minorBidi"/>
            <w:noProof/>
            <w:sz w:val="22"/>
            <w:szCs w:val="22"/>
          </w:rPr>
          <w:tab/>
        </w:r>
        <w:r w:rsidRPr="001C4E75">
          <w:rPr>
            <w:rStyle w:val="Hyperlink"/>
            <w:noProof/>
          </w:rPr>
          <w:t>Ion Species Data for V04+</w:t>
        </w:r>
        <w:r>
          <w:rPr>
            <w:noProof/>
            <w:webHidden/>
          </w:rPr>
          <w:tab/>
        </w:r>
        <w:r>
          <w:rPr>
            <w:noProof/>
            <w:webHidden/>
          </w:rPr>
          <w:fldChar w:fldCharType="begin"/>
        </w:r>
        <w:r>
          <w:rPr>
            <w:noProof/>
            <w:webHidden/>
          </w:rPr>
          <w:instrText xml:space="preserve"> PAGEREF _Toc133409964 \h </w:instrText>
        </w:r>
        <w:r>
          <w:rPr>
            <w:noProof/>
            <w:webHidden/>
          </w:rPr>
        </w:r>
        <w:r>
          <w:rPr>
            <w:noProof/>
            <w:webHidden/>
          </w:rPr>
          <w:fldChar w:fldCharType="separate"/>
        </w:r>
        <w:r w:rsidR="00307AF6">
          <w:rPr>
            <w:noProof/>
            <w:webHidden/>
          </w:rPr>
          <w:t>139</w:t>
        </w:r>
        <w:r>
          <w:rPr>
            <w:noProof/>
            <w:webHidden/>
          </w:rPr>
          <w:fldChar w:fldCharType="end"/>
        </w:r>
      </w:hyperlink>
    </w:p>
    <w:p w14:paraId="2E032396" w14:textId="441610C0"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5" w:history="1">
        <w:r w:rsidRPr="001C4E75">
          <w:rPr>
            <w:rStyle w:val="Hyperlink"/>
            <w:noProof/>
          </w:rPr>
          <w:t>6.2.11.3</w:t>
        </w:r>
        <w:r>
          <w:rPr>
            <w:rFonts w:asciiTheme="minorHAnsi" w:eastAsiaTheme="minorEastAsia" w:hAnsiTheme="minorHAnsi" w:cstheme="minorBidi"/>
            <w:noProof/>
            <w:sz w:val="22"/>
            <w:szCs w:val="22"/>
          </w:rPr>
          <w:tab/>
        </w:r>
        <w:r w:rsidRPr="001C4E75">
          <w:rPr>
            <w:rStyle w:val="Hyperlink"/>
            <w:noProof/>
          </w:rPr>
          <w:t>Ion Time of Flight Data for V04+</w:t>
        </w:r>
        <w:r>
          <w:rPr>
            <w:noProof/>
            <w:webHidden/>
          </w:rPr>
          <w:tab/>
        </w:r>
        <w:r>
          <w:rPr>
            <w:noProof/>
            <w:webHidden/>
          </w:rPr>
          <w:fldChar w:fldCharType="begin"/>
        </w:r>
        <w:r>
          <w:rPr>
            <w:noProof/>
            <w:webHidden/>
          </w:rPr>
          <w:instrText xml:space="preserve"> PAGEREF _Toc133409965 \h </w:instrText>
        </w:r>
        <w:r>
          <w:rPr>
            <w:noProof/>
            <w:webHidden/>
          </w:rPr>
        </w:r>
        <w:r>
          <w:rPr>
            <w:noProof/>
            <w:webHidden/>
          </w:rPr>
          <w:fldChar w:fldCharType="separate"/>
        </w:r>
        <w:r w:rsidR="00307AF6">
          <w:rPr>
            <w:noProof/>
            <w:webHidden/>
          </w:rPr>
          <w:t>141</w:t>
        </w:r>
        <w:r>
          <w:rPr>
            <w:noProof/>
            <w:webHidden/>
          </w:rPr>
          <w:fldChar w:fldCharType="end"/>
        </w:r>
      </w:hyperlink>
    </w:p>
    <w:p w14:paraId="497901D1" w14:textId="550C9871"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6" w:history="1">
        <w:r w:rsidRPr="001C4E75">
          <w:rPr>
            <w:rStyle w:val="Hyperlink"/>
            <w:noProof/>
          </w:rPr>
          <w:t>6.2.11.4</w:t>
        </w:r>
        <w:r>
          <w:rPr>
            <w:rFonts w:asciiTheme="minorHAnsi" w:eastAsiaTheme="minorEastAsia" w:hAnsiTheme="minorHAnsi" w:cstheme="minorBidi"/>
            <w:noProof/>
            <w:sz w:val="22"/>
            <w:szCs w:val="22"/>
          </w:rPr>
          <w:tab/>
        </w:r>
        <w:r w:rsidRPr="001C4E75">
          <w:rPr>
            <w:rStyle w:val="Hyperlink"/>
            <w:noProof/>
          </w:rPr>
          <w:t>Ion Logicals Data for V04+</w:t>
        </w:r>
        <w:r>
          <w:rPr>
            <w:noProof/>
            <w:webHidden/>
          </w:rPr>
          <w:tab/>
        </w:r>
        <w:r>
          <w:rPr>
            <w:noProof/>
            <w:webHidden/>
          </w:rPr>
          <w:fldChar w:fldCharType="begin"/>
        </w:r>
        <w:r>
          <w:rPr>
            <w:noProof/>
            <w:webHidden/>
          </w:rPr>
          <w:instrText xml:space="preserve"> PAGEREF _Toc133409966 \h </w:instrText>
        </w:r>
        <w:r>
          <w:rPr>
            <w:noProof/>
            <w:webHidden/>
          </w:rPr>
        </w:r>
        <w:r>
          <w:rPr>
            <w:noProof/>
            <w:webHidden/>
          </w:rPr>
          <w:fldChar w:fldCharType="separate"/>
        </w:r>
        <w:r w:rsidR="00307AF6">
          <w:rPr>
            <w:noProof/>
            <w:webHidden/>
          </w:rPr>
          <w:t>144</w:t>
        </w:r>
        <w:r>
          <w:rPr>
            <w:noProof/>
            <w:webHidden/>
          </w:rPr>
          <w:fldChar w:fldCharType="end"/>
        </w:r>
      </w:hyperlink>
    </w:p>
    <w:p w14:paraId="42477DFA" w14:textId="5C4796F0"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7" w:history="1">
        <w:r w:rsidRPr="001C4E75">
          <w:rPr>
            <w:rStyle w:val="Hyperlink"/>
            <w:noProof/>
          </w:rPr>
          <w:t>6.2.11.5</w:t>
        </w:r>
        <w:r>
          <w:rPr>
            <w:rFonts w:asciiTheme="minorHAnsi" w:eastAsiaTheme="minorEastAsia" w:hAnsiTheme="minorHAnsi" w:cstheme="minorBidi"/>
            <w:noProof/>
            <w:sz w:val="22"/>
            <w:szCs w:val="22"/>
          </w:rPr>
          <w:tab/>
        </w:r>
        <w:r w:rsidRPr="001C4E75">
          <w:rPr>
            <w:rStyle w:val="Hyperlink"/>
            <w:noProof/>
          </w:rPr>
          <w:t>Level 3 conversion of data for V04+</w:t>
        </w:r>
        <w:r>
          <w:rPr>
            <w:noProof/>
            <w:webHidden/>
          </w:rPr>
          <w:tab/>
        </w:r>
        <w:r>
          <w:rPr>
            <w:noProof/>
            <w:webHidden/>
          </w:rPr>
          <w:fldChar w:fldCharType="begin"/>
        </w:r>
        <w:r>
          <w:rPr>
            <w:noProof/>
            <w:webHidden/>
          </w:rPr>
          <w:instrText xml:space="preserve"> PAGEREF _Toc133409967 \h </w:instrText>
        </w:r>
        <w:r>
          <w:rPr>
            <w:noProof/>
            <w:webHidden/>
          </w:rPr>
        </w:r>
        <w:r>
          <w:rPr>
            <w:noProof/>
            <w:webHidden/>
          </w:rPr>
          <w:fldChar w:fldCharType="separate"/>
        </w:r>
        <w:r w:rsidR="00307AF6">
          <w:rPr>
            <w:noProof/>
            <w:webHidden/>
          </w:rPr>
          <w:t>147</w:t>
        </w:r>
        <w:r>
          <w:rPr>
            <w:noProof/>
            <w:webHidden/>
          </w:rPr>
          <w:fldChar w:fldCharType="end"/>
        </w:r>
      </w:hyperlink>
    </w:p>
    <w:p w14:paraId="4BB8AB7F" w14:textId="74E1D8C5" w:rsidR="00B67F8F" w:rsidRDefault="00B67F8F">
      <w:pPr>
        <w:pStyle w:val="TOC3"/>
        <w:rPr>
          <w:rFonts w:asciiTheme="minorHAnsi" w:eastAsiaTheme="minorEastAsia" w:hAnsiTheme="minorHAnsi" w:cstheme="minorBidi"/>
          <w:sz w:val="22"/>
          <w:szCs w:val="22"/>
        </w:rPr>
      </w:pPr>
      <w:hyperlink w:anchor="_Toc133409968" w:history="1">
        <w:r w:rsidRPr="001C4E75">
          <w:rPr>
            <w:rStyle w:val="Hyperlink"/>
          </w:rPr>
          <w:t>6.2.12</w:t>
        </w:r>
        <w:r>
          <w:rPr>
            <w:rFonts w:asciiTheme="minorHAnsi" w:eastAsiaTheme="minorEastAsia" w:hAnsiTheme="minorHAnsi" w:cstheme="minorBidi"/>
            <w:sz w:val="22"/>
            <w:szCs w:val="22"/>
          </w:rPr>
          <w:tab/>
        </w:r>
        <w:r w:rsidRPr="001C4E75">
          <w:rPr>
            <w:rStyle w:val="Hyperlink"/>
          </w:rPr>
          <w:t>Level 3 conversion of data</w:t>
        </w:r>
        <w:r>
          <w:rPr>
            <w:webHidden/>
          </w:rPr>
          <w:tab/>
        </w:r>
        <w:r>
          <w:rPr>
            <w:webHidden/>
          </w:rPr>
          <w:fldChar w:fldCharType="begin"/>
        </w:r>
        <w:r>
          <w:rPr>
            <w:webHidden/>
          </w:rPr>
          <w:instrText xml:space="preserve"> PAGEREF _Toc133409968 \h </w:instrText>
        </w:r>
        <w:r>
          <w:rPr>
            <w:webHidden/>
          </w:rPr>
        </w:r>
        <w:r>
          <w:rPr>
            <w:webHidden/>
          </w:rPr>
          <w:fldChar w:fldCharType="separate"/>
        </w:r>
        <w:r w:rsidR="00307AF6">
          <w:rPr>
            <w:webHidden/>
          </w:rPr>
          <w:t>148</w:t>
        </w:r>
        <w:r>
          <w:rPr>
            <w:webHidden/>
          </w:rPr>
          <w:fldChar w:fldCharType="end"/>
        </w:r>
      </w:hyperlink>
    </w:p>
    <w:p w14:paraId="06981283" w14:textId="71567535"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69" w:history="1">
        <w:r w:rsidRPr="001C4E75">
          <w:rPr>
            <w:rStyle w:val="Hyperlink"/>
            <w:noProof/>
          </w:rPr>
          <w:t>6.2.12.1</w:t>
        </w:r>
        <w:r>
          <w:rPr>
            <w:rFonts w:asciiTheme="minorHAnsi" w:eastAsiaTheme="minorEastAsia" w:hAnsiTheme="minorHAnsi" w:cstheme="minorBidi"/>
            <w:noProof/>
            <w:sz w:val="22"/>
            <w:szCs w:val="22"/>
          </w:rPr>
          <w:tab/>
        </w:r>
        <w:r w:rsidRPr="001C4E75">
          <w:rPr>
            <w:rStyle w:val="Hyperlink"/>
            <w:noProof/>
          </w:rPr>
          <w:t>Remove any records where the level 2 MCP_COMMANDED_VALUE object is zero</w:t>
        </w:r>
        <w:r>
          <w:rPr>
            <w:noProof/>
            <w:webHidden/>
          </w:rPr>
          <w:tab/>
        </w:r>
        <w:r>
          <w:rPr>
            <w:noProof/>
            <w:webHidden/>
          </w:rPr>
          <w:fldChar w:fldCharType="begin"/>
        </w:r>
        <w:r>
          <w:rPr>
            <w:noProof/>
            <w:webHidden/>
          </w:rPr>
          <w:instrText xml:space="preserve"> PAGEREF _Toc133409969 \h </w:instrText>
        </w:r>
        <w:r>
          <w:rPr>
            <w:noProof/>
            <w:webHidden/>
          </w:rPr>
        </w:r>
        <w:r>
          <w:rPr>
            <w:noProof/>
            <w:webHidden/>
          </w:rPr>
          <w:fldChar w:fldCharType="separate"/>
        </w:r>
        <w:r w:rsidR="00307AF6">
          <w:rPr>
            <w:noProof/>
            <w:webHidden/>
          </w:rPr>
          <w:t>148</w:t>
        </w:r>
        <w:r>
          <w:rPr>
            <w:noProof/>
            <w:webHidden/>
          </w:rPr>
          <w:fldChar w:fldCharType="end"/>
        </w:r>
      </w:hyperlink>
    </w:p>
    <w:p w14:paraId="130AEA3C" w14:textId="27BA7BBC"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0" w:history="1">
        <w:r w:rsidRPr="001C4E75">
          <w:rPr>
            <w:rStyle w:val="Hyperlink"/>
            <w:noProof/>
          </w:rPr>
          <w:t>6.2.12.2</w:t>
        </w:r>
        <w:r>
          <w:rPr>
            <w:rFonts w:asciiTheme="minorHAnsi" w:eastAsiaTheme="minorEastAsia" w:hAnsiTheme="minorHAnsi" w:cstheme="minorBidi"/>
            <w:noProof/>
            <w:sz w:val="22"/>
            <w:szCs w:val="22"/>
          </w:rPr>
          <w:tab/>
        </w:r>
        <w:r w:rsidRPr="001C4E75">
          <w:rPr>
            <w:rStyle w:val="Hyperlink"/>
            <w:noProof/>
          </w:rPr>
          <w:t>Correct timestamps affected by the Juno time stutter</w:t>
        </w:r>
        <w:r>
          <w:rPr>
            <w:noProof/>
            <w:webHidden/>
          </w:rPr>
          <w:tab/>
        </w:r>
        <w:r>
          <w:rPr>
            <w:noProof/>
            <w:webHidden/>
          </w:rPr>
          <w:fldChar w:fldCharType="begin"/>
        </w:r>
        <w:r>
          <w:rPr>
            <w:noProof/>
            <w:webHidden/>
          </w:rPr>
          <w:instrText xml:space="preserve"> PAGEREF _Toc133409970 \h </w:instrText>
        </w:r>
        <w:r>
          <w:rPr>
            <w:noProof/>
            <w:webHidden/>
          </w:rPr>
        </w:r>
        <w:r>
          <w:rPr>
            <w:noProof/>
            <w:webHidden/>
          </w:rPr>
          <w:fldChar w:fldCharType="separate"/>
        </w:r>
        <w:r w:rsidR="00307AF6">
          <w:rPr>
            <w:noProof/>
            <w:webHidden/>
          </w:rPr>
          <w:t>148</w:t>
        </w:r>
        <w:r>
          <w:rPr>
            <w:noProof/>
            <w:webHidden/>
          </w:rPr>
          <w:fldChar w:fldCharType="end"/>
        </w:r>
      </w:hyperlink>
    </w:p>
    <w:p w14:paraId="24C8AD94" w14:textId="31E8FEF8"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1" w:history="1">
        <w:r w:rsidRPr="001C4E75">
          <w:rPr>
            <w:rStyle w:val="Hyperlink"/>
            <w:noProof/>
          </w:rPr>
          <w:t>6.2.12.3</w:t>
        </w:r>
        <w:r>
          <w:rPr>
            <w:rFonts w:asciiTheme="minorHAnsi" w:eastAsiaTheme="minorEastAsia" w:hAnsiTheme="minorHAnsi" w:cstheme="minorBidi"/>
            <w:noProof/>
            <w:sz w:val="22"/>
            <w:szCs w:val="22"/>
          </w:rPr>
          <w:tab/>
        </w:r>
        <w:r w:rsidRPr="001C4E75">
          <w:rPr>
            <w:rStyle w:val="Hyperlink"/>
            <w:noProof/>
          </w:rPr>
          <w:t>Check for FSW 4.00 LRS/CAL ion species bug (early 2015 data only)</w:t>
        </w:r>
        <w:r>
          <w:rPr>
            <w:noProof/>
            <w:webHidden/>
          </w:rPr>
          <w:tab/>
        </w:r>
        <w:r>
          <w:rPr>
            <w:noProof/>
            <w:webHidden/>
          </w:rPr>
          <w:fldChar w:fldCharType="begin"/>
        </w:r>
        <w:r>
          <w:rPr>
            <w:noProof/>
            <w:webHidden/>
          </w:rPr>
          <w:instrText xml:space="preserve"> PAGEREF _Toc133409971 \h </w:instrText>
        </w:r>
        <w:r>
          <w:rPr>
            <w:noProof/>
            <w:webHidden/>
          </w:rPr>
        </w:r>
        <w:r>
          <w:rPr>
            <w:noProof/>
            <w:webHidden/>
          </w:rPr>
          <w:fldChar w:fldCharType="separate"/>
        </w:r>
        <w:r w:rsidR="00307AF6">
          <w:rPr>
            <w:noProof/>
            <w:webHidden/>
          </w:rPr>
          <w:t>148</w:t>
        </w:r>
        <w:r>
          <w:rPr>
            <w:noProof/>
            <w:webHidden/>
          </w:rPr>
          <w:fldChar w:fldCharType="end"/>
        </w:r>
      </w:hyperlink>
    </w:p>
    <w:p w14:paraId="41B7DFEE" w14:textId="1A0D37FF"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2" w:history="1">
        <w:r w:rsidRPr="001C4E75">
          <w:rPr>
            <w:rStyle w:val="Hyperlink"/>
            <w:noProof/>
          </w:rPr>
          <w:t>6.2.12.4</w:t>
        </w:r>
        <w:r>
          <w:rPr>
            <w:rFonts w:asciiTheme="minorHAnsi" w:eastAsiaTheme="minorEastAsia" w:hAnsiTheme="minorHAnsi" w:cstheme="minorBidi"/>
            <w:noProof/>
            <w:sz w:val="22"/>
            <w:szCs w:val="22"/>
          </w:rPr>
          <w:tab/>
        </w:r>
        <w:r w:rsidRPr="001C4E75">
          <w:rPr>
            <w:rStyle w:val="Hyperlink"/>
            <w:noProof/>
          </w:rPr>
          <w:t>If ion data, merge ping and pong records to put all 64 energies in one record</w:t>
        </w:r>
        <w:r>
          <w:rPr>
            <w:noProof/>
            <w:webHidden/>
          </w:rPr>
          <w:tab/>
        </w:r>
        <w:r>
          <w:rPr>
            <w:noProof/>
            <w:webHidden/>
          </w:rPr>
          <w:fldChar w:fldCharType="begin"/>
        </w:r>
        <w:r>
          <w:rPr>
            <w:noProof/>
            <w:webHidden/>
          </w:rPr>
          <w:instrText xml:space="preserve"> PAGEREF _Toc133409972 \h </w:instrText>
        </w:r>
        <w:r>
          <w:rPr>
            <w:noProof/>
            <w:webHidden/>
          </w:rPr>
        </w:r>
        <w:r>
          <w:rPr>
            <w:noProof/>
            <w:webHidden/>
          </w:rPr>
          <w:fldChar w:fldCharType="separate"/>
        </w:r>
        <w:r w:rsidR="00307AF6">
          <w:rPr>
            <w:noProof/>
            <w:webHidden/>
          </w:rPr>
          <w:t>148</w:t>
        </w:r>
        <w:r>
          <w:rPr>
            <w:noProof/>
            <w:webHidden/>
          </w:rPr>
          <w:fldChar w:fldCharType="end"/>
        </w:r>
      </w:hyperlink>
    </w:p>
    <w:p w14:paraId="46168D25" w14:textId="4BD6E93B"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3" w:history="1">
        <w:r w:rsidRPr="001C4E75">
          <w:rPr>
            <w:rStyle w:val="Hyperlink"/>
            <w:noProof/>
          </w:rPr>
          <w:t>6.2.12.5</w:t>
        </w:r>
        <w:r>
          <w:rPr>
            <w:rFonts w:asciiTheme="minorHAnsi" w:eastAsiaTheme="minorEastAsia" w:hAnsiTheme="minorHAnsi" w:cstheme="minorBidi"/>
            <w:noProof/>
            <w:sz w:val="22"/>
            <w:szCs w:val="22"/>
          </w:rPr>
          <w:tab/>
        </w:r>
        <w:r w:rsidRPr="001C4E75">
          <w:rPr>
            <w:rStyle w:val="Hyperlink"/>
            <w:noProof/>
          </w:rPr>
          <w:t>Remap energy steps in to ascending eV/q order</w:t>
        </w:r>
        <w:r>
          <w:rPr>
            <w:noProof/>
            <w:webHidden/>
          </w:rPr>
          <w:tab/>
        </w:r>
        <w:r>
          <w:rPr>
            <w:noProof/>
            <w:webHidden/>
          </w:rPr>
          <w:fldChar w:fldCharType="begin"/>
        </w:r>
        <w:r>
          <w:rPr>
            <w:noProof/>
            <w:webHidden/>
          </w:rPr>
          <w:instrText xml:space="preserve"> PAGEREF _Toc133409973 \h </w:instrText>
        </w:r>
        <w:r>
          <w:rPr>
            <w:noProof/>
            <w:webHidden/>
          </w:rPr>
        </w:r>
        <w:r>
          <w:rPr>
            <w:noProof/>
            <w:webHidden/>
          </w:rPr>
          <w:fldChar w:fldCharType="separate"/>
        </w:r>
        <w:r w:rsidR="00307AF6">
          <w:rPr>
            <w:noProof/>
            <w:webHidden/>
          </w:rPr>
          <w:t>149</w:t>
        </w:r>
        <w:r>
          <w:rPr>
            <w:noProof/>
            <w:webHidden/>
          </w:rPr>
          <w:fldChar w:fldCharType="end"/>
        </w:r>
      </w:hyperlink>
    </w:p>
    <w:p w14:paraId="6A319C8E" w14:textId="3753E95A"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4" w:history="1">
        <w:r w:rsidRPr="001C4E75">
          <w:rPr>
            <w:rStyle w:val="Hyperlink"/>
            <w:noProof/>
          </w:rPr>
          <w:t>6.2.12.6</w:t>
        </w:r>
        <w:r>
          <w:rPr>
            <w:rFonts w:asciiTheme="minorHAnsi" w:eastAsiaTheme="minorEastAsia" w:hAnsiTheme="minorHAnsi" w:cstheme="minorBidi"/>
            <w:noProof/>
            <w:sz w:val="22"/>
            <w:szCs w:val="22"/>
          </w:rPr>
          <w:tab/>
        </w:r>
        <w:r w:rsidRPr="001C4E75">
          <w:rPr>
            <w:rStyle w:val="Hyperlink"/>
            <w:noProof/>
          </w:rPr>
          <w:t>Convert MCP_COMMANDED_VALUE to units of volts</w:t>
        </w:r>
        <w:r>
          <w:rPr>
            <w:noProof/>
            <w:webHidden/>
          </w:rPr>
          <w:tab/>
        </w:r>
        <w:r>
          <w:rPr>
            <w:noProof/>
            <w:webHidden/>
          </w:rPr>
          <w:fldChar w:fldCharType="begin"/>
        </w:r>
        <w:r>
          <w:rPr>
            <w:noProof/>
            <w:webHidden/>
          </w:rPr>
          <w:instrText xml:space="preserve"> PAGEREF _Toc133409974 \h </w:instrText>
        </w:r>
        <w:r>
          <w:rPr>
            <w:noProof/>
            <w:webHidden/>
          </w:rPr>
        </w:r>
        <w:r>
          <w:rPr>
            <w:noProof/>
            <w:webHidden/>
          </w:rPr>
          <w:fldChar w:fldCharType="separate"/>
        </w:r>
        <w:r w:rsidR="00307AF6">
          <w:rPr>
            <w:noProof/>
            <w:webHidden/>
          </w:rPr>
          <w:t>149</w:t>
        </w:r>
        <w:r>
          <w:rPr>
            <w:noProof/>
            <w:webHidden/>
          </w:rPr>
          <w:fldChar w:fldCharType="end"/>
        </w:r>
      </w:hyperlink>
    </w:p>
    <w:p w14:paraId="0C4FE4CE" w14:textId="16A2B0DA"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5" w:history="1">
        <w:r w:rsidRPr="001C4E75">
          <w:rPr>
            <w:rStyle w:val="Hyperlink"/>
            <w:noProof/>
          </w:rPr>
          <w:t>6.2.12.7</w:t>
        </w:r>
        <w:r>
          <w:rPr>
            <w:rFonts w:asciiTheme="minorHAnsi" w:eastAsiaTheme="minorEastAsia" w:hAnsiTheme="minorHAnsi" w:cstheme="minorBidi"/>
            <w:noProof/>
            <w:sz w:val="22"/>
            <w:szCs w:val="22"/>
          </w:rPr>
          <w:tab/>
        </w:r>
        <w:r w:rsidRPr="001C4E75">
          <w:rPr>
            <w:rStyle w:val="Hyperlink"/>
            <w:noProof/>
          </w:rPr>
          <w:t>Use SPICE to calculate auxiliary information</w:t>
        </w:r>
        <w:r>
          <w:rPr>
            <w:noProof/>
            <w:webHidden/>
          </w:rPr>
          <w:tab/>
        </w:r>
        <w:r>
          <w:rPr>
            <w:noProof/>
            <w:webHidden/>
          </w:rPr>
          <w:fldChar w:fldCharType="begin"/>
        </w:r>
        <w:r>
          <w:rPr>
            <w:noProof/>
            <w:webHidden/>
          </w:rPr>
          <w:instrText xml:space="preserve"> PAGEREF _Toc133409975 \h </w:instrText>
        </w:r>
        <w:r>
          <w:rPr>
            <w:noProof/>
            <w:webHidden/>
          </w:rPr>
        </w:r>
        <w:r>
          <w:rPr>
            <w:noProof/>
            <w:webHidden/>
          </w:rPr>
          <w:fldChar w:fldCharType="separate"/>
        </w:r>
        <w:r w:rsidR="00307AF6">
          <w:rPr>
            <w:noProof/>
            <w:webHidden/>
          </w:rPr>
          <w:t>149</w:t>
        </w:r>
        <w:r>
          <w:rPr>
            <w:noProof/>
            <w:webHidden/>
          </w:rPr>
          <w:fldChar w:fldCharType="end"/>
        </w:r>
      </w:hyperlink>
    </w:p>
    <w:p w14:paraId="700977EB" w14:textId="6816D018"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6" w:history="1">
        <w:r w:rsidRPr="001C4E75">
          <w:rPr>
            <w:rStyle w:val="Hyperlink"/>
            <w:noProof/>
          </w:rPr>
          <w:t>6.2.12.8</w:t>
        </w:r>
        <w:r>
          <w:rPr>
            <w:rFonts w:asciiTheme="minorHAnsi" w:eastAsiaTheme="minorEastAsia" w:hAnsiTheme="minorHAnsi" w:cstheme="minorBidi"/>
            <w:noProof/>
            <w:sz w:val="22"/>
            <w:szCs w:val="22"/>
          </w:rPr>
          <w:tab/>
        </w:r>
        <w:r w:rsidRPr="001C4E75">
          <w:rPr>
            <w:rStyle w:val="Hyperlink"/>
            <w:noProof/>
          </w:rPr>
          <w:t>Apply any dead time corrections (V01, V02 and V03 only).</w:t>
        </w:r>
        <w:r>
          <w:rPr>
            <w:noProof/>
            <w:webHidden/>
          </w:rPr>
          <w:tab/>
        </w:r>
        <w:r>
          <w:rPr>
            <w:noProof/>
            <w:webHidden/>
          </w:rPr>
          <w:fldChar w:fldCharType="begin"/>
        </w:r>
        <w:r>
          <w:rPr>
            <w:noProof/>
            <w:webHidden/>
          </w:rPr>
          <w:instrText xml:space="preserve"> PAGEREF _Toc133409976 \h </w:instrText>
        </w:r>
        <w:r>
          <w:rPr>
            <w:noProof/>
            <w:webHidden/>
          </w:rPr>
        </w:r>
        <w:r>
          <w:rPr>
            <w:noProof/>
            <w:webHidden/>
          </w:rPr>
          <w:fldChar w:fldCharType="separate"/>
        </w:r>
        <w:r w:rsidR="00307AF6">
          <w:rPr>
            <w:noProof/>
            <w:webHidden/>
          </w:rPr>
          <w:t>149</w:t>
        </w:r>
        <w:r>
          <w:rPr>
            <w:noProof/>
            <w:webHidden/>
          </w:rPr>
          <w:fldChar w:fldCharType="end"/>
        </w:r>
      </w:hyperlink>
    </w:p>
    <w:p w14:paraId="364A5E58" w14:textId="25F651CA"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77" w:history="1">
        <w:r w:rsidRPr="001C4E75">
          <w:rPr>
            <w:rStyle w:val="Hyperlink"/>
            <w:noProof/>
          </w:rPr>
          <w:t>6.2.12.9</w:t>
        </w:r>
        <w:r>
          <w:rPr>
            <w:rFonts w:asciiTheme="minorHAnsi" w:eastAsiaTheme="minorEastAsia" w:hAnsiTheme="minorHAnsi" w:cstheme="minorBidi"/>
            <w:noProof/>
            <w:sz w:val="22"/>
            <w:szCs w:val="22"/>
          </w:rPr>
          <w:tab/>
        </w:r>
        <w:r w:rsidRPr="001C4E75">
          <w:rPr>
            <w:rStyle w:val="Hyperlink"/>
            <w:noProof/>
          </w:rPr>
          <w:t>Convert level 2 counts to a more representative value and work out uncertainties</w:t>
        </w:r>
        <w:r>
          <w:rPr>
            <w:noProof/>
            <w:webHidden/>
          </w:rPr>
          <w:tab/>
        </w:r>
        <w:r>
          <w:rPr>
            <w:noProof/>
            <w:webHidden/>
          </w:rPr>
          <w:fldChar w:fldCharType="begin"/>
        </w:r>
        <w:r>
          <w:rPr>
            <w:noProof/>
            <w:webHidden/>
          </w:rPr>
          <w:instrText xml:space="preserve"> PAGEREF _Toc133409977 \h </w:instrText>
        </w:r>
        <w:r>
          <w:rPr>
            <w:noProof/>
            <w:webHidden/>
          </w:rPr>
        </w:r>
        <w:r>
          <w:rPr>
            <w:noProof/>
            <w:webHidden/>
          </w:rPr>
          <w:fldChar w:fldCharType="separate"/>
        </w:r>
        <w:r w:rsidR="00307AF6">
          <w:rPr>
            <w:noProof/>
            <w:webHidden/>
          </w:rPr>
          <w:t>150</w:t>
        </w:r>
        <w:r>
          <w:rPr>
            <w:noProof/>
            <w:webHidden/>
          </w:rPr>
          <w:fldChar w:fldCharType="end"/>
        </w:r>
      </w:hyperlink>
    </w:p>
    <w:p w14:paraId="5E122611" w14:textId="76FC7ED8"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78" w:history="1">
        <w:r w:rsidRPr="001C4E75">
          <w:rPr>
            <w:rStyle w:val="Hyperlink"/>
            <w:noProof/>
          </w:rPr>
          <w:t>6.2.12.10</w:t>
        </w:r>
        <w:r>
          <w:rPr>
            <w:rFonts w:asciiTheme="minorHAnsi" w:eastAsiaTheme="minorEastAsia" w:hAnsiTheme="minorHAnsi" w:cstheme="minorBidi"/>
            <w:noProof/>
            <w:sz w:val="22"/>
            <w:szCs w:val="22"/>
          </w:rPr>
          <w:tab/>
        </w:r>
        <w:r w:rsidRPr="001C4E75">
          <w:rPr>
            <w:rStyle w:val="Hyperlink"/>
            <w:noProof/>
          </w:rPr>
          <w:t>Convert Data and uncertainties to counts per second.</w:t>
        </w:r>
        <w:r>
          <w:rPr>
            <w:noProof/>
            <w:webHidden/>
          </w:rPr>
          <w:tab/>
        </w:r>
        <w:r>
          <w:rPr>
            <w:noProof/>
            <w:webHidden/>
          </w:rPr>
          <w:fldChar w:fldCharType="begin"/>
        </w:r>
        <w:r>
          <w:rPr>
            <w:noProof/>
            <w:webHidden/>
          </w:rPr>
          <w:instrText xml:space="preserve"> PAGEREF _Toc133409978 \h </w:instrText>
        </w:r>
        <w:r>
          <w:rPr>
            <w:noProof/>
            <w:webHidden/>
          </w:rPr>
        </w:r>
        <w:r>
          <w:rPr>
            <w:noProof/>
            <w:webHidden/>
          </w:rPr>
          <w:fldChar w:fldCharType="separate"/>
        </w:r>
        <w:r w:rsidR="00307AF6">
          <w:rPr>
            <w:noProof/>
            <w:webHidden/>
          </w:rPr>
          <w:t>150</w:t>
        </w:r>
        <w:r>
          <w:rPr>
            <w:noProof/>
            <w:webHidden/>
          </w:rPr>
          <w:fldChar w:fldCharType="end"/>
        </w:r>
      </w:hyperlink>
    </w:p>
    <w:p w14:paraId="794B3AAE" w14:textId="0A2BD6A7"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79" w:history="1">
        <w:r w:rsidRPr="001C4E75">
          <w:rPr>
            <w:rStyle w:val="Hyperlink"/>
            <w:noProof/>
          </w:rPr>
          <w:t>6.2.12.11</w:t>
        </w:r>
        <w:r>
          <w:rPr>
            <w:rFonts w:asciiTheme="minorHAnsi" w:eastAsiaTheme="minorEastAsia" w:hAnsiTheme="minorHAnsi" w:cstheme="minorBidi"/>
            <w:noProof/>
            <w:sz w:val="22"/>
            <w:szCs w:val="22"/>
          </w:rPr>
          <w:tab/>
        </w:r>
        <w:r w:rsidRPr="001C4E75">
          <w:rPr>
            <w:rStyle w:val="Hyperlink"/>
            <w:noProof/>
          </w:rPr>
          <w:t>Remove non-DATA elements from DATA arrays</w:t>
        </w:r>
        <w:r>
          <w:rPr>
            <w:noProof/>
            <w:webHidden/>
          </w:rPr>
          <w:tab/>
        </w:r>
        <w:r>
          <w:rPr>
            <w:noProof/>
            <w:webHidden/>
          </w:rPr>
          <w:fldChar w:fldCharType="begin"/>
        </w:r>
        <w:r>
          <w:rPr>
            <w:noProof/>
            <w:webHidden/>
          </w:rPr>
          <w:instrText xml:space="preserve"> PAGEREF _Toc133409979 \h </w:instrText>
        </w:r>
        <w:r>
          <w:rPr>
            <w:noProof/>
            <w:webHidden/>
          </w:rPr>
        </w:r>
        <w:r>
          <w:rPr>
            <w:noProof/>
            <w:webHidden/>
          </w:rPr>
          <w:fldChar w:fldCharType="separate"/>
        </w:r>
        <w:r w:rsidR="00307AF6">
          <w:rPr>
            <w:noProof/>
            <w:webHidden/>
          </w:rPr>
          <w:t>151</w:t>
        </w:r>
        <w:r>
          <w:rPr>
            <w:noProof/>
            <w:webHidden/>
          </w:rPr>
          <w:fldChar w:fldCharType="end"/>
        </w:r>
      </w:hyperlink>
    </w:p>
    <w:p w14:paraId="5617239D" w14:textId="171EFA58"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0" w:history="1">
        <w:r w:rsidRPr="001C4E75">
          <w:rPr>
            <w:rStyle w:val="Hyperlink"/>
            <w:noProof/>
          </w:rPr>
          <w:t>6.2.12.12</w:t>
        </w:r>
        <w:r>
          <w:rPr>
            <w:rFonts w:asciiTheme="minorHAnsi" w:eastAsiaTheme="minorEastAsia" w:hAnsiTheme="minorHAnsi" w:cstheme="minorBidi"/>
            <w:noProof/>
            <w:sz w:val="22"/>
            <w:szCs w:val="22"/>
          </w:rPr>
          <w:tab/>
        </w:r>
        <w:r w:rsidRPr="001C4E75">
          <w:rPr>
            <w:rStyle w:val="Hyperlink"/>
            <w:noProof/>
          </w:rPr>
          <w:t>Remove an appropriate background to ‘clean’ the dataset.</w:t>
        </w:r>
        <w:r>
          <w:rPr>
            <w:noProof/>
            <w:webHidden/>
          </w:rPr>
          <w:tab/>
        </w:r>
        <w:r>
          <w:rPr>
            <w:noProof/>
            <w:webHidden/>
          </w:rPr>
          <w:fldChar w:fldCharType="begin"/>
        </w:r>
        <w:r>
          <w:rPr>
            <w:noProof/>
            <w:webHidden/>
          </w:rPr>
          <w:instrText xml:space="preserve"> PAGEREF _Toc133409980 \h </w:instrText>
        </w:r>
        <w:r>
          <w:rPr>
            <w:noProof/>
            <w:webHidden/>
          </w:rPr>
        </w:r>
        <w:r>
          <w:rPr>
            <w:noProof/>
            <w:webHidden/>
          </w:rPr>
          <w:fldChar w:fldCharType="separate"/>
        </w:r>
        <w:r w:rsidR="00307AF6">
          <w:rPr>
            <w:noProof/>
            <w:webHidden/>
          </w:rPr>
          <w:t>151</w:t>
        </w:r>
        <w:r>
          <w:rPr>
            <w:noProof/>
            <w:webHidden/>
          </w:rPr>
          <w:fldChar w:fldCharType="end"/>
        </w:r>
      </w:hyperlink>
    </w:p>
    <w:p w14:paraId="50BE285C" w14:textId="5B6E564B"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1" w:history="1">
        <w:r w:rsidRPr="001C4E75">
          <w:rPr>
            <w:rStyle w:val="Hyperlink"/>
            <w:noProof/>
          </w:rPr>
          <w:t>6.2.12.13</w:t>
        </w:r>
        <w:r>
          <w:rPr>
            <w:rFonts w:asciiTheme="minorHAnsi" w:eastAsiaTheme="minorEastAsia" w:hAnsiTheme="minorHAnsi" w:cstheme="minorBidi"/>
            <w:noProof/>
            <w:sz w:val="22"/>
            <w:szCs w:val="22"/>
          </w:rPr>
          <w:tab/>
        </w:r>
        <w:r w:rsidRPr="001C4E75">
          <w:rPr>
            <w:rStyle w:val="Hyperlink"/>
            <w:noProof/>
          </w:rPr>
          <w:t>Assign correct energy table to the data</w:t>
        </w:r>
        <w:r>
          <w:rPr>
            <w:noProof/>
            <w:webHidden/>
          </w:rPr>
          <w:tab/>
        </w:r>
        <w:r>
          <w:rPr>
            <w:noProof/>
            <w:webHidden/>
          </w:rPr>
          <w:fldChar w:fldCharType="begin"/>
        </w:r>
        <w:r>
          <w:rPr>
            <w:noProof/>
            <w:webHidden/>
          </w:rPr>
          <w:instrText xml:space="preserve"> PAGEREF _Toc133409981 \h </w:instrText>
        </w:r>
        <w:r>
          <w:rPr>
            <w:noProof/>
            <w:webHidden/>
          </w:rPr>
        </w:r>
        <w:r>
          <w:rPr>
            <w:noProof/>
            <w:webHidden/>
          </w:rPr>
          <w:fldChar w:fldCharType="separate"/>
        </w:r>
        <w:r w:rsidR="00307AF6">
          <w:rPr>
            <w:noProof/>
            <w:webHidden/>
          </w:rPr>
          <w:t>152</w:t>
        </w:r>
        <w:r>
          <w:rPr>
            <w:noProof/>
            <w:webHidden/>
          </w:rPr>
          <w:fldChar w:fldCharType="end"/>
        </w:r>
      </w:hyperlink>
    </w:p>
    <w:p w14:paraId="2A1F2199" w14:textId="72FA74E4"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2" w:history="1">
        <w:r w:rsidRPr="001C4E75">
          <w:rPr>
            <w:rStyle w:val="Hyperlink"/>
            <w:noProof/>
          </w:rPr>
          <w:t>6.2.12.14</w:t>
        </w:r>
        <w:r>
          <w:rPr>
            <w:rFonts w:asciiTheme="minorHAnsi" w:eastAsiaTheme="minorEastAsia" w:hAnsiTheme="minorHAnsi" w:cstheme="minorBidi"/>
            <w:noProof/>
            <w:sz w:val="22"/>
            <w:szCs w:val="22"/>
          </w:rPr>
          <w:tab/>
        </w:r>
        <w:r w:rsidRPr="001C4E75">
          <w:rPr>
            <w:rStyle w:val="Hyperlink"/>
            <w:noProof/>
          </w:rPr>
          <w:t>Populate azimuth and elevations angles in a despun frame.</w:t>
        </w:r>
        <w:r>
          <w:rPr>
            <w:noProof/>
            <w:webHidden/>
          </w:rPr>
          <w:tab/>
        </w:r>
        <w:r>
          <w:rPr>
            <w:noProof/>
            <w:webHidden/>
          </w:rPr>
          <w:fldChar w:fldCharType="begin"/>
        </w:r>
        <w:r>
          <w:rPr>
            <w:noProof/>
            <w:webHidden/>
          </w:rPr>
          <w:instrText xml:space="preserve"> PAGEREF _Toc133409982 \h </w:instrText>
        </w:r>
        <w:r>
          <w:rPr>
            <w:noProof/>
            <w:webHidden/>
          </w:rPr>
        </w:r>
        <w:r>
          <w:rPr>
            <w:noProof/>
            <w:webHidden/>
          </w:rPr>
          <w:fldChar w:fldCharType="separate"/>
        </w:r>
        <w:r w:rsidR="00307AF6">
          <w:rPr>
            <w:noProof/>
            <w:webHidden/>
          </w:rPr>
          <w:t>152</w:t>
        </w:r>
        <w:r>
          <w:rPr>
            <w:noProof/>
            <w:webHidden/>
          </w:rPr>
          <w:fldChar w:fldCharType="end"/>
        </w:r>
      </w:hyperlink>
    </w:p>
    <w:p w14:paraId="0758ABB3" w14:textId="31C84686"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3" w:history="1">
        <w:r w:rsidRPr="001C4E75">
          <w:rPr>
            <w:rStyle w:val="Hyperlink"/>
            <w:noProof/>
          </w:rPr>
          <w:t>6.2.12.15</w:t>
        </w:r>
        <w:r>
          <w:rPr>
            <w:rFonts w:asciiTheme="minorHAnsi" w:eastAsiaTheme="minorEastAsia" w:hAnsiTheme="minorHAnsi" w:cstheme="minorBidi"/>
            <w:noProof/>
            <w:sz w:val="22"/>
            <w:szCs w:val="22"/>
          </w:rPr>
          <w:tab/>
        </w:r>
        <w:r w:rsidRPr="001C4E75">
          <w:rPr>
            <w:rStyle w:val="Hyperlink"/>
            <w:noProof/>
          </w:rPr>
          <w:t>If TOF data, Populate DIM3_* objects</w:t>
        </w:r>
        <w:r>
          <w:rPr>
            <w:noProof/>
            <w:webHidden/>
          </w:rPr>
          <w:tab/>
        </w:r>
        <w:r>
          <w:rPr>
            <w:noProof/>
            <w:webHidden/>
          </w:rPr>
          <w:fldChar w:fldCharType="begin"/>
        </w:r>
        <w:r>
          <w:rPr>
            <w:noProof/>
            <w:webHidden/>
          </w:rPr>
          <w:instrText xml:space="preserve"> PAGEREF _Toc133409983 \h </w:instrText>
        </w:r>
        <w:r>
          <w:rPr>
            <w:noProof/>
            <w:webHidden/>
          </w:rPr>
        </w:r>
        <w:r>
          <w:rPr>
            <w:noProof/>
            <w:webHidden/>
          </w:rPr>
          <w:fldChar w:fldCharType="separate"/>
        </w:r>
        <w:r w:rsidR="00307AF6">
          <w:rPr>
            <w:noProof/>
            <w:webHidden/>
          </w:rPr>
          <w:t>152</w:t>
        </w:r>
        <w:r>
          <w:rPr>
            <w:noProof/>
            <w:webHidden/>
          </w:rPr>
          <w:fldChar w:fldCharType="end"/>
        </w:r>
      </w:hyperlink>
    </w:p>
    <w:p w14:paraId="6FBF9F95" w14:textId="053E4D28"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4" w:history="1">
        <w:r w:rsidRPr="001C4E75">
          <w:rPr>
            <w:rStyle w:val="Hyperlink"/>
            <w:noProof/>
          </w:rPr>
          <w:t>6.2.12.16</w:t>
        </w:r>
        <w:r>
          <w:rPr>
            <w:rFonts w:asciiTheme="minorHAnsi" w:eastAsiaTheme="minorEastAsia" w:hAnsiTheme="minorHAnsi" w:cstheme="minorBidi"/>
            <w:noProof/>
            <w:sz w:val="22"/>
            <w:szCs w:val="22"/>
          </w:rPr>
          <w:tab/>
        </w:r>
        <w:r w:rsidRPr="001C4E75">
          <w:rPr>
            <w:rStyle w:val="Hyperlink"/>
            <w:noProof/>
          </w:rPr>
          <w:t>If Electron data, despin MAG vector to same despun frame as the azimuths.</w:t>
        </w:r>
        <w:r>
          <w:rPr>
            <w:noProof/>
            <w:webHidden/>
          </w:rPr>
          <w:tab/>
        </w:r>
        <w:r>
          <w:rPr>
            <w:noProof/>
            <w:webHidden/>
          </w:rPr>
          <w:fldChar w:fldCharType="begin"/>
        </w:r>
        <w:r>
          <w:rPr>
            <w:noProof/>
            <w:webHidden/>
          </w:rPr>
          <w:instrText xml:space="preserve"> PAGEREF _Toc133409984 \h </w:instrText>
        </w:r>
        <w:r>
          <w:rPr>
            <w:noProof/>
            <w:webHidden/>
          </w:rPr>
        </w:r>
        <w:r>
          <w:rPr>
            <w:noProof/>
            <w:webHidden/>
          </w:rPr>
          <w:fldChar w:fldCharType="separate"/>
        </w:r>
        <w:r w:rsidR="00307AF6">
          <w:rPr>
            <w:noProof/>
            <w:webHidden/>
          </w:rPr>
          <w:t>153</w:t>
        </w:r>
        <w:r>
          <w:rPr>
            <w:noProof/>
            <w:webHidden/>
          </w:rPr>
          <w:fldChar w:fldCharType="end"/>
        </w:r>
      </w:hyperlink>
    </w:p>
    <w:p w14:paraId="255A01C1" w14:textId="46C8003E"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5" w:history="1">
        <w:r w:rsidRPr="001C4E75">
          <w:rPr>
            <w:rStyle w:val="Hyperlink"/>
            <w:noProof/>
          </w:rPr>
          <w:t>6.2.12.17</w:t>
        </w:r>
        <w:r>
          <w:rPr>
            <w:rFonts w:asciiTheme="minorHAnsi" w:eastAsiaTheme="minorEastAsia" w:hAnsiTheme="minorHAnsi" w:cstheme="minorBidi"/>
            <w:noProof/>
            <w:sz w:val="22"/>
            <w:szCs w:val="22"/>
          </w:rPr>
          <w:tab/>
        </w:r>
        <w:r w:rsidRPr="001C4E75">
          <w:rPr>
            <w:rStyle w:val="Hyperlink"/>
            <w:noProof/>
          </w:rPr>
          <w:t>If HRS electron data at Jupiter, adjust the earlier elevation angles for the deflectors</w:t>
        </w:r>
        <w:r>
          <w:rPr>
            <w:noProof/>
            <w:webHidden/>
          </w:rPr>
          <w:tab/>
        </w:r>
        <w:r>
          <w:rPr>
            <w:noProof/>
            <w:webHidden/>
          </w:rPr>
          <w:fldChar w:fldCharType="begin"/>
        </w:r>
        <w:r>
          <w:rPr>
            <w:noProof/>
            <w:webHidden/>
          </w:rPr>
          <w:instrText xml:space="preserve"> PAGEREF _Toc133409985 \h </w:instrText>
        </w:r>
        <w:r>
          <w:rPr>
            <w:noProof/>
            <w:webHidden/>
          </w:rPr>
        </w:r>
        <w:r>
          <w:rPr>
            <w:noProof/>
            <w:webHidden/>
          </w:rPr>
          <w:fldChar w:fldCharType="separate"/>
        </w:r>
        <w:r w:rsidR="00307AF6">
          <w:rPr>
            <w:noProof/>
            <w:webHidden/>
          </w:rPr>
          <w:t>153</w:t>
        </w:r>
        <w:r>
          <w:rPr>
            <w:noProof/>
            <w:webHidden/>
          </w:rPr>
          <w:fldChar w:fldCharType="end"/>
        </w:r>
      </w:hyperlink>
    </w:p>
    <w:p w14:paraId="09020EE0" w14:textId="788B3E2D"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6" w:history="1">
        <w:r w:rsidRPr="001C4E75">
          <w:rPr>
            <w:rStyle w:val="Hyperlink"/>
            <w:noProof/>
          </w:rPr>
          <w:t>6.2.12.18</w:t>
        </w:r>
        <w:r>
          <w:rPr>
            <w:rFonts w:asciiTheme="minorHAnsi" w:eastAsiaTheme="minorEastAsia" w:hAnsiTheme="minorHAnsi" w:cstheme="minorBidi"/>
            <w:noProof/>
            <w:sz w:val="22"/>
            <w:szCs w:val="22"/>
          </w:rPr>
          <w:tab/>
        </w:r>
        <w:r w:rsidRPr="001C4E75">
          <w:rPr>
            <w:rStyle w:val="Hyperlink"/>
            <w:noProof/>
          </w:rPr>
          <w:t>Level 2 records that do not get converted to Level 3</w:t>
        </w:r>
        <w:r>
          <w:rPr>
            <w:noProof/>
            <w:webHidden/>
          </w:rPr>
          <w:tab/>
        </w:r>
        <w:r>
          <w:rPr>
            <w:noProof/>
            <w:webHidden/>
          </w:rPr>
          <w:fldChar w:fldCharType="begin"/>
        </w:r>
        <w:r>
          <w:rPr>
            <w:noProof/>
            <w:webHidden/>
          </w:rPr>
          <w:instrText xml:space="preserve"> PAGEREF _Toc133409986 \h </w:instrText>
        </w:r>
        <w:r>
          <w:rPr>
            <w:noProof/>
            <w:webHidden/>
          </w:rPr>
        </w:r>
        <w:r>
          <w:rPr>
            <w:noProof/>
            <w:webHidden/>
          </w:rPr>
          <w:fldChar w:fldCharType="separate"/>
        </w:r>
        <w:r w:rsidR="00307AF6">
          <w:rPr>
            <w:noProof/>
            <w:webHidden/>
          </w:rPr>
          <w:t>154</w:t>
        </w:r>
        <w:r>
          <w:rPr>
            <w:noProof/>
            <w:webHidden/>
          </w:rPr>
          <w:fldChar w:fldCharType="end"/>
        </w:r>
      </w:hyperlink>
    </w:p>
    <w:p w14:paraId="2F015EF9" w14:textId="119C14EC"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7" w:history="1">
        <w:r w:rsidRPr="001C4E75">
          <w:rPr>
            <w:rStyle w:val="Hyperlink"/>
            <w:noProof/>
          </w:rPr>
          <w:t>6.2.12.19</w:t>
        </w:r>
        <w:r>
          <w:rPr>
            <w:rFonts w:asciiTheme="minorHAnsi" w:eastAsiaTheme="minorEastAsia" w:hAnsiTheme="minorHAnsi" w:cstheme="minorBidi"/>
            <w:noProof/>
            <w:sz w:val="22"/>
            <w:szCs w:val="22"/>
          </w:rPr>
          <w:tab/>
        </w:r>
        <w:r w:rsidRPr="001C4E75">
          <w:rPr>
            <w:rStyle w:val="Hyperlink"/>
            <w:noProof/>
          </w:rPr>
          <w:t>Level 3 DATA and BACKGROUND MISSING_CONSTANT (fill) values</w:t>
        </w:r>
        <w:r>
          <w:rPr>
            <w:noProof/>
            <w:webHidden/>
          </w:rPr>
          <w:tab/>
        </w:r>
        <w:r>
          <w:rPr>
            <w:noProof/>
            <w:webHidden/>
          </w:rPr>
          <w:fldChar w:fldCharType="begin"/>
        </w:r>
        <w:r>
          <w:rPr>
            <w:noProof/>
            <w:webHidden/>
          </w:rPr>
          <w:instrText xml:space="preserve"> PAGEREF _Toc133409987 \h </w:instrText>
        </w:r>
        <w:r>
          <w:rPr>
            <w:noProof/>
            <w:webHidden/>
          </w:rPr>
        </w:r>
        <w:r>
          <w:rPr>
            <w:noProof/>
            <w:webHidden/>
          </w:rPr>
          <w:fldChar w:fldCharType="separate"/>
        </w:r>
        <w:r w:rsidR="00307AF6">
          <w:rPr>
            <w:noProof/>
            <w:webHidden/>
          </w:rPr>
          <w:t>155</w:t>
        </w:r>
        <w:r>
          <w:rPr>
            <w:noProof/>
            <w:webHidden/>
          </w:rPr>
          <w:fldChar w:fldCharType="end"/>
        </w:r>
      </w:hyperlink>
    </w:p>
    <w:p w14:paraId="62A547C1" w14:textId="17A5F2B3"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8" w:history="1">
        <w:r w:rsidRPr="001C4E75">
          <w:rPr>
            <w:rStyle w:val="Hyperlink"/>
            <w:noProof/>
          </w:rPr>
          <w:t>6.2.12.20</w:t>
        </w:r>
        <w:r>
          <w:rPr>
            <w:rFonts w:asciiTheme="minorHAnsi" w:eastAsiaTheme="minorEastAsia" w:hAnsiTheme="minorHAnsi" w:cstheme="minorBidi"/>
            <w:noProof/>
            <w:sz w:val="22"/>
            <w:szCs w:val="22"/>
          </w:rPr>
          <w:tab/>
        </w:r>
        <w:r w:rsidRPr="001C4E75">
          <w:rPr>
            <w:rStyle w:val="Hyperlink"/>
            <w:noProof/>
          </w:rPr>
          <w:t>Use SPICE to add position and orientation information</w:t>
        </w:r>
        <w:r>
          <w:rPr>
            <w:noProof/>
            <w:webHidden/>
          </w:rPr>
          <w:tab/>
        </w:r>
        <w:r>
          <w:rPr>
            <w:noProof/>
            <w:webHidden/>
          </w:rPr>
          <w:fldChar w:fldCharType="begin"/>
        </w:r>
        <w:r>
          <w:rPr>
            <w:noProof/>
            <w:webHidden/>
          </w:rPr>
          <w:instrText xml:space="preserve"> PAGEREF _Toc133409988 \h </w:instrText>
        </w:r>
        <w:r>
          <w:rPr>
            <w:noProof/>
            <w:webHidden/>
          </w:rPr>
        </w:r>
        <w:r>
          <w:rPr>
            <w:noProof/>
            <w:webHidden/>
          </w:rPr>
          <w:fldChar w:fldCharType="separate"/>
        </w:r>
        <w:r w:rsidR="00307AF6">
          <w:rPr>
            <w:noProof/>
            <w:webHidden/>
          </w:rPr>
          <w:t>155</w:t>
        </w:r>
        <w:r>
          <w:rPr>
            <w:noProof/>
            <w:webHidden/>
          </w:rPr>
          <w:fldChar w:fldCharType="end"/>
        </w:r>
      </w:hyperlink>
    </w:p>
    <w:p w14:paraId="79BE9405" w14:textId="7929B879" w:rsidR="00B67F8F" w:rsidRDefault="00B67F8F">
      <w:pPr>
        <w:pStyle w:val="TOC4"/>
        <w:tabs>
          <w:tab w:val="left" w:pos="1600"/>
          <w:tab w:val="right" w:leader="dot" w:pos="9350"/>
        </w:tabs>
        <w:rPr>
          <w:rFonts w:asciiTheme="minorHAnsi" w:eastAsiaTheme="minorEastAsia" w:hAnsiTheme="minorHAnsi" w:cstheme="minorBidi"/>
          <w:noProof/>
          <w:sz w:val="22"/>
          <w:szCs w:val="22"/>
        </w:rPr>
      </w:pPr>
      <w:hyperlink w:anchor="_Toc133409989" w:history="1">
        <w:r w:rsidRPr="001C4E75">
          <w:rPr>
            <w:rStyle w:val="Hyperlink"/>
            <w:noProof/>
          </w:rPr>
          <w:t>6.2.12.21</w:t>
        </w:r>
        <w:r>
          <w:rPr>
            <w:rFonts w:asciiTheme="minorHAnsi" w:eastAsiaTheme="minorEastAsia" w:hAnsiTheme="minorHAnsi" w:cstheme="minorBidi"/>
            <w:noProof/>
            <w:sz w:val="22"/>
            <w:szCs w:val="22"/>
          </w:rPr>
          <w:tab/>
        </w:r>
        <w:r w:rsidRPr="001C4E75">
          <w:rPr>
            <w:rStyle w:val="Hyperlink"/>
            <w:noProof/>
          </w:rPr>
          <w:t>The Jupiter De-Spun-Sun (JUNO_JSS) co-ordinate System</w:t>
        </w:r>
        <w:r>
          <w:rPr>
            <w:noProof/>
            <w:webHidden/>
          </w:rPr>
          <w:tab/>
        </w:r>
        <w:r>
          <w:rPr>
            <w:noProof/>
            <w:webHidden/>
          </w:rPr>
          <w:fldChar w:fldCharType="begin"/>
        </w:r>
        <w:r>
          <w:rPr>
            <w:noProof/>
            <w:webHidden/>
          </w:rPr>
          <w:instrText xml:space="preserve"> PAGEREF _Toc133409989 \h </w:instrText>
        </w:r>
        <w:r>
          <w:rPr>
            <w:noProof/>
            <w:webHidden/>
          </w:rPr>
        </w:r>
        <w:r>
          <w:rPr>
            <w:noProof/>
            <w:webHidden/>
          </w:rPr>
          <w:fldChar w:fldCharType="separate"/>
        </w:r>
        <w:r w:rsidR="00307AF6">
          <w:rPr>
            <w:noProof/>
            <w:webHidden/>
          </w:rPr>
          <w:t>156</w:t>
        </w:r>
        <w:r>
          <w:rPr>
            <w:noProof/>
            <w:webHidden/>
          </w:rPr>
          <w:fldChar w:fldCharType="end"/>
        </w:r>
      </w:hyperlink>
    </w:p>
    <w:p w14:paraId="1F418D03" w14:textId="48BA833A" w:rsidR="00B67F8F" w:rsidRDefault="00B67F8F">
      <w:pPr>
        <w:pStyle w:val="TOC3"/>
        <w:rPr>
          <w:rFonts w:asciiTheme="minorHAnsi" w:eastAsiaTheme="minorEastAsia" w:hAnsiTheme="minorHAnsi" w:cstheme="minorBidi"/>
          <w:sz w:val="22"/>
          <w:szCs w:val="22"/>
        </w:rPr>
      </w:pPr>
      <w:hyperlink w:anchor="_Toc133409990" w:history="1">
        <w:r w:rsidRPr="001C4E75">
          <w:rPr>
            <w:rStyle w:val="Hyperlink"/>
          </w:rPr>
          <w:t>6.2.13</w:t>
        </w:r>
        <w:r>
          <w:rPr>
            <w:rFonts w:asciiTheme="minorHAnsi" w:eastAsiaTheme="minorEastAsia" w:hAnsiTheme="minorHAnsi" w:cstheme="minorBidi"/>
            <w:sz w:val="22"/>
            <w:szCs w:val="22"/>
          </w:rPr>
          <w:tab/>
        </w:r>
        <w:r w:rsidRPr="001C4E75">
          <w:rPr>
            <w:rStyle w:val="Hyperlink"/>
          </w:rPr>
          <w:t>Level 4 data files</w:t>
        </w:r>
        <w:r>
          <w:rPr>
            <w:webHidden/>
          </w:rPr>
          <w:tab/>
        </w:r>
        <w:r>
          <w:rPr>
            <w:webHidden/>
          </w:rPr>
          <w:fldChar w:fldCharType="begin"/>
        </w:r>
        <w:r>
          <w:rPr>
            <w:webHidden/>
          </w:rPr>
          <w:instrText xml:space="preserve"> PAGEREF _Toc133409990 \h </w:instrText>
        </w:r>
        <w:r>
          <w:rPr>
            <w:webHidden/>
          </w:rPr>
        </w:r>
        <w:r>
          <w:rPr>
            <w:webHidden/>
          </w:rPr>
          <w:fldChar w:fldCharType="separate"/>
        </w:r>
        <w:r w:rsidR="00307AF6">
          <w:rPr>
            <w:webHidden/>
          </w:rPr>
          <w:t>157</w:t>
        </w:r>
        <w:r>
          <w:rPr>
            <w:webHidden/>
          </w:rPr>
          <w:fldChar w:fldCharType="end"/>
        </w:r>
      </w:hyperlink>
    </w:p>
    <w:p w14:paraId="30CB760C" w14:textId="30CBC09E" w:rsidR="00B67F8F" w:rsidRDefault="00B67F8F">
      <w:pPr>
        <w:pStyle w:val="TOC3"/>
        <w:rPr>
          <w:rFonts w:asciiTheme="minorHAnsi" w:eastAsiaTheme="minorEastAsia" w:hAnsiTheme="minorHAnsi" w:cstheme="minorBidi"/>
          <w:sz w:val="22"/>
          <w:szCs w:val="22"/>
        </w:rPr>
      </w:pPr>
      <w:hyperlink w:anchor="_Toc133409991" w:history="1">
        <w:r w:rsidRPr="001C4E75">
          <w:rPr>
            <w:rStyle w:val="Hyperlink"/>
          </w:rPr>
          <w:t>6.2.14</w:t>
        </w:r>
        <w:r>
          <w:rPr>
            <w:rFonts w:asciiTheme="minorHAnsi" w:eastAsiaTheme="minorEastAsia" w:hAnsiTheme="minorHAnsi" w:cstheme="minorBidi"/>
            <w:sz w:val="22"/>
            <w:szCs w:val="22"/>
          </w:rPr>
          <w:tab/>
        </w:r>
        <w:r w:rsidRPr="001C4E75">
          <w:rPr>
            <w:rStyle w:val="Hyperlink"/>
          </w:rPr>
          <w:t>Level 5 data files</w:t>
        </w:r>
        <w:r>
          <w:rPr>
            <w:webHidden/>
          </w:rPr>
          <w:tab/>
        </w:r>
        <w:r>
          <w:rPr>
            <w:webHidden/>
          </w:rPr>
          <w:fldChar w:fldCharType="begin"/>
        </w:r>
        <w:r>
          <w:rPr>
            <w:webHidden/>
          </w:rPr>
          <w:instrText xml:space="preserve"> PAGEREF _Toc133409991 \h </w:instrText>
        </w:r>
        <w:r>
          <w:rPr>
            <w:webHidden/>
          </w:rPr>
        </w:r>
        <w:r>
          <w:rPr>
            <w:webHidden/>
          </w:rPr>
          <w:fldChar w:fldCharType="separate"/>
        </w:r>
        <w:r w:rsidR="00307AF6">
          <w:rPr>
            <w:webHidden/>
          </w:rPr>
          <w:t>158</w:t>
        </w:r>
        <w:r>
          <w:rPr>
            <w:webHidden/>
          </w:rPr>
          <w:fldChar w:fldCharType="end"/>
        </w:r>
      </w:hyperlink>
    </w:p>
    <w:p w14:paraId="087C688E" w14:textId="5D13C3E1"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92" w:history="1">
        <w:r w:rsidRPr="001C4E75">
          <w:rPr>
            <w:rStyle w:val="Hyperlink"/>
            <w:noProof/>
          </w:rPr>
          <w:t>6.2.14.1</w:t>
        </w:r>
        <w:r>
          <w:rPr>
            <w:rFonts w:asciiTheme="minorHAnsi" w:eastAsiaTheme="minorEastAsia" w:hAnsiTheme="minorHAnsi" w:cstheme="minorBidi"/>
            <w:noProof/>
            <w:sz w:val="22"/>
            <w:szCs w:val="22"/>
          </w:rPr>
          <w:tab/>
        </w:r>
        <w:r w:rsidRPr="001C4E75">
          <w:rPr>
            <w:rStyle w:val="Hyperlink"/>
            <w:noProof/>
          </w:rPr>
          <w:t>Electron Data</w:t>
        </w:r>
        <w:r>
          <w:rPr>
            <w:noProof/>
            <w:webHidden/>
          </w:rPr>
          <w:tab/>
        </w:r>
        <w:r>
          <w:rPr>
            <w:noProof/>
            <w:webHidden/>
          </w:rPr>
          <w:fldChar w:fldCharType="begin"/>
        </w:r>
        <w:r>
          <w:rPr>
            <w:noProof/>
            <w:webHidden/>
          </w:rPr>
          <w:instrText xml:space="preserve"> PAGEREF _Toc133409992 \h </w:instrText>
        </w:r>
        <w:r>
          <w:rPr>
            <w:noProof/>
            <w:webHidden/>
          </w:rPr>
        </w:r>
        <w:r>
          <w:rPr>
            <w:noProof/>
            <w:webHidden/>
          </w:rPr>
          <w:fldChar w:fldCharType="separate"/>
        </w:r>
        <w:r w:rsidR="00307AF6">
          <w:rPr>
            <w:noProof/>
            <w:webHidden/>
          </w:rPr>
          <w:t>163</w:t>
        </w:r>
        <w:r>
          <w:rPr>
            <w:noProof/>
            <w:webHidden/>
          </w:rPr>
          <w:fldChar w:fldCharType="end"/>
        </w:r>
      </w:hyperlink>
    </w:p>
    <w:p w14:paraId="27C3B9EC" w14:textId="0DA160D8"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93" w:history="1">
        <w:r w:rsidRPr="001C4E75">
          <w:rPr>
            <w:rStyle w:val="Hyperlink"/>
            <w:noProof/>
          </w:rPr>
          <w:t>6.2.14.2</w:t>
        </w:r>
        <w:r>
          <w:rPr>
            <w:rFonts w:asciiTheme="minorHAnsi" w:eastAsiaTheme="minorEastAsia" w:hAnsiTheme="minorHAnsi" w:cstheme="minorBidi"/>
            <w:noProof/>
            <w:sz w:val="22"/>
            <w:szCs w:val="22"/>
          </w:rPr>
          <w:tab/>
        </w:r>
        <w:r w:rsidRPr="001C4E75">
          <w:rPr>
            <w:rStyle w:val="Hyperlink"/>
            <w:noProof/>
          </w:rPr>
          <w:t>Ion Species Data</w:t>
        </w:r>
        <w:r>
          <w:rPr>
            <w:noProof/>
            <w:webHidden/>
          </w:rPr>
          <w:tab/>
        </w:r>
        <w:r>
          <w:rPr>
            <w:noProof/>
            <w:webHidden/>
          </w:rPr>
          <w:fldChar w:fldCharType="begin"/>
        </w:r>
        <w:r>
          <w:rPr>
            <w:noProof/>
            <w:webHidden/>
          </w:rPr>
          <w:instrText xml:space="preserve"> PAGEREF _Toc133409993 \h </w:instrText>
        </w:r>
        <w:r>
          <w:rPr>
            <w:noProof/>
            <w:webHidden/>
          </w:rPr>
        </w:r>
        <w:r>
          <w:rPr>
            <w:noProof/>
            <w:webHidden/>
          </w:rPr>
          <w:fldChar w:fldCharType="separate"/>
        </w:r>
        <w:r w:rsidR="00307AF6">
          <w:rPr>
            <w:noProof/>
            <w:webHidden/>
          </w:rPr>
          <w:t>167</w:t>
        </w:r>
        <w:r>
          <w:rPr>
            <w:noProof/>
            <w:webHidden/>
          </w:rPr>
          <w:fldChar w:fldCharType="end"/>
        </w:r>
      </w:hyperlink>
    </w:p>
    <w:p w14:paraId="1AC05E44" w14:textId="2598E0D5"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94" w:history="1">
        <w:r w:rsidRPr="001C4E75">
          <w:rPr>
            <w:rStyle w:val="Hyperlink"/>
            <w:noProof/>
          </w:rPr>
          <w:t>6.2.14.3</w:t>
        </w:r>
        <w:r>
          <w:rPr>
            <w:rFonts w:asciiTheme="minorHAnsi" w:eastAsiaTheme="minorEastAsia" w:hAnsiTheme="minorHAnsi" w:cstheme="minorBidi"/>
            <w:noProof/>
            <w:sz w:val="22"/>
            <w:szCs w:val="22"/>
          </w:rPr>
          <w:tab/>
        </w:r>
        <w:r w:rsidRPr="001C4E75">
          <w:rPr>
            <w:rStyle w:val="Hyperlink"/>
            <w:noProof/>
          </w:rPr>
          <w:t>Ion Time of Flight Data</w:t>
        </w:r>
        <w:r>
          <w:rPr>
            <w:noProof/>
            <w:webHidden/>
          </w:rPr>
          <w:tab/>
        </w:r>
        <w:r>
          <w:rPr>
            <w:noProof/>
            <w:webHidden/>
          </w:rPr>
          <w:fldChar w:fldCharType="begin"/>
        </w:r>
        <w:r>
          <w:rPr>
            <w:noProof/>
            <w:webHidden/>
          </w:rPr>
          <w:instrText xml:space="preserve"> PAGEREF _Toc133409994 \h </w:instrText>
        </w:r>
        <w:r>
          <w:rPr>
            <w:noProof/>
            <w:webHidden/>
          </w:rPr>
        </w:r>
        <w:r>
          <w:rPr>
            <w:noProof/>
            <w:webHidden/>
          </w:rPr>
          <w:fldChar w:fldCharType="separate"/>
        </w:r>
        <w:r w:rsidR="00307AF6">
          <w:rPr>
            <w:noProof/>
            <w:webHidden/>
          </w:rPr>
          <w:t>169</w:t>
        </w:r>
        <w:r>
          <w:rPr>
            <w:noProof/>
            <w:webHidden/>
          </w:rPr>
          <w:fldChar w:fldCharType="end"/>
        </w:r>
      </w:hyperlink>
    </w:p>
    <w:p w14:paraId="60ED0DC6" w14:textId="21B6E141" w:rsidR="00B67F8F" w:rsidRDefault="00B67F8F">
      <w:pPr>
        <w:pStyle w:val="TOC4"/>
        <w:tabs>
          <w:tab w:val="left" w:pos="1530"/>
          <w:tab w:val="right" w:leader="dot" w:pos="9350"/>
        </w:tabs>
        <w:rPr>
          <w:rFonts w:asciiTheme="minorHAnsi" w:eastAsiaTheme="minorEastAsia" w:hAnsiTheme="minorHAnsi" w:cstheme="minorBidi"/>
          <w:noProof/>
          <w:sz w:val="22"/>
          <w:szCs w:val="22"/>
        </w:rPr>
      </w:pPr>
      <w:hyperlink w:anchor="_Toc133409995" w:history="1">
        <w:r w:rsidRPr="001C4E75">
          <w:rPr>
            <w:rStyle w:val="Hyperlink"/>
            <w:noProof/>
          </w:rPr>
          <w:t>6.2.14.4</w:t>
        </w:r>
        <w:r>
          <w:rPr>
            <w:rFonts w:asciiTheme="minorHAnsi" w:eastAsiaTheme="minorEastAsia" w:hAnsiTheme="minorHAnsi" w:cstheme="minorBidi"/>
            <w:noProof/>
            <w:sz w:val="22"/>
            <w:szCs w:val="22"/>
          </w:rPr>
          <w:tab/>
        </w:r>
        <w:r w:rsidRPr="001C4E75">
          <w:rPr>
            <w:rStyle w:val="Hyperlink"/>
            <w:noProof/>
          </w:rPr>
          <w:t>Moments Data (ASCII)</w:t>
        </w:r>
        <w:r>
          <w:rPr>
            <w:noProof/>
            <w:webHidden/>
          </w:rPr>
          <w:tab/>
        </w:r>
        <w:r>
          <w:rPr>
            <w:noProof/>
            <w:webHidden/>
          </w:rPr>
          <w:fldChar w:fldCharType="begin"/>
        </w:r>
        <w:r>
          <w:rPr>
            <w:noProof/>
            <w:webHidden/>
          </w:rPr>
          <w:instrText xml:space="preserve"> PAGEREF _Toc133409995 \h </w:instrText>
        </w:r>
        <w:r>
          <w:rPr>
            <w:noProof/>
            <w:webHidden/>
          </w:rPr>
        </w:r>
        <w:r>
          <w:rPr>
            <w:noProof/>
            <w:webHidden/>
          </w:rPr>
          <w:fldChar w:fldCharType="separate"/>
        </w:r>
        <w:r w:rsidR="00307AF6">
          <w:rPr>
            <w:noProof/>
            <w:webHidden/>
          </w:rPr>
          <w:t>171</w:t>
        </w:r>
        <w:r>
          <w:rPr>
            <w:noProof/>
            <w:webHidden/>
          </w:rPr>
          <w:fldChar w:fldCharType="end"/>
        </w:r>
      </w:hyperlink>
    </w:p>
    <w:p w14:paraId="0136522E" w14:textId="2534DD0F" w:rsidR="00B67F8F" w:rsidRDefault="00B67F8F">
      <w:pPr>
        <w:pStyle w:val="TOC1"/>
        <w:tabs>
          <w:tab w:val="left" w:pos="1530"/>
        </w:tabs>
        <w:rPr>
          <w:rFonts w:asciiTheme="minorHAnsi" w:eastAsiaTheme="minorEastAsia" w:hAnsiTheme="minorHAnsi" w:cstheme="minorBidi"/>
          <w:b w:val="0"/>
          <w:snapToGrid/>
          <w:spacing w:val="0"/>
          <w:sz w:val="22"/>
          <w:szCs w:val="22"/>
        </w:rPr>
      </w:pPr>
      <w:hyperlink w:anchor="_Toc133409996" w:history="1">
        <w:r w:rsidRPr="001C4E75">
          <w:rPr>
            <w:rStyle w:val="Hyperlink"/>
          </w:rPr>
          <w:t>Appendix A</w:t>
        </w:r>
        <w:r>
          <w:rPr>
            <w:rFonts w:asciiTheme="minorHAnsi" w:eastAsiaTheme="minorEastAsia" w:hAnsiTheme="minorHAnsi" w:cstheme="minorBidi"/>
            <w:b w:val="0"/>
            <w:snapToGrid/>
            <w:spacing w:val="0"/>
            <w:sz w:val="22"/>
            <w:szCs w:val="22"/>
          </w:rPr>
          <w:tab/>
        </w:r>
        <w:r w:rsidRPr="001C4E75">
          <w:rPr>
            <w:rStyle w:val="Hyperlink"/>
          </w:rPr>
          <w:t>Support staff and cognizant persons</w:t>
        </w:r>
        <w:r>
          <w:rPr>
            <w:webHidden/>
          </w:rPr>
          <w:tab/>
        </w:r>
        <w:r>
          <w:rPr>
            <w:webHidden/>
          </w:rPr>
          <w:fldChar w:fldCharType="begin"/>
        </w:r>
        <w:r>
          <w:rPr>
            <w:webHidden/>
          </w:rPr>
          <w:instrText xml:space="preserve"> PAGEREF _Toc133409996 \h </w:instrText>
        </w:r>
        <w:r>
          <w:rPr>
            <w:webHidden/>
          </w:rPr>
        </w:r>
        <w:r>
          <w:rPr>
            <w:webHidden/>
          </w:rPr>
          <w:fldChar w:fldCharType="separate"/>
        </w:r>
        <w:r w:rsidR="00307AF6">
          <w:rPr>
            <w:webHidden/>
          </w:rPr>
          <w:t>178</w:t>
        </w:r>
        <w:r>
          <w:rPr>
            <w:webHidden/>
          </w:rPr>
          <w:fldChar w:fldCharType="end"/>
        </w:r>
      </w:hyperlink>
    </w:p>
    <w:p w14:paraId="1BFB5BBF" w14:textId="4D8D0736" w:rsidR="00B67F8F" w:rsidRDefault="00B67F8F">
      <w:pPr>
        <w:pStyle w:val="TOC1"/>
        <w:tabs>
          <w:tab w:val="left" w:pos="1530"/>
        </w:tabs>
        <w:rPr>
          <w:rFonts w:asciiTheme="minorHAnsi" w:eastAsiaTheme="minorEastAsia" w:hAnsiTheme="minorHAnsi" w:cstheme="minorBidi"/>
          <w:b w:val="0"/>
          <w:snapToGrid/>
          <w:spacing w:val="0"/>
          <w:sz w:val="22"/>
          <w:szCs w:val="22"/>
        </w:rPr>
      </w:pPr>
      <w:hyperlink w:anchor="_Toc133409997" w:history="1">
        <w:r w:rsidRPr="001C4E75">
          <w:rPr>
            <w:rStyle w:val="Hyperlink"/>
          </w:rPr>
          <w:t>Appendix B</w:t>
        </w:r>
        <w:r>
          <w:rPr>
            <w:rFonts w:asciiTheme="minorHAnsi" w:eastAsiaTheme="minorEastAsia" w:hAnsiTheme="minorHAnsi" w:cstheme="minorBidi"/>
            <w:b w:val="0"/>
            <w:snapToGrid/>
            <w:spacing w:val="0"/>
            <w:sz w:val="22"/>
            <w:szCs w:val="22"/>
          </w:rPr>
          <w:tab/>
        </w:r>
        <w:r w:rsidRPr="001C4E75">
          <w:rPr>
            <w:rStyle w:val="Hyperlink"/>
          </w:rPr>
          <w:t>PDS label files</w:t>
        </w:r>
        <w:r>
          <w:rPr>
            <w:webHidden/>
          </w:rPr>
          <w:tab/>
        </w:r>
        <w:r>
          <w:rPr>
            <w:webHidden/>
          </w:rPr>
          <w:fldChar w:fldCharType="begin"/>
        </w:r>
        <w:r>
          <w:rPr>
            <w:webHidden/>
          </w:rPr>
          <w:instrText xml:space="preserve"> PAGEREF _Toc133409997 \h </w:instrText>
        </w:r>
        <w:r>
          <w:rPr>
            <w:webHidden/>
          </w:rPr>
        </w:r>
        <w:r>
          <w:rPr>
            <w:webHidden/>
          </w:rPr>
          <w:fldChar w:fldCharType="separate"/>
        </w:r>
        <w:r w:rsidR="00307AF6">
          <w:rPr>
            <w:webHidden/>
          </w:rPr>
          <w:t>179</w:t>
        </w:r>
        <w:r>
          <w:rPr>
            <w:webHidden/>
          </w:rPr>
          <w:fldChar w:fldCharType="end"/>
        </w:r>
      </w:hyperlink>
    </w:p>
    <w:p w14:paraId="14FB683C" w14:textId="47966F7D" w:rsidR="00B67F8F" w:rsidRDefault="00B67F8F">
      <w:pPr>
        <w:pStyle w:val="TOC2"/>
        <w:rPr>
          <w:rFonts w:asciiTheme="minorHAnsi" w:eastAsiaTheme="minorEastAsia" w:hAnsiTheme="minorHAnsi" w:cstheme="minorBidi"/>
          <w:sz w:val="22"/>
          <w:szCs w:val="22"/>
        </w:rPr>
      </w:pPr>
      <w:hyperlink w:anchor="_Toc133409998" w:history="1">
        <w:r w:rsidRPr="001C4E75">
          <w:rPr>
            <w:rStyle w:val="Hyperlink"/>
          </w:rPr>
          <w:t>B.1</w:t>
        </w:r>
        <w:r>
          <w:rPr>
            <w:rFonts w:asciiTheme="minorHAnsi" w:eastAsiaTheme="minorEastAsia" w:hAnsiTheme="minorHAnsi" w:cstheme="minorBidi"/>
            <w:sz w:val="22"/>
            <w:szCs w:val="22"/>
          </w:rPr>
          <w:tab/>
        </w:r>
        <w:r w:rsidRPr="001C4E75">
          <w:rPr>
            <w:rStyle w:val="Hyperlink"/>
          </w:rPr>
          <w:t>Sample LBL file for JAD_L20_LRS_ELC_ANY_*</w:t>
        </w:r>
        <w:r>
          <w:rPr>
            <w:webHidden/>
          </w:rPr>
          <w:tab/>
        </w:r>
        <w:r>
          <w:rPr>
            <w:webHidden/>
          </w:rPr>
          <w:fldChar w:fldCharType="begin"/>
        </w:r>
        <w:r>
          <w:rPr>
            <w:webHidden/>
          </w:rPr>
          <w:instrText xml:space="preserve"> PAGEREF _Toc133409998 \h </w:instrText>
        </w:r>
        <w:r>
          <w:rPr>
            <w:webHidden/>
          </w:rPr>
        </w:r>
        <w:r>
          <w:rPr>
            <w:webHidden/>
          </w:rPr>
          <w:fldChar w:fldCharType="separate"/>
        </w:r>
        <w:r w:rsidR="00307AF6">
          <w:rPr>
            <w:webHidden/>
          </w:rPr>
          <w:t>179</w:t>
        </w:r>
        <w:r>
          <w:rPr>
            <w:webHidden/>
          </w:rPr>
          <w:fldChar w:fldCharType="end"/>
        </w:r>
      </w:hyperlink>
    </w:p>
    <w:p w14:paraId="0BDA8D78" w14:textId="3A258349" w:rsidR="00B67F8F" w:rsidRDefault="00B67F8F">
      <w:pPr>
        <w:pStyle w:val="TOC2"/>
        <w:rPr>
          <w:rFonts w:asciiTheme="minorHAnsi" w:eastAsiaTheme="minorEastAsia" w:hAnsiTheme="minorHAnsi" w:cstheme="minorBidi"/>
          <w:sz w:val="22"/>
          <w:szCs w:val="22"/>
        </w:rPr>
      </w:pPr>
      <w:hyperlink w:anchor="_Toc133409999" w:history="1">
        <w:r w:rsidRPr="001C4E75">
          <w:rPr>
            <w:rStyle w:val="Hyperlink"/>
          </w:rPr>
          <w:t>B.2</w:t>
        </w:r>
        <w:r>
          <w:rPr>
            <w:rFonts w:asciiTheme="minorHAnsi" w:eastAsiaTheme="minorEastAsia" w:hAnsiTheme="minorHAnsi" w:cstheme="minorBidi"/>
            <w:sz w:val="22"/>
            <w:szCs w:val="22"/>
          </w:rPr>
          <w:tab/>
        </w:r>
        <w:r w:rsidRPr="001C4E75">
          <w:rPr>
            <w:rStyle w:val="Hyperlink"/>
          </w:rPr>
          <w:t>Sample LBL file for JAD_L20_LRS_ION_ANY_*</w:t>
        </w:r>
        <w:r>
          <w:rPr>
            <w:webHidden/>
          </w:rPr>
          <w:tab/>
        </w:r>
        <w:r>
          <w:rPr>
            <w:webHidden/>
          </w:rPr>
          <w:fldChar w:fldCharType="begin"/>
        </w:r>
        <w:r>
          <w:rPr>
            <w:webHidden/>
          </w:rPr>
          <w:instrText xml:space="preserve"> PAGEREF _Toc133409999 \h </w:instrText>
        </w:r>
        <w:r>
          <w:rPr>
            <w:webHidden/>
          </w:rPr>
        </w:r>
        <w:r>
          <w:rPr>
            <w:webHidden/>
          </w:rPr>
          <w:fldChar w:fldCharType="separate"/>
        </w:r>
        <w:r w:rsidR="00307AF6">
          <w:rPr>
            <w:webHidden/>
          </w:rPr>
          <w:t>194</w:t>
        </w:r>
        <w:r>
          <w:rPr>
            <w:webHidden/>
          </w:rPr>
          <w:fldChar w:fldCharType="end"/>
        </w:r>
      </w:hyperlink>
    </w:p>
    <w:p w14:paraId="5A71F13F" w14:textId="124A480F" w:rsidR="00B67F8F" w:rsidRDefault="00B67F8F">
      <w:pPr>
        <w:pStyle w:val="TOC1"/>
        <w:tabs>
          <w:tab w:val="left" w:pos="1530"/>
        </w:tabs>
        <w:rPr>
          <w:rFonts w:asciiTheme="minorHAnsi" w:eastAsiaTheme="minorEastAsia" w:hAnsiTheme="minorHAnsi" w:cstheme="minorBidi"/>
          <w:b w:val="0"/>
          <w:snapToGrid/>
          <w:spacing w:val="0"/>
          <w:sz w:val="22"/>
          <w:szCs w:val="22"/>
        </w:rPr>
      </w:pPr>
      <w:hyperlink w:anchor="_Toc133410000" w:history="1">
        <w:r w:rsidRPr="001C4E75">
          <w:rPr>
            <w:rStyle w:val="Hyperlink"/>
          </w:rPr>
          <w:t>Appendix C</w:t>
        </w:r>
        <w:r>
          <w:rPr>
            <w:rFonts w:asciiTheme="minorHAnsi" w:eastAsiaTheme="minorEastAsia" w:hAnsiTheme="minorHAnsi" w:cstheme="minorBidi"/>
            <w:b w:val="0"/>
            <w:snapToGrid/>
            <w:spacing w:val="0"/>
            <w:sz w:val="22"/>
            <w:szCs w:val="22"/>
          </w:rPr>
          <w:tab/>
        </w:r>
        <w:r w:rsidRPr="001C4E75">
          <w:rPr>
            <w:rStyle w:val="Hyperlink"/>
          </w:rPr>
          <w:t>Level 2 data record formats</w:t>
        </w:r>
        <w:r>
          <w:rPr>
            <w:webHidden/>
          </w:rPr>
          <w:tab/>
        </w:r>
        <w:r>
          <w:rPr>
            <w:webHidden/>
          </w:rPr>
          <w:fldChar w:fldCharType="begin"/>
        </w:r>
        <w:r>
          <w:rPr>
            <w:webHidden/>
          </w:rPr>
          <w:instrText xml:space="preserve"> PAGEREF _Toc133410000 \h </w:instrText>
        </w:r>
        <w:r>
          <w:rPr>
            <w:webHidden/>
          </w:rPr>
        </w:r>
        <w:r>
          <w:rPr>
            <w:webHidden/>
          </w:rPr>
          <w:fldChar w:fldCharType="separate"/>
        </w:r>
        <w:r w:rsidR="00307AF6">
          <w:rPr>
            <w:webHidden/>
          </w:rPr>
          <w:t>208</w:t>
        </w:r>
        <w:r>
          <w:rPr>
            <w:webHidden/>
          </w:rPr>
          <w:fldChar w:fldCharType="end"/>
        </w:r>
      </w:hyperlink>
    </w:p>
    <w:p w14:paraId="6040EC5E" w14:textId="16DBDB8B" w:rsidR="00B67F8F" w:rsidRDefault="00B67F8F">
      <w:pPr>
        <w:pStyle w:val="TOC1"/>
        <w:tabs>
          <w:tab w:val="left" w:pos="1530"/>
        </w:tabs>
        <w:rPr>
          <w:rFonts w:asciiTheme="minorHAnsi" w:eastAsiaTheme="minorEastAsia" w:hAnsiTheme="minorHAnsi" w:cstheme="minorBidi"/>
          <w:b w:val="0"/>
          <w:snapToGrid/>
          <w:spacing w:val="0"/>
          <w:sz w:val="22"/>
          <w:szCs w:val="22"/>
        </w:rPr>
      </w:pPr>
      <w:hyperlink w:anchor="_Toc133410001" w:history="1">
        <w:r w:rsidRPr="001C4E75">
          <w:rPr>
            <w:rStyle w:val="Hyperlink"/>
          </w:rPr>
          <w:t>Appendix D</w:t>
        </w:r>
        <w:r>
          <w:rPr>
            <w:rFonts w:asciiTheme="minorHAnsi" w:eastAsiaTheme="minorEastAsia" w:hAnsiTheme="minorHAnsi" w:cstheme="minorBidi"/>
            <w:b w:val="0"/>
            <w:snapToGrid/>
            <w:spacing w:val="0"/>
            <w:sz w:val="22"/>
            <w:szCs w:val="22"/>
          </w:rPr>
          <w:tab/>
        </w:r>
        <w:r w:rsidRPr="001C4E75">
          <w:rPr>
            <w:rStyle w:val="Hyperlink"/>
          </w:rPr>
          <w:t>Level 3 data record formats</w:t>
        </w:r>
        <w:r>
          <w:rPr>
            <w:webHidden/>
          </w:rPr>
          <w:tab/>
        </w:r>
        <w:r>
          <w:rPr>
            <w:webHidden/>
          </w:rPr>
          <w:fldChar w:fldCharType="begin"/>
        </w:r>
        <w:r>
          <w:rPr>
            <w:webHidden/>
          </w:rPr>
          <w:instrText xml:space="preserve"> PAGEREF _Toc133410001 \h </w:instrText>
        </w:r>
        <w:r>
          <w:rPr>
            <w:webHidden/>
          </w:rPr>
        </w:r>
        <w:r>
          <w:rPr>
            <w:webHidden/>
          </w:rPr>
          <w:fldChar w:fldCharType="separate"/>
        </w:r>
        <w:r w:rsidR="00307AF6">
          <w:rPr>
            <w:webHidden/>
          </w:rPr>
          <w:t>209</w:t>
        </w:r>
        <w:r>
          <w:rPr>
            <w:webHidden/>
          </w:rPr>
          <w:fldChar w:fldCharType="end"/>
        </w:r>
      </w:hyperlink>
    </w:p>
    <w:p w14:paraId="35B8B8A7" w14:textId="1A280F94" w:rsidR="00B67F8F" w:rsidRDefault="00B67F8F">
      <w:pPr>
        <w:pStyle w:val="TOC2"/>
        <w:rPr>
          <w:rFonts w:asciiTheme="minorHAnsi" w:eastAsiaTheme="minorEastAsia" w:hAnsiTheme="minorHAnsi" w:cstheme="minorBidi"/>
          <w:sz w:val="22"/>
          <w:szCs w:val="22"/>
        </w:rPr>
      </w:pPr>
      <w:hyperlink w:anchor="_Toc133410002" w:history="1">
        <w:r w:rsidRPr="001C4E75">
          <w:rPr>
            <w:rStyle w:val="Hyperlink"/>
          </w:rPr>
          <w:t>D.1</w:t>
        </w:r>
        <w:r>
          <w:rPr>
            <w:rFonts w:asciiTheme="minorHAnsi" w:eastAsiaTheme="minorEastAsia" w:hAnsiTheme="minorHAnsi" w:cstheme="minorBidi"/>
            <w:sz w:val="22"/>
            <w:szCs w:val="22"/>
          </w:rPr>
          <w:tab/>
        </w:r>
        <w:r w:rsidRPr="001C4E75">
          <w:rPr>
            <w:rStyle w:val="Hyperlink"/>
          </w:rPr>
          <w:t>Sample FMT file for JAD_L30_HRS_ELC_TWO_CNT_V04.FMT</w:t>
        </w:r>
        <w:r>
          <w:rPr>
            <w:webHidden/>
          </w:rPr>
          <w:tab/>
        </w:r>
        <w:r>
          <w:rPr>
            <w:webHidden/>
          </w:rPr>
          <w:fldChar w:fldCharType="begin"/>
        </w:r>
        <w:r>
          <w:rPr>
            <w:webHidden/>
          </w:rPr>
          <w:instrText xml:space="preserve"> PAGEREF _Toc133410002 \h </w:instrText>
        </w:r>
        <w:r>
          <w:rPr>
            <w:webHidden/>
          </w:rPr>
        </w:r>
        <w:r>
          <w:rPr>
            <w:webHidden/>
          </w:rPr>
          <w:fldChar w:fldCharType="separate"/>
        </w:r>
        <w:r w:rsidR="00307AF6">
          <w:rPr>
            <w:webHidden/>
          </w:rPr>
          <w:t>209</w:t>
        </w:r>
        <w:r>
          <w:rPr>
            <w:webHidden/>
          </w:rPr>
          <w:fldChar w:fldCharType="end"/>
        </w:r>
      </w:hyperlink>
    </w:p>
    <w:p w14:paraId="0A90A4BB" w14:textId="730D506A" w:rsidR="00B67F8F" w:rsidRDefault="00B67F8F">
      <w:pPr>
        <w:pStyle w:val="TOC2"/>
        <w:rPr>
          <w:rFonts w:asciiTheme="minorHAnsi" w:eastAsiaTheme="minorEastAsia" w:hAnsiTheme="minorHAnsi" w:cstheme="minorBidi"/>
          <w:sz w:val="22"/>
          <w:szCs w:val="22"/>
        </w:rPr>
      </w:pPr>
      <w:hyperlink w:anchor="_Toc133410003" w:history="1">
        <w:r w:rsidRPr="001C4E75">
          <w:rPr>
            <w:rStyle w:val="Hyperlink"/>
          </w:rPr>
          <w:t>D.2</w:t>
        </w:r>
        <w:r>
          <w:rPr>
            <w:rFonts w:asciiTheme="minorHAnsi" w:eastAsiaTheme="minorEastAsia" w:hAnsiTheme="minorHAnsi" w:cstheme="minorBidi"/>
            <w:sz w:val="22"/>
            <w:szCs w:val="22"/>
          </w:rPr>
          <w:tab/>
        </w:r>
        <w:r w:rsidRPr="001C4E75">
          <w:rPr>
            <w:rStyle w:val="Hyperlink"/>
          </w:rPr>
          <w:t>Sample FMT file for JAD_L30_HLS_ION_TOF_CNT_V04.FMT</w:t>
        </w:r>
        <w:r>
          <w:rPr>
            <w:webHidden/>
          </w:rPr>
          <w:tab/>
        </w:r>
        <w:r>
          <w:rPr>
            <w:webHidden/>
          </w:rPr>
          <w:fldChar w:fldCharType="begin"/>
        </w:r>
        <w:r>
          <w:rPr>
            <w:webHidden/>
          </w:rPr>
          <w:instrText xml:space="preserve"> PAGEREF _Toc133410003 \h </w:instrText>
        </w:r>
        <w:r>
          <w:rPr>
            <w:webHidden/>
          </w:rPr>
        </w:r>
        <w:r>
          <w:rPr>
            <w:webHidden/>
          </w:rPr>
          <w:fldChar w:fldCharType="separate"/>
        </w:r>
        <w:r w:rsidR="00307AF6">
          <w:rPr>
            <w:webHidden/>
          </w:rPr>
          <w:t>232</w:t>
        </w:r>
        <w:r>
          <w:rPr>
            <w:webHidden/>
          </w:rPr>
          <w:fldChar w:fldCharType="end"/>
        </w:r>
      </w:hyperlink>
    </w:p>
    <w:p w14:paraId="6A0C470A" w14:textId="170989A0" w:rsidR="00B67F8F" w:rsidRDefault="00B67F8F">
      <w:pPr>
        <w:pStyle w:val="TOC1"/>
        <w:tabs>
          <w:tab w:val="left" w:pos="1530"/>
        </w:tabs>
        <w:rPr>
          <w:rFonts w:asciiTheme="minorHAnsi" w:eastAsiaTheme="minorEastAsia" w:hAnsiTheme="minorHAnsi" w:cstheme="minorBidi"/>
          <w:b w:val="0"/>
          <w:snapToGrid/>
          <w:spacing w:val="0"/>
          <w:sz w:val="22"/>
          <w:szCs w:val="22"/>
        </w:rPr>
      </w:pPr>
      <w:hyperlink w:anchor="_Toc133410004" w:history="1">
        <w:r w:rsidRPr="001C4E75">
          <w:rPr>
            <w:rStyle w:val="Hyperlink"/>
          </w:rPr>
          <w:t>Appendix E</w:t>
        </w:r>
        <w:r>
          <w:rPr>
            <w:rFonts w:asciiTheme="minorHAnsi" w:eastAsiaTheme="minorEastAsia" w:hAnsiTheme="minorHAnsi" w:cstheme="minorBidi"/>
            <w:b w:val="0"/>
            <w:snapToGrid/>
            <w:spacing w:val="0"/>
            <w:sz w:val="22"/>
            <w:szCs w:val="22"/>
          </w:rPr>
          <w:tab/>
        </w:r>
        <w:r w:rsidRPr="001C4E75">
          <w:rPr>
            <w:rStyle w:val="Hyperlink"/>
          </w:rPr>
          <w:t>Level 5 data record formats</w:t>
        </w:r>
        <w:r>
          <w:rPr>
            <w:webHidden/>
          </w:rPr>
          <w:tab/>
        </w:r>
        <w:r>
          <w:rPr>
            <w:webHidden/>
          </w:rPr>
          <w:fldChar w:fldCharType="begin"/>
        </w:r>
        <w:r>
          <w:rPr>
            <w:webHidden/>
          </w:rPr>
          <w:instrText xml:space="preserve"> PAGEREF _Toc133410004 \h </w:instrText>
        </w:r>
        <w:r>
          <w:rPr>
            <w:webHidden/>
          </w:rPr>
        </w:r>
        <w:r>
          <w:rPr>
            <w:webHidden/>
          </w:rPr>
          <w:fldChar w:fldCharType="separate"/>
        </w:r>
        <w:r w:rsidR="00307AF6">
          <w:rPr>
            <w:webHidden/>
          </w:rPr>
          <w:t>257</w:t>
        </w:r>
        <w:r>
          <w:rPr>
            <w:webHidden/>
          </w:rPr>
          <w:fldChar w:fldCharType="end"/>
        </w:r>
      </w:hyperlink>
    </w:p>
    <w:p w14:paraId="740E31CE" w14:textId="444FC6E1" w:rsidR="00B67F8F" w:rsidRDefault="00B67F8F">
      <w:pPr>
        <w:pStyle w:val="TOC2"/>
        <w:rPr>
          <w:rFonts w:asciiTheme="minorHAnsi" w:eastAsiaTheme="minorEastAsia" w:hAnsiTheme="minorHAnsi" w:cstheme="minorBidi"/>
          <w:sz w:val="22"/>
          <w:szCs w:val="22"/>
        </w:rPr>
      </w:pPr>
      <w:hyperlink w:anchor="_Toc133410005" w:history="1">
        <w:r w:rsidRPr="001C4E75">
          <w:rPr>
            <w:rStyle w:val="Hyperlink"/>
          </w:rPr>
          <w:t>E.1</w:t>
        </w:r>
        <w:r>
          <w:rPr>
            <w:rFonts w:asciiTheme="minorHAnsi" w:eastAsiaTheme="minorEastAsia" w:hAnsiTheme="minorHAnsi" w:cstheme="minorBidi"/>
            <w:sz w:val="22"/>
            <w:szCs w:val="22"/>
          </w:rPr>
          <w:tab/>
        </w:r>
        <w:r w:rsidRPr="001C4E75">
          <w:rPr>
            <w:rStyle w:val="Hyperlink"/>
          </w:rPr>
          <w:t>Sample FMT file for JAD_L50_HRS_ELC_TWO_DEF_V01.FMT</w:t>
        </w:r>
        <w:r>
          <w:rPr>
            <w:webHidden/>
          </w:rPr>
          <w:tab/>
        </w:r>
        <w:r>
          <w:rPr>
            <w:webHidden/>
          </w:rPr>
          <w:fldChar w:fldCharType="begin"/>
        </w:r>
        <w:r>
          <w:rPr>
            <w:webHidden/>
          </w:rPr>
          <w:instrText xml:space="preserve"> PAGEREF _Toc133410005 \h </w:instrText>
        </w:r>
        <w:r>
          <w:rPr>
            <w:webHidden/>
          </w:rPr>
        </w:r>
        <w:r>
          <w:rPr>
            <w:webHidden/>
          </w:rPr>
          <w:fldChar w:fldCharType="separate"/>
        </w:r>
        <w:r w:rsidR="00307AF6">
          <w:rPr>
            <w:webHidden/>
          </w:rPr>
          <w:t>257</w:t>
        </w:r>
        <w:r>
          <w:rPr>
            <w:webHidden/>
          </w:rPr>
          <w:fldChar w:fldCharType="end"/>
        </w:r>
      </w:hyperlink>
    </w:p>
    <w:p w14:paraId="5F99B09B" w14:textId="2741787B" w:rsidR="00B67F8F" w:rsidRDefault="00B67F8F">
      <w:pPr>
        <w:pStyle w:val="TOC2"/>
        <w:rPr>
          <w:rFonts w:asciiTheme="minorHAnsi" w:eastAsiaTheme="minorEastAsia" w:hAnsiTheme="minorHAnsi" w:cstheme="minorBidi"/>
          <w:sz w:val="22"/>
          <w:szCs w:val="22"/>
        </w:rPr>
      </w:pPr>
      <w:hyperlink w:anchor="_Toc133410006" w:history="1">
        <w:r w:rsidRPr="001C4E75">
          <w:rPr>
            <w:rStyle w:val="Hyperlink"/>
          </w:rPr>
          <w:t>E.2</w:t>
        </w:r>
        <w:r>
          <w:rPr>
            <w:rFonts w:asciiTheme="minorHAnsi" w:eastAsiaTheme="minorEastAsia" w:hAnsiTheme="minorHAnsi" w:cstheme="minorBidi"/>
            <w:sz w:val="22"/>
            <w:szCs w:val="22"/>
          </w:rPr>
          <w:tab/>
        </w:r>
        <w:r w:rsidRPr="001C4E75">
          <w:rPr>
            <w:rStyle w:val="Hyperlink"/>
          </w:rPr>
          <w:t>Sample FMT file for JAD_L50_HLS_ION_MOM_ISO_3D_PROTONS_V01.FMT</w:t>
        </w:r>
        <w:r>
          <w:rPr>
            <w:webHidden/>
          </w:rPr>
          <w:tab/>
        </w:r>
        <w:r>
          <w:rPr>
            <w:webHidden/>
          </w:rPr>
          <w:fldChar w:fldCharType="begin"/>
        </w:r>
        <w:r>
          <w:rPr>
            <w:webHidden/>
          </w:rPr>
          <w:instrText xml:space="preserve"> PAGEREF _Toc133410006 \h </w:instrText>
        </w:r>
        <w:r>
          <w:rPr>
            <w:webHidden/>
          </w:rPr>
        </w:r>
        <w:r>
          <w:rPr>
            <w:webHidden/>
          </w:rPr>
          <w:fldChar w:fldCharType="separate"/>
        </w:r>
        <w:r w:rsidR="00307AF6">
          <w:rPr>
            <w:webHidden/>
          </w:rPr>
          <w:t>283</w:t>
        </w:r>
        <w:r>
          <w:rPr>
            <w:webHidden/>
          </w:rPr>
          <w:fldChar w:fldCharType="end"/>
        </w:r>
      </w:hyperlink>
    </w:p>
    <w:p w14:paraId="7CCE7EAF" w14:textId="2619256B" w:rsidR="001D2DDC" w:rsidRPr="002E33F7" w:rsidRDefault="004F66A0">
      <w:r>
        <w:rPr>
          <w:b/>
          <w:noProof/>
          <w:snapToGrid w:val="0"/>
          <w:spacing w:val="-3"/>
          <w:sz w:val="24"/>
        </w:rPr>
        <w:fldChar w:fldCharType="end"/>
      </w:r>
    </w:p>
    <w:p w14:paraId="18DF0446" w14:textId="77777777" w:rsidR="00EB63D9" w:rsidRPr="002E33F7" w:rsidRDefault="00EB63D9"/>
    <w:p w14:paraId="206B5326" w14:textId="77777777" w:rsidR="00F26287" w:rsidRDefault="00F26287">
      <w:pPr>
        <w:jc w:val="left"/>
        <w:rPr>
          <w:b/>
          <w:sz w:val="26"/>
        </w:rPr>
      </w:pPr>
      <w:r>
        <w:rPr>
          <w:b/>
          <w:sz w:val="26"/>
        </w:rPr>
        <w:br w:type="page"/>
      </w:r>
    </w:p>
    <w:p w14:paraId="3EB3BF48" w14:textId="31302E41" w:rsidR="00EB63D9" w:rsidRPr="002E33F7" w:rsidRDefault="00EB63D9" w:rsidP="00EA2581">
      <w:pPr>
        <w:spacing w:after="120"/>
        <w:outlineLvl w:val="0"/>
        <w:rPr>
          <w:b/>
          <w:sz w:val="26"/>
        </w:rPr>
      </w:pPr>
      <w:bookmarkStart w:id="3" w:name="_Toc133409883"/>
      <w:r w:rsidRPr="002E33F7">
        <w:rPr>
          <w:b/>
          <w:sz w:val="26"/>
        </w:rPr>
        <w:lastRenderedPageBreak/>
        <w:t>List of Figures</w:t>
      </w:r>
      <w:bookmarkEnd w:id="3"/>
    </w:p>
    <w:p w14:paraId="5D8C6AC9" w14:textId="20A153A1" w:rsidR="00B67F8F" w:rsidRDefault="00927C7E">
      <w:pPr>
        <w:pStyle w:val="TableofFigures"/>
        <w:tabs>
          <w:tab w:val="right" w:leader="dot" w:pos="9350"/>
        </w:tabs>
        <w:rPr>
          <w:rFonts w:asciiTheme="minorHAnsi" w:eastAsiaTheme="minorEastAsia" w:hAnsiTheme="minorHAnsi" w:cstheme="minorBidi"/>
          <w:noProof/>
          <w:snapToGrid/>
          <w:sz w:val="22"/>
          <w:szCs w:val="22"/>
        </w:rPr>
      </w:pPr>
      <w:r w:rsidRPr="002E33F7">
        <w:rPr>
          <w:b/>
        </w:rPr>
        <w:fldChar w:fldCharType="begin"/>
      </w:r>
      <w:r w:rsidRPr="002E33F7">
        <w:rPr>
          <w:b/>
        </w:rPr>
        <w:instrText xml:space="preserve"> TOC \c "Figure" </w:instrText>
      </w:r>
      <w:r w:rsidRPr="002E33F7">
        <w:rPr>
          <w:b/>
        </w:rPr>
        <w:fldChar w:fldCharType="separate"/>
      </w:r>
      <w:r w:rsidR="00B67F8F">
        <w:rPr>
          <w:noProof/>
        </w:rPr>
        <w:t>Figure 1: Juno science data flow diagram. White boxes are processes and solid arrows indicate data flow.</w:t>
      </w:r>
      <w:r w:rsidR="00B67F8F">
        <w:rPr>
          <w:noProof/>
        </w:rPr>
        <w:tab/>
      </w:r>
      <w:r w:rsidR="00B67F8F">
        <w:rPr>
          <w:noProof/>
        </w:rPr>
        <w:fldChar w:fldCharType="begin"/>
      </w:r>
      <w:r w:rsidR="00B67F8F">
        <w:rPr>
          <w:noProof/>
        </w:rPr>
        <w:instrText xml:space="preserve"> PAGEREF _Toc133410007 \h </w:instrText>
      </w:r>
      <w:r w:rsidR="00B67F8F">
        <w:rPr>
          <w:noProof/>
        </w:rPr>
      </w:r>
      <w:r w:rsidR="00B67F8F">
        <w:rPr>
          <w:noProof/>
        </w:rPr>
        <w:fldChar w:fldCharType="separate"/>
      </w:r>
      <w:r w:rsidR="00307AF6">
        <w:rPr>
          <w:noProof/>
        </w:rPr>
        <w:t>21</w:t>
      </w:r>
      <w:r w:rsidR="00B67F8F">
        <w:rPr>
          <w:noProof/>
        </w:rPr>
        <w:fldChar w:fldCharType="end"/>
      </w:r>
    </w:p>
    <w:p w14:paraId="6EE97636" w14:textId="1570E06C"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2: JADE science data pipeline diagram.</w:t>
      </w:r>
      <w:r>
        <w:rPr>
          <w:noProof/>
        </w:rPr>
        <w:tab/>
      </w:r>
      <w:r>
        <w:rPr>
          <w:noProof/>
        </w:rPr>
        <w:fldChar w:fldCharType="begin"/>
      </w:r>
      <w:r>
        <w:rPr>
          <w:noProof/>
        </w:rPr>
        <w:instrText xml:space="preserve"> PAGEREF _Toc133410008 \h </w:instrText>
      </w:r>
      <w:r>
        <w:rPr>
          <w:noProof/>
        </w:rPr>
      </w:r>
      <w:r>
        <w:rPr>
          <w:noProof/>
        </w:rPr>
        <w:fldChar w:fldCharType="separate"/>
      </w:r>
      <w:r w:rsidR="00307AF6">
        <w:rPr>
          <w:noProof/>
        </w:rPr>
        <w:t>22</w:t>
      </w:r>
      <w:r>
        <w:rPr>
          <w:noProof/>
        </w:rPr>
        <w:fldChar w:fldCharType="end"/>
      </w:r>
    </w:p>
    <w:p w14:paraId="0D68E39E" w14:textId="0A460561"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3: Duplication and dissemination of JADE standard archive volumes.</w:t>
      </w:r>
      <w:r>
        <w:rPr>
          <w:noProof/>
        </w:rPr>
        <w:tab/>
      </w:r>
      <w:r>
        <w:rPr>
          <w:noProof/>
        </w:rPr>
        <w:fldChar w:fldCharType="begin"/>
      </w:r>
      <w:r>
        <w:rPr>
          <w:noProof/>
        </w:rPr>
        <w:instrText xml:space="preserve"> PAGEREF _Toc133410009 \h </w:instrText>
      </w:r>
      <w:r>
        <w:rPr>
          <w:noProof/>
        </w:rPr>
      </w:r>
      <w:r>
        <w:rPr>
          <w:noProof/>
        </w:rPr>
        <w:fldChar w:fldCharType="separate"/>
      </w:r>
      <w:r w:rsidR="00307AF6">
        <w:rPr>
          <w:noProof/>
        </w:rPr>
        <w:t>28</w:t>
      </w:r>
      <w:r>
        <w:rPr>
          <w:noProof/>
        </w:rPr>
        <w:fldChar w:fldCharType="end"/>
      </w:r>
    </w:p>
    <w:p w14:paraId="0BF0CA64" w14:textId="7AC2CC9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4: Archive volume directory structure for Levels 2 and 3</w:t>
      </w:r>
      <w:r>
        <w:rPr>
          <w:noProof/>
        </w:rPr>
        <w:tab/>
      </w:r>
      <w:r>
        <w:rPr>
          <w:noProof/>
        </w:rPr>
        <w:fldChar w:fldCharType="begin"/>
      </w:r>
      <w:r>
        <w:rPr>
          <w:noProof/>
        </w:rPr>
        <w:instrText xml:space="preserve"> PAGEREF _Toc133410010 \h </w:instrText>
      </w:r>
      <w:r>
        <w:rPr>
          <w:noProof/>
        </w:rPr>
      </w:r>
      <w:r>
        <w:rPr>
          <w:noProof/>
        </w:rPr>
        <w:fldChar w:fldCharType="separate"/>
      </w:r>
      <w:r w:rsidR="00307AF6">
        <w:rPr>
          <w:noProof/>
        </w:rPr>
        <w:t>30</w:t>
      </w:r>
      <w:r>
        <w:rPr>
          <w:noProof/>
        </w:rPr>
        <w:fldChar w:fldCharType="end"/>
      </w:r>
    </w:p>
    <w:p w14:paraId="2F911554" w14:textId="4FAA769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5: Archive volume directory structure for Level 5 datasets</w:t>
      </w:r>
      <w:r>
        <w:rPr>
          <w:noProof/>
        </w:rPr>
        <w:tab/>
      </w:r>
      <w:r>
        <w:rPr>
          <w:noProof/>
        </w:rPr>
        <w:fldChar w:fldCharType="begin"/>
      </w:r>
      <w:r>
        <w:rPr>
          <w:noProof/>
        </w:rPr>
        <w:instrText xml:space="preserve"> PAGEREF _Toc133410011 \h </w:instrText>
      </w:r>
      <w:r>
        <w:rPr>
          <w:noProof/>
        </w:rPr>
      </w:r>
      <w:r>
        <w:rPr>
          <w:noProof/>
        </w:rPr>
        <w:fldChar w:fldCharType="separate"/>
      </w:r>
      <w:r w:rsidR="00307AF6">
        <w:rPr>
          <w:noProof/>
        </w:rPr>
        <w:t>31</w:t>
      </w:r>
      <w:r>
        <w:rPr>
          <w:noProof/>
        </w:rPr>
        <w:fldChar w:fldCharType="end"/>
      </w:r>
    </w:p>
    <w:p w14:paraId="6BEBF76D" w14:textId="2B6912D8"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6: ‘Periodic’ table comparing the different JADE products, giving their packet ID number in hex (DPID in figure key, see entry in Table 42), decimal, the PDS name fragment and information on what type of compression was used, and whether it records counts per accumulation or count rates.</w:t>
      </w:r>
      <w:r>
        <w:rPr>
          <w:noProof/>
        </w:rPr>
        <w:tab/>
      </w:r>
      <w:r>
        <w:rPr>
          <w:noProof/>
        </w:rPr>
        <w:fldChar w:fldCharType="begin"/>
      </w:r>
      <w:r>
        <w:rPr>
          <w:noProof/>
        </w:rPr>
        <w:instrText xml:space="preserve"> PAGEREF _Toc133410012 \h </w:instrText>
      </w:r>
      <w:r>
        <w:rPr>
          <w:noProof/>
        </w:rPr>
      </w:r>
      <w:r>
        <w:rPr>
          <w:noProof/>
        </w:rPr>
        <w:fldChar w:fldCharType="separate"/>
      </w:r>
      <w:r w:rsidR="00307AF6">
        <w:rPr>
          <w:noProof/>
        </w:rPr>
        <w:t>53</w:t>
      </w:r>
      <w:r>
        <w:rPr>
          <w:noProof/>
        </w:rPr>
        <w:fldChar w:fldCharType="end"/>
      </w:r>
    </w:p>
    <w:p w14:paraId="56800E7A" w14:textId="47207C8D"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7: Breaking out the JADE Level 2 products in to the different Objects to allow similarities to be drawn.</w:t>
      </w:r>
      <w:r>
        <w:rPr>
          <w:noProof/>
        </w:rPr>
        <w:tab/>
      </w:r>
      <w:r>
        <w:rPr>
          <w:noProof/>
        </w:rPr>
        <w:fldChar w:fldCharType="begin"/>
      </w:r>
      <w:r>
        <w:rPr>
          <w:noProof/>
        </w:rPr>
        <w:instrText xml:space="preserve"> PAGEREF _Toc133410013 \h </w:instrText>
      </w:r>
      <w:r>
        <w:rPr>
          <w:noProof/>
        </w:rPr>
      </w:r>
      <w:r>
        <w:rPr>
          <w:noProof/>
        </w:rPr>
        <w:fldChar w:fldCharType="separate"/>
      </w:r>
      <w:r w:rsidR="00307AF6">
        <w:rPr>
          <w:noProof/>
        </w:rPr>
        <w:t>54</w:t>
      </w:r>
      <w:r>
        <w:rPr>
          <w:noProof/>
        </w:rPr>
        <w:fldChar w:fldCharType="end"/>
      </w:r>
    </w:p>
    <w:p w14:paraId="09B83E28" w14:textId="5A9CB82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8: JADE-E Anodes vs. Look Directions (see Table 46 for the values).</w:t>
      </w:r>
      <w:r>
        <w:rPr>
          <w:noProof/>
        </w:rPr>
        <w:tab/>
      </w:r>
      <w:r>
        <w:rPr>
          <w:noProof/>
        </w:rPr>
        <w:fldChar w:fldCharType="begin"/>
      </w:r>
      <w:r>
        <w:rPr>
          <w:noProof/>
        </w:rPr>
        <w:instrText xml:space="preserve"> PAGEREF _Toc133410014 \h </w:instrText>
      </w:r>
      <w:r>
        <w:rPr>
          <w:noProof/>
        </w:rPr>
      </w:r>
      <w:r>
        <w:rPr>
          <w:noProof/>
        </w:rPr>
        <w:fldChar w:fldCharType="separate"/>
      </w:r>
      <w:r w:rsidR="00307AF6">
        <w:rPr>
          <w:noProof/>
        </w:rPr>
        <w:t>63</w:t>
      </w:r>
      <w:r>
        <w:rPr>
          <w:noProof/>
        </w:rPr>
        <w:fldChar w:fldCharType="end"/>
      </w:r>
    </w:p>
    <w:p w14:paraId="7C354438" w14:textId="436DEF22"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9: JADE-I Anodes.</w:t>
      </w:r>
      <w:r>
        <w:rPr>
          <w:noProof/>
        </w:rPr>
        <w:tab/>
      </w:r>
      <w:r>
        <w:rPr>
          <w:noProof/>
        </w:rPr>
        <w:fldChar w:fldCharType="begin"/>
      </w:r>
      <w:r>
        <w:rPr>
          <w:noProof/>
        </w:rPr>
        <w:instrText xml:space="preserve"> PAGEREF _Toc133410015 \h </w:instrText>
      </w:r>
      <w:r>
        <w:rPr>
          <w:noProof/>
        </w:rPr>
      </w:r>
      <w:r>
        <w:rPr>
          <w:noProof/>
        </w:rPr>
        <w:fldChar w:fldCharType="separate"/>
      </w:r>
      <w:r w:rsidR="00307AF6">
        <w:rPr>
          <w:noProof/>
        </w:rPr>
        <w:t>75</w:t>
      </w:r>
      <w:r>
        <w:rPr>
          <w:noProof/>
        </w:rPr>
        <w:fldChar w:fldCharType="end"/>
      </w:r>
    </w:p>
    <w:p w14:paraId="22870152" w14:textId="07F2275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10: The Ion Spin Phase Sector mapping to ion anode and spin phase (start angles).</w:t>
      </w:r>
      <w:r>
        <w:rPr>
          <w:noProof/>
        </w:rPr>
        <w:tab/>
      </w:r>
      <w:r>
        <w:rPr>
          <w:noProof/>
        </w:rPr>
        <w:fldChar w:fldCharType="begin"/>
      </w:r>
      <w:r>
        <w:rPr>
          <w:noProof/>
        </w:rPr>
        <w:instrText xml:space="preserve"> PAGEREF _Toc133410016 \h </w:instrText>
      </w:r>
      <w:r>
        <w:rPr>
          <w:noProof/>
        </w:rPr>
      </w:r>
      <w:r>
        <w:rPr>
          <w:noProof/>
        </w:rPr>
        <w:fldChar w:fldCharType="separate"/>
      </w:r>
      <w:r w:rsidR="00307AF6">
        <w:rPr>
          <w:noProof/>
        </w:rPr>
        <w:t>76</w:t>
      </w:r>
      <w:r>
        <w:rPr>
          <w:noProof/>
        </w:rPr>
        <w:fldChar w:fldCharType="end"/>
      </w:r>
    </w:p>
    <w:p w14:paraId="304A6CB3" w14:textId="5D2D7B4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11: Breaking out the JADE Level 3 Version 01, 02 and 03 products in to the different PDS Objects to allow similarities to be drawn.</w:t>
      </w:r>
      <w:r>
        <w:rPr>
          <w:noProof/>
        </w:rPr>
        <w:tab/>
      </w:r>
      <w:r>
        <w:rPr>
          <w:noProof/>
        </w:rPr>
        <w:fldChar w:fldCharType="begin"/>
      </w:r>
      <w:r>
        <w:rPr>
          <w:noProof/>
        </w:rPr>
        <w:instrText xml:space="preserve"> PAGEREF _Toc133410017 \h </w:instrText>
      </w:r>
      <w:r>
        <w:rPr>
          <w:noProof/>
        </w:rPr>
      </w:r>
      <w:r>
        <w:rPr>
          <w:noProof/>
        </w:rPr>
        <w:fldChar w:fldCharType="separate"/>
      </w:r>
      <w:r w:rsidR="00307AF6">
        <w:rPr>
          <w:noProof/>
        </w:rPr>
        <w:t>91</w:t>
      </w:r>
      <w:r>
        <w:rPr>
          <w:noProof/>
        </w:rPr>
        <w:fldChar w:fldCharType="end"/>
      </w:r>
    </w:p>
    <w:p w14:paraId="3238D490" w14:textId="1DCC8DAC"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12: Breaking out the JADE Level 3 Version 04+ products in to the different PDS Objects to allow similarities to be drawn.</w:t>
      </w:r>
      <w:r>
        <w:rPr>
          <w:noProof/>
        </w:rPr>
        <w:tab/>
      </w:r>
      <w:r>
        <w:rPr>
          <w:noProof/>
        </w:rPr>
        <w:fldChar w:fldCharType="begin"/>
      </w:r>
      <w:r>
        <w:rPr>
          <w:noProof/>
        </w:rPr>
        <w:instrText xml:space="preserve"> PAGEREF _Toc133410018 \h </w:instrText>
      </w:r>
      <w:r>
        <w:rPr>
          <w:noProof/>
        </w:rPr>
      </w:r>
      <w:r>
        <w:rPr>
          <w:noProof/>
        </w:rPr>
        <w:fldChar w:fldCharType="separate"/>
      </w:r>
      <w:r w:rsidR="00307AF6">
        <w:rPr>
          <w:noProof/>
        </w:rPr>
        <w:t>121</w:t>
      </w:r>
      <w:r>
        <w:rPr>
          <w:noProof/>
        </w:rPr>
        <w:fldChar w:fldCharType="end"/>
      </w:r>
    </w:p>
    <w:p w14:paraId="493F615E" w14:textId="4AE6984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13: The Jupiter De-Spun-Sun (JUNO_JSS) co-ordinate system.</w:t>
      </w:r>
      <w:r>
        <w:rPr>
          <w:noProof/>
        </w:rPr>
        <w:tab/>
      </w:r>
      <w:r>
        <w:rPr>
          <w:noProof/>
        </w:rPr>
        <w:fldChar w:fldCharType="begin"/>
      </w:r>
      <w:r>
        <w:rPr>
          <w:noProof/>
        </w:rPr>
        <w:instrText xml:space="preserve"> PAGEREF _Toc133410019 \h </w:instrText>
      </w:r>
      <w:r>
        <w:rPr>
          <w:noProof/>
        </w:rPr>
      </w:r>
      <w:r>
        <w:rPr>
          <w:noProof/>
        </w:rPr>
        <w:fldChar w:fldCharType="separate"/>
      </w:r>
      <w:r w:rsidR="00307AF6">
        <w:rPr>
          <w:noProof/>
        </w:rPr>
        <w:t>156</w:t>
      </w:r>
      <w:r>
        <w:rPr>
          <w:noProof/>
        </w:rPr>
        <w:fldChar w:fldCharType="end"/>
      </w:r>
    </w:p>
    <w:p w14:paraId="1F8730D0" w14:textId="4F7BCB9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Figure 14: Breaking out the JADE Level 5 binary products in to the different PDS Objects to allow similarities to be drawn. (Crossed-out names are present in Level 3, but not Level 5.)</w:t>
      </w:r>
      <w:r>
        <w:rPr>
          <w:noProof/>
        </w:rPr>
        <w:tab/>
      </w:r>
      <w:r>
        <w:rPr>
          <w:noProof/>
        </w:rPr>
        <w:fldChar w:fldCharType="begin"/>
      </w:r>
      <w:r>
        <w:rPr>
          <w:noProof/>
        </w:rPr>
        <w:instrText xml:space="preserve"> PAGEREF _Toc133410020 \h </w:instrText>
      </w:r>
      <w:r>
        <w:rPr>
          <w:noProof/>
        </w:rPr>
      </w:r>
      <w:r>
        <w:rPr>
          <w:noProof/>
        </w:rPr>
        <w:fldChar w:fldCharType="separate"/>
      </w:r>
      <w:r w:rsidR="00307AF6">
        <w:rPr>
          <w:noProof/>
        </w:rPr>
        <w:t>161</w:t>
      </w:r>
      <w:r>
        <w:rPr>
          <w:noProof/>
        </w:rPr>
        <w:fldChar w:fldCharType="end"/>
      </w:r>
    </w:p>
    <w:p w14:paraId="067F69FF" w14:textId="206850FD" w:rsidR="00EB63D9" w:rsidRPr="002E33F7" w:rsidRDefault="00927C7E">
      <w:pPr>
        <w:rPr>
          <w:b/>
          <w:snapToGrid w:val="0"/>
          <w:sz w:val="24"/>
        </w:rPr>
      </w:pPr>
      <w:r w:rsidRPr="002E33F7">
        <w:rPr>
          <w:b/>
        </w:rPr>
        <w:fldChar w:fldCharType="end"/>
      </w:r>
    </w:p>
    <w:p w14:paraId="6111FEDA" w14:textId="77777777" w:rsidR="00EB63D9" w:rsidRPr="002E33F7" w:rsidRDefault="00EB63D9">
      <w:pPr>
        <w:rPr>
          <w:b/>
          <w:snapToGrid w:val="0"/>
          <w:sz w:val="24"/>
        </w:rPr>
      </w:pPr>
      <w:r w:rsidRPr="002E33F7">
        <w:rPr>
          <w:b/>
          <w:snapToGrid w:val="0"/>
          <w:sz w:val="24"/>
        </w:rPr>
        <w:br w:type="page"/>
      </w:r>
    </w:p>
    <w:p w14:paraId="68A9B07A" w14:textId="77777777" w:rsidR="00B67F8F" w:rsidRDefault="00EB63D9" w:rsidP="00EA2581">
      <w:pPr>
        <w:spacing w:after="120"/>
        <w:outlineLvl w:val="0"/>
        <w:rPr>
          <w:noProof/>
        </w:rPr>
      </w:pPr>
      <w:bookmarkStart w:id="4" w:name="_Toc133409884"/>
      <w:r w:rsidRPr="002E33F7">
        <w:rPr>
          <w:b/>
          <w:sz w:val="26"/>
        </w:rPr>
        <w:lastRenderedPageBreak/>
        <w:t>List of Tables</w:t>
      </w:r>
      <w:bookmarkStart w:id="5" w:name="_Toc451586479"/>
      <w:bookmarkStart w:id="6" w:name="_Toc451586986"/>
      <w:bookmarkStart w:id="7" w:name="_Toc451587167"/>
      <w:bookmarkEnd w:id="5"/>
      <w:bookmarkEnd w:id="6"/>
      <w:bookmarkEnd w:id="7"/>
      <w:bookmarkEnd w:id="4"/>
      <w:r w:rsidRPr="002E33F7">
        <w:rPr>
          <w:rFonts w:ascii="Palatino" w:hAnsi="Palatino"/>
          <w:b/>
          <w:snapToGrid w:val="0"/>
          <w:sz w:val="26"/>
        </w:rPr>
        <w:fldChar w:fldCharType="begin"/>
      </w:r>
      <w:r w:rsidRPr="002E33F7">
        <w:rPr>
          <w:rFonts w:ascii="Palatino" w:hAnsi="Palatino"/>
          <w:b/>
          <w:snapToGrid w:val="0"/>
          <w:sz w:val="26"/>
        </w:rPr>
        <w:instrText xml:space="preserve"> TOC \c "Table" </w:instrText>
      </w:r>
      <w:r w:rsidRPr="002E33F7">
        <w:rPr>
          <w:rFonts w:ascii="Palatino" w:hAnsi="Palatino"/>
          <w:b/>
          <w:snapToGrid w:val="0"/>
          <w:sz w:val="26"/>
        </w:rPr>
        <w:fldChar w:fldCharType="separate"/>
      </w:r>
    </w:p>
    <w:p w14:paraId="50E43800" w14:textId="2BAEDC30"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 Distribution list</w:t>
      </w:r>
      <w:r>
        <w:rPr>
          <w:noProof/>
        </w:rPr>
        <w:tab/>
      </w:r>
      <w:r>
        <w:rPr>
          <w:noProof/>
        </w:rPr>
        <w:fldChar w:fldCharType="begin"/>
      </w:r>
      <w:r>
        <w:rPr>
          <w:noProof/>
        </w:rPr>
        <w:instrText xml:space="preserve"> PAGEREF _Toc133410021 \h </w:instrText>
      </w:r>
      <w:r>
        <w:rPr>
          <w:noProof/>
        </w:rPr>
      </w:r>
      <w:r>
        <w:rPr>
          <w:noProof/>
        </w:rPr>
        <w:fldChar w:fldCharType="separate"/>
      </w:r>
      <w:r w:rsidR="00307AF6">
        <w:rPr>
          <w:noProof/>
        </w:rPr>
        <w:t>1</w:t>
      </w:r>
      <w:r>
        <w:rPr>
          <w:noProof/>
        </w:rPr>
        <w:fldChar w:fldCharType="end"/>
      </w:r>
    </w:p>
    <w:p w14:paraId="5E452AB8" w14:textId="70B5D31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 Document change log</w:t>
      </w:r>
      <w:r>
        <w:rPr>
          <w:noProof/>
        </w:rPr>
        <w:tab/>
      </w:r>
      <w:r>
        <w:rPr>
          <w:noProof/>
        </w:rPr>
        <w:fldChar w:fldCharType="begin"/>
      </w:r>
      <w:r>
        <w:rPr>
          <w:noProof/>
        </w:rPr>
        <w:instrText xml:space="preserve"> PAGEREF _Toc133410022 \h </w:instrText>
      </w:r>
      <w:r>
        <w:rPr>
          <w:noProof/>
        </w:rPr>
      </w:r>
      <w:r>
        <w:rPr>
          <w:noProof/>
        </w:rPr>
        <w:fldChar w:fldCharType="separate"/>
      </w:r>
      <w:r w:rsidR="00307AF6">
        <w:rPr>
          <w:noProof/>
        </w:rPr>
        <w:t>2</w:t>
      </w:r>
      <w:r>
        <w:rPr>
          <w:noProof/>
        </w:rPr>
        <w:fldChar w:fldCharType="end"/>
      </w:r>
    </w:p>
    <w:p w14:paraId="1E84C311" w14:textId="364D517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 List of TBD items</w:t>
      </w:r>
      <w:r>
        <w:rPr>
          <w:noProof/>
        </w:rPr>
        <w:tab/>
      </w:r>
      <w:r>
        <w:rPr>
          <w:noProof/>
        </w:rPr>
        <w:fldChar w:fldCharType="begin"/>
      </w:r>
      <w:r>
        <w:rPr>
          <w:noProof/>
        </w:rPr>
        <w:instrText xml:space="preserve"> PAGEREF _Toc133410023 \h </w:instrText>
      </w:r>
      <w:r>
        <w:rPr>
          <w:noProof/>
        </w:rPr>
      </w:r>
      <w:r>
        <w:rPr>
          <w:noProof/>
        </w:rPr>
        <w:fldChar w:fldCharType="separate"/>
      </w:r>
      <w:r w:rsidR="00307AF6">
        <w:rPr>
          <w:noProof/>
        </w:rPr>
        <w:t>3</w:t>
      </w:r>
      <w:r>
        <w:rPr>
          <w:noProof/>
        </w:rPr>
        <w:fldChar w:fldCharType="end"/>
      </w:r>
    </w:p>
    <w:p w14:paraId="663C1E11" w14:textId="2519051B"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 Abbreviations and their meaning</w:t>
      </w:r>
      <w:r>
        <w:rPr>
          <w:noProof/>
        </w:rPr>
        <w:tab/>
      </w:r>
      <w:r>
        <w:rPr>
          <w:noProof/>
        </w:rPr>
        <w:fldChar w:fldCharType="begin"/>
      </w:r>
      <w:r>
        <w:rPr>
          <w:noProof/>
        </w:rPr>
        <w:instrText xml:space="preserve"> PAGEREF _Toc133410024 \h </w:instrText>
      </w:r>
      <w:r>
        <w:rPr>
          <w:noProof/>
        </w:rPr>
      </w:r>
      <w:r>
        <w:rPr>
          <w:noProof/>
        </w:rPr>
        <w:fldChar w:fldCharType="separate"/>
      </w:r>
      <w:r w:rsidR="00307AF6">
        <w:rPr>
          <w:noProof/>
        </w:rPr>
        <w:t>4</w:t>
      </w:r>
      <w:r>
        <w:rPr>
          <w:noProof/>
        </w:rPr>
        <w:fldChar w:fldCharType="end"/>
      </w:r>
    </w:p>
    <w:p w14:paraId="2B5A698A" w14:textId="462CB50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 CODMAC Levels of Data Descriptions and Meaning to JADE</w:t>
      </w:r>
      <w:r>
        <w:rPr>
          <w:noProof/>
        </w:rPr>
        <w:tab/>
      </w:r>
      <w:r>
        <w:rPr>
          <w:noProof/>
        </w:rPr>
        <w:fldChar w:fldCharType="begin"/>
      </w:r>
      <w:r>
        <w:rPr>
          <w:noProof/>
        </w:rPr>
        <w:instrText xml:space="preserve"> PAGEREF _Toc133410025 \h </w:instrText>
      </w:r>
      <w:r>
        <w:rPr>
          <w:noProof/>
        </w:rPr>
      </w:r>
      <w:r>
        <w:rPr>
          <w:noProof/>
        </w:rPr>
        <w:fldChar w:fldCharType="separate"/>
      </w:r>
      <w:r w:rsidR="00307AF6">
        <w:rPr>
          <w:noProof/>
        </w:rPr>
        <w:t>8</w:t>
      </w:r>
      <w:r>
        <w:rPr>
          <w:noProof/>
        </w:rPr>
        <w:fldChar w:fldCharType="end"/>
      </w:r>
    </w:p>
    <w:p w14:paraId="468F942C" w14:textId="1A8D44F0"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 Relationship Between Data Sets and Standard Data Products</w:t>
      </w:r>
      <w:r>
        <w:rPr>
          <w:noProof/>
        </w:rPr>
        <w:tab/>
      </w:r>
      <w:r>
        <w:rPr>
          <w:noProof/>
        </w:rPr>
        <w:fldChar w:fldCharType="begin"/>
      </w:r>
      <w:r>
        <w:rPr>
          <w:noProof/>
        </w:rPr>
        <w:instrText xml:space="preserve"> PAGEREF _Toc133410026 \h </w:instrText>
      </w:r>
      <w:r>
        <w:rPr>
          <w:noProof/>
        </w:rPr>
      </w:r>
      <w:r>
        <w:rPr>
          <w:noProof/>
        </w:rPr>
        <w:fldChar w:fldCharType="separate"/>
      </w:r>
      <w:r w:rsidR="00307AF6">
        <w:rPr>
          <w:noProof/>
        </w:rPr>
        <w:t>16</w:t>
      </w:r>
      <w:r>
        <w:rPr>
          <w:noProof/>
        </w:rPr>
        <w:fldChar w:fldCharType="end"/>
      </w:r>
    </w:p>
    <w:p w14:paraId="0D3428F0" w14:textId="1667C35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 Standard Data Product Contents</w:t>
      </w:r>
      <w:r>
        <w:rPr>
          <w:noProof/>
        </w:rPr>
        <w:tab/>
      </w:r>
      <w:r>
        <w:rPr>
          <w:noProof/>
        </w:rPr>
        <w:fldChar w:fldCharType="begin"/>
      </w:r>
      <w:r>
        <w:rPr>
          <w:noProof/>
        </w:rPr>
        <w:instrText xml:space="preserve"> PAGEREF _Toc133410027 \h </w:instrText>
      </w:r>
      <w:r>
        <w:rPr>
          <w:noProof/>
        </w:rPr>
      </w:r>
      <w:r>
        <w:rPr>
          <w:noProof/>
        </w:rPr>
        <w:fldChar w:fldCharType="separate"/>
      </w:r>
      <w:r w:rsidR="00307AF6">
        <w:rPr>
          <w:noProof/>
        </w:rPr>
        <w:t>17</w:t>
      </w:r>
      <w:r>
        <w:rPr>
          <w:noProof/>
        </w:rPr>
        <w:fldChar w:fldCharType="end"/>
      </w:r>
    </w:p>
    <w:p w14:paraId="25134792" w14:textId="70C20B0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 Archive Schedule and Responsibilities</w:t>
      </w:r>
      <w:r>
        <w:rPr>
          <w:noProof/>
        </w:rPr>
        <w:tab/>
      </w:r>
      <w:r>
        <w:rPr>
          <w:noProof/>
        </w:rPr>
        <w:fldChar w:fldCharType="begin"/>
      </w:r>
      <w:r>
        <w:rPr>
          <w:noProof/>
        </w:rPr>
        <w:instrText xml:space="preserve"> PAGEREF _Toc133410028 \h </w:instrText>
      </w:r>
      <w:r>
        <w:rPr>
          <w:noProof/>
        </w:rPr>
      </w:r>
      <w:r>
        <w:rPr>
          <w:noProof/>
        </w:rPr>
        <w:fldChar w:fldCharType="separate"/>
      </w:r>
      <w:r w:rsidR="00307AF6">
        <w:rPr>
          <w:noProof/>
        </w:rPr>
        <w:t>25</w:t>
      </w:r>
      <w:r>
        <w:rPr>
          <w:noProof/>
        </w:rPr>
        <w:fldChar w:fldCharType="end"/>
      </w:r>
    </w:p>
    <w:p w14:paraId="6FAD7158" w14:textId="76E0ED30"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 Data product size and archive volume production rate (per Level (L) and version (V))</w:t>
      </w:r>
      <w:r>
        <w:rPr>
          <w:noProof/>
        </w:rPr>
        <w:tab/>
      </w:r>
      <w:r>
        <w:rPr>
          <w:noProof/>
        </w:rPr>
        <w:fldChar w:fldCharType="begin"/>
      </w:r>
      <w:r>
        <w:rPr>
          <w:noProof/>
        </w:rPr>
        <w:instrText xml:space="preserve"> PAGEREF _Toc133410029 \h </w:instrText>
      </w:r>
      <w:r>
        <w:rPr>
          <w:noProof/>
        </w:rPr>
      </w:r>
      <w:r>
        <w:rPr>
          <w:noProof/>
        </w:rPr>
        <w:fldChar w:fldCharType="separate"/>
      </w:r>
      <w:r w:rsidR="00307AF6">
        <w:rPr>
          <w:noProof/>
        </w:rPr>
        <w:t>27</w:t>
      </w:r>
      <w:r>
        <w:rPr>
          <w:noProof/>
        </w:rPr>
        <w:fldChar w:fldCharType="end"/>
      </w:r>
    </w:p>
    <w:p w14:paraId="6BE23DD8" w14:textId="267D081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10: PDS Data Set Volume Assignments</w:t>
      </w:r>
      <w:r>
        <w:rPr>
          <w:noProof/>
        </w:rPr>
        <w:tab/>
      </w:r>
      <w:r>
        <w:rPr>
          <w:noProof/>
        </w:rPr>
        <w:fldChar w:fldCharType="begin"/>
      </w:r>
      <w:r>
        <w:rPr>
          <w:noProof/>
        </w:rPr>
        <w:instrText xml:space="preserve"> PAGEREF _Toc133410030 \h </w:instrText>
      </w:r>
      <w:r>
        <w:rPr>
          <w:noProof/>
        </w:rPr>
      </w:r>
      <w:r>
        <w:rPr>
          <w:noProof/>
        </w:rPr>
        <w:fldChar w:fldCharType="separate"/>
      </w:r>
      <w:r w:rsidR="00307AF6">
        <w:rPr>
          <w:noProof/>
        </w:rPr>
        <w:t>29</w:t>
      </w:r>
      <w:r>
        <w:rPr>
          <w:noProof/>
        </w:rPr>
        <w:fldChar w:fldCharType="end"/>
      </w:r>
    </w:p>
    <w:p w14:paraId="616B717E" w14:textId="05A4614A"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11: Root directory contents</w:t>
      </w:r>
      <w:r>
        <w:rPr>
          <w:noProof/>
        </w:rPr>
        <w:tab/>
      </w:r>
      <w:r>
        <w:rPr>
          <w:noProof/>
        </w:rPr>
        <w:fldChar w:fldCharType="begin"/>
      </w:r>
      <w:r>
        <w:rPr>
          <w:noProof/>
        </w:rPr>
        <w:instrText xml:space="preserve"> PAGEREF _Toc133410031 \h </w:instrText>
      </w:r>
      <w:r>
        <w:rPr>
          <w:noProof/>
        </w:rPr>
      </w:r>
      <w:r>
        <w:rPr>
          <w:noProof/>
        </w:rPr>
        <w:fldChar w:fldCharType="separate"/>
      </w:r>
      <w:r w:rsidR="00307AF6">
        <w:rPr>
          <w:noProof/>
        </w:rPr>
        <w:t>32</w:t>
      </w:r>
      <w:r>
        <w:rPr>
          <w:noProof/>
        </w:rPr>
        <w:fldChar w:fldCharType="end"/>
      </w:r>
    </w:p>
    <w:p w14:paraId="71EDC982" w14:textId="22B30E3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12: BROWSE directory contents</w:t>
      </w:r>
      <w:r>
        <w:rPr>
          <w:noProof/>
        </w:rPr>
        <w:tab/>
      </w:r>
      <w:r>
        <w:rPr>
          <w:noProof/>
        </w:rPr>
        <w:fldChar w:fldCharType="begin"/>
      </w:r>
      <w:r>
        <w:rPr>
          <w:noProof/>
        </w:rPr>
        <w:instrText xml:space="preserve"> PAGEREF _Toc133410032 \h </w:instrText>
      </w:r>
      <w:r>
        <w:rPr>
          <w:noProof/>
        </w:rPr>
      </w:r>
      <w:r>
        <w:rPr>
          <w:noProof/>
        </w:rPr>
        <w:fldChar w:fldCharType="separate"/>
      </w:r>
      <w:r w:rsidR="00307AF6">
        <w:rPr>
          <w:noProof/>
        </w:rPr>
        <w:t>32</w:t>
      </w:r>
      <w:r>
        <w:rPr>
          <w:noProof/>
        </w:rPr>
        <w:fldChar w:fldCharType="end"/>
      </w:r>
    </w:p>
    <w:p w14:paraId="4A587F28" w14:textId="1C0283A0"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13: CALIB directory contents</w:t>
      </w:r>
      <w:r>
        <w:rPr>
          <w:noProof/>
        </w:rPr>
        <w:tab/>
      </w:r>
      <w:r>
        <w:rPr>
          <w:noProof/>
        </w:rPr>
        <w:fldChar w:fldCharType="begin"/>
      </w:r>
      <w:r>
        <w:rPr>
          <w:noProof/>
        </w:rPr>
        <w:instrText xml:space="preserve"> PAGEREF _Toc133410033 \h </w:instrText>
      </w:r>
      <w:r>
        <w:rPr>
          <w:noProof/>
        </w:rPr>
      </w:r>
      <w:r>
        <w:rPr>
          <w:noProof/>
        </w:rPr>
        <w:fldChar w:fldCharType="separate"/>
      </w:r>
      <w:r w:rsidR="00307AF6">
        <w:rPr>
          <w:noProof/>
        </w:rPr>
        <w:t>33</w:t>
      </w:r>
      <w:r>
        <w:rPr>
          <w:noProof/>
        </w:rPr>
        <w:fldChar w:fldCharType="end"/>
      </w:r>
    </w:p>
    <w:p w14:paraId="4012EFFB" w14:textId="0138DE1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14: CATALOG directory contents</w:t>
      </w:r>
      <w:r>
        <w:rPr>
          <w:noProof/>
        </w:rPr>
        <w:tab/>
      </w:r>
      <w:r>
        <w:rPr>
          <w:noProof/>
        </w:rPr>
        <w:fldChar w:fldCharType="begin"/>
      </w:r>
      <w:r>
        <w:rPr>
          <w:noProof/>
        </w:rPr>
        <w:instrText xml:space="preserve"> PAGEREF _Toc133410034 \h </w:instrText>
      </w:r>
      <w:r>
        <w:rPr>
          <w:noProof/>
        </w:rPr>
      </w:r>
      <w:r>
        <w:rPr>
          <w:noProof/>
        </w:rPr>
        <w:fldChar w:fldCharType="separate"/>
      </w:r>
      <w:r w:rsidR="00307AF6">
        <w:rPr>
          <w:noProof/>
        </w:rPr>
        <w:t>35</w:t>
      </w:r>
      <w:r>
        <w:rPr>
          <w:noProof/>
        </w:rPr>
        <w:fldChar w:fldCharType="end"/>
      </w:r>
    </w:p>
    <w:p w14:paraId="318D50D8" w14:textId="52B39DCC"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15: DATA directory contents</w:t>
      </w:r>
      <w:r>
        <w:rPr>
          <w:noProof/>
        </w:rPr>
        <w:tab/>
      </w:r>
      <w:r>
        <w:rPr>
          <w:noProof/>
        </w:rPr>
        <w:fldChar w:fldCharType="begin"/>
      </w:r>
      <w:r>
        <w:rPr>
          <w:noProof/>
        </w:rPr>
        <w:instrText xml:space="preserve"> PAGEREF _Toc133410035 \h </w:instrText>
      </w:r>
      <w:r>
        <w:rPr>
          <w:noProof/>
        </w:rPr>
      </w:r>
      <w:r>
        <w:rPr>
          <w:noProof/>
        </w:rPr>
        <w:fldChar w:fldCharType="separate"/>
      </w:r>
      <w:r w:rsidR="00307AF6">
        <w:rPr>
          <w:noProof/>
        </w:rPr>
        <w:t>36</w:t>
      </w:r>
      <w:r>
        <w:rPr>
          <w:noProof/>
        </w:rPr>
        <w:fldChar w:fldCharType="end"/>
      </w:r>
    </w:p>
    <w:p w14:paraId="15632E16" w14:textId="1AFBC69B"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16: CODMAC Level 2 DATA/yyyy/yyyyddd directory contents</w:t>
      </w:r>
      <w:r>
        <w:rPr>
          <w:noProof/>
        </w:rPr>
        <w:tab/>
      </w:r>
      <w:r>
        <w:rPr>
          <w:noProof/>
        </w:rPr>
        <w:fldChar w:fldCharType="begin"/>
      </w:r>
      <w:r>
        <w:rPr>
          <w:noProof/>
        </w:rPr>
        <w:instrText xml:space="preserve"> PAGEREF _Toc133410036 \h </w:instrText>
      </w:r>
      <w:r>
        <w:rPr>
          <w:noProof/>
        </w:rPr>
      </w:r>
      <w:r>
        <w:rPr>
          <w:noProof/>
        </w:rPr>
        <w:fldChar w:fldCharType="separate"/>
      </w:r>
      <w:r w:rsidR="00307AF6">
        <w:rPr>
          <w:noProof/>
        </w:rPr>
        <w:t>37</w:t>
      </w:r>
      <w:r>
        <w:rPr>
          <w:noProof/>
        </w:rPr>
        <w:fldChar w:fldCharType="end"/>
      </w:r>
    </w:p>
    <w:p w14:paraId="18EBBDA3" w14:textId="16E0C41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17: CODMAC Level 3 DATA/yyyy/yyyyddd directory contents</w:t>
      </w:r>
      <w:r>
        <w:rPr>
          <w:noProof/>
        </w:rPr>
        <w:tab/>
      </w:r>
      <w:r>
        <w:rPr>
          <w:noProof/>
        </w:rPr>
        <w:fldChar w:fldCharType="begin"/>
      </w:r>
      <w:r>
        <w:rPr>
          <w:noProof/>
        </w:rPr>
        <w:instrText xml:space="preserve"> PAGEREF _Toc133410037 \h </w:instrText>
      </w:r>
      <w:r>
        <w:rPr>
          <w:noProof/>
        </w:rPr>
      </w:r>
      <w:r>
        <w:rPr>
          <w:noProof/>
        </w:rPr>
        <w:fldChar w:fldCharType="separate"/>
      </w:r>
      <w:r w:rsidR="00307AF6">
        <w:rPr>
          <w:noProof/>
        </w:rPr>
        <w:t>37</w:t>
      </w:r>
      <w:r>
        <w:rPr>
          <w:noProof/>
        </w:rPr>
        <w:fldChar w:fldCharType="end"/>
      </w:r>
    </w:p>
    <w:p w14:paraId="26D6E02C" w14:textId="7C64E7A1"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18: CODMAC Level 5 DATA/yyyy/yyyyddd directory contents (with Binary files)</w:t>
      </w:r>
      <w:r>
        <w:rPr>
          <w:noProof/>
        </w:rPr>
        <w:tab/>
      </w:r>
      <w:r>
        <w:rPr>
          <w:noProof/>
        </w:rPr>
        <w:fldChar w:fldCharType="begin"/>
      </w:r>
      <w:r>
        <w:rPr>
          <w:noProof/>
        </w:rPr>
        <w:instrText xml:space="preserve"> PAGEREF _Toc133410038 \h </w:instrText>
      </w:r>
      <w:r>
        <w:rPr>
          <w:noProof/>
        </w:rPr>
      </w:r>
      <w:r>
        <w:rPr>
          <w:noProof/>
        </w:rPr>
        <w:fldChar w:fldCharType="separate"/>
      </w:r>
      <w:r w:rsidR="00307AF6">
        <w:rPr>
          <w:noProof/>
        </w:rPr>
        <w:t>38</w:t>
      </w:r>
      <w:r>
        <w:rPr>
          <w:noProof/>
        </w:rPr>
        <w:fldChar w:fldCharType="end"/>
      </w:r>
    </w:p>
    <w:p w14:paraId="1C62B62D" w14:textId="7BBE275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19: CODMAC Level 5 DATA/yyyy/yyyyddd directory (with ASCII files)</w:t>
      </w:r>
      <w:r>
        <w:rPr>
          <w:noProof/>
        </w:rPr>
        <w:tab/>
      </w:r>
      <w:r>
        <w:rPr>
          <w:noProof/>
        </w:rPr>
        <w:fldChar w:fldCharType="begin"/>
      </w:r>
      <w:r>
        <w:rPr>
          <w:noProof/>
        </w:rPr>
        <w:instrText xml:space="preserve"> PAGEREF _Toc133410039 \h </w:instrText>
      </w:r>
      <w:r>
        <w:rPr>
          <w:noProof/>
        </w:rPr>
      </w:r>
      <w:r>
        <w:rPr>
          <w:noProof/>
        </w:rPr>
        <w:fldChar w:fldCharType="separate"/>
      </w:r>
      <w:r w:rsidR="00307AF6">
        <w:rPr>
          <w:noProof/>
        </w:rPr>
        <w:t>38</w:t>
      </w:r>
      <w:r>
        <w:rPr>
          <w:noProof/>
        </w:rPr>
        <w:fldChar w:fldCharType="end"/>
      </w:r>
    </w:p>
    <w:p w14:paraId="11F3AD0C" w14:textId="735CAE6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20: DATA/yyyy/yyyyddd/ELECTRONS directory contents for Level 2 data</w:t>
      </w:r>
      <w:r>
        <w:rPr>
          <w:noProof/>
        </w:rPr>
        <w:tab/>
      </w:r>
      <w:r>
        <w:rPr>
          <w:noProof/>
        </w:rPr>
        <w:fldChar w:fldCharType="begin"/>
      </w:r>
      <w:r>
        <w:rPr>
          <w:noProof/>
        </w:rPr>
        <w:instrText xml:space="preserve"> PAGEREF _Toc133410040 \h </w:instrText>
      </w:r>
      <w:r>
        <w:rPr>
          <w:noProof/>
        </w:rPr>
      </w:r>
      <w:r>
        <w:rPr>
          <w:noProof/>
        </w:rPr>
        <w:fldChar w:fldCharType="separate"/>
      </w:r>
      <w:r w:rsidR="00307AF6">
        <w:rPr>
          <w:noProof/>
        </w:rPr>
        <w:t>39</w:t>
      </w:r>
      <w:r>
        <w:rPr>
          <w:noProof/>
        </w:rPr>
        <w:fldChar w:fldCharType="end"/>
      </w:r>
    </w:p>
    <w:p w14:paraId="4C4270E3" w14:textId="74E1AD2C"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21: DATA/yyyy/yyyyddd/ELECTRONS directory contents for Level 3 data</w:t>
      </w:r>
      <w:r>
        <w:rPr>
          <w:noProof/>
        </w:rPr>
        <w:tab/>
      </w:r>
      <w:r>
        <w:rPr>
          <w:noProof/>
        </w:rPr>
        <w:fldChar w:fldCharType="begin"/>
      </w:r>
      <w:r>
        <w:rPr>
          <w:noProof/>
        </w:rPr>
        <w:instrText xml:space="preserve"> PAGEREF _Toc133410041 \h </w:instrText>
      </w:r>
      <w:r>
        <w:rPr>
          <w:noProof/>
        </w:rPr>
      </w:r>
      <w:r>
        <w:rPr>
          <w:noProof/>
        </w:rPr>
        <w:fldChar w:fldCharType="separate"/>
      </w:r>
      <w:r w:rsidR="00307AF6">
        <w:rPr>
          <w:noProof/>
        </w:rPr>
        <w:t>39</w:t>
      </w:r>
      <w:r>
        <w:rPr>
          <w:noProof/>
        </w:rPr>
        <w:fldChar w:fldCharType="end"/>
      </w:r>
    </w:p>
    <w:p w14:paraId="2BF191E7" w14:textId="4DDA39B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22: DATA/yyyy/yyyyddd/ELECTRONS directory contents for Level 5 binary data</w:t>
      </w:r>
      <w:r>
        <w:rPr>
          <w:noProof/>
        </w:rPr>
        <w:tab/>
      </w:r>
      <w:r>
        <w:rPr>
          <w:noProof/>
        </w:rPr>
        <w:fldChar w:fldCharType="begin"/>
      </w:r>
      <w:r>
        <w:rPr>
          <w:noProof/>
        </w:rPr>
        <w:instrText xml:space="preserve"> PAGEREF _Toc133410042 \h </w:instrText>
      </w:r>
      <w:r>
        <w:rPr>
          <w:noProof/>
        </w:rPr>
      </w:r>
      <w:r>
        <w:rPr>
          <w:noProof/>
        </w:rPr>
        <w:fldChar w:fldCharType="separate"/>
      </w:r>
      <w:r w:rsidR="00307AF6">
        <w:rPr>
          <w:noProof/>
        </w:rPr>
        <w:t>39</w:t>
      </w:r>
      <w:r>
        <w:rPr>
          <w:noProof/>
        </w:rPr>
        <w:fldChar w:fldCharType="end"/>
      </w:r>
    </w:p>
    <w:p w14:paraId="6D7711CC" w14:textId="20A7E68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23: DATA/yyyy/yyyyddd/ION_DIRECT_EVENTS directory contents</w:t>
      </w:r>
      <w:r>
        <w:rPr>
          <w:noProof/>
        </w:rPr>
        <w:tab/>
      </w:r>
      <w:r>
        <w:rPr>
          <w:noProof/>
        </w:rPr>
        <w:fldChar w:fldCharType="begin"/>
      </w:r>
      <w:r>
        <w:rPr>
          <w:noProof/>
        </w:rPr>
        <w:instrText xml:space="preserve"> PAGEREF _Toc133410043 \h </w:instrText>
      </w:r>
      <w:r>
        <w:rPr>
          <w:noProof/>
        </w:rPr>
      </w:r>
      <w:r>
        <w:rPr>
          <w:noProof/>
        </w:rPr>
        <w:fldChar w:fldCharType="separate"/>
      </w:r>
      <w:r w:rsidR="00307AF6">
        <w:rPr>
          <w:noProof/>
        </w:rPr>
        <w:t>40</w:t>
      </w:r>
      <w:r>
        <w:rPr>
          <w:noProof/>
        </w:rPr>
        <w:fldChar w:fldCharType="end"/>
      </w:r>
    </w:p>
    <w:p w14:paraId="0BF2B8DF" w14:textId="02959904"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24: DATA/yyyy/yyyyddd/ION_LOGICALS directory contents for Level 2 data</w:t>
      </w:r>
      <w:r>
        <w:rPr>
          <w:noProof/>
        </w:rPr>
        <w:tab/>
      </w:r>
      <w:r>
        <w:rPr>
          <w:noProof/>
        </w:rPr>
        <w:fldChar w:fldCharType="begin"/>
      </w:r>
      <w:r>
        <w:rPr>
          <w:noProof/>
        </w:rPr>
        <w:instrText xml:space="preserve"> PAGEREF _Toc133410044 \h </w:instrText>
      </w:r>
      <w:r>
        <w:rPr>
          <w:noProof/>
        </w:rPr>
      </w:r>
      <w:r>
        <w:rPr>
          <w:noProof/>
        </w:rPr>
        <w:fldChar w:fldCharType="separate"/>
      </w:r>
      <w:r w:rsidR="00307AF6">
        <w:rPr>
          <w:noProof/>
        </w:rPr>
        <w:t>40</w:t>
      </w:r>
      <w:r>
        <w:rPr>
          <w:noProof/>
        </w:rPr>
        <w:fldChar w:fldCharType="end"/>
      </w:r>
    </w:p>
    <w:p w14:paraId="79AAFCEE" w14:textId="0619774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25: DATA/yyyy/yyyyddd/ION_LOGICALS directory contents for Level 3 data</w:t>
      </w:r>
      <w:r>
        <w:rPr>
          <w:noProof/>
        </w:rPr>
        <w:tab/>
      </w:r>
      <w:r>
        <w:rPr>
          <w:noProof/>
        </w:rPr>
        <w:fldChar w:fldCharType="begin"/>
      </w:r>
      <w:r>
        <w:rPr>
          <w:noProof/>
        </w:rPr>
        <w:instrText xml:space="preserve"> PAGEREF _Toc133410045 \h </w:instrText>
      </w:r>
      <w:r>
        <w:rPr>
          <w:noProof/>
        </w:rPr>
      </w:r>
      <w:r>
        <w:rPr>
          <w:noProof/>
        </w:rPr>
        <w:fldChar w:fldCharType="separate"/>
      </w:r>
      <w:r w:rsidR="00307AF6">
        <w:rPr>
          <w:noProof/>
        </w:rPr>
        <w:t>40</w:t>
      </w:r>
      <w:r>
        <w:rPr>
          <w:noProof/>
        </w:rPr>
        <w:fldChar w:fldCharType="end"/>
      </w:r>
    </w:p>
    <w:p w14:paraId="2FB61FF6" w14:textId="41620E4D"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26: DATA/yyyy/yyyyddd/ION_SPECIES directory contents for Level 2 data</w:t>
      </w:r>
      <w:r>
        <w:rPr>
          <w:noProof/>
        </w:rPr>
        <w:tab/>
      </w:r>
      <w:r>
        <w:rPr>
          <w:noProof/>
        </w:rPr>
        <w:fldChar w:fldCharType="begin"/>
      </w:r>
      <w:r>
        <w:rPr>
          <w:noProof/>
        </w:rPr>
        <w:instrText xml:space="preserve"> PAGEREF _Toc133410046 \h </w:instrText>
      </w:r>
      <w:r>
        <w:rPr>
          <w:noProof/>
        </w:rPr>
      </w:r>
      <w:r>
        <w:rPr>
          <w:noProof/>
        </w:rPr>
        <w:fldChar w:fldCharType="separate"/>
      </w:r>
      <w:r w:rsidR="00307AF6">
        <w:rPr>
          <w:noProof/>
        </w:rPr>
        <w:t>41</w:t>
      </w:r>
      <w:r>
        <w:rPr>
          <w:noProof/>
        </w:rPr>
        <w:fldChar w:fldCharType="end"/>
      </w:r>
    </w:p>
    <w:p w14:paraId="78F4F09D" w14:textId="3E4C2F64"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27: DATA/yyyy/yyyyddd/ION_SPECIES directory contents for Level 3 data</w:t>
      </w:r>
      <w:r>
        <w:rPr>
          <w:noProof/>
        </w:rPr>
        <w:tab/>
      </w:r>
      <w:r>
        <w:rPr>
          <w:noProof/>
        </w:rPr>
        <w:fldChar w:fldCharType="begin"/>
      </w:r>
      <w:r>
        <w:rPr>
          <w:noProof/>
        </w:rPr>
        <w:instrText xml:space="preserve"> PAGEREF _Toc133410047 \h </w:instrText>
      </w:r>
      <w:r>
        <w:rPr>
          <w:noProof/>
        </w:rPr>
      </w:r>
      <w:r>
        <w:rPr>
          <w:noProof/>
        </w:rPr>
        <w:fldChar w:fldCharType="separate"/>
      </w:r>
      <w:r w:rsidR="00307AF6">
        <w:rPr>
          <w:noProof/>
        </w:rPr>
        <w:t>41</w:t>
      </w:r>
      <w:r>
        <w:rPr>
          <w:noProof/>
        </w:rPr>
        <w:fldChar w:fldCharType="end"/>
      </w:r>
    </w:p>
    <w:p w14:paraId="67BFA57A" w14:textId="4D50011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28: DATA/yyyy/yyyyddd/ION_SPECIES directory contents for Level 5 binary data</w:t>
      </w:r>
      <w:r>
        <w:rPr>
          <w:noProof/>
        </w:rPr>
        <w:tab/>
      </w:r>
      <w:r>
        <w:rPr>
          <w:noProof/>
        </w:rPr>
        <w:fldChar w:fldCharType="begin"/>
      </w:r>
      <w:r>
        <w:rPr>
          <w:noProof/>
        </w:rPr>
        <w:instrText xml:space="preserve"> PAGEREF _Toc133410048 \h </w:instrText>
      </w:r>
      <w:r>
        <w:rPr>
          <w:noProof/>
        </w:rPr>
      </w:r>
      <w:r>
        <w:rPr>
          <w:noProof/>
        </w:rPr>
        <w:fldChar w:fldCharType="separate"/>
      </w:r>
      <w:r w:rsidR="00307AF6">
        <w:rPr>
          <w:noProof/>
        </w:rPr>
        <w:t>41</w:t>
      </w:r>
      <w:r>
        <w:rPr>
          <w:noProof/>
        </w:rPr>
        <w:fldChar w:fldCharType="end"/>
      </w:r>
    </w:p>
    <w:p w14:paraId="3E3C2FA2" w14:textId="105A3A8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29: DATA/yyyy/yyyyddd/ION_TOF directory contents for Level 2 data</w:t>
      </w:r>
      <w:r>
        <w:rPr>
          <w:noProof/>
        </w:rPr>
        <w:tab/>
      </w:r>
      <w:r>
        <w:rPr>
          <w:noProof/>
        </w:rPr>
        <w:fldChar w:fldCharType="begin"/>
      </w:r>
      <w:r>
        <w:rPr>
          <w:noProof/>
        </w:rPr>
        <w:instrText xml:space="preserve"> PAGEREF _Toc133410049 \h </w:instrText>
      </w:r>
      <w:r>
        <w:rPr>
          <w:noProof/>
        </w:rPr>
      </w:r>
      <w:r>
        <w:rPr>
          <w:noProof/>
        </w:rPr>
        <w:fldChar w:fldCharType="separate"/>
      </w:r>
      <w:r w:rsidR="00307AF6">
        <w:rPr>
          <w:noProof/>
        </w:rPr>
        <w:t>42</w:t>
      </w:r>
      <w:r>
        <w:rPr>
          <w:noProof/>
        </w:rPr>
        <w:fldChar w:fldCharType="end"/>
      </w:r>
    </w:p>
    <w:p w14:paraId="25FC2C6D" w14:textId="7D9137C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30: DATA/yyyy/yyyyddd/ION_TOF directory contents for Level 3 data</w:t>
      </w:r>
      <w:r>
        <w:rPr>
          <w:noProof/>
        </w:rPr>
        <w:tab/>
      </w:r>
      <w:r>
        <w:rPr>
          <w:noProof/>
        </w:rPr>
        <w:fldChar w:fldCharType="begin"/>
      </w:r>
      <w:r>
        <w:rPr>
          <w:noProof/>
        </w:rPr>
        <w:instrText xml:space="preserve"> PAGEREF _Toc133410050 \h </w:instrText>
      </w:r>
      <w:r>
        <w:rPr>
          <w:noProof/>
        </w:rPr>
      </w:r>
      <w:r>
        <w:rPr>
          <w:noProof/>
        </w:rPr>
        <w:fldChar w:fldCharType="separate"/>
      </w:r>
      <w:r w:rsidR="00307AF6">
        <w:rPr>
          <w:noProof/>
        </w:rPr>
        <w:t>42</w:t>
      </w:r>
      <w:r>
        <w:rPr>
          <w:noProof/>
        </w:rPr>
        <w:fldChar w:fldCharType="end"/>
      </w:r>
    </w:p>
    <w:p w14:paraId="56410B84" w14:textId="23A5A184"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31: DATA/yyyy/yyyyddd/ION_TOF directory contents for Level 5 binary data</w:t>
      </w:r>
      <w:r>
        <w:rPr>
          <w:noProof/>
        </w:rPr>
        <w:tab/>
      </w:r>
      <w:r>
        <w:rPr>
          <w:noProof/>
        </w:rPr>
        <w:fldChar w:fldCharType="begin"/>
      </w:r>
      <w:r>
        <w:rPr>
          <w:noProof/>
        </w:rPr>
        <w:instrText xml:space="preserve"> PAGEREF _Toc133410051 \h </w:instrText>
      </w:r>
      <w:r>
        <w:rPr>
          <w:noProof/>
        </w:rPr>
      </w:r>
      <w:r>
        <w:rPr>
          <w:noProof/>
        </w:rPr>
        <w:fldChar w:fldCharType="separate"/>
      </w:r>
      <w:r w:rsidR="00307AF6">
        <w:rPr>
          <w:noProof/>
        </w:rPr>
        <w:t>42</w:t>
      </w:r>
      <w:r>
        <w:rPr>
          <w:noProof/>
        </w:rPr>
        <w:fldChar w:fldCharType="end"/>
      </w:r>
    </w:p>
    <w:p w14:paraId="1863B074" w14:textId="2EDA65B1"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32: DOCUMENT directory contents</w:t>
      </w:r>
      <w:r>
        <w:rPr>
          <w:noProof/>
        </w:rPr>
        <w:tab/>
      </w:r>
      <w:r>
        <w:rPr>
          <w:noProof/>
        </w:rPr>
        <w:fldChar w:fldCharType="begin"/>
      </w:r>
      <w:r>
        <w:rPr>
          <w:noProof/>
        </w:rPr>
        <w:instrText xml:space="preserve"> PAGEREF _Toc133410052 \h </w:instrText>
      </w:r>
      <w:r>
        <w:rPr>
          <w:noProof/>
        </w:rPr>
      </w:r>
      <w:r>
        <w:rPr>
          <w:noProof/>
        </w:rPr>
        <w:fldChar w:fldCharType="separate"/>
      </w:r>
      <w:r w:rsidR="00307AF6">
        <w:rPr>
          <w:noProof/>
        </w:rPr>
        <w:t>43</w:t>
      </w:r>
      <w:r>
        <w:rPr>
          <w:noProof/>
        </w:rPr>
        <w:fldChar w:fldCharType="end"/>
      </w:r>
    </w:p>
    <w:p w14:paraId="43752264" w14:textId="2E8867D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33: EXTRAS subdirectory contents</w:t>
      </w:r>
      <w:r>
        <w:rPr>
          <w:noProof/>
        </w:rPr>
        <w:tab/>
      </w:r>
      <w:r>
        <w:rPr>
          <w:noProof/>
        </w:rPr>
        <w:fldChar w:fldCharType="begin"/>
      </w:r>
      <w:r>
        <w:rPr>
          <w:noProof/>
        </w:rPr>
        <w:instrText xml:space="preserve"> PAGEREF _Toc133410053 \h </w:instrText>
      </w:r>
      <w:r>
        <w:rPr>
          <w:noProof/>
        </w:rPr>
      </w:r>
      <w:r>
        <w:rPr>
          <w:noProof/>
        </w:rPr>
        <w:fldChar w:fldCharType="separate"/>
      </w:r>
      <w:r w:rsidR="00307AF6">
        <w:rPr>
          <w:noProof/>
        </w:rPr>
        <w:t>44</w:t>
      </w:r>
      <w:r>
        <w:rPr>
          <w:noProof/>
        </w:rPr>
        <w:fldChar w:fldCharType="end"/>
      </w:r>
    </w:p>
    <w:p w14:paraId="7FB51E68" w14:textId="357E48BB"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34: INDEX directory contents</w:t>
      </w:r>
      <w:r>
        <w:rPr>
          <w:noProof/>
        </w:rPr>
        <w:tab/>
      </w:r>
      <w:r>
        <w:rPr>
          <w:noProof/>
        </w:rPr>
        <w:fldChar w:fldCharType="begin"/>
      </w:r>
      <w:r>
        <w:rPr>
          <w:noProof/>
        </w:rPr>
        <w:instrText xml:space="preserve"> PAGEREF _Toc133410054 \h </w:instrText>
      </w:r>
      <w:r>
        <w:rPr>
          <w:noProof/>
        </w:rPr>
      </w:r>
      <w:r>
        <w:rPr>
          <w:noProof/>
        </w:rPr>
        <w:fldChar w:fldCharType="separate"/>
      </w:r>
      <w:r w:rsidR="00307AF6">
        <w:rPr>
          <w:noProof/>
        </w:rPr>
        <w:t>44</w:t>
      </w:r>
      <w:r>
        <w:rPr>
          <w:noProof/>
        </w:rPr>
        <w:fldChar w:fldCharType="end"/>
      </w:r>
    </w:p>
    <w:p w14:paraId="625C71F1" w14:textId="7ED3586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35: Format of index files for Level 2</w:t>
      </w:r>
      <w:r>
        <w:rPr>
          <w:noProof/>
        </w:rPr>
        <w:tab/>
      </w:r>
      <w:r>
        <w:rPr>
          <w:noProof/>
        </w:rPr>
        <w:fldChar w:fldCharType="begin"/>
      </w:r>
      <w:r>
        <w:rPr>
          <w:noProof/>
        </w:rPr>
        <w:instrText xml:space="preserve"> PAGEREF _Toc133410055 \h </w:instrText>
      </w:r>
      <w:r>
        <w:rPr>
          <w:noProof/>
        </w:rPr>
      </w:r>
      <w:r>
        <w:rPr>
          <w:noProof/>
        </w:rPr>
        <w:fldChar w:fldCharType="separate"/>
      </w:r>
      <w:r w:rsidR="00307AF6">
        <w:rPr>
          <w:noProof/>
        </w:rPr>
        <w:t>48</w:t>
      </w:r>
      <w:r>
        <w:rPr>
          <w:noProof/>
        </w:rPr>
        <w:fldChar w:fldCharType="end"/>
      </w:r>
    </w:p>
    <w:p w14:paraId="0F8C15A0" w14:textId="1C523BF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36: Format of index files for Level 3</w:t>
      </w:r>
      <w:r>
        <w:rPr>
          <w:noProof/>
        </w:rPr>
        <w:tab/>
      </w:r>
      <w:r>
        <w:rPr>
          <w:noProof/>
        </w:rPr>
        <w:fldChar w:fldCharType="begin"/>
      </w:r>
      <w:r>
        <w:rPr>
          <w:noProof/>
        </w:rPr>
        <w:instrText xml:space="preserve"> PAGEREF _Toc133410056 \h </w:instrText>
      </w:r>
      <w:r>
        <w:rPr>
          <w:noProof/>
        </w:rPr>
      </w:r>
      <w:r>
        <w:rPr>
          <w:noProof/>
        </w:rPr>
        <w:fldChar w:fldCharType="separate"/>
      </w:r>
      <w:r w:rsidR="00307AF6">
        <w:rPr>
          <w:noProof/>
        </w:rPr>
        <w:t>48</w:t>
      </w:r>
      <w:r>
        <w:rPr>
          <w:noProof/>
        </w:rPr>
        <w:fldChar w:fldCharType="end"/>
      </w:r>
    </w:p>
    <w:p w14:paraId="0C266442" w14:textId="576D0E6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37: Format of index files for Level 5 binary files</w:t>
      </w:r>
      <w:r>
        <w:rPr>
          <w:noProof/>
        </w:rPr>
        <w:tab/>
      </w:r>
      <w:r>
        <w:rPr>
          <w:noProof/>
        </w:rPr>
        <w:fldChar w:fldCharType="begin"/>
      </w:r>
      <w:r>
        <w:rPr>
          <w:noProof/>
        </w:rPr>
        <w:instrText xml:space="preserve"> PAGEREF _Toc133410057 \h </w:instrText>
      </w:r>
      <w:r>
        <w:rPr>
          <w:noProof/>
        </w:rPr>
      </w:r>
      <w:r>
        <w:rPr>
          <w:noProof/>
        </w:rPr>
        <w:fldChar w:fldCharType="separate"/>
      </w:r>
      <w:r w:rsidR="00307AF6">
        <w:rPr>
          <w:noProof/>
        </w:rPr>
        <w:t>49</w:t>
      </w:r>
      <w:r>
        <w:rPr>
          <w:noProof/>
        </w:rPr>
        <w:fldChar w:fldCharType="end"/>
      </w:r>
    </w:p>
    <w:p w14:paraId="37E0F63E" w14:textId="376D08C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38: Format of index files for Level 5 ASCII files</w:t>
      </w:r>
      <w:r>
        <w:rPr>
          <w:noProof/>
        </w:rPr>
        <w:tab/>
      </w:r>
      <w:r>
        <w:rPr>
          <w:noProof/>
        </w:rPr>
        <w:fldChar w:fldCharType="begin"/>
      </w:r>
      <w:r>
        <w:rPr>
          <w:noProof/>
        </w:rPr>
        <w:instrText xml:space="preserve"> PAGEREF _Toc133410058 \h </w:instrText>
      </w:r>
      <w:r>
        <w:rPr>
          <w:noProof/>
        </w:rPr>
      </w:r>
      <w:r>
        <w:rPr>
          <w:noProof/>
        </w:rPr>
        <w:fldChar w:fldCharType="separate"/>
      </w:r>
      <w:r w:rsidR="00307AF6">
        <w:rPr>
          <w:noProof/>
        </w:rPr>
        <w:t>49</w:t>
      </w:r>
      <w:r>
        <w:rPr>
          <w:noProof/>
        </w:rPr>
        <w:fldChar w:fldCharType="end"/>
      </w:r>
    </w:p>
    <w:p w14:paraId="4C538030" w14:textId="4593081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39: Size of a record of each Level 2 product.</w:t>
      </w:r>
      <w:r>
        <w:rPr>
          <w:noProof/>
        </w:rPr>
        <w:tab/>
      </w:r>
      <w:r>
        <w:rPr>
          <w:noProof/>
        </w:rPr>
        <w:fldChar w:fldCharType="begin"/>
      </w:r>
      <w:r>
        <w:rPr>
          <w:noProof/>
        </w:rPr>
        <w:instrText xml:space="preserve"> PAGEREF _Toc133410059 \h </w:instrText>
      </w:r>
      <w:r>
        <w:rPr>
          <w:noProof/>
        </w:rPr>
      </w:r>
      <w:r>
        <w:rPr>
          <w:noProof/>
        </w:rPr>
        <w:fldChar w:fldCharType="separate"/>
      </w:r>
      <w:r w:rsidR="00307AF6">
        <w:rPr>
          <w:noProof/>
        </w:rPr>
        <w:t>52</w:t>
      </w:r>
      <w:r>
        <w:rPr>
          <w:noProof/>
        </w:rPr>
        <w:fldChar w:fldCharType="end"/>
      </w:r>
    </w:p>
    <w:p w14:paraId="3A699F35" w14:textId="01E8E519"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40: Data Collection types by dimensions.</w:t>
      </w:r>
      <w:r>
        <w:rPr>
          <w:noProof/>
        </w:rPr>
        <w:tab/>
      </w:r>
      <w:r>
        <w:rPr>
          <w:noProof/>
        </w:rPr>
        <w:fldChar w:fldCharType="begin"/>
      </w:r>
      <w:r>
        <w:rPr>
          <w:noProof/>
        </w:rPr>
        <w:instrText xml:space="preserve"> PAGEREF _Toc133410060 \h </w:instrText>
      </w:r>
      <w:r>
        <w:rPr>
          <w:noProof/>
        </w:rPr>
      </w:r>
      <w:r>
        <w:rPr>
          <w:noProof/>
        </w:rPr>
        <w:fldChar w:fldCharType="separate"/>
      </w:r>
      <w:r w:rsidR="00307AF6">
        <w:rPr>
          <w:noProof/>
        </w:rPr>
        <w:t>55</w:t>
      </w:r>
      <w:r>
        <w:rPr>
          <w:noProof/>
        </w:rPr>
        <w:fldChar w:fldCharType="end"/>
      </w:r>
    </w:p>
    <w:p w14:paraId="010D9211" w14:textId="2B7907B2"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41: Data Collection types by units (green), lossy bit compression (red) and number of Level 2 files (purple).</w:t>
      </w:r>
      <w:r>
        <w:rPr>
          <w:noProof/>
        </w:rPr>
        <w:tab/>
      </w:r>
      <w:r>
        <w:rPr>
          <w:noProof/>
        </w:rPr>
        <w:fldChar w:fldCharType="begin"/>
      </w:r>
      <w:r>
        <w:rPr>
          <w:noProof/>
        </w:rPr>
        <w:instrText xml:space="preserve"> PAGEREF _Toc133410061 \h </w:instrText>
      </w:r>
      <w:r>
        <w:rPr>
          <w:noProof/>
        </w:rPr>
      </w:r>
      <w:r>
        <w:rPr>
          <w:noProof/>
        </w:rPr>
        <w:fldChar w:fldCharType="separate"/>
      </w:r>
      <w:r w:rsidR="00307AF6">
        <w:rPr>
          <w:noProof/>
        </w:rPr>
        <w:t>55</w:t>
      </w:r>
      <w:r>
        <w:rPr>
          <w:noProof/>
        </w:rPr>
        <w:fldChar w:fldCharType="end"/>
      </w:r>
    </w:p>
    <w:p w14:paraId="00A9598A" w14:textId="0A3B42E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42: Format of Level 2 data record header for all binary data files.</w:t>
      </w:r>
      <w:r>
        <w:rPr>
          <w:noProof/>
        </w:rPr>
        <w:tab/>
      </w:r>
      <w:r>
        <w:rPr>
          <w:noProof/>
        </w:rPr>
        <w:fldChar w:fldCharType="begin"/>
      </w:r>
      <w:r>
        <w:rPr>
          <w:noProof/>
        </w:rPr>
        <w:instrText xml:space="preserve"> PAGEREF _Toc133410062 \h </w:instrText>
      </w:r>
      <w:r>
        <w:rPr>
          <w:noProof/>
        </w:rPr>
      </w:r>
      <w:r>
        <w:rPr>
          <w:noProof/>
        </w:rPr>
        <w:fldChar w:fldCharType="separate"/>
      </w:r>
      <w:r w:rsidR="00307AF6">
        <w:rPr>
          <w:noProof/>
        </w:rPr>
        <w:t>56</w:t>
      </w:r>
      <w:r>
        <w:rPr>
          <w:noProof/>
        </w:rPr>
        <w:fldChar w:fldCharType="end"/>
      </w:r>
    </w:p>
    <w:p w14:paraId="7BDCC1EC" w14:textId="2E8112F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43: Format of Level 2 data record sub-header for all binary data files of one sensor.</w:t>
      </w:r>
      <w:r>
        <w:rPr>
          <w:noProof/>
        </w:rPr>
        <w:tab/>
      </w:r>
      <w:r>
        <w:rPr>
          <w:noProof/>
        </w:rPr>
        <w:fldChar w:fldCharType="begin"/>
      </w:r>
      <w:r>
        <w:rPr>
          <w:noProof/>
        </w:rPr>
        <w:instrText xml:space="preserve"> PAGEREF _Toc133410063 \h </w:instrText>
      </w:r>
      <w:r>
        <w:rPr>
          <w:noProof/>
        </w:rPr>
      </w:r>
      <w:r>
        <w:rPr>
          <w:noProof/>
        </w:rPr>
        <w:fldChar w:fldCharType="separate"/>
      </w:r>
      <w:r w:rsidR="00307AF6">
        <w:rPr>
          <w:noProof/>
        </w:rPr>
        <w:t>60</w:t>
      </w:r>
      <w:r>
        <w:rPr>
          <w:noProof/>
        </w:rPr>
        <w:fldChar w:fldCharType="end"/>
      </w:r>
    </w:p>
    <w:p w14:paraId="5F086850" w14:textId="4460CB90"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44: Format of Level 2 data record sub-header for all binary data files of all electron sensors.</w:t>
      </w:r>
      <w:r>
        <w:rPr>
          <w:noProof/>
        </w:rPr>
        <w:tab/>
      </w:r>
      <w:r>
        <w:rPr>
          <w:noProof/>
        </w:rPr>
        <w:fldChar w:fldCharType="begin"/>
      </w:r>
      <w:r>
        <w:rPr>
          <w:noProof/>
        </w:rPr>
        <w:instrText xml:space="preserve"> PAGEREF _Toc133410064 \h </w:instrText>
      </w:r>
      <w:r>
        <w:rPr>
          <w:noProof/>
        </w:rPr>
      </w:r>
      <w:r>
        <w:rPr>
          <w:noProof/>
        </w:rPr>
        <w:fldChar w:fldCharType="separate"/>
      </w:r>
      <w:r w:rsidR="00307AF6">
        <w:rPr>
          <w:noProof/>
        </w:rPr>
        <w:t>60</w:t>
      </w:r>
      <w:r>
        <w:rPr>
          <w:noProof/>
        </w:rPr>
        <w:fldChar w:fldCharType="end"/>
      </w:r>
    </w:p>
    <w:p w14:paraId="6096B408" w14:textId="2FEC0A24"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45: Full description of the ISSUE flag in the FMT/LBL files.</w:t>
      </w:r>
      <w:r>
        <w:rPr>
          <w:noProof/>
        </w:rPr>
        <w:tab/>
      </w:r>
      <w:r>
        <w:rPr>
          <w:noProof/>
        </w:rPr>
        <w:fldChar w:fldCharType="begin"/>
      </w:r>
      <w:r>
        <w:rPr>
          <w:noProof/>
        </w:rPr>
        <w:instrText xml:space="preserve"> PAGEREF _Toc133410065 \h </w:instrText>
      </w:r>
      <w:r>
        <w:rPr>
          <w:noProof/>
        </w:rPr>
      </w:r>
      <w:r>
        <w:rPr>
          <w:noProof/>
        </w:rPr>
        <w:fldChar w:fldCharType="separate"/>
      </w:r>
      <w:r w:rsidR="00307AF6">
        <w:rPr>
          <w:noProof/>
        </w:rPr>
        <w:t>61</w:t>
      </w:r>
      <w:r>
        <w:rPr>
          <w:noProof/>
        </w:rPr>
        <w:fldChar w:fldCharType="end"/>
      </w:r>
    </w:p>
    <w:p w14:paraId="10857120" w14:textId="7CAF6C1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46: Electron anode mapping to bins and look directions.  (Note: Electron spin phase sectors are over many anodes and require an equation, see section 6.2.9.1.4.)</w:t>
      </w:r>
      <w:r>
        <w:rPr>
          <w:noProof/>
        </w:rPr>
        <w:tab/>
      </w:r>
      <w:r>
        <w:rPr>
          <w:noProof/>
        </w:rPr>
        <w:fldChar w:fldCharType="begin"/>
      </w:r>
      <w:r>
        <w:rPr>
          <w:noProof/>
        </w:rPr>
        <w:instrText xml:space="preserve"> PAGEREF _Toc133410066 \h </w:instrText>
      </w:r>
      <w:r>
        <w:rPr>
          <w:noProof/>
        </w:rPr>
      </w:r>
      <w:r>
        <w:rPr>
          <w:noProof/>
        </w:rPr>
        <w:fldChar w:fldCharType="separate"/>
      </w:r>
      <w:r w:rsidR="00307AF6">
        <w:rPr>
          <w:noProof/>
        </w:rPr>
        <w:t>64</w:t>
      </w:r>
      <w:r>
        <w:rPr>
          <w:noProof/>
        </w:rPr>
        <w:fldChar w:fldCharType="end"/>
      </w:r>
    </w:p>
    <w:p w14:paraId="6A518069" w14:textId="58525164"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47: Format of Level 2 data records for JAD_L20_CAL_ELC_ALL_*</w:t>
      </w:r>
      <w:r>
        <w:rPr>
          <w:noProof/>
        </w:rPr>
        <w:tab/>
      </w:r>
      <w:r>
        <w:rPr>
          <w:noProof/>
        </w:rPr>
        <w:fldChar w:fldCharType="begin"/>
      </w:r>
      <w:r>
        <w:rPr>
          <w:noProof/>
        </w:rPr>
        <w:instrText xml:space="preserve"> PAGEREF _Toc133410067 \h </w:instrText>
      </w:r>
      <w:r>
        <w:rPr>
          <w:noProof/>
        </w:rPr>
      </w:r>
      <w:r>
        <w:rPr>
          <w:noProof/>
        </w:rPr>
        <w:fldChar w:fldCharType="separate"/>
      </w:r>
      <w:r w:rsidR="00307AF6">
        <w:rPr>
          <w:noProof/>
        </w:rPr>
        <w:t>66</w:t>
      </w:r>
      <w:r>
        <w:rPr>
          <w:noProof/>
        </w:rPr>
        <w:fldChar w:fldCharType="end"/>
      </w:r>
    </w:p>
    <w:p w14:paraId="53B8274B" w14:textId="22AAA292"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48: Format of Level 2 data records for JAD_L20_HRS_ELC_ALL_*</w:t>
      </w:r>
      <w:r>
        <w:rPr>
          <w:noProof/>
        </w:rPr>
        <w:tab/>
      </w:r>
      <w:r>
        <w:rPr>
          <w:noProof/>
        </w:rPr>
        <w:fldChar w:fldCharType="begin"/>
      </w:r>
      <w:r>
        <w:rPr>
          <w:noProof/>
        </w:rPr>
        <w:instrText xml:space="preserve"> PAGEREF _Toc133410068 \h </w:instrText>
      </w:r>
      <w:r>
        <w:rPr>
          <w:noProof/>
        </w:rPr>
      </w:r>
      <w:r>
        <w:rPr>
          <w:noProof/>
        </w:rPr>
        <w:fldChar w:fldCharType="separate"/>
      </w:r>
      <w:r w:rsidR="00307AF6">
        <w:rPr>
          <w:noProof/>
        </w:rPr>
        <w:t>68</w:t>
      </w:r>
      <w:r>
        <w:rPr>
          <w:noProof/>
        </w:rPr>
        <w:fldChar w:fldCharType="end"/>
      </w:r>
    </w:p>
    <w:p w14:paraId="5AC83858" w14:textId="2D32167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49: Format of Level 2 data records for JAD_L20_HVE_ELC_ALL_*</w:t>
      </w:r>
      <w:r>
        <w:rPr>
          <w:noProof/>
        </w:rPr>
        <w:tab/>
      </w:r>
      <w:r>
        <w:rPr>
          <w:noProof/>
        </w:rPr>
        <w:fldChar w:fldCharType="begin"/>
      </w:r>
      <w:r>
        <w:rPr>
          <w:noProof/>
        </w:rPr>
        <w:instrText xml:space="preserve"> PAGEREF _Toc133410069 \h </w:instrText>
      </w:r>
      <w:r>
        <w:rPr>
          <w:noProof/>
        </w:rPr>
      </w:r>
      <w:r>
        <w:rPr>
          <w:noProof/>
        </w:rPr>
        <w:fldChar w:fldCharType="separate"/>
      </w:r>
      <w:r w:rsidR="00307AF6">
        <w:rPr>
          <w:noProof/>
        </w:rPr>
        <w:t>70</w:t>
      </w:r>
      <w:r>
        <w:rPr>
          <w:noProof/>
        </w:rPr>
        <w:fldChar w:fldCharType="end"/>
      </w:r>
    </w:p>
    <w:p w14:paraId="4E26687A" w14:textId="60EBFDCD"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50: Format of Level 2 data records for JAD_L20_LRS_ELC_ANY_*</w:t>
      </w:r>
      <w:r>
        <w:rPr>
          <w:noProof/>
        </w:rPr>
        <w:tab/>
      </w:r>
      <w:r>
        <w:rPr>
          <w:noProof/>
        </w:rPr>
        <w:fldChar w:fldCharType="begin"/>
      </w:r>
      <w:r>
        <w:rPr>
          <w:noProof/>
        </w:rPr>
        <w:instrText xml:space="preserve"> PAGEREF _Toc133410070 \h </w:instrText>
      </w:r>
      <w:r>
        <w:rPr>
          <w:noProof/>
        </w:rPr>
      </w:r>
      <w:r>
        <w:rPr>
          <w:noProof/>
        </w:rPr>
        <w:fldChar w:fldCharType="separate"/>
      </w:r>
      <w:r w:rsidR="00307AF6">
        <w:rPr>
          <w:noProof/>
        </w:rPr>
        <w:t>72</w:t>
      </w:r>
      <w:r>
        <w:rPr>
          <w:noProof/>
        </w:rPr>
        <w:fldChar w:fldCharType="end"/>
      </w:r>
    </w:p>
    <w:p w14:paraId="3282E85D" w14:textId="0807799A"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51: Format of Level 2 data records for JAD_L20_HRS_ION_ANY_*</w:t>
      </w:r>
      <w:r>
        <w:rPr>
          <w:noProof/>
        </w:rPr>
        <w:tab/>
      </w:r>
      <w:r>
        <w:rPr>
          <w:noProof/>
        </w:rPr>
        <w:fldChar w:fldCharType="begin"/>
      </w:r>
      <w:r>
        <w:rPr>
          <w:noProof/>
        </w:rPr>
        <w:instrText xml:space="preserve"> PAGEREF _Toc133410071 \h </w:instrText>
      </w:r>
      <w:r>
        <w:rPr>
          <w:noProof/>
        </w:rPr>
      </w:r>
      <w:r>
        <w:rPr>
          <w:noProof/>
        </w:rPr>
        <w:fldChar w:fldCharType="separate"/>
      </w:r>
      <w:r w:rsidR="00307AF6">
        <w:rPr>
          <w:noProof/>
        </w:rPr>
        <w:t>75</w:t>
      </w:r>
      <w:r>
        <w:rPr>
          <w:noProof/>
        </w:rPr>
        <w:fldChar w:fldCharType="end"/>
      </w:r>
    </w:p>
    <w:p w14:paraId="6318FBAB" w14:textId="5D442AA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52: Format of Level 2 data records for JAD_L20_HVE_ION_ALL_*</w:t>
      </w:r>
      <w:r>
        <w:rPr>
          <w:noProof/>
        </w:rPr>
        <w:tab/>
      </w:r>
      <w:r>
        <w:rPr>
          <w:noProof/>
        </w:rPr>
        <w:fldChar w:fldCharType="begin"/>
      </w:r>
      <w:r>
        <w:rPr>
          <w:noProof/>
        </w:rPr>
        <w:instrText xml:space="preserve"> PAGEREF _Toc133410072 \h </w:instrText>
      </w:r>
      <w:r>
        <w:rPr>
          <w:noProof/>
        </w:rPr>
      </w:r>
      <w:r>
        <w:rPr>
          <w:noProof/>
        </w:rPr>
        <w:fldChar w:fldCharType="separate"/>
      </w:r>
      <w:r w:rsidR="00307AF6">
        <w:rPr>
          <w:noProof/>
        </w:rPr>
        <w:t>76</w:t>
      </w:r>
      <w:r>
        <w:rPr>
          <w:noProof/>
        </w:rPr>
        <w:fldChar w:fldCharType="end"/>
      </w:r>
    </w:p>
    <w:p w14:paraId="507BBEB0" w14:textId="78E93B12"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53: Format of Level 2 data records for JAD_L20_LRS_ION_ANY_* and JAD_L20_CAL_ION_ANY_*</w:t>
      </w:r>
      <w:r>
        <w:rPr>
          <w:noProof/>
        </w:rPr>
        <w:tab/>
      </w:r>
      <w:r>
        <w:rPr>
          <w:noProof/>
        </w:rPr>
        <w:fldChar w:fldCharType="begin"/>
      </w:r>
      <w:r>
        <w:rPr>
          <w:noProof/>
        </w:rPr>
        <w:instrText xml:space="preserve"> PAGEREF _Toc133410073 \h </w:instrText>
      </w:r>
      <w:r>
        <w:rPr>
          <w:noProof/>
        </w:rPr>
      </w:r>
      <w:r>
        <w:rPr>
          <w:noProof/>
        </w:rPr>
        <w:fldChar w:fldCharType="separate"/>
      </w:r>
      <w:r w:rsidR="00307AF6">
        <w:rPr>
          <w:noProof/>
        </w:rPr>
        <w:t>78</w:t>
      </w:r>
      <w:r>
        <w:rPr>
          <w:noProof/>
        </w:rPr>
        <w:fldChar w:fldCharType="end"/>
      </w:r>
    </w:p>
    <w:p w14:paraId="364F5189" w14:textId="6781989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54: Format of Level 2 data records for JAD_L20_HLC_ION_TOF_*</w:t>
      </w:r>
      <w:r>
        <w:rPr>
          <w:noProof/>
        </w:rPr>
        <w:tab/>
      </w:r>
      <w:r>
        <w:rPr>
          <w:noProof/>
        </w:rPr>
        <w:fldChar w:fldCharType="begin"/>
      </w:r>
      <w:r>
        <w:rPr>
          <w:noProof/>
        </w:rPr>
        <w:instrText xml:space="preserve"> PAGEREF _Toc133410074 \h </w:instrText>
      </w:r>
      <w:r>
        <w:rPr>
          <w:noProof/>
        </w:rPr>
      </w:r>
      <w:r>
        <w:rPr>
          <w:noProof/>
        </w:rPr>
        <w:fldChar w:fldCharType="separate"/>
      </w:r>
      <w:r w:rsidR="00307AF6">
        <w:rPr>
          <w:noProof/>
        </w:rPr>
        <w:t>79</w:t>
      </w:r>
      <w:r>
        <w:rPr>
          <w:noProof/>
        </w:rPr>
        <w:fldChar w:fldCharType="end"/>
      </w:r>
    </w:p>
    <w:p w14:paraId="1BF7C851" w14:textId="0A6603D9"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55: Format of Level 2 data records for JAD_L20_HVE_ION_TOF_*</w:t>
      </w:r>
      <w:r>
        <w:rPr>
          <w:noProof/>
        </w:rPr>
        <w:tab/>
      </w:r>
      <w:r>
        <w:rPr>
          <w:noProof/>
        </w:rPr>
        <w:fldChar w:fldCharType="begin"/>
      </w:r>
      <w:r>
        <w:rPr>
          <w:noProof/>
        </w:rPr>
        <w:instrText xml:space="preserve"> PAGEREF _Toc133410075 \h </w:instrText>
      </w:r>
      <w:r>
        <w:rPr>
          <w:noProof/>
        </w:rPr>
      </w:r>
      <w:r>
        <w:rPr>
          <w:noProof/>
        </w:rPr>
        <w:fldChar w:fldCharType="separate"/>
      </w:r>
      <w:r w:rsidR="00307AF6">
        <w:rPr>
          <w:noProof/>
        </w:rPr>
        <w:t>80</w:t>
      </w:r>
      <w:r>
        <w:rPr>
          <w:noProof/>
        </w:rPr>
        <w:fldChar w:fldCharType="end"/>
      </w:r>
    </w:p>
    <w:p w14:paraId="0BCC9336" w14:textId="65B8774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56: Format of Level 2 data records for JAD_L20_HLC_ION_LOG_*</w:t>
      </w:r>
      <w:r>
        <w:rPr>
          <w:noProof/>
        </w:rPr>
        <w:tab/>
      </w:r>
      <w:r>
        <w:rPr>
          <w:noProof/>
        </w:rPr>
        <w:fldChar w:fldCharType="begin"/>
      </w:r>
      <w:r>
        <w:rPr>
          <w:noProof/>
        </w:rPr>
        <w:instrText xml:space="preserve"> PAGEREF _Toc133410076 \h </w:instrText>
      </w:r>
      <w:r>
        <w:rPr>
          <w:noProof/>
        </w:rPr>
      </w:r>
      <w:r>
        <w:rPr>
          <w:noProof/>
        </w:rPr>
        <w:fldChar w:fldCharType="separate"/>
      </w:r>
      <w:r w:rsidR="00307AF6">
        <w:rPr>
          <w:noProof/>
        </w:rPr>
        <w:t>81</w:t>
      </w:r>
      <w:r>
        <w:rPr>
          <w:noProof/>
        </w:rPr>
        <w:fldChar w:fldCharType="end"/>
      </w:r>
    </w:p>
    <w:p w14:paraId="4238328B" w14:textId="6F43D458"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57: Format of Level 2 data records for JAD_L20_HVE_ION_LOG_*</w:t>
      </w:r>
      <w:r>
        <w:rPr>
          <w:noProof/>
        </w:rPr>
        <w:tab/>
      </w:r>
      <w:r>
        <w:rPr>
          <w:noProof/>
        </w:rPr>
        <w:fldChar w:fldCharType="begin"/>
      </w:r>
      <w:r>
        <w:rPr>
          <w:noProof/>
        </w:rPr>
        <w:instrText xml:space="preserve"> PAGEREF _Toc133410077 \h </w:instrText>
      </w:r>
      <w:r>
        <w:rPr>
          <w:noProof/>
        </w:rPr>
      </w:r>
      <w:r>
        <w:rPr>
          <w:noProof/>
        </w:rPr>
        <w:fldChar w:fldCharType="separate"/>
      </w:r>
      <w:r w:rsidR="00307AF6">
        <w:rPr>
          <w:noProof/>
        </w:rPr>
        <w:t>83</w:t>
      </w:r>
      <w:r>
        <w:rPr>
          <w:noProof/>
        </w:rPr>
        <w:fldChar w:fldCharType="end"/>
      </w:r>
    </w:p>
    <w:p w14:paraId="00F7D39E" w14:textId="6F62F16C"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58: Format of Level 2 data records for JAD_L20_ALL_ION_DER_*</w:t>
      </w:r>
      <w:r>
        <w:rPr>
          <w:noProof/>
        </w:rPr>
        <w:tab/>
      </w:r>
      <w:r>
        <w:rPr>
          <w:noProof/>
        </w:rPr>
        <w:fldChar w:fldCharType="begin"/>
      </w:r>
      <w:r>
        <w:rPr>
          <w:noProof/>
        </w:rPr>
        <w:instrText xml:space="preserve"> PAGEREF _Toc133410078 \h </w:instrText>
      </w:r>
      <w:r>
        <w:rPr>
          <w:noProof/>
        </w:rPr>
      </w:r>
      <w:r>
        <w:rPr>
          <w:noProof/>
        </w:rPr>
        <w:fldChar w:fldCharType="separate"/>
      </w:r>
      <w:r w:rsidR="00307AF6">
        <w:rPr>
          <w:noProof/>
        </w:rPr>
        <w:t>84</w:t>
      </w:r>
      <w:r>
        <w:rPr>
          <w:noProof/>
        </w:rPr>
        <w:fldChar w:fldCharType="end"/>
      </w:r>
    </w:p>
    <w:p w14:paraId="3E7E1510" w14:textId="1842928A"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59: Description of DATA two-byte words for JAD_L20_ALL_ION_DER_* files to show how it is split out for the JAD_L20_ALL_ION_DES_* files.</w:t>
      </w:r>
      <w:r>
        <w:rPr>
          <w:noProof/>
        </w:rPr>
        <w:tab/>
      </w:r>
      <w:r>
        <w:rPr>
          <w:noProof/>
        </w:rPr>
        <w:fldChar w:fldCharType="begin"/>
      </w:r>
      <w:r>
        <w:rPr>
          <w:noProof/>
        </w:rPr>
        <w:instrText xml:space="preserve"> PAGEREF _Toc133410079 \h </w:instrText>
      </w:r>
      <w:r>
        <w:rPr>
          <w:noProof/>
        </w:rPr>
      </w:r>
      <w:r>
        <w:rPr>
          <w:noProof/>
        </w:rPr>
        <w:fldChar w:fldCharType="separate"/>
      </w:r>
      <w:r w:rsidR="00307AF6">
        <w:rPr>
          <w:noProof/>
        </w:rPr>
        <w:t>85</w:t>
      </w:r>
      <w:r>
        <w:rPr>
          <w:noProof/>
        </w:rPr>
        <w:fldChar w:fldCharType="end"/>
      </w:r>
    </w:p>
    <w:p w14:paraId="05FAD74A" w14:textId="0CB01AB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60: Format of Level 2 data records for JAD_L20_ALL_ION_DES_*</w:t>
      </w:r>
      <w:r>
        <w:rPr>
          <w:noProof/>
        </w:rPr>
        <w:tab/>
      </w:r>
      <w:r>
        <w:rPr>
          <w:noProof/>
        </w:rPr>
        <w:fldChar w:fldCharType="begin"/>
      </w:r>
      <w:r>
        <w:rPr>
          <w:noProof/>
        </w:rPr>
        <w:instrText xml:space="preserve"> PAGEREF _Toc133410080 \h </w:instrText>
      </w:r>
      <w:r>
        <w:rPr>
          <w:noProof/>
        </w:rPr>
      </w:r>
      <w:r>
        <w:rPr>
          <w:noProof/>
        </w:rPr>
        <w:fldChar w:fldCharType="separate"/>
      </w:r>
      <w:r w:rsidR="00307AF6">
        <w:rPr>
          <w:noProof/>
        </w:rPr>
        <w:t>86</w:t>
      </w:r>
      <w:r>
        <w:rPr>
          <w:noProof/>
        </w:rPr>
        <w:fldChar w:fldCharType="end"/>
      </w:r>
    </w:p>
    <w:p w14:paraId="0321F3F9" w14:textId="4DEC0921"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 xml:space="preserve">Table 61: Size of a record of each Level 3 product, by version number </w:t>
      </w:r>
      <w:r w:rsidRPr="007A69AD">
        <w:rPr>
          <w:noProof/>
          <w:vertAlign w:val="superscript"/>
        </w:rPr>
        <w:t>a,b</w:t>
      </w:r>
      <w:r>
        <w:rPr>
          <w:noProof/>
        </w:rPr>
        <w:tab/>
      </w:r>
      <w:r>
        <w:rPr>
          <w:noProof/>
        </w:rPr>
        <w:fldChar w:fldCharType="begin"/>
      </w:r>
      <w:r>
        <w:rPr>
          <w:noProof/>
        </w:rPr>
        <w:instrText xml:space="preserve"> PAGEREF _Toc133410081 \h </w:instrText>
      </w:r>
      <w:r>
        <w:rPr>
          <w:noProof/>
        </w:rPr>
      </w:r>
      <w:r>
        <w:rPr>
          <w:noProof/>
        </w:rPr>
        <w:fldChar w:fldCharType="separate"/>
      </w:r>
      <w:r w:rsidR="00307AF6">
        <w:rPr>
          <w:noProof/>
        </w:rPr>
        <w:t>88</w:t>
      </w:r>
      <w:r>
        <w:rPr>
          <w:noProof/>
        </w:rPr>
        <w:fldChar w:fldCharType="end"/>
      </w:r>
    </w:p>
    <w:p w14:paraId="489952E0" w14:textId="4001E10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62: Mapping Level 2 data files to Level 3 data files</w:t>
      </w:r>
      <w:r>
        <w:rPr>
          <w:noProof/>
        </w:rPr>
        <w:tab/>
      </w:r>
      <w:r>
        <w:rPr>
          <w:noProof/>
        </w:rPr>
        <w:fldChar w:fldCharType="begin"/>
      </w:r>
      <w:r>
        <w:rPr>
          <w:noProof/>
        </w:rPr>
        <w:instrText xml:space="preserve"> PAGEREF _Toc133410082 \h </w:instrText>
      </w:r>
      <w:r>
        <w:rPr>
          <w:noProof/>
        </w:rPr>
      </w:r>
      <w:r>
        <w:rPr>
          <w:noProof/>
        </w:rPr>
        <w:fldChar w:fldCharType="separate"/>
      </w:r>
      <w:r w:rsidR="00307AF6">
        <w:rPr>
          <w:noProof/>
        </w:rPr>
        <w:t>90</w:t>
      </w:r>
      <w:r>
        <w:rPr>
          <w:noProof/>
        </w:rPr>
        <w:fldChar w:fldCharType="end"/>
      </w:r>
    </w:p>
    <w:p w14:paraId="3D0D36CA" w14:textId="29943A9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63: Format of Level 3 data record header for Versions 01, 02 and 03</w:t>
      </w:r>
      <w:r>
        <w:rPr>
          <w:noProof/>
        </w:rPr>
        <w:tab/>
      </w:r>
      <w:r>
        <w:rPr>
          <w:noProof/>
        </w:rPr>
        <w:fldChar w:fldCharType="begin"/>
      </w:r>
      <w:r>
        <w:rPr>
          <w:noProof/>
        </w:rPr>
        <w:instrText xml:space="preserve"> PAGEREF _Toc133410083 \h </w:instrText>
      </w:r>
      <w:r>
        <w:rPr>
          <w:noProof/>
        </w:rPr>
      </w:r>
      <w:r>
        <w:rPr>
          <w:noProof/>
        </w:rPr>
        <w:fldChar w:fldCharType="separate"/>
      </w:r>
      <w:r w:rsidR="00307AF6">
        <w:rPr>
          <w:noProof/>
        </w:rPr>
        <w:t>92</w:t>
      </w:r>
      <w:r>
        <w:rPr>
          <w:noProof/>
        </w:rPr>
        <w:fldChar w:fldCharType="end"/>
      </w:r>
    </w:p>
    <w:p w14:paraId="3EFBC4F1" w14:textId="3C84973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64: Format of Level 3 data record subheader for Level 3 ion products. for V01, V02 and V03</w:t>
      </w:r>
      <w:r>
        <w:rPr>
          <w:noProof/>
        </w:rPr>
        <w:tab/>
      </w:r>
      <w:r>
        <w:rPr>
          <w:noProof/>
        </w:rPr>
        <w:fldChar w:fldCharType="begin"/>
      </w:r>
      <w:r>
        <w:rPr>
          <w:noProof/>
        </w:rPr>
        <w:instrText xml:space="preserve"> PAGEREF _Toc133410084 \h </w:instrText>
      </w:r>
      <w:r>
        <w:rPr>
          <w:noProof/>
        </w:rPr>
      </w:r>
      <w:r>
        <w:rPr>
          <w:noProof/>
        </w:rPr>
        <w:fldChar w:fldCharType="separate"/>
      </w:r>
      <w:r w:rsidR="00307AF6">
        <w:rPr>
          <w:noProof/>
        </w:rPr>
        <w:t>99</w:t>
      </w:r>
      <w:r>
        <w:rPr>
          <w:noProof/>
        </w:rPr>
        <w:fldChar w:fldCharType="end"/>
      </w:r>
    </w:p>
    <w:p w14:paraId="5BBF180F" w14:textId="538DCE5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65: Format of Level 3 data record subheader for JAD_L30_HRS_ELC_ALL_* for V01, V02 and V03</w:t>
      </w:r>
      <w:r>
        <w:rPr>
          <w:noProof/>
        </w:rPr>
        <w:tab/>
      </w:r>
      <w:r>
        <w:rPr>
          <w:noProof/>
        </w:rPr>
        <w:fldChar w:fldCharType="begin"/>
      </w:r>
      <w:r>
        <w:rPr>
          <w:noProof/>
        </w:rPr>
        <w:instrText xml:space="preserve"> PAGEREF _Toc133410085 \h </w:instrText>
      </w:r>
      <w:r>
        <w:rPr>
          <w:noProof/>
        </w:rPr>
      </w:r>
      <w:r>
        <w:rPr>
          <w:noProof/>
        </w:rPr>
        <w:fldChar w:fldCharType="separate"/>
      </w:r>
      <w:r w:rsidR="00307AF6">
        <w:rPr>
          <w:noProof/>
        </w:rPr>
        <w:t>99</w:t>
      </w:r>
      <w:r>
        <w:rPr>
          <w:noProof/>
        </w:rPr>
        <w:fldChar w:fldCharType="end"/>
      </w:r>
    </w:p>
    <w:p w14:paraId="4D0ACE5E" w14:textId="3434877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66: Format of Level 3 data record subheader for JAD_L30_HRS_ELC_TWO_* for V01, V02 and V03</w:t>
      </w:r>
      <w:r>
        <w:rPr>
          <w:noProof/>
        </w:rPr>
        <w:tab/>
      </w:r>
      <w:r>
        <w:rPr>
          <w:noProof/>
        </w:rPr>
        <w:fldChar w:fldCharType="begin"/>
      </w:r>
      <w:r>
        <w:rPr>
          <w:noProof/>
        </w:rPr>
        <w:instrText xml:space="preserve"> PAGEREF _Toc133410086 \h </w:instrText>
      </w:r>
      <w:r>
        <w:rPr>
          <w:noProof/>
        </w:rPr>
      </w:r>
      <w:r>
        <w:rPr>
          <w:noProof/>
        </w:rPr>
        <w:fldChar w:fldCharType="separate"/>
      </w:r>
      <w:r w:rsidR="00307AF6">
        <w:rPr>
          <w:noProof/>
        </w:rPr>
        <w:t>99</w:t>
      </w:r>
      <w:r>
        <w:rPr>
          <w:noProof/>
        </w:rPr>
        <w:fldChar w:fldCharType="end"/>
      </w:r>
    </w:p>
    <w:p w14:paraId="329BBA99" w14:textId="7872D0CB"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67: Format of Level 3 data record subheader for JAD_L30_LRS_ELC_ANY_* for V01, V02 and V03</w:t>
      </w:r>
      <w:r>
        <w:rPr>
          <w:noProof/>
        </w:rPr>
        <w:tab/>
      </w:r>
      <w:r>
        <w:rPr>
          <w:noProof/>
        </w:rPr>
        <w:fldChar w:fldCharType="begin"/>
      </w:r>
      <w:r>
        <w:rPr>
          <w:noProof/>
        </w:rPr>
        <w:instrText xml:space="preserve"> PAGEREF _Toc133410087 \h </w:instrText>
      </w:r>
      <w:r>
        <w:rPr>
          <w:noProof/>
        </w:rPr>
      </w:r>
      <w:r>
        <w:rPr>
          <w:noProof/>
        </w:rPr>
        <w:fldChar w:fldCharType="separate"/>
      </w:r>
      <w:r w:rsidR="00307AF6">
        <w:rPr>
          <w:noProof/>
        </w:rPr>
        <w:t>100</w:t>
      </w:r>
      <w:r>
        <w:rPr>
          <w:noProof/>
        </w:rPr>
        <w:fldChar w:fldCharType="end"/>
      </w:r>
    </w:p>
    <w:p w14:paraId="1B52603E" w14:textId="6E7DAE6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68: Format of Level 3 data records for JAD_L30_HRS_ELC_ALL_CNT for V01, V02 and V03</w:t>
      </w:r>
      <w:r>
        <w:rPr>
          <w:noProof/>
        </w:rPr>
        <w:tab/>
      </w:r>
      <w:r>
        <w:rPr>
          <w:noProof/>
        </w:rPr>
        <w:fldChar w:fldCharType="begin"/>
      </w:r>
      <w:r>
        <w:rPr>
          <w:noProof/>
        </w:rPr>
        <w:instrText xml:space="preserve"> PAGEREF _Toc133410088 \h </w:instrText>
      </w:r>
      <w:r>
        <w:rPr>
          <w:noProof/>
        </w:rPr>
      </w:r>
      <w:r>
        <w:rPr>
          <w:noProof/>
        </w:rPr>
        <w:fldChar w:fldCharType="separate"/>
      </w:r>
      <w:r w:rsidR="00307AF6">
        <w:rPr>
          <w:noProof/>
        </w:rPr>
        <w:t>101</w:t>
      </w:r>
      <w:r>
        <w:rPr>
          <w:noProof/>
        </w:rPr>
        <w:fldChar w:fldCharType="end"/>
      </w:r>
    </w:p>
    <w:p w14:paraId="4242EA23" w14:textId="073C4BED"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69: Format of Level 3 data records for JAD_L30_HRS_ELC_TWO_CNT for V01, V02 and V03</w:t>
      </w:r>
      <w:r>
        <w:rPr>
          <w:noProof/>
        </w:rPr>
        <w:tab/>
      </w:r>
      <w:r>
        <w:rPr>
          <w:noProof/>
        </w:rPr>
        <w:fldChar w:fldCharType="begin"/>
      </w:r>
      <w:r>
        <w:rPr>
          <w:noProof/>
        </w:rPr>
        <w:instrText xml:space="preserve"> PAGEREF _Toc133410089 \h </w:instrText>
      </w:r>
      <w:r>
        <w:rPr>
          <w:noProof/>
        </w:rPr>
      </w:r>
      <w:r>
        <w:rPr>
          <w:noProof/>
        </w:rPr>
        <w:fldChar w:fldCharType="separate"/>
      </w:r>
      <w:r w:rsidR="00307AF6">
        <w:rPr>
          <w:noProof/>
        </w:rPr>
        <w:t>105</w:t>
      </w:r>
      <w:r>
        <w:rPr>
          <w:noProof/>
        </w:rPr>
        <w:fldChar w:fldCharType="end"/>
      </w:r>
    </w:p>
    <w:p w14:paraId="1C1D22B9" w14:textId="4AF6D208"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70: Format of Level 3 data records for JAD_L30_LRS_ELC_ANY_CNT for V01, V02 and V03</w:t>
      </w:r>
      <w:r>
        <w:rPr>
          <w:noProof/>
        </w:rPr>
        <w:tab/>
      </w:r>
      <w:r>
        <w:rPr>
          <w:noProof/>
        </w:rPr>
        <w:fldChar w:fldCharType="begin"/>
      </w:r>
      <w:r>
        <w:rPr>
          <w:noProof/>
        </w:rPr>
        <w:instrText xml:space="preserve"> PAGEREF _Toc133410090 \h </w:instrText>
      </w:r>
      <w:r>
        <w:rPr>
          <w:noProof/>
        </w:rPr>
      </w:r>
      <w:r>
        <w:rPr>
          <w:noProof/>
        </w:rPr>
        <w:fldChar w:fldCharType="separate"/>
      </w:r>
      <w:r w:rsidR="00307AF6">
        <w:rPr>
          <w:noProof/>
        </w:rPr>
        <w:t>107</w:t>
      </w:r>
      <w:r>
        <w:rPr>
          <w:noProof/>
        </w:rPr>
        <w:fldChar w:fldCharType="end"/>
      </w:r>
    </w:p>
    <w:p w14:paraId="24C9DD2A" w14:textId="46B89C61"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71: Format of Level 3 data records for JAD_L30_HRS_ION_ANY_CNT for V01, V02 and V03</w:t>
      </w:r>
      <w:r>
        <w:rPr>
          <w:noProof/>
        </w:rPr>
        <w:tab/>
      </w:r>
      <w:r>
        <w:rPr>
          <w:noProof/>
        </w:rPr>
        <w:fldChar w:fldCharType="begin"/>
      </w:r>
      <w:r>
        <w:rPr>
          <w:noProof/>
        </w:rPr>
        <w:instrText xml:space="preserve"> PAGEREF _Toc133410091 \h </w:instrText>
      </w:r>
      <w:r>
        <w:rPr>
          <w:noProof/>
        </w:rPr>
      </w:r>
      <w:r>
        <w:rPr>
          <w:noProof/>
        </w:rPr>
        <w:fldChar w:fldCharType="separate"/>
      </w:r>
      <w:r w:rsidR="00307AF6">
        <w:rPr>
          <w:noProof/>
        </w:rPr>
        <w:t>108</w:t>
      </w:r>
      <w:r>
        <w:rPr>
          <w:noProof/>
        </w:rPr>
        <w:fldChar w:fldCharType="end"/>
      </w:r>
    </w:p>
    <w:p w14:paraId="6F365272" w14:textId="3B23C051"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72: Format of Level 3 data records for JAD_L30_LRS_ION_ANY_CNT for V01, V02 and V03</w:t>
      </w:r>
      <w:r>
        <w:rPr>
          <w:noProof/>
        </w:rPr>
        <w:tab/>
      </w:r>
      <w:r>
        <w:rPr>
          <w:noProof/>
        </w:rPr>
        <w:fldChar w:fldCharType="begin"/>
      </w:r>
      <w:r>
        <w:rPr>
          <w:noProof/>
        </w:rPr>
        <w:instrText xml:space="preserve"> PAGEREF _Toc133410092 \h </w:instrText>
      </w:r>
      <w:r>
        <w:rPr>
          <w:noProof/>
        </w:rPr>
      </w:r>
      <w:r>
        <w:rPr>
          <w:noProof/>
        </w:rPr>
        <w:fldChar w:fldCharType="separate"/>
      </w:r>
      <w:r w:rsidR="00307AF6">
        <w:rPr>
          <w:noProof/>
        </w:rPr>
        <w:t>111</w:t>
      </w:r>
      <w:r>
        <w:rPr>
          <w:noProof/>
        </w:rPr>
        <w:fldChar w:fldCharType="end"/>
      </w:r>
    </w:p>
    <w:p w14:paraId="1205D67A" w14:textId="3C6DECAB"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73: Format of Level 3 data records for JAD_L30_HLS_ION_TOF_CNT for V01, V02 and V03</w:t>
      </w:r>
      <w:r>
        <w:rPr>
          <w:noProof/>
        </w:rPr>
        <w:tab/>
      </w:r>
      <w:r>
        <w:rPr>
          <w:noProof/>
        </w:rPr>
        <w:fldChar w:fldCharType="begin"/>
      </w:r>
      <w:r>
        <w:rPr>
          <w:noProof/>
        </w:rPr>
        <w:instrText xml:space="preserve"> PAGEREF _Toc133410093 \h </w:instrText>
      </w:r>
      <w:r>
        <w:rPr>
          <w:noProof/>
        </w:rPr>
      </w:r>
      <w:r>
        <w:rPr>
          <w:noProof/>
        </w:rPr>
        <w:fldChar w:fldCharType="separate"/>
      </w:r>
      <w:r w:rsidR="00307AF6">
        <w:rPr>
          <w:noProof/>
        </w:rPr>
        <w:t>113</w:t>
      </w:r>
      <w:r>
        <w:rPr>
          <w:noProof/>
        </w:rPr>
        <w:fldChar w:fldCharType="end"/>
      </w:r>
    </w:p>
    <w:p w14:paraId="0501D1ED" w14:textId="5C07EBE6"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74: Format of Level 3 data records for JAD_L30_HLS_ION_LOG_CNT for V01, V02 and V03</w:t>
      </w:r>
      <w:r>
        <w:rPr>
          <w:noProof/>
        </w:rPr>
        <w:tab/>
      </w:r>
      <w:r>
        <w:rPr>
          <w:noProof/>
        </w:rPr>
        <w:fldChar w:fldCharType="begin"/>
      </w:r>
      <w:r>
        <w:rPr>
          <w:noProof/>
        </w:rPr>
        <w:instrText xml:space="preserve"> PAGEREF _Toc133410094 \h </w:instrText>
      </w:r>
      <w:r>
        <w:rPr>
          <w:noProof/>
        </w:rPr>
      </w:r>
      <w:r>
        <w:rPr>
          <w:noProof/>
        </w:rPr>
        <w:fldChar w:fldCharType="separate"/>
      </w:r>
      <w:r w:rsidR="00307AF6">
        <w:rPr>
          <w:noProof/>
        </w:rPr>
        <w:t>116</w:t>
      </w:r>
      <w:r>
        <w:rPr>
          <w:noProof/>
        </w:rPr>
        <w:fldChar w:fldCharType="end"/>
      </w:r>
    </w:p>
    <w:p w14:paraId="31DF2F24" w14:textId="74337FE4"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75: Format of Level 3 data record header for Version 04+ (also for Level 5 binary files)</w:t>
      </w:r>
      <w:r>
        <w:rPr>
          <w:noProof/>
        </w:rPr>
        <w:tab/>
      </w:r>
      <w:r>
        <w:rPr>
          <w:noProof/>
        </w:rPr>
        <w:fldChar w:fldCharType="begin"/>
      </w:r>
      <w:r>
        <w:rPr>
          <w:noProof/>
        </w:rPr>
        <w:instrText xml:space="preserve"> PAGEREF _Toc133410095 \h </w:instrText>
      </w:r>
      <w:r>
        <w:rPr>
          <w:noProof/>
        </w:rPr>
      </w:r>
      <w:r>
        <w:rPr>
          <w:noProof/>
        </w:rPr>
        <w:fldChar w:fldCharType="separate"/>
      </w:r>
      <w:r w:rsidR="00307AF6">
        <w:rPr>
          <w:noProof/>
        </w:rPr>
        <w:t>122</w:t>
      </w:r>
      <w:r>
        <w:rPr>
          <w:noProof/>
        </w:rPr>
        <w:fldChar w:fldCharType="end"/>
      </w:r>
    </w:p>
    <w:p w14:paraId="5A203AD7" w14:textId="7C03EED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76: Format of Level 3 data record subheader for Level 3 ion products for V04+ (also for Level 5 binary files)</w:t>
      </w:r>
      <w:r>
        <w:rPr>
          <w:noProof/>
        </w:rPr>
        <w:tab/>
      </w:r>
      <w:r>
        <w:rPr>
          <w:noProof/>
        </w:rPr>
        <w:fldChar w:fldCharType="begin"/>
      </w:r>
      <w:r>
        <w:rPr>
          <w:noProof/>
        </w:rPr>
        <w:instrText xml:space="preserve"> PAGEREF _Toc133410096 \h </w:instrText>
      </w:r>
      <w:r>
        <w:rPr>
          <w:noProof/>
        </w:rPr>
      </w:r>
      <w:r>
        <w:rPr>
          <w:noProof/>
        </w:rPr>
        <w:fldChar w:fldCharType="separate"/>
      </w:r>
      <w:r w:rsidR="00307AF6">
        <w:rPr>
          <w:noProof/>
        </w:rPr>
        <w:t>132</w:t>
      </w:r>
      <w:r>
        <w:rPr>
          <w:noProof/>
        </w:rPr>
        <w:fldChar w:fldCharType="end"/>
      </w:r>
    </w:p>
    <w:p w14:paraId="217E1DE1" w14:textId="713B6BF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77: Format of Level 3 data record subheader for JAD_L30_HRS_ELC_ALL_*</w:t>
      </w:r>
      <w:r w:rsidRPr="007A69AD">
        <w:rPr>
          <w:noProof/>
          <w:snapToGrid/>
        </w:rPr>
        <w:t xml:space="preserve"> </w:t>
      </w:r>
      <w:r>
        <w:rPr>
          <w:noProof/>
        </w:rPr>
        <w:t>for V04+</w:t>
      </w:r>
      <w:r>
        <w:rPr>
          <w:noProof/>
        </w:rPr>
        <w:tab/>
      </w:r>
      <w:r>
        <w:rPr>
          <w:noProof/>
        </w:rPr>
        <w:fldChar w:fldCharType="begin"/>
      </w:r>
      <w:r>
        <w:rPr>
          <w:noProof/>
        </w:rPr>
        <w:instrText xml:space="preserve"> PAGEREF _Toc133410097 \h </w:instrText>
      </w:r>
      <w:r>
        <w:rPr>
          <w:noProof/>
        </w:rPr>
      </w:r>
      <w:r>
        <w:rPr>
          <w:noProof/>
        </w:rPr>
        <w:fldChar w:fldCharType="separate"/>
      </w:r>
      <w:r w:rsidR="00307AF6">
        <w:rPr>
          <w:noProof/>
        </w:rPr>
        <w:t>132</w:t>
      </w:r>
      <w:r>
        <w:rPr>
          <w:noProof/>
        </w:rPr>
        <w:fldChar w:fldCharType="end"/>
      </w:r>
    </w:p>
    <w:p w14:paraId="7E4CF70F" w14:textId="782ADE9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78: Format of Level 3 data record subheader for JAD_L30_HRS_ELC_TWO_*</w:t>
      </w:r>
      <w:r w:rsidRPr="007A69AD">
        <w:rPr>
          <w:noProof/>
          <w:snapToGrid/>
        </w:rPr>
        <w:t xml:space="preserve"> </w:t>
      </w:r>
      <w:r>
        <w:rPr>
          <w:noProof/>
        </w:rPr>
        <w:t>for V04+ (also for Level 5 binary files)</w:t>
      </w:r>
      <w:r>
        <w:rPr>
          <w:noProof/>
        </w:rPr>
        <w:tab/>
      </w:r>
      <w:r>
        <w:rPr>
          <w:noProof/>
        </w:rPr>
        <w:fldChar w:fldCharType="begin"/>
      </w:r>
      <w:r>
        <w:rPr>
          <w:noProof/>
        </w:rPr>
        <w:instrText xml:space="preserve"> PAGEREF _Toc133410098 \h </w:instrText>
      </w:r>
      <w:r>
        <w:rPr>
          <w:noProof/>
        </w:rPr>
      </w:r>
      <w:r>
        <w:rPr>
          <w:noProof/>
        </w:rPr>
        <w:fldChar w:fldCharType="separate"/>
      </w:r>
      <w:r w:rsidR="00307AF6">
        <w:rPr>
          <w:noProof/>
        </w:rPr>
        <w:t>133</w:t>
      </w:r>
      <w:r>
        <w:rPr>
          <w:noProof/>
        </w:rPr>
        <w:fldChar w:fldCharType="end"/>
      </w:r>
    </w:p>
    <w:p w14:paraId="69AEEEBC" w14:textId="06BC5A6C"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79: Format of Level 3 data record subheader for JAD_L30_LRS_ELC_ANY_*</w:t>
      </w:r>
      <w:r w:rsidRPr="007A69AD">
        <w:rPr>
          <w:noProof/>
          <w:snapToGrid/>
        </w:rPr>
        <w:t xml:space="preserve"> </w:t>
      </w:r>
      <w:r>
        <w:rPr>
          <w:noProof/>
        </w:rPr>
        <w:t>for V04+ (also for Level 5 binary files)</w:t>
      </w:r>
      <w:r>
        <w:rPr>
          <w:noProof/>
        </w:rPr>
        <w:tab/>
      </w:r>
      <w:r>
        <w:rPr>
          <w:noProof/>
        </w:rPr>
        <w:fldChar w:fldCharType="begin"/>
      </w:r>
      <w:r>
        <w:rPr>
          <w:noProof/>
        </w:rPr>
        <w:instrText xml:space="preserve"> PAGEREF _Toc133410099 \h </w:instrText>
      </w:r>
      <w:r>
        <w:rPr>
          <w:noProof/>
        </w:rPr>
      </w:r>
      <w:r>
        <w:rPr>
          <w:noProof/>
        </w:rPr>
        <w:fldChar w:fldCharType="separate"/>
      </w:r>
      <w:r w:rsidR="00307AF6">
        <w:rPr>
          <w:noProof/>
        </w:rPr>
        <w:t>133</w:t>
      </w:r>
      <w:r>
        <w:rPr>
          <w:noProof/>
        </w:rPr>
        <w:fldChar w:fldCharType="end"/>
      </w:r>
    </w:p>
    <w:p w14:paraId="77099EE6" w14:textId="3E1669D0"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80: Format of Level 3 data records for JAD_L30_HRS_ELC_ALL_CNT</w:t>
      </w:r>
      <w:r w:rsidRPr="007A69AD">
        <w:rPr>
          <w:noProof/>
          <w:snapToGrid/>
        </w:rPr>
        <w:t xml:space="preserve"> </w:t>
      </w:r>
      <w:r>
        <w:rPr>
          <w:noProof/>
        </w:rPr>
        <w:t>for V04+</w:t>
      </w:r>
      <w:r>
        <w:rPr>
          <w:noProof/>
        </w:rPr>
        <w:tab/>
      </w:r>
      <w:r>
        <w:rPr>
          <w:noProof/>
        </w:rPr>
        <w:fldChar w:fldCharType="begin"/>
      </w:r>
      <w:r>
        <w:rPr>
          <w:noProof/>
        </w:rPr>
        <w:instrText xml:space="preserve"> PAGEREF _Toc133410100 \h </w:instrText>
      </w:r>
      <w:r>
        <w:rPr>
          <w:noProof/>
        </w:rPr>
      </w:r>
      <w:r>
        <w:rPr>
          <w:noProof/>
        </w:rPr>
        <w:fldChar w:fldCharType="separate"/>
      </w:r>
      <w:r w:rsidR="00307AF6">
        <w:rPr>
          <w:noProof/>
        </w:rPr>
        <w:t>134</w:t>
      </w:r>
      <w:r>
        <w:rPr>
          <w:noProof/>
        </w:rPr>
        <w:fldChar w:fldCharType="end"/>
      </w:r>
    </w:p>
    <w:p w14:paraId="4721E061" w14:textId="2548F658"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81: Format of Level 3 data records for JAD_L30_HRS_ELC_TWO_CNT</w:t>
      </w:r>
      <w:r w:rsidRPr="007A69AD">
        <w:rPr>
          <w:noProof/>
          <w:snapToGrid/>
        </w:rPr>
        <w:t xml:space="preserve"> </w:t>
      </w:r>
      <w:r>
        <w:rPr>
          <w:noProof/>
        </w:rPr>
        <w:t>for V04+</w:t>
      </w:r>
      <w:r>
        <w:rPr>
          <w:noProof/>
        </w:rPr>
        <w:tab/>
      </w:r>
      <w:r>
        <w:rPr>
          <w:noProof/>
        </w:rPr>
        <w:fldChar w:fldCharType="begin"/>
      </w:r>
      <w:r>
        <w:rPr>
          <w:noProof/>
        </w:rPr>
        <w:instrText xml:space="preserve"> PAGEREF _Toc133410101 \h </w:instrText>
      </w:r>
      <w:r>
        <w:rPr>
          <w:noProof/>
        </w:rPr>
      </w:r>
      <w:r>
        <w:rPr>
          <w:noProof/>
        </w:rPr>
        <w:fldChar w:fldCharType="separate"/>
      </w:r>
      <w:r w:rsidR="00307AF6">
        <w:rPr>
          <w:noProof/>
        </w:rPr>
        <w:t>137</w:t>
      </w:r>
      <w:r>
        <w:rPr>
          <w:noProof/>
        </w:rPr>
        <w:fldChar w:fldCharType="end"/>
      </w:r>
    </w:p>
    <w:p w14:paraId="79A9C8C5" w14:textId="7CCD59AA"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82: Format of Level 3 data records for JAD_L30_LRS_ELC_ANY_CNT</w:t>
      </w:r>
      <w:r w:rsidRPr="007A69AD">
        <w:rPr>
          <w:noProof/>
          <w:snapToGrid/>
        </w:rPr>
        <w:t xml:space="preserve"> </w:t>
      </w:r>
      <w:r>
        <w:rPr>
          <w:noProof/>
        </w:rPr>
        <w:t>for V04+</w:t>
      </w:r>
      <w:r>
        <w:rPr>
          <w:noProof/>
        </w:rPr>
        <w:tab/>
      </w:r>
      <w:r>
        <w:rPr>
          <w:noProof/>
        </w:rPr>
        <w:fldChar w:fldCharType="begin"/>
      </w:r>
      <w:r>
        <w:rPr>
          <w:noProof/>
        </w:rPr>
        <w:instrText xml:space="preserve"> PAGEREF _Toc133410102 \h </w:instrText>
      </w:r>
      <w:r>
        <w:rPr>
          <w:noProof/>
        </w:rPr>
      </w:r>
      <w:r>
        <w:rPr>
          <w:noProof/>
        </w:rPr>
        <w:fldChar w:fldCharType="separate"/>
      </w:r>
      <w:r w:rsidR="00307AF6">
        <w:rPr>
          <w:noProof/>
        </w:rPr>
        <w:t>138</w:t>
      </w:r>
      <w:r>
        <w:rPr>
          <w:noProof/>
        </w:rPr>
        <w:fldChar w:fldCharType="end"/>
      </w:r>
    </w:p>
    <w:p w14:paraId="01881E1D" w14:textId="2BAD1527"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83: Format of Level 3 data records for JAD_L30_HRS_ION_ANY_CNT</w:t>
      </w:r>
      <w:r w:rsidRPr="007A69AD">
        <w:rPr>
          <w:noProof/>
          <w:snapToGrid/>
        </w:rPr>
        <w:t xml:space="preserve"> </w:t>
      </w:r>
      <w:r>
        <w:rPr>
          <w:noProof/>
        </w:rPr>
        <w:t>for V04+</w:t>
      </w:r>
      <w:r>
        <w:rPr>
          <w:noProof/>
        </w:rPr>
        <w:tab/>
      </w:r>
      <w:r>
        <w:rPr>
          <w:noProof/>
        </w:rPr>
        <w:fldChar w:fldCharType="begin"/>
      </w:r>
      <w:r>
        <w:rPr>
          <w:noProof/>
        </w:rPr>
        <w:instrText xml:space="preserve"> PAGEREF _Toc133410103 \h </w:instrText>
      </w:r>
      <w:r>
        <w:rPr>
          <w:noProof/>
        </w:rPr>
      </w:r>
      <w:r>
        <w:rPr>
          <w:noProof/>
        </w:rPr>
        <w:fldChar w:fldCharType="separate"/>
      </w:r>
      <w:r w:rsidR="00307AF6">
        <w:rPr>
          <w:noProof/>
        </w:rPr>
        <w:t>139</w:t>
      </w:r>
      <w:r>
        <w:rPr>
          <w:noProof/>
        </w:rPr>
        <w:fldChar w:fldCharType="end"/>
      </w:r>
    </w:p>
    <w:p w14:paraId="5DF7EB6A" w14:textId="72BEE70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84: Format of Level 3 data records for JAD_L30_LRS_ION_ANY_CNT</w:t>
      </w:r>
      <w:r w:rsidRPr="007A69AD">
        <w:rPr>
          <w:noProof/>
          <w:snapToGrid/>
        </w:rPr>
        <w:t xml:space="preserve"> </w:t>
      </w:r>
      <w:r>
        <w:rPr>
          <w:noProof/>
        </w:rPr>
        <w:t>for V04+</w:t>
      </w:r>
      <w:r>
        <w:rPr>
          <w:noProof/>
        </w:rPr>
        <w:tab/>
      </w:r>
      <w:r>
        <w:rPr>
          <w:noProof/>
        </w:rPr>
        <w:fldChar w:fldCharType="begin"/>
      </w:r>
      <w:r>
        <w:rPr>
          <w:noProof/>
        </w:rPr>
        <w:instrText xml:space="preserve"> PAGEREF _Toc133410104 \h </w:instrText>
      </w:r>
      <w:r>
        <w:rPr>
          <w:noProof/>
        </w:rPr>
      </w:r>
      <w:r>
        <w:rPr>
          <w:noProof/>
        </w:rPr>
        <w:fldChar w:fldCharType="separate"/>
      </w:r>
      <w:r w:rsidR="00307AF6">
        <w:rPr>
          <w:noProof/>
        </w:rPr>
        <w:t>140</w:t>
      </w:r>
      <w:r>
        <w:rPr>
          <w:noProof/>
        </w:rPr>
        <w:fldChar w:fldCharType="end"/>
      </w:r>
    </w:p>
    <w:p w14:paraId="0B0F3A26" w14:textId="5A81F5FE"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85: Format of Level 3 data records for JAD_L30_HLS_ION_TOF_CNT</w:t>
      </w:r>
      <w:r w:rsidRPr="007A69AD">
        <w:rPr>
          <w:noProof/>
          <w:snapToGrid/>
        </w:rPr>
        <w:t xml:space="preserve"> </w:t>
      </w:r>
      <w:r>
        <w:rPr>
          <w:noProof/>
        </w:rPr>
        <w:t>for V04+</w:t>
      </w:r>
      <w:r>
        <w:rPr>
          <w:noProof/>
        </w:rPr>
        <w:tab/>
      </w:r>
      <w:r>
        <w:rPr>
          <w:noProof/>
        </w:rPr>
        <w:fldChar w:fldCharType="begin"/>
      </w:r>
      <w:r>
        <w:rPr>
          <w:noProof/>
        </w:rPr>
        <w:instrText xml:space="preserve"> PAGEREF _Toc133410105 \h </w:instrText>
      </w:r>
      <w:r>
        <w:rPr>
          <w:noProof/>
        </w:rPr>
      </w:r>
      <w:r>
        <w:rPr>
          <w:noProof/>
        </w:rPr>
        <w:fldChar w:fldCharType="separate"/>
      </w:r>
      <w:r w:rsidR="00307AF6">
        <w:rPr>
          <w:noProof/>
        </w:rPr>
        <w:t>142</w:t>
      </w:r>
      <w:r>
        <w:rPr>
          <w:noProof/>
        </w:rPr>
        <w:fldChar w:fldCharType="end"/>
      </w:r>
    </w:p>
    <w:p w14:paraId="62366D50" w14:textId="5C21BC12"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86: Format of Level 3 data records for JAD_L30_HLS_ION_LOG_CNT</w:t>
      </w:r>
      <w:r w:rsidRPr="007A69AD">
        <w:rPr>
          <w:noProof/>
          <w:snapToGrid/>
        </w:rPr>
        <w:t xml:space="preserve"> </w:t>
      </w:r>
      <w:r>
        <w:rPr>
          <w:noProof/>
        </w:rPr>
        <w:t>for V04+</w:t>
      </w:r>
      <w:r>
        <w:rPr>
          <w:noProof/>
        </w:rPr>
        <w:tab/>
      </w:r>
      <w:r>
        <w:rPr>
          <w:noProof/>
        </w:rPr>
        <w:fldChar w:fldCharType="begin"/>
      </w:r>
      <w:r>
        <w:rPr>
          <w:noProof/>
        </w:rPr>
        <w:instrText xml:space="preserve"> PAGEREF _Toc133410106 \h </w:instrText>
      </w:r>
      <w:r>
        <w:rPr>
          <w:noProof/>
        </w:rPr>
      </w:r>
      <w:r>
        <w:rPr>
          <w:noProof/>
        </w:rPr>
        <w:fldChar w:fldCharType="separate"/>
      </w:r>
      <w:r w:rsidR="00307AF6">
        <w:rPr>
          <w:noProof/>
        </w:rPr>
        <w:t>145</w:t>
      </w:r>
      <w:r>
        <w:rPr>
          <w:noProof/>
        </w:rPr>
        <w:fldChar w:fldCharType="end"/>
      </w:r>
    </w:p>
    <w:p w14:paraId="5D0C8807" w14:textId="43AED1E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87: Size of a record of each Level 5 binary product, by version number</w:t>
      </w:r>
      <w:r>
        <w:rPr>
          <w:noProof/>
        </w:rPr>
        <w:tab/>
      </w:r>
      <w:r>
        <w:rPr>
          <w:noProof/>
        </w:rPr>
        <w:fldChar w:fldCharType="begin"/>
      </w:r>
      <w:r>
        <w:rPr>
          <w:noProof/>
        </w:rPr>
        <w:instrText xml:space="preserve"> PAGEREF _Toc133410107 \h </w:instrText>
      </w:r>
      <w:r>
        <w:rPr>
          <w:noProof/>
        </w:rPr>
      </w:r>
      <w:r>
        <w:rPr>
          <w:noProof/>
        </w:rPr>
        <w:fldChar w:fldCharType="separate"/>
      </w:r>
      <w:r w:rsidR="00307AF6">
        <w:rPr>
          <w:noProof/>
        </w:rPr>
        <w:t>158</w:t>
      </w:r>
      <w:r>
        <w:rPr>
          <w:noProof/>
        </w:rPr>
        <w:fldChar w:fldCharType="end"/>
      </w:r>
    </w:p>
    <w:p w14:paraId="44CB58F2" w14:textId="564C213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88: Size of a record of each Level 5 ASCII product, by version number</w:t>
      </w:r>
      <w:r>
        <w:rPr>
          <w:noProof/>
        </w:rPr>
        <w:tab/>
      </w:r>
      <w:r>
        <w:rPr>
          <w:noProof/>
        </w:rPr>
        <w:fldChar w:fldCharType="begin"/>
      </w:r>
      <w:r>
        <w:rPr>
          <w:noProof/>
        </w:rPr>
        <w:instrText xml:space="preserve"> PAGEREF _Toc133410108 \h </w:instrText>
      </w:r>
      <w:r>
        <w:rPr>
          <w:noProof/>
        </w:rPr>
      </w:r>
      <w:r>
        <w:rPr>
          <w:noProof/>
        </w:rPr>
        <w:fldChar w:fldCharType="separate"/>
      </w:r>
      <w:r w:rsidR="00307AF6">
        <w:rPr>
          <w:noProof/>
        </w:rPr>
        <w:t>158</w:t>
      </w:r>
      <w:r>
        <w:rPr>
          <w:noProof/>
        </w:rPr>
        <w:fldChar w:fldCharType="end"/>
      </w:r>
    </w:p>
    <w:p w14:paraId="4820250A" w14:textId="12AE27F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89: Mapping Level 3 data files to Level 5 binary data files</w:t>
      </w:r>
      <w:r>
        <w:rPr>
          <w:noProof/>
        </w:rPr>
        <w:tab/>
      </w:r>
      <w:r>
        <w:rPr>
          <w:noProof/>
        </w:rPr>
        <w:fldChar w:fldCharType="begin"/>
      </w:r>
      <w:r>
        <w:rPr>
          <w:noProof/>
        </w:rPr>
        <w:instrText xml:space="preserve"> PAGEREF _Toc133410109 \h </w:instrText>
      </w:r>
      <w:r>
        <w:rPr>
          <w:noProof/>
        </w:rPr>
      </w:r>
      <w:r>
        <w:rPr>
          <w:noProof/>
        </w:rPr>
        <w:fldChar w:fldCharType="separate"/>
      </w:r>
      <w:r w:rsidR="00307AF6">
        <w:rPr>
          <w:noProof/>
        </w:rPr>
        <w:t>160</w:t>
      </w:r>
      <w:r>
        <w:rPr>
          <w:noProof/>
        </w:rPr>
        <w:fldChar w:fldCharType="end"/>
      </w:r>
    </w:p>
    <w:p w14:paraId="1439C468" w14:textId="207D1BC2"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90: Format of Level 5 data records for JAD_L50_HRS_ELC_TWO_DEF</w:t>
      </w:r>
      <w:r>
        <w:rPr>
          <w:noProof/>
        </w:rPr>
        <w:tab/>
      </w:r>
      <w:r>
        <w:rPr>
          <w:noProof/>
        </w:rPr>
        <w:fldChar w:fldCharType="begin"/>
      </w:r>
      <w:r>
        <w:rPr>
          <w:noProof/>
        </w:rPr>
        <w:instrText xml:space="preserve"> PAGEREF _Toc133410110 \h </w:instrText>
      </w:r>
      <w:r>
        <w:rPr>
          <w:noProof/>
        </w:rPr>
      </w:r>
      <w:r>
        <w:rPr>
          <w:noProof/>
        </w:rPr>
        <w:fldChar w:fldCharType="separate"/>
      </w:r>
      <w:r w:rsidR="00307AF6">
        <w:rPr>
          <w:noProof/>
        </w:rPr>
        <w:t>163</w:t>
      </w:r>
      <w:r>
        <w:rPr>
          <w:noProof/>
        </w:rPr>
        <w:fldChar w:fldCharType="end"/>
      </w:r>
    </w:p>
    <w:p w14:paraId="0730801C" w14:textId="3135414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91: Format of Level 5 data records for JAD_L50_LRS_ELC_ANY_DEF</w:t>
      </w:r>
      <w:r>
        <w:rPr>
          <w:noProof/>
        </w:rPr>
        <w:tab/>
      </w:r>
      <w:r>
        <w:rPr>
          <w:noProof/>
        </w:rPr>
        <w:fldChar w:fldCharType="begin"/>
      </w:r>
      <w:r>
        <w:rPr>
          <w:noProof/>
        </w:rPr>
        <w:instrText xml:space="preserve"> PAGEREF _Toc133410111 \h </w:instrText>
      </w:r>
      <w:r>
        <w:rPr>
          <w:noProof/>
        </w:rPr>
      </w:r>
      <w:r>
        <w:rPr>
          <w:noProof/>
        </w:rPr>
        <w:fldChar w:fldCharType="separate"/>
      </w:r>
      <w:r w:rsidR="00307AF6">
        <w:rPr>
          <w:noProof/>
        </w:rPr>
        <w:t>166</w:t>
      </w:r>
      <w:r>
        <w:rPr>
          <w:noProof/>
        </w:rPr>
        <w:fldChar w:fldCharType="end"/>
      </w:r>
    </w:p>
    <w:p w14:paraId="6AAF59BB" w14:textId="5563DC25"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92: Format of Level 5 data records for JAD_L50_HRS_ION_ANY_DEF</w:t>
      </w:r>
      <w:r>
        <w:rPr>
          <w:noProof/>
        </w:rPr>
        <w:tab/>
      </w:r>
      <w:r>
        <w:rPr>
          <w:noProof/>
        </w:rPr>
        <w:fldChar w:fldCharType="begin"/>
      </w:r>
      <w:r>
        <w:rPr>
          <w:noProof/>
        </w:rPr>
        <w:instrText xml:space="preserve"> PAGEREF _Toc133410112 \h </w:instrText>
      </w:r>
      <w:r>
        <w:rPr>
          <w:noProof/>
        </w:rPr>
      </w:r>
      <w:r>
        <w:rPr>
          <w:noProof/>
        </w:rPr>
        <w:fldChar w:fldCharType="separate"/>
      </w:r>
      <w:r w:rsidR="00307AF6">
        <w:rPr>
          <w:noProof/>
        </w:rPr>
        <w:t>167</w:t>
      </w:r>
      <w:r>
        <w:rPr>
          <w:noProof/>
        </w:rPr>
        <w:fldChar w:fldCharType="end"/>
      </w:r>
    </w:p>
    <w:p w14:paraId="6412578A" w14:textId="14478C74"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93: Format of Level 5 data records for JAD_L50_LRS_ION_ANY_DEF</w:t>
      </w:r>
      <w:r>
        <w:rPr>
          <w:noProof/>
        </w:rPr>
        <w:tab/>
      </w:r>
      <w:r>
        <w:rPr>
          <w:noProof/>
        </w:rPr>
        <w:fldChar w:fldCharType="begin"/>
      </w:r>
      <w:r>
        <w:rPr>
          <w:noProof/>
        </w:rPr>
        <w:instrText xml:space="preserve"> PAGEREF _Toc133410113 \h </w:instrText>
      </w:r>
      <w:r>
        <w:rPr>
          <w:noProof/>
        </w:rPr>
      </w:r>
      <w:r>
        <w:rPr>
          <w:noProof/>
        </w:rPr>
        <w:fldChar w:fldCharType="separate"/>
      </w:r>
      <w:r w:rsidR="00307AF6">
        <w:rPr>
          <w:noProof/>
        </w:rPr>
        <w:t>168</w:t>
      </w:r>
      <w:r>
        <w:rPr>
          <w:noProof/>
        </w:rPr>
        <w:fldChar w:fldCharType="end"/>
      </w:r>
    </w:p>
    <w:p w14:paraId="2EB52599" w14:textId="1EB90C13"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94: Format of Level 5 data records for JAD_L50_HLS_ION_TOF_DEF</w:t>
      </w:r>
      <w:r>
        <w:rPr>
          <w:noProof/>
        </w:rPr>
        <w:tab/>
      </w:r>
      <w:r>
        <w:rPr>
          <w:noProof/>
        </w:rPr>
        <w:fldChar w:fldCharType="begin"/>
      </w:r>
      <w:r>
        <w:rPr>
          <w:noProof/>
        </w:rPr>
        <w:instrText xml:space="preserve"> PAGEREF _Toc133410114 \h </w:instrText>
      </w:r>
      <w:r>
        <w:rPr>
          <w:noProof/>
        </w:rPr>
      </w:r>
      <w:r>
        <w:rPr>
          <w:noProof/>
        </w:rPr>
        <w:fldChar w:fldCharType="separate"/>
      </w:r>
      <w:r w:rsidR="00307AF6">
        <w:rPr>
          <w:noProof/>
        </w:rPr>
        <w:t>170</w:t>
      </w:r>
      <w:r>
        <w:rPr>
          <w:noProof/>
        </w:rPr>
        <w:fldChar w:fldCharType="end"/>
      </w:r>
    </w:p>
    <w:p w14:paraId="76701799" w14:textId="6F9E63AF"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95: Format of Level 5 data records for JAD_L50_HLS_ION_MOM_ISO_3D_HEAVIES and JAD_L50_HLS_ION_MOM_ISO_3D_PROTONS</w:t>
      </w:r>
      <w:r>
        <w:rPr>
          <w:noProof/>
        </w:rPr>
        <w:tab/>
      </w:r>
      <w:r>
        <w:rPr>
          <w:noProof/>
        </w:rPr>
        <w:fldChar w:fldCharType="begin"/>
      </w:r>
      <w:r>
        <w:rPr>
          <w:noProof/>
        </w:rPr>
        <w:instrText xml:space="preserve"> PAGEREF _Toc133410115 \h </w:instrText>
      </w:r>
      <w:r>
        <w:rPr>
          <w:noProof/>
        </w:rPr>
      </w:r>
      <w:r>
        <w:rPr>
          <w:noProof/>
        </w:rPr>
        <w:fldChar w:fldCharType="separate"/>
      </w:r>
      <w:r w:rsidR="00307AF6">
        <w:rPr>
          <w:noProof/>
        </w:rPr>
        <w:t>171</w:t>
      </w:r>
      <w:r>
        <w:rPr>
          <w:noProof/>
        </w:rPr>
        <w:fldChar w:fldCharType="end"/>
      </w:r>
    </w:p>
    <w:p w14:paraId="4546518D" w14:textId="3836AC5B"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96: Format of Level 5 data records for JAD_L50_HLS_ELC_MOM_ISO_2D_ELECTRONS</w:t>
      </w:r>
      <w:r>
        <w:rPr>
          <w:noProof/>
        </w:rPr>
        <w:tab/>
      </w:r>
      <w:r>
        <w:rPr>
          <w:noProof/>
        </w:rPr>
        <w:fldChar w:fldCharType="begin"/>
      </w:r>
      <w:r>
        <w:rPr>
          <w:noProof/>
        </w:rPr>
        <w:instrText xml:space="preserve"> PAGEREF _Toc133410116 \h </w:instrText>
      </w:r>
      <w:r>
        <w:rPr>
          <w:noProof/>
        </w:rPr>
      </w:r>
      <w:r>
        <w:rPr>
          <w:noProof/>
        </w:rPr>
        <w:fldChar w:fldCharType="separate"/>
      </w:r>
      <w:r w:rsidR="00307AF6">
        <w:rPr>
          <w:noProof/>
        </w:rPr>
        <w:t>176</w:t>
      </w:r>
      <w:r>
        <w:rPr>
          <w:noProof/>
        </w:rPr>
        <w:fldChar w:fldCharType="end"/>
      </w:r>
    </w:p>
    <w:p w14:paraId="35B36990" w14:textId="32792B42" w:rsidR="00B67F8F" w:rsidRDefault="00B67F8F">
      <w:pPr>
        <w:pStyle w:val="TableofFigures"/>
        <w:tabs>
          <w:tab w:val="right" w:leader="dot" w:pos="9350"/>
        </w:tabs>
        <w:rPr>
          <w:rFonts w:asciiTheme="minorHAnsi" w:eastAsiaTheme="minorEastAsia" w:hAnsiTheme="minorHAnsi" w:cstheme="minorBidi"/>
          <w:noProof/>
          <w:snapToGrid/>
          <w:sz w:val="22"/>
          <w:szCs w:val="22"/>
        </w:rPr>
      </w:pPr>
      <w:r>
        <w:rPr>
          <w:noProof/>
        </w:rPr>
        <w:t>Table 97: Archive collection support staff</w:t>
      </w:r>
      <w:r>
        <w:rPr>
          <w:noProof/>
        </w:rPr>
        <w:tab/>
      </w:r>
      <w:r>
        <w:rPr>
          <w:noProof/>
        </w:rPr>
        <w:fldChar w:fldCharType="begin"/>
      </w:r>
      <w:r>
        <w:rPr>
          <w:noProof/>
        </w:rPr>
        <w:instrText xml:space="preserve"> PAGEREF _Toc133410117 \h </w:instrText>
      </w:r>
      <w:r>
        <w:rPr>
          <w:noProof/>
        </w:rPr>
      </w:r>
      <w:r>
        <w:rPr>
          <w:noProof/>
        </w:rPr>
        <w:fldChar w:fldCharType="separate"/>
      </w:r>
      <w:r w:rsidR="00307AF6">
        <w:rPr>
          <w:noProof/>
        </w:rPr>
        <w:t>178</w:t>
      </w:r>
      <w:r>
        <w:rPr>
          <w:noProof/>
        </w:rPr>
        <w:fldChar w:fldCharType="end"/>
      </w:r>
    </w:p>
    <w:p w14:paraId="7BD79D3F" w14:textId="77777777" w:rsidR="00EB63D9" w:rsidRPr="002E33F7" w:rsidRDefault="00EB63D9">
      <w:pPr>
        <w:spacing w:before="40"/>
        <w:rPr>
          <w:rFonts w:ascii="Palatino" w:hAnsi="Palatino"/>
          <w:b/>
          <w:snapToGrid w:val="0"/>
          <w:sz w:val="24"/>
        </w:rPr>
      </w:pPr>
      <w:r w:rsidRPr="002E33F7">
        <w:rPr>
          <w:rFonts w:ascii="Palatino" w:hAnsi="Palatino"/>
          <w:b/>
          <w:snapToGrid w:val="0"/>
          <w:sz w:val="24"/>
        </w:rPr>
        <w:fldChar w:fldCharType="end"/>
      </w:r>
    </w:p>
    <w:p w14:paraId="19B873F3" w14:textId="77777777" w:rsidR="00EB63D9" w:rsidRPr="002E33F7" w:rsidRDefault="00EB63D9">
      <w:pPr>
        <w:spacing w:before="40"/>
        <w:rPr>
          <w:sz w:val="24"/>
        </w:rPr>
      </w:pPr>
      <w:r w:rsidRPr="002E33F7">
        <w:rPr>
          <w:rFonts w:ascii="Palatino" w:hAnsi="Palatino"/>
          <w:b/>
          <w:snapToGrid w:val="0"/>
          <w:sz w:val="24"/>
        </w:rPr>
        <w:br w:type="page"/>
      </w:r>
    </w:p>
    <w:p w14:paraId="716D58C4" w14:textId="77777777" w:rsidR="00EB63D9" w:rsidRPr="002E33F7" w:rsidRDefault="00EB63D9">
      <w:pPr>
        <w:pStyle w:val="CommentText"/>
        <w:spacing w:before="40"/>
        <w:sectPr w:rsidR="00EB63D9" w:rsidRPr="002E33F7" w:rsidSect="005B79E4">
          <w:headerReference w:type="default" r:id="rId8"/>
          <w:footerReference w:type="default" r:id="rId9"/>
          <w:headerReference w:type="first" r:id="rId10"/>
          <w:pgSz w:w="12240" w:h="15840" w:code="9"/>
          <w:pgMar w:top="1440" w:right="1440" w:bottom="1440" w:left="1440" w:header="720" w:footer="864" w:gutter="0"/>
          <w:pgNumType w:fmt="lowerRoman"/>
          <w:cols w:space="720"/>
          <w:noEndnote/>
          <w:titlePg/>
        </w:sectPr>
      </w:pPr>
    </w:p>
    <w:p w14:paraId="0AF34F51" w14:textId="77777777" w:rsidR="00EB63D9" w:rsidRPr="002E33F7" w:rsidRDefault="00A2480F" w:rsidP="00EA2581">
      <w:pPr>
        <w:pStyle w:val="Heading1"/>
      </w:pPr>
      <w:bookmarkStart w:id="8" w:name="_Toc133409885"/>
      <w:r w:rsidRPr="002E33F7">
        <w:lastRenderedPageBreak/>
        <w:t>Introduction</w:t>
      </w:r>
      <w:bookmarkEnd w:id="8"/>
    </w:p>
    <w:p w14:paraId="3336907F" w14:textId="7C11A6DA" w:rsidR="00A2480F" w:rsidRPr="002E33F7" w:rsidRDefault="00EB63D9" w:rsidP="00F82EE7">
      <w:pPr>
        <w:rPr>
          <w:sz w:val="24"/>
          <w:szCs w:val="24"/>
        </w:rPr>
      </w:pPr>
      <w:r w:rsidRPr="002E33F7">
        <w:rPr>
          <w:sz w:val="24"/>
          <w:szCs w:val="24"/>
        </w:rPr>
        <w:t xml:space="preserve">This </w:t>
      </w:r>
      <w:r w:rsidR="00E9385E" w:rsidRPr="002E33F7">
        <w:rPr>
          <w:sz w:val="24"/>
          <w:szCs w:val="24"/>
        </w:rPr>
        <w:t>software interface specification (SIS)</w:t>
      </w:r>
      <w:r w:rsidRPr="002E33F7">
        <w:rPr>
          <w:sz w:val="24"/>
          <w:szCs w:val="24"/>
        </w:rPr>
        <w:t xml:space="preserve"> describes the format and content of the</w:t>
      </w:r>
      <w:r w:rsidR="006C4B68" w:rsidRPr="002E33F7">
        <w:rPr>
          <w:sz w:val="24"/>
          <w:szCs w:val="24"/>
        </w:rPr>
        <w:t xml:space="preserve"> </w:t>
      </w:r>
      <w:r w:rsidR="00E803AF" w:rsidRPr="002E33F7">
        <w:rPr>
          <w:rFonts w:ascii="TimesNewRomanPSMT" w:hAnsi="TimesNewRomanPSMT" w:cs="TimesNewRomanPSMT"/>
          <w:sz w:val="24"/>
          <w:szCs w:val="24"/>
        </w:rPr>
        <w:t xml:space="preserve">Jovian Auroral Distributions </w:t>
      </w:r>
      <w:r w:rsidR="00E803AF" w:rsidRPr="002E33F7">
        <w:rPr>
          <w:sz w:val="24"/>
          <w:szCs w:val="24"/>
        </w:rPr>
        <w:t xml:space="preserve">Experiment </w:t>
      </w:r>
      <w:r w:rsidRPr="002E33F7">
        <w:rPr>
          <w:sz w:val="24"/>
          <w:szCs w:val="24"/>
        </w:rPr>
        <w:t>(</w:t>
      </w:r>
      <w:r w:rsidR="00E803AF" w:rsidRPr="002E33F7">
        <w:rPr>
          <w:sz w:val="24"/>
          <w:szCs w:val="24"/>
        </w:rPr>
        <w:t>JADE</w:t>
      </w:r>
      <w:r w:rsidRPr="002E33F7">
        <w:rPr>
          <w:sz w:val="24"/>
          <w:szCs w:val="24"/>
        </w:rPr>
        <w:t xml:space="preserve">) </w:t>
      </w:r>
      <w:r w:rsidR="00E9385E" w:rsidRPr="002E33F7">
        <w:rPr>
          <w:sz w:val="24"/>
          <w:szCs w:val="24"/>
        </w:rPr>
        <w:t xml:space="preserve">Planetary Data System (PDS) </w:t>
      </w:r>
      <w:r w:rsidR="00F82EE7" w:rsidRPr="002E33F7">
        <w:rPr>
          <w:sz w:val="24"/>
          <w:szCs w:val="24"/>
        </w:rPr>
        <w:t>data</w:t>
      </w:r>
      <w:r w:rsidRPr="002E33F7">
        <w:rPr>
          <w:sz w:val="24"/>
          <w:szCs w:val="24"/>
        </w:rPr>
        <w:t xml:space="preserve"> archive.</w:t>
      </w:r>
      <w:r w:rsidR="00E9385E" w:rsidRPr="002E33F7">
        <w:rPr>
          <w:sz w:val="24"/>
          <w:szCs w:val="24"/>
        </w:rPr>
        <w:t xml:space="preserve"> It includes descriptions of the </w:t>
      </w:r>
      <w:r w:rsidR="00F82EE7" w:rsidRPr="002E33F7">
        <w:rPr>
          <w:sz w:val="24"/>
          <w:szCs w:val="24"/>
        </w:rPr>
        <w:t>Standard Data Products and associated metadata, and the volume archive format, content, and generation pipeline.</w:t>
      </w:r>
    </w:p>
    <w:p w14:paraId="119AF6F5" w14:textId="77777777" w:rsidR="003B3BB3" w:rsidRPr="002E33F7" w:rsidRDefault="003B3BB3" w:rsidP="003B3BB3">
      <w:bookmarkStart w:id="9" w:name="_Toc56578449"/>
    </w:p>
    <w:p w14:paraId="0100DDC3" w14:textId="77777777" w:rsidR="00EB63D9" w:rsidRPr="002E33F7" w:rsidRDefault="00EB63D9" w:rsidP="00EA2581">
      <w:pPr>
        <w:pStyle w:val="Heading2"/>
      </w:pPr>
      <w:bookmarkStart w:id="10" w:name="_Toc133409886"/>
      <w:r w:rsidRPr="002E33F7">
        <w:t>Distribution list</w:t>
      </w:r>
      <w:bookmarkEnd w:id="9"/>
      <w:bookmarkEnd w:id="10"/>
    </w:p>
    <w:p w14:paraId="194843A1" w14:textId="0E35394A" w:rsidR="00EB63D9" w:rsidRPr="002E33F7" w:rsidRDefault="00EB63D9">
      <w:pPr>
        <w:pStyle w:val="Caption"/>
        <w:keepNext/>
      </w:pPr>
      <w:bookmarkStart w:id="11" w:name="_Ref36446918"/>
      <w:bookmarkStart w:id="12" w:name="_Ref264113667"/>
      <w:bookmarkStart w:id="13" w:name="_Toc133410021"/>
      <w:r w:rsidRPr="002E33F7">
        <w:t xml:space="preserve">Table </w:t>
      </w:r>
      <w:bookmarkEnd w:id="11"/>
      <w:r w:rsidR="00F411E9" w:rsidRPr="002E33F7">
        <w:fldChar w:fldCharType="begin"/>
      </w:r>
      <w:r w:rsidR="00F411E9" w:rsidRPr="002E33F7">
        <w:instrText xml:space="preserve"> SEQ Table \* ARABIC </w:instrText>
      </w:r>
      <w:r w:rsidR="00F411E9" w:rsidRPr="002E33F7">
        <w:fldChar w:fldCharType="separate"/>
      </w:r>
      <w:r w:rsidR="00307AF6">
        <w:rPr>
          <w:noProof/>
        </w:rPr>
        <w:t>1</w:t>
      </w:r>
      <w:r w:rsidR="00F411E9" w:rsidRPr="002E33F7">
        <w:fldChar w:fldCharType="end"/>
      </w:r>
      <w:bookmarkEnd w:id="12"/>
      <w:r w:rsidRPr="002E33F7">
        <w:t>: Distribution list</w:t>
      </w:r>
      <w:bookmarkEnd w:id="13"/>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870"/>
        <w:gridCol w:w="3240"/>
      </w:tblGrid>
      <w:tr w:rsidR="006F7BD1" w:rsidRPr="002E33F7" w14:paraId="4D949A85" w14:textId="77777777" w:rsidTr="006F7BD1">
        <w:trPr>
          <w:trHeight w:val="385"/>
          <w:tblHeader/>
        </w:trPr>
        <w:tc>
          <w:tcPr>
            <w:tcW w:w="18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4573D67" w14:textId="77777777" w:rsidR="00EB63D9" w:rsidRPr="002E33F7" w:rsidRDefault="00EB63D9">
            <w:pPr>
              <w:ind w:left="-67"/>
              <w:jc w:val="center"/>
              <w:rPr>
                <w:b/>
                <w:sz w:val="22"/>
              </w:rPr>
            </w:pPr>
            <w:r w:rsidRPr="002E33F7">
              <w:rPr>
                <w:b/>
                <w:sz w:val="22"/>
              </w:rPr>
              <w:t>Name</w:t>
            </w:r>
          </w:p>
        </w:tc>
        <w:tc>
          <w:tcPr>
            <w:tcW w:w="38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1DB4318" w14:textId="77777777" w:rsidR="00EB63D9" w:rsidRPr="002E33F7" w:rsidRDefault="00EB63D9">
            <w:pPr>
              <w:ind w:left="-67"/>
              <w:jc w:val="center"/>
              <w:rPr>
                <w:b/>
                <w:sz w:val="22"/>
              </w:rPr>
            </w:pPr>
            <w:r w:rsidRPr="002E33F7">
              <w:rPr>
                <w:b/>
                <w:sz w:val="22"/>
              </w:rPr>
              <w:t>Organization</w:t>
            </w:r>
          </w:p>
        </w:tc>
        <w:tc>
          <w:tcPr>
            <w:tcW w:w="32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3A9A10E" w14:textId="77777777" w:rsidR="00EB63D9" w:rsidRPr="002E33F7" w:rsidRDefault="00EB63D9">
            <w:pPr>
              <w:ind w:left="-67"/>
              <w:jc w:val="center"/>
              <w:rPr>
                <w:b/>
                <w:sz w:val="22"/>
              </w:rPr>
            </w:pPr>
            <w:r w:rsidRPr="002E33F7">
              <w:rPr>
                <w:b/>
                <w:sz w:val="22"/>
              </w:rPr>
              <w:t>Email</w:t>
            </w:r>
          </w:p>
        </w:tc>
      </w:tr>
      <w:tr w:rsidR="006F7BD1" w:rsidRPr="002E33F7" w14:paraId="5580778F" w14:textId="77777777" w:rsidTr="006F7BD1">
        <w:tc>
          <w:tcPr>
            <w:tcW w:w="1890" w:type="dxa"/>
            <w:tcBorders>
              <w:top w:val="single" w:sz="4" w:space="0" w:color="000000"/>
              <w:left w:val="single" w:sz="4" w:space="0" w:color="000000"/>
              <w:bottom w:val="single" w:sz="4" w:space="0" w:color="999999"/>
              <w:right w:val="single" w:sz="4" w:space="0" w:color="999999"/>
            </w:tcBorders>
          </w:tcPr>
          <w:p w14:paraId="58F8CF49" w14:textId="0C75B79C" w:rsidR="00EB63D9" w:rsidRPr="001116C0" w:rsidRDefault="00430D39">
            <w:pPr>
              <w:widowControl w:val="0"/>
              <w:autoSpaceDE w:val="0"/>
              <w:autoSpaceDN w:val="0"/>
              <w:adjustRightInd w:val="0"/>
              <w:spacing w:before="20" w:after="20"/>
              <w:rPr>
                <w:sz w:val="22"/>
              </w:rPr>
            </w:pPr>
            <w:r w:rsidRPr="001116C0">
              <w:rPr>
                <w:sz w:val="22"/>
              </w:rPr>
              <w:t>Rob Wilson</w:t>
            </w:r>
          </w:p>
        </w:tc>
        <w:tc>
          <w:tcPr>
            <w:tcW w:w="3870" w:type="dxa"/>
            <w:tcBorders>
              <w:top w:val="single" w:sz="4" w:space="0" w:color="000000"/>
              <w:left w:val="single" w:sz="4" w:space="0" w:color="999999"/>
              <w:bottom w:val="single" w:sz="4" w:space="0" w:color="999999"/>
              <w:right w:val="single" w:sz="4" w:space="0" w:color="999999"/>
            </w:tcBorders>
          </w:tcPr>
          <w:p w14:paraId="5C34FDBB" w14:textId="1B11A302" w:rsidR="00EB63D9" w:rsidRPr="001116C0" w:rsidRDefault="00430D39">
            <w:pPr>
              <w:widowControl w:val="0"/>
              <w:autoSpaceDE w:val="0"/>
              <w:autoSpaceDN w:val="0"/>
              <w:adjustRightInd w:val="0"/>
              <w:spacing w:before="20" w:after="20"/>
              <w:rPr>
                <w:sz w:val="22"/>
              </w:rPr>
            </w:pPr>
            <w:r w:rsidRPr="001116C0">
              <w:rPr>
                <w:sz w:val="22"/>
              </w:rPr>
              <w:t>LASP, JADE archivist</w:t>
            </w:r>
          </w:p>
        </w:tc>
        <w:tc>
          <w:tcPr>
            <w:tcW w:w="3240" w:type="dxa"/>
            <w:tcBorders>
              <w:top w:val="single" w:sz="4" w:space="0" w:color="000000"/>
              <w:left w:val="single" w:sz="4" w:space="0" w:color="999999"/>
              <w:bottom w:val="single" w:sz="4" w:space="0" w:color="999999"/>
              <w:right w:val="single" w:sz="4" w:space="0" w:color="000000"/>
            </w:tcBorders>
          </w:tcPr>
          <w:p w14:paraId="77F6E372" w14:textId="5B3DBBBF" w:rsidR="00EB63D9" w:rsidRPr="001116C0" w:rsidRDefault="00430D39">
            <w:pPr>
              <w:widowControl w:val="0"/>
              <w:autoSpaceDE w:val="0"/>
              <w:autoSpaceDN w:val="0"/>
              <w:adjustRightInd w:val="0"/>
              <w:spacing w:before="20" w:after="20"/>
              <w:rPr>
                <w:sz w:val="22"/>
              </w:rPr>
            </w:pPr>
            <w:r w:rsidRPr="001116C0">
              <w:rPr>
                <w:sz w:val="22"/>
              </w:rPr>
              <w:t>rob.wilson@lasp.colorado.edu</w:t>
            </w:r>
          </w:p>
        </w:tc>
      </w:tr>
      <w:tr w:rsidR="006F7BD1" w:rsidRPr="002E33F7" w14:paraId="19A6E76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C779F90" w14:textId="0E6489E4" w:rsidR="00EB63D9" w:rsidRPr="001116C0" w:rsidRDefault="001116C0" w:rsidP="00B74906">
            <w:pPr>
              <w:widowControl w:val="0"/>
              <w:autoSpaceDE w:val="0"/>
              <w:autoSpaceDN w:val="0"/>
              <w:adjustRightInd w:val="0"/>
              <w:spacing w:before="20" w:after="20"/>
              <w:rPr>
                <w:color w:val="000000"/>
                <w:sz w:val="22"/>
              </w:rPr>
            </w:pPr>
            <w:r w:rsidRPr="001116C0">
              <w:rPr>
                <w:color w:val="000000"/>
                <w:sz w:val="22"/>
              </w:rPr>
              <w:t>John Hanley</w:t>
            </w:r>
          </w:p>
        </w:tc>
        <w:tc>
          <w:tcPr>
            <w:tcW w:w="3870" w:type="dxa"/>
            <w:tcBorders>
              <w:top w:val="single" w:sz="4" w:space="0" w:color="999999"/>
              <w:left w:val="single" w:sz="4" w:space="0" w:color="999999"/>
              <w:bottom w:val="single" w:sz="4" w:space="0" w:color="999999"/>
              <w:right w:val="single" w:sz="4" w:space="0" w:color="999999"/>
            </w:tcBorders>
          </w:tcPr>
          <w:p w14:paraId="54311F65" w14:textId="021B6927" w:rsidR="00EB63D9" w:rsidRPr="001116C0" w:rsidRDefault="00B74906" w:rsidP="00B74906">
            <w:pPr>
              <w:widowControl w:val="0"/>
              <w:autoSpaceDE w:val="0"/>
              <w:autoSpaceDN w:val="0"/>
              <w:adjustRightInd w:val="0"/>
              <w:spacing w:before="20" w:after="20"/>
              <w:rPr>
                <w:sz w:val="22"/>
              </w:rPr>
            </w:pPr>
            <w:r w:rsidRPr="001116C0">
              <w:rPr>
                <w:sz w:val="22"/>
              </w:rPr>
              <w:t xml:space="preserve">SwRI, </w:t>
            </w:r>
            <w:r w:rsidR="000D7037" w:rsidRPr="001116C0">
              <w:rPr>
                <w:sz w:val="22"/>
              </w:rPr>
              <w:t xml:space="preserve">JADE </w:t>
            </w:r>
            <w:r w:rsidRPr="001116C0">
              <w:rPr>
                <w:sz w:val="22"/>
              </w:rPr>
              <w:t>FSW specialist</w:t>
            </w:r>
          </w:p>
        </w:tc>
        <w:tc>
          <w:tcPr>
            <w:tcW w:w="3240" w:type="dxa"/>
            <w:tcBorders>
              <w:top w:val="single" w:sz="4" w:space="0" w:color="999999"/>
              <w:left w:val="single" w:sz="4" w:space="0" w:color="999999"/>
              <w:bottom w:val="single" w:sz="4" w:space="0" w:color="999999"/>
              <w:right w:val="single" w:sz="4" w:space="0" w:color="000000"/>
            </w:tcBorders>
          </w:tcPr>
          <w:p w14:paraId="7B8E357D" w14:textId="2B8F8B60" w:rsidR="00EB63D9" w:rsidRPr="001116C0" w:rsidRDefault="001116C0" w:rsidP="002624D7">
            <w:pPr>
              <w:widowControl w:val="0"/>
              <w:autoSpaceDE w:val="0"/>
              <w:autoSpaceDN w:val="0"/>
              <w:adjustRightInd w:val="0"/>
              <w:spacing w:before="20" w:after="20"/>
              <w:rPr>
                <w:sz w:val="22"/>
              </w:rPr>
            </w:pPr>
            <w:r w:rsidRPr="001116C0">
              <w:rPr>
                <w:color w:val="000000"/>
                <w:sz w:val="22"/>
              </w:rPr>
              <w:t>jhanley@swri.edu</w:t>
            </w:r>
          </w:p>
        </w:tc>
      </w:tr>
      <w:tr w:rsidR="006F7BD1" w:rsidRPr="002E33F7" w14:paraId="201F66D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F42CD34" w14:textId="351BF8A5" w:rsidR="00B74906" w:rsidRPr="001116C0" w:rsidRDefault="00E50923">
            <w:pPr>
              <w:widowControl w:val="0"/>
              <w:autoSpaceDE w:val="0"/>
              <w:autoSpaceDN w:val="0"/>
              <w:adjustRightInd w:val="0"/>
              <w:spacing w:before="20" w:after="20"/>
              <w:rPr>
                <w:color w:val="000000"/>
                <w:sz w:val="22"/>
              </w:rPr>
            </w:pPr>
            <w:r w:rsidRPr="001116C0">
              <w:rPr>
                <w:color w:val="000000"/>
                <w:sz w:val="22"/>
              </w:rPr>
              <w:t>Frédéric</w:t>
            </w:r>
            <w:r w:rsidR="00B74906" w:rsidRPr="001116C0">
              <w:rPr>
                <w:color w:val="000000"/>
                <w:sz w:val="22"/>
              </w:rPr>
              <w:t xml:space="preserve"> Allegrini</w:t>
            </w:r>
          </w:p>
        </w:tc>
        <w:tc>
          <w:tcPr>
            <w:tcW w:w="3870" w:type="dxa"/>
            <w:tcBorders>
              <w:top w:val="single" w:sz="4" w:space="0" w:color="999999"/>
              <w:left w:val="single" w:sz="4" w:space="0" w:color="999999"/>
              <w:bottom w:val="single" w:sz="4" w:space="0" w:color="999999"/>
              <w:right w:val="single" w:sz="4" w:space="0" w:color="999999"/>
            </w:tcBorders>
          </w:tcPr>
          <w:p w14:paraId="50C72D64" w14:textId="0D6733BC" w:rsidR="00B74906" w:rsidRPr="001116C0" w:rsidRDefault="00B74906">
            <w:pPr>
              <w:widowControl w:val="0"/>
              <w:autoSpaceDE w:val="0"/>
              <w:autoSpaceDN w:val="0"/>
              <w:adjustRightInd w:val="0"/>
              <w:spacing w:before="20" w:after="20"/>
              <w:rPr>
                <w:sz w:val="22"/>
              </w:rPr>
            </w:pPr>
            <w:r w:rsidRPr="001116C0">
              <w:rPr>
                <w:sz w:val="22"/>
              </w:rPr>
              <w:t xml:space="preserve">SwRI, </w:t>
            </w:r>
            <w:r w:rsidR="00B227EB" w:rsidRPr="001116C0">
              <w:rPr>
                <w:sz w:val="22"/>
              </w:rPr>
              <w:t xml:space="preserve">JADE Lead and </w:t>
            </w:r>
            <w:r w:rsidRPr="001116C0">
              <w:rPr>
                <w:sz w:val="22"/>
              </w:rPr>
              <w:t>JADE-E Scientist</w:t>
            </w:r>
          </w:p>
        </w:tc>
        <w:tc>
          <w:tcPr>
            <w:tcW w:w="3240" w:type="dxa"/>
            <w:tcBorders>
              <w:top w:val="single" w:sz="4" w:space="0" w:color="999999"/>
              <w:left w:val="single" w:sz="4" w:space="0" w:color="999999"/>
              <w:bottom w:val="single" w:sz="4" w:space="0" w:color="999999"/>
              <w:right w:val="single" w:sz="4" w:space="0" w:color="000000"/>
            </w:tcBorders>
          </w:tcPr>
          <w:p w14:paraId="04252595" w14:textId="0238143E" w:rsidR="00B74906" w:rsidRPr="001116C0" w:rsidRDefault="002624D7">
            <w:pPr>
              <w:widowControl w:val="0"/>
              <w:autoSpaceDE w:val="0"/>
              <w:autoSpaceDN w:val="0"/>
              <w:adjustRightInd w:val="0"/>
              <w:spacing w:before="20" w:after="20"/>
              <w:rPr>
                <w:sz w:val="22"/>
              </w:rPr>
            </w:pPr>
            <w:r w:rsidRPr="001116C0">
              <w:rPr>
                <w:sz w:val="22"/>
              </w:rPr>
              <w:t>fallegrini@swri.edu</w:t>
            </w:r>
          </w:p>
        </w:tc>
      </w:tr>
      <w:tr w:rsidR="006F7BD1" w:rsidRPr="002E33F7" w14:paraId="07E5231F"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ACD1708" w14:textId="7C810744" w:rsidR="00603DBB" w:rsidRPr="00792815" w:rsidRDefault="00603DBB" w:rsidP="006E60DA">
            <w:pPr>
              <w:widowControl w:val="0"/>
              <w:autoSpaceDE w:val="0"/>
              <w:autoSpaceDN w:val="0"/>
              <w:adjustRightInd w:val="0"/>
              <w:spacing w:before="20" w:after="20"/>
              <w:rPr>
                <w:color w:val="000000"/>
                <w:sz w:val="22"/>
              </w:rPr>
            </w:pPr>
            <w:r w:rsidRPr="00792815">
              <w:rPr>
                <w:color w:val="000000"/>
                <w:sz w:val="22"/>
              </w:rPr>
              <w:t>Rob Ebert</w:t>
            </w:r>
          </w:p>
        </w:tc>
        <w:tc>
          <w:tcPr>
            <w:tcW w:w="3870" w:type="dxa"/>
            <w:tcBorders>
              <w:top w:val="single" w:sz="4" w:space="0" w:color="999999"/>
              <w:left w:val="single" w:sz="4" w:space="0" w:color="999999"/>
              <w:bottom w:val="single" w:sz="4" w:space="0" w:color="999999"/>
              <w:right w:val="single" w:sz="4" w:space="0" w:color="999999"/>
            </w:tcBorders>
          </w:tcPr>
          <w:p w14:paraId="68F960B3" w14:textId="6327FE71" w:rsidR="00603DBB" w:rsidRPr="00792815" w:rsidRDefault="00603DBB" w:rsidP="006E60DA">
            <w:pPr>
              <w:widowControl w:val="0"/>
              <w:autoSpaceDE w:val="0"/>
              <w:autoSpaceDN w:val="0"/>
              <w:adjustRightInd w:val="0"/>
              <w:spacing w:before="20" w:after="20"/>
              <w:rPr>
                <w:sz w:val="22"/>
              </w:rPr>
            </w:pPr>
            <w:r w:rsidRPr="00792815">
              <w:rPr>
                <w:sz w:val="22"/>
              </w:rPr>
              <w:t>SwRI</w:t>
            </w:r>
            <w:r w:rsidR="00B227EB" w:rsidRPr="002E33F7">
              <w:rPr>
                <w:sz w:val="22"/>
              </w:rPr>
              <w:t>, JADE-I Scientist</w:t>
            </w:r>
          </w:p>
        </w:tc>
        <w:tc>
          <w:tcPr>
            <w:tcW w:w="3240" w:type="dxa"/>
            <w:tcBorders>
              <w:top w:val="single" w:sz="4" w:space="0" w:color="999999"/>
              <w:left w:val="single" w:sz="4" w:space="0" w:color="999999"/>
              <w:bottom w:val="single" w:sz="4" w:space="0" w:color="999999"/>
              <w:right w:val="single" w:sz="4" w:space="0" w:color="000000"/>
            </w:tcBorders>
          </w:tcPr>
          <w:p w14:paraId="41FFA837" w14:textId="11E36A63" w:rsidR="00603DBB" w:rsidRPr="00792815" w:rsidRDefault="00603DBB">
            <w:pPr>
              <w:widowControl w:val="0"/>
              <w:autoSpaceDE w:val="0"/>
              <w:autoSpaceDN w:val="0"/>
              <w:adjustRightInd w:val="0"/>
              <w:spacing w:before="20" w:after="20"/>
              <w:rPr>
                <w:sz w:val="22"/>
              </w:rPr>
            </w:pPr>
            <w:r w:rsidRPr="00792815">
              <w:rPr>
                <w:sz w:val="22"/>
              </w:rPr>
              <w:t>rebert@swri.edu</w:t>
            </w:r>
          </w:p>
        </w:tc>
      </w:tr>
      <w:tr w:rsidR="00B227EB" w:rsidRPr="002E33F7" w14:paraId="2F547561" w14:textId="77777777" w:rsidTr="00970600">
        <w:tc>
          <w:tcPr>
            <w:tcW w:w="1890" w:type="dxa"/>
            <w:tcBorders>
              <w:top w:val="single" w:sz="4" w:space="0" w:color="999999"/>
              <w:left w:val="single" w:sz="4" w:space="0" w:color="000000"/>
              <w:bottom w:val="single" w:sz="4" w:space="0" w:color="999999"/>
              <w:right w:val="single" w:sz="4" w:space="0" w:color="999999"/>
            </w:tcBorders>
          </w:tcPr>
          <w:p w14:paraId="6A2BAC69" w14:textId="77777777" w:rsidR="00B227EB" w:rsidRPr="002E33F7" w:rsidRDefault="00B227EB" w:rsidP="00970600">
            <w:pPr>
              <w:widowControl w:val="0"/>
              <w:autoSpaceDE w:val="0"/>
              <w:autoSpaceDN w:val="0"/>
              <w:adjustRightInd w:val="0"/>
              <w:spacing w:before="20" w:after="20"/>
              <w:rPr>
                <w:color w:val="000000"/>
                <w:sz w:val="22"/>
              </w:rPr>
            </w:pPr>
            <w:r w:rsidRPr="002E33F7">
              <w:rPr>
                <w:color w:val="000000"/>
                <w:sz w:val="22"/>
              </w:rPr>
              <w:t>Phil Valek</w:t>
            </w:r>
          </w:p>
        </w:tc>
        <w:tc>
          <w:tcPr>
            <w:tcW w:w="3870" w:type="dxa"/>
            <w:tcBorders>
              <w:top w:val="single" w:sz="4" w:space="0" w:color="999999"/>
              <w:left w:val="single" w:sz="4" w:space="0" w:color="999999"/>
              <w:bottom w:val="single" w:sz="4" w:space="0" w:color="999999"/>
              <w:right w:val="single" w:sz="4" w:space="0" w:color="999999"/>
            </w:tcBorders>
          </w:tcPr>
          <w:p w14:paraId="28821A74" w14:textId="2CA22311" w:rsidR="00B227EB" w:rsidRPr="002E33F7" w:rsidRDefault="00B227EB" w:rsidP="00970600">
            <w:pPr>
              <w:widowControl w:val="0"/>
              <w:autoSpaceDE w:val="0"/>
              <w:autoSpaceDN w:val="0"/>
              <w:adjustRightInd w:val="0"/>
              <w:spacing w:before="20" w:after="20"/>
              <w:rPr>
                <w:sz w:val="22"/>
              </w:rPr>
            </w:pPr>
            <w:r w:rsidRPr="002E33F7">
              <w:rPr>
                <w:sz w:val="22"/>
              </w:rPr>
              <w:t>SwRI</w:t>
            </w:r>
          </w:p>
        </w:tc>
        <w:tc>
          <w:tcPr>
            <w:tcW w:w="3240" w:type="dxa"/>
            <w:tcBorders>
              <w:top w:val="single" w:sz="4" w:space="0" w:color="999999"/>
              <w:left w:val="single" w:sz="4" w:space="0" w:color="999999"/>
              <w:bottom w:val="single" w:sz="4" w:space="0" w:color="999999"/>
              <w:right w:val="single" w:sz="4" w:space="0" w:color="000000"/>
            </w:tcBorders>
          </w:tcPr>
          <w:p w14:paraId="223D939B" w14:textId="77777777" w:rsidR="00B227EB" w:rsidRPr="002E33F7" w:rsidRDefault="00B227EB" w:rsidP="00970600">
            <w:pPr>
              <w:widowControl w:val="0"/>
              <w:autoSpaceDE w:val="0"/>
              <w:autoSpaceDN w:val="0"/>
              <w:adjustRightInd w:val="0"/>
              <w:spacing w:before="20" w:after="20"/>
              <w:rPr>
                <w:sz w:val="22"/>
              </w:rPr>
            </w:pPr>
            <w:r w:rsidRPr="002E33F7">
              <w:rPr>
                <w:sz w:val="22"/>
              </w:rPr>
              <w:t>PValek@swri.edu</w:t>
            </w:r>
          </w:p>
        </w:tc>
      </w:tr>
      <w:tr w:rsidR="006F7BD1" w:rsidRPr="002E33F7" w14:paraId="6F877B76"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DAE3433" w14:textId="6F926166" w:rsidR="00792815" w:rsidRPr="00792815" w:rsidRDefault="00792815" w:rsidP="006E60DA">
            <w:pPr>
              <w:widowControl w:val="0"/>
              <w:autoSpaceDE w:val="0"/>
              <w:autoSpaceDN w:val="0"/>
              <w:adjustRightInd w:val="0"/>
              <w:spacing w:before="20" w:after="20"/>
              <w:rPr>
                <w:color w:val="000000"/>
                <w:sz w:val="22"/>
              </w:rPr>
            </w:pPr>
            <w:r>
              <w:rPr>
                <w:color w:val="000000"/>
                <w:sz w:val="22"/>
              </w:rPr>
              <w:t>Bradley Trantham</w:t>
            </w:r>
          </w:p>
        </w:tc>
        <w:tc>
          <w:tcPr>
            <w:tcW w:w="3870" w:type="dxa"/>
            <w:tcBorders>
              <w:top w:val="single" w:sz="4" w:space="0" w:color="999999"/>
              <w:left w:val="single" w:sz="4" w:space="0" w:color="999999"/>
              <w:bottom w:val="single" w:sz="4" w:space="0" w:color="999999"/>
              <w:right w:val="single" w:sz="4" w:space="0" w:color="999999"/>
            </w:tcBorders>
          </w:tcPr>
          <w:p w14:paraId="5F15674F" w14:textId="5DAF7685" w:rsidR="00792815" w:rsidRPr="00792815" w:rsidRDefault="00792815" w:rsidP="006E60DA">
            <w:pPr>
              <w:widowControl w:val="0"/>
              <w:autoSpaceDE w:val="0"/>
              <w:autoSpaceDN w:val="0"/>
              <w:adjustRightInd w:val="0"/>
              <w:spacing w:before="20" w:after="20"/>
              <w:rPr>
                <w:sz w:val="22"/>
              </w:rPr>
            </w:pPr>
            <w:r>
              <w:rPr>
                <w:sz w:val="22"/>
              </w:rPr>
              <w:t>SwRI</w:t>
            </w:r>
          </w:p>
        </w:tc>
        <w:tc>
          <w:tcPr>
            <w:tcW w:w="3240" w:type="dxa"/>
            <w:tcBorders>
              <w:top w:val="single" w:sz="4" w:space="0" w:color="999999"/>
              <w:left w:val="single" w:sz="4" w:space="0" w:color="999999"/>
              <w:bottom w:val="single" w:sz="4" w:space="0" w:color="999999"/>
              <w:right w:val="single" w:sz="4" w:space="0" w:color="000000"/>
            </w:tcBorders>
          </w:tcPr>
          <w:p w14:paraId="53293949" w14:textId="7CAC0D97" w:rsidR="00792815" w:rsidRPr="00792815" w:rsidRDefault="00792815">
            <w:pPr>
              <w:widowControl w:val="0"/>
              <w:autoSpaceDE w:val="0"/>
              <w:autoSpaceDN w:val="0"/>
              <w:adjustRightInd w:val="0"/>
              <w:spacing w:before="20" w:after="20"/>
              <w:rPr>
                <w:sz w:val="22"/>
              </w:rPr>
            </w:pPr>
            <w:r w:rsidRPr="00792815">
              <w:rPr>
                <w:sz w:val="22"/>
              </w:rPr>
              <w:t>BTrantham@swri.edu</w:t>
            </w:r>
          </w:p>
        </w:tc>
      </w:tr>
      <w:tr w:rsidR="006F7BD1" w:rsidRPr="002E33F7" w14:paraId="0D6F618D"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7C6F9032" w14:textId="04FE1081" w:rsidR="00B42848" w:rsidRPr="00792815" w:rsidRDefault="00B42848" w:rsidP="006E60DA">
            <w:pPr>
              <w:widowControl w:val="0"/>
              <w:autoSpaceDE w:val="0"/>
              <w:autoSpaceDN w:val="0"/>
              <w:adjustRightInd w:val="0"/>
              <w:spacing w:before="20" w:after="20"/>
              <w:rPr>
                <w:color w:val="000000"/>
                <w:sz w:val="22"/>
              </w:rPr>
            </w:pPr>
            <w:r w:rsidRPr="00792815">
              <w:rPr>
                <w:color w:val="000000"/>
                <w:sz w:val="22"/>
              </w:rPr>
              <w:t>Fran Bagenal</w:t>
            </w:r>
          </w:p>
        </w:tc>
        <w:tc>
          <w:tcPr>
            <w:tcW w:w="3870" w:type="dxa"/>
            <w:tcBorders>
              <w:top w:val="single" w:sz="4" w:space="0" w:color="999999"/>
              <w:left w:val="single" w:sz="4" w:space="0" w:color="999999"/>
              <w:bottom w:val="single" w:sz="4" w:space="0" w:color="999999"/>
              <w:right w:val="single" w:sz="4" w:space="0" w:color="999999"/>
            </w:tcBorders>
          </w:tcPr>
          <w:p w14:paraId="5EFBC992" w14:textId="2387FB2B" w:rsidR="00B42848" w:rsidRPr="00792815" w:rsidRDefault="00B42848" w:rsidP="006E60DA">
            <w:pPr>
              <w:widowControl w:val="0"/>
              <w:autoSpaceDE w:val="0"/>
              <w:autoSpaceDN w:val="0"/>
              <w:adjustRightInd w:val="0"/>
              <w:spacing w:before="20" w:after="20"/>
              <w:rPr>
                <w:sz w:val="22"/>
              </w:rPr>
            </w:pPr>
            <w:r w:rsidRPr="00792815">
              <w:rPr>
                <w:sz w:val="22"/>
              </w:rPr>
              <w:t>LASP</w:t>
            </w:r>
          </w:p>
        </w:tc>
        <w:tc>
          <w:tcPr>
            <w:tcW w:w="3240" w:type="dxa"/>
            <w:tcBorders>
              <w:top w:val="single" w:sz="4" w:space="0" w:color="999999"/>
              <w:left w:val="single" w:sz="4" w:space="0" w:color="999999"/>
              <w:bottom w:val="single" w:sz="4" w:space="0" w:color="999999"/>
              <w:right w:val="single" w:sz="4" w:space="0" w:color="000000"/>
            </w:tcBorders>
          </w:tcPr>
          <w:p w14:paraId="7C70C62B" w14:textId="19AAED16" w:rsidR="00B42848" w:rsidRPr="00792815" w:rsidRDefault="00603DBB">
            <w:pPr>
              <w:widowControl w:val="0"/>
              <w:autoSpaceDE w:val="0"/>
              <w:autoSpaceDN w:val="0"/>
              <w:adjustRightInd w:val="0"/>
              <w:spacing w:before="20" w:after="20"/>
              <w:rPr>
                <w:sz w:val="22"/>
              </w:rPr>
            </w:pPr>
            <w:r w:rsidRPr="00792815">
              <w:rPr>
                <w:sz w:val="22"/>
              </w:rPr>
              <w:t>Fran.Bagenal@lasp</w:t>
            </w:r>
            <w:r w:rsidR="00B42848" w:rsidRPr="00792815">
              <w:rPr>
                <w:sz w:val="22"/>
              </w:rPr>
              <w:t>.colorado.edu</w:t>
            </w:r>
          </w:p>
        </w:tc>
      </w:tr>
      <w:tr w:rsidR="006F7BD1" w:rsidRPr="002E33F7" w14:paraId="2C26B06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571C8F9" w14:textId="6763A5F5" w:rsidR="00D625B4" w:rsidRPr="004834E3" w:rsidRDefault="00C542DE" w:rsidP="00D625B4">
            <w:pPr>
              <w:widowControl w:val="0"/>
              <w:autoSpaceDE w:val="0"/>
              <w:autoSpaceDN w:val="0"/>
              <w:adjustRightInd w:val="0"/>
              <w:spacing w:before="20" w:after="20"/>
              <w:rPr>
                <w:color w:val="000000"/>
                <w:sz w:val="22"/>
              </w:rPr>
            </w:pPr>
            <w:r w:rsidRPr="004834E3">
              <w:rPr>
                <w:color w:val="000000"/>
                <w:sz w:val="22"/>
              </w:rPr>
              <w:t>Eric Fattig</w:t>
            </w:r>
          </w:p>
        </w:tc>
        <w:tc>
          <w:tcPr>
            <w:tcW w:w="3870" w:type="dxa"/>
            <w:tcBorders>
              <w:top w:val="single" w:sz="4" w:space="0" w:color="999999"/>
              <w:left w:val="single" w:sz="4" w:space="0" w:color="999999"/>
              <w:bottom w:val="single" w:sz="4" w:space="0" w:color="999999"/>
              <w:right w:val="single" w:sz="4" w:space="0" w:color="999999"/>
            </w:tcBorders>
          </w:tcPr>
          <w:p w14:paraId="3937DA9D" w14:textId="4CEC1AD1" w:rsidR="002624D7" w:rsidRPr="004834E3" w:rsidRDefault="00FD6D97" w:rsidP="006E60DA">
            <w:pPr>
              <w:widowControl w:val="0"/>
              <w:autoSpaceDE w:val="0"/>
              <w:autoSpaceDN w:val="0"/>
              <w:adjustRightInd w:val="0"/>
              <w:spacing w:before="20" w:after="20"/>
              <w:rPr>
                <w:sz w:val="22"/>
              </w:rPr>
            </w:pPr>
            <w:r w:rsidRPr="004834E3">
              <w:rPr>
                <w:sz w:val="22"/>
              </w:rPr>
              <w:t xml:space="preserve">SwRI, </w:t>
            </w:r>
            <w:r w:rsidR="002624D7" w:rsidRPr="004834E3">
              <w:rPr>
                <w:sz w:val="22"/>
              </w:rPr>
              <w:t xml:space="preserve">JADE </w:t>
            </w:r>
            <w:r w:rsidR="006E60DA" w:rsidRPr="004834E3">
              <w:rPr>
                <w:sz w:val="22"/>
              </w:rPr>
              <w:t>Operations Lead</w:t>
            </w:r>
          </w:p>
        </w:tc>
        <w:tc>
          <w:tcPr>
            <w:tcW w:w="3240" w:type="dxa"/>
            <w:tcBorders>
              <w:top w:val="single" w:sz="4" w:space="0" w:color="999999"/>
              <w:left w:val="single" w:sz="4" w:space="0" w:color="999999"/>
              <w:bottom w:val="single" w:sz="4" w:space="0" w:color="999999"/>
              <w:right w:val="single" w:sz="4" w:space="0" w:color="000000"/>
            </w:tcBorders>
          </w:tcPr>
          <w:p w14:paraId="2ECA90ED" w14:textId="5C436E45" w:rsidR="002624D7" w:rsidRPr="004834E3" w:rsidRDefault="00C542DE">
            <w:pPr>
              <w:widowControl w:val="0"/>
              <w:autoSpaceDE w:val="0"/>
              <w:autoSpaceDN w:val="0"/>
              <w:adjustRightInd w:val="0"/>
              <w:spacing w:before="20" w:after="20"/>
              <w:rPr>
                <w:color w:val="000000"/>
                <w:sz w:val="22"/>
              </w:rPr>
            </w:pPr>
            <w:r w:rsidRPr="004834E3">
              <w:rPr>
                <w:color w:val="000000"/>
                <w:sz w:val="22"/>
              </w:rPr>
              <w:t>eric.fattig@swri.org</w:t>
            </w:r>
          </w:p>
        </w:tc>
      </w:tr>
      <w:tr w:rsidR="006F7BD1" w:rsidRPr="002E33F7" w14:paraId="7EABB631"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144B84A5" w14:textId="02AE2F7A" w:rsidR="00603DBB" w:rsidRPr="004834E3" w:rsidRDefault="004834E3" w:rsidP="006E60DA">
            <w:pPr>
              <w:widowControl w:val="0"/>
              <w:autoSpaceDE w:val="0"/>
              <w:autoSpaceDN w:val="0"/>
              <w:adjustRightInd w:val="0"/>
              <w:spacing w:before="20" w:after="20"/>
              <w:rPr>
                <w:color w:val="000000"/>
                <w:sz w:val="22"/>
              </w:rPr>
            </w:pPr>
            <w:r w:rsidRPr="004834E3">
              <w:rPr>
                <w:color w:val="000000"/>
                <w:sz w:val="22"/>
              </w:rPr>
              <w:t>Judy Furman</w:t>
            </w:r>
          </w:p>
        </w:tc>
        <w:tc>
          <w:tcPr>
            <w:tcW w:w="3870" w:type="dxa"/>
            <w:tcBorders>
              <w:top w:val="single" w:sz="4" w:space="0" w:color="999999"/>
              <w:left w:val="single" w:sz="4" w:space="0" w:color="999999"/>
              <w:bottom w:val="single" w:sz="4" w:space="0" w:color="999999"/>
              <w:right w:val="single" w:sz="4" w:space="0" w:color="999999"/>
            </w:tcBorders>
          </w:tcPr>
          <w:p w14:paraId="302C77D2" w14:textId="0A089D7A" w:rsidR="00603DBB" w:rsidRPr="004834E3" w:rsidRDefault="00603DBB" w:rsidP="006E60DA">
            <w:pPr>
              <w:widowControl w:val="0"/>
              <w:autoSpaceDE w:val="0"/>
              <w:autoSpaceDN w:val="0"/>
              <w:adjustRightInd w:val="0"/>
              <w:spacing w:before="20" w:after="20"/>
              <w:rPr>
                <w:sz w:val="22"/>
              </w:rPr>
            </w:pPr>
            <w:r w:rsidRPr="004834E3">
              <w:rPr>
                <w:sz w:val="22"/>
              </w:rPr>
              <w:t>JADE Operations Second</w:t>
            </w:r>
          </w:p>
        </w:tc>
        <w:tc>
          <w:tcPr>
            <w:tcW w:w="3240" w:type="dxa"/>
            <w:tcBorders>
              <w:top w:val="single" w:sz="4" w:space="0" w:color="999999"/>
              <w:left w:val="single" w:sz="4" w:space="0" w:color="999999"/>
              <w:bottom w:val="single" w:sz="4" w:space="0" w:color="999999"/>
              <w:right w:val="single" w:sz="4" w:space="0" w:color="000000"/>
            </w:tcBorders>
          </w:tcPr>
          <w:p w14:paraId="34FD90E0" w14:textId="734050A8" w:rsidR="00603DBB" w:rsidRPr="004834E3" w:rsidRDefault="004834E3">
            <w:pPr>
              <w:widowControl w:val="0"/>
              <w:autoSpaceDE w:val="0"/>
              <w:autoSpaceDN w:val="0"/>
              <w:adjustRightInd w:val="0"/>
              <w:spacing w:before="20" w:after="20"/>
              <w:rPr>
                <w:color w:val="000000"/>
                <w:sz w:val="22"/>
              </w:rPr>
            </w:pPr>
            <w:r w:rsidRPr="004834E3">
              <w:rPr>
                <w:color w:val="000000"/>
                <w:sz w:val="22"/>
              </w:rPr>
              <w:t>judy.furman@swri.org</w:t>
            </w:r>
          </w:p>
        </w:tc>
      </w:tr>
      <w:tr w:rsidR="006F7BD1" w:rsidRPr="002E33F7" w14:paraId="7D4BACD5"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12C47C90" w14:textId="5BFEFD5C" w:rsidR="0031301E" w:rsidRPr="004834E3" w:rsidRDefault="009A55E5" w:rsidP="006E60DA">
            <w:pPr>
              <w:widowControl w:val="0"/>
              <w:autoSpaceDE w:val="0"/>
              <w:autoSpaceDN w:val="0"/>
              <w:adjustRightInd w:val="0"/>
              <w:spacing w:before="20" w:after="20"/>
              <w:rPr>
                <w:color w:val="000000"/>
                <w:sz w:val="22"/>
              </w:rPr>
            </w:pPr>
            <w:r w:rsidRPr="004834E3">
              <w:rPr>
                <w:color w:val="000000"/>
                <w:sz w:val="22"/>
              </w:rPr>
              <w:t>Jennifer R. Gale</w:t>
            </w:r>
          </w:p>
        </w:tc>
        <w:tc>
          <w:tcPr>
            <w:tcW w:w="3870" w:type="dxa"/>
            <w:tcBorders>
              <w:top w:val="single" w:sz="4" w:space="0" w:color="999999"/>
              <w:left w:val="single" w:sz="4" w:space="0" w:color="999999"/>
              <w:bottom w:val="single" w:sz="4" w:space="0" w:color="999999"/>
              <w:right w:val="single" w:sz="4" w:space="0" w:color="999999"/>
            </w:tcBorders>
          </w:tcPr>
          <w:p w14:paraId="16EB54EA" w14:textId="1DB4D485" w:rsidR="0031301E" w:rsidRPr="004834E3" w:rsidRDefault="00FD6D97" w:rsidP="000A4B15">
            <w:pPr>
              <w:widowControl w:val="0"/>
              <w:autoSpaceDE w:val="0"/>
              <w:autoSpaceDN w:val="0"/>
              <w:adjustRightInd w:val="0"/>
              <w:spacing w:before="20" w:after="20"/>
              <w:rPr>
                <w:sz w:val="22"/>
              </w:rPr>
            </w:pPr>
            <w:r w:rsidRPr="004834E3">
              <w:rPr>
                <w:sz w:val="22"/>
              </w:rPr>
              <w:t xml:space="preserve">SwRI, </w:t>
            </w:r>
            <w:r w:rsidR="0031301E" w:rsidRPr="004834E3">
              <w:rPr>
                <w:sz w:val="22"/>
              </w:rPr>
              <w:t xml:space="preserve">JADE </w:t>
            </w:r>
            <w:r w:rsidR="00C56579" w:rsidRPr="004834E3">
              <w:rPr>
                <w:sz w:val="22"/>
              </w:rPr>
              <w:t>Project</w:t>
            </w:r>
            <w:r w:rsidR="0031301E" w:rsidRPr="004834E3">
              <w:rPr>
                <w:sz w:val="22"/>
              </w:rPr>
              <w:t xml:space="preserve"> Manager</w:t>
            </w:r>
          </w:p>
        </w:tc>
        <w:tc>
          <w:tcPr>
            <w:tcW w:w="3240" w:type="dxa"/>
            <w:tcBorders>
              <w:top w:val="single" w:sz="4" w:space="0" w:color="999999"/>
              <w:left w:val="single" w:sz="4" w:space="0" w:color="999999"/>
              <w:bottom w:val="single" w:sz="4" w:space="0" w:color="999999"/>
              <w:right w:val="single" w:sz="4" w:space="0" w:color="000000"/>
            </w:tcBorders>
          </w:tcPr>
          <w:p w14:paraId="5D255C1D" w14:textId="7D4836EC" w:rsidR="0031301E" w:rsidRPr="004834E3" w:rsidRDefault="009A55E5">
            <w:pPr>
              <w:widowControl w:val="0"/>
              <w:autoSpaceDE w:val="0"/>
              <w:autoSpaceDN w:val="0"/>
              <w:adjustRightInd w:val="0"/>
              <w:spacing w:before="20" w:after="20"/>
              <w:rPr>
                <w:color w:val="000000"/>
                <w:sz w:val="22"/>
              </w:rPr>
            </w:pPr>
            <w:r w:rsidRPr="004834E3">
              <w:rPr>
                <w:color w:val="000000"/>
                <w:sz w:val="22"/>
              </w:rPr>
              <w:t>jennifer.gale@swri.org</w:t>
            </w:r>
          </w:p>
        </w:tc>
      </w:tr>
      <w:tr w:rsidR="006F7BD1" w:rsidRPr="002E33F7" w14:paraId="7BB627EA"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321DF01" w14:textId="0BDB7671" w:rsidR="006E60DA" w:rsidRPr="00C56579" w:rsidRDefault="006E60DA">
            <w:pPr>
              <w:widowControl w:val="0"/>
              <w:autoSpaceDE w:val="0"/>
              <w:autoSpaceDN w:val="0"/>
              <w:adjustRightInd w:val="0"/>
              <w:spacing w:before="20" w:after="20"/>
              <w:rPr>
                <w:color w:val="000000"/>
                <w:sz w:val="22"/>
              </w:rPr>
            </w:pPr>
            <w:r w:rsidRPr="00C56579">
              <w:rPr>
                <w:color w:val="000000"/>
                <w:sz w:val="22"/>
              </w:rPr>
              <w:t>David McComas</w:t>
            </w:r>
          </w:p>
        </w:tc>
        <w:tc>
          <w:tcPr>
            <w:tcW w:w="3870" w:type="dxa"/>
            <w:tcBorders>
              <w:top w:val="single" w:sz="4" w:space="0" w:color="999999"/>
              <w:left w:val="single" w:sz="4" w:space="0" w:color="999999"/>
              <w:bottom w:val="single" w:sz="4" w:space="0" w:color="999999"/>
              <w:right w:val="single" w:sz="4" w:space="0" w:color="999999"/>
            </w:tcBorders>
          </w:tcPr>
          <w:p w14:paraId="0574FE43" w14:textId="41D2F173" w:rsidR="006E60DA" w:rsidRPr="00C56579" w:rsidRDefault="00AF3587" w:rsidP="006F7BD1">
            <w:pPr>
              <w:widowControl w:val="0"/>
              <w:autoSpaceDE w:val="0"/>
              <w:autoSpaceDN w:val="0"/>
              <w:adjustRightInd w:val="0"/>
              <w:spacing w:before="20" w:after="20"/>
              <w:rPr>
                <w:sz w:val="22"/>
              </w:rPr>
            </w:pPr>
            <w:r w:rsidRPr="00C56579">
              <w:rPr>
                <w:sz w:val="22"/>
              </w:rPr>
              <w:t>Princeton</w:t>
            </w:r>
          </w:p>
        </w:tc>
        <w:tc>
          <w:tcPr>
            <w:tcW w:w="3240" w:type="dxa"/>
            <w:tcBorders>
              <w:top w:val="single" w:sz="4" w:space="0" w:color="999999"/>
              <w:left w:val="single" w:sz="4" w:space="0" w:color="999999"/>
              <w:bottom w:val="single" w:sz="4" w:space="0" w:color="999999"/>
              <w:right w:val="single" w:sz="4" w:space="0" w:color="000000"/>
            </w:tcBorders>
          </w:tcPr>
          <w:p w14:paraId="744AFC18" w14:textId="45615C44" w:rsidR="006E60DA" w:rsidRPr="00C56579" w:rsidRDefault="006E60DA" w:rsidP="00AF3587">
            <w:pPr>
              <w:widowControl w:val="0"/>
              <w:autoSpaceDE w:val="0"/>
              <w:autoSpaceDN w:val="0"/>
              <w:adjustRightInd w:val="0"/>
              <w:spacing w:before="20" w:after="20"/>
              <w:rPr>
                <w:sz w:val="22"/>
              </w:rPr>
            </w:pPr>
            <w:r w:rsidRPr="00C56579">
              <w:rPr>
                <w:sz w:val="22"/>
              </w:rPr>
              <w:t>DMcComas@</w:t>
            </w:r>
            <w:r w:rsidR="00AF3587" w:rsidRPr="00C56579">
              <w:rPr>
                <w:sz w:val="22"/>
              </w:rPr>
              <w:t>princeton</w:t>
            </w:r>
            <w:r w:rsidRPr="00C56579">
              <w:rPr>
                <w:sz w:val="22"/>
              </w:rPr>
              <w:t>.edu</w:t>
            </w:r>
          </w:p>
        </w:tc>
      </w:tr>
      <w:tr w:rsidR="006F7BD1" w:rsidRPr="002E33F7" w14:paraId="5B29D224"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1349C0B6" w14:textId="1B48B7E3" w:rsidR="00585954" w:rsidRPr="002E33F7" w:rsidRDefault="00B227EB">
            <w:pPr>
              <w:widowControl w:val="0"/>
              <w:autoSpaceDE w:val="0"/>
              <w:autoSpaceDN w:val="0"/>
              <w:adjustRightInd w:val="0"/>
              <w:spacing w:before="20" w:after="20"/>
              <w:rPr>
                <w:color w:val="000000"/>
                <w:sz w:val="22"/>
              </w:rPr>
            </w:pPr>
            <w:r w:rsidRPr="00B227EB">
              <w:rPr>
                <w:color w:val="000000"/>
                <w:sz w:val="22"/>
              </w:rPr>
              <w:t>Prachet</w:t>
            </w:r>
            <w:r>
              <w:rPr>
                <w:color w:val="000000"/>
                <w:sz w:val="22"/>
              </w:rPr>
              <w:t xml:space="preserve"> Mokashi</w:t>
            </w:r>
          </w:p>
        </w:tc>
        <w:tc>
          <w:tcPr>
            <w:tcW w:w="3870" w:type="dxa"/>
            <w:tcBorders>
              <w:top w:val="single" w:sz="4" w:space="0" w:color="999999"/>
              <w:left w:val="single" w:sz="4" w:space="0" w:color="999999"/>
              <w:bottom w:val="single" w:sz="4" w:space="0" w:color="999999"/>
              <w:right w:val="single" w:sz="4" w:space="0" w:color="999999"/>
            </w:tcBorders>
          </w:tcPr>
          <w:p w14:paraId="0F72BFD1" w14:textId="4ACFCF6B" w:rsidR="00585954" w:rsidRPr="002E33F7" w:rsidRDefault="00585954">
            <w:pPr>
              <w:widowControl w:val="0"/>
              <w:autoSpaceDE w:val="0"/>
              <w:autoSpaceDN w:val="0"/>
              <w:adjustRightInd w:val="0"/>
              <w:spacing w:before="20" w:after="20"/>
              <w:rPr>
                <w:sz w:val="22"/>
              </w:rPr>
            </w:pPr>
            <w:r>
              <w:rPr>
                <w:sz w:val="22"/>
              </w:rPr>
              <w:t>JSOC Manager</w:t>
            </w:r>
          </w:p>
        </w:tc>
        <w:tc>
          <w:tcPr>
            <w:tcW w:w="3240" w:type="dxa"/>
            <w:tcBorders>
              <w:top w:val="single" w:sz="4" w:space="0" w:color="999999"/>
              <w:left w:val="single" w:sz="4" w:space="0" w:color="999999"/>
              <w:bottom w:val="single" w:sz="4" w:space="0" w:color="999999"/>
              <w:right w:val="single" w:sz="4" w:space="0" w:color="000000"/>
            </w:tcBorders>
          </w:tcPr>
          <w:p w14:paraId="40356328" w14:textId="10046807" w:rsidR="00585954" w:rsidRPr="006A5FC1" w:rsidRDefault="00B227EB">
            <w:pPr>
              <w:widowControl w:val="0"/>
              <w:autoSpaceDE w:val="0"/>
              <w:autoSpaceDN w:val="0"/>
              <w:adjustRightInd w:val="0"/>
              <w:spacing w:before="20" w:after="20"/>
              <w:rPr>
                <w:sz w:val="22"/>
              </w:rPr>
            </w:pPr>
            <w:r w:rsidRPr="00B227EB">
              <w:rPr>
                <w:color w:val="000000"/>
                <w:sz w:val="22"/>
              </w:rPr>
              <w:t>PMokashi@swri.edu</w:t>
            </w:r>
          </w:p>
        </w:tc>
      </w:tr>
      <w:tr w:rsidR="006F7BD1" w:rsidRPr="002E33F7" w14:paraId="75713FF2"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6DAD0FAC" w14:textId="45DF0249" w:rsidR="00585954" w:rsidRPr="002E33F7" w:rsidRDefault="00585954">
            <w:pPr>
              <w:widowControl w:val="0"/>
              <w:autoSpaceDE w:val="0"/>
              <w:autoSpaceDN w:val="0"/>
              <w:adjustRightInd w:val="0"/>
              <w:spacing w:before="20" w:after="20"/>
              <w:rPr>
                <w:color w:val="000000"/>
                <w:sz w:val="22"/>
              </w:rPr>
            </w:pPr>
            <w:r>
              <w:rPr>
                <w:color w:val="000000"/>
                <w:sz w:val="22"/>
              </w:rPr>
              <w:t>William Kurth</w:t>
            </w:r>
          </w:p>
        </w:tc>
        <w:tc>
          <w:tcPr>
            <w:tcW w:w="3870" w:type="dxa"/>
            <w:tcBorders>
              <w:top w:val="single" w:sz="4" w:space="0" w:color="999999"/>
              <w:left w:val="single" w:sz="4" w:space="0" w:color="999999"/>
              <w:bottom w:val="single" w:sz="4" w:space="0" w:color="999999"/>
              <w:right w:val="single" w:sz="4" w:space="0" w:color="999999"/>
            </w:tcBorders>
          </w:tcPr>
          <w:p w14:paraId="233F302C" w14:textId="17677F57" w:rsidR="00585954" w:rsidRPr="002E33F7" w:rsidRDefault="00585954">
            <w:pPr>
              <w:widowControl w:val="0"/>
              <w:autoSpaceDE w:val="0"/>
              <w:autoSpaceDN w:val="0"/>
              <w:adjustRightInd w:val="0"/>
              <w:spacing w:before="20" w:after="20"/>
              <w:rPr>
                <w:sz w:val="22"/>
              </w:rPr>
            </w:pPr>
            <w:r>
              <w:rPr>
                <w:sz w:val="22"/>
              </w:rPr>
              <w:t>Juno Archivist</w:t>
            </w:r>
          </w:p>
        </w:tc>
        <w:tc>
          <w:tcPr>
            <w:tcW w:w="3240" w:type="dxa"/>
            <w:tcBorders>
              <w:top w:val="single" w:sz="4" w:space="0" w:color="999999"/>
              <w:left w:val="single" w:sz="4" w:space="0" w:color="999999"/>
              <w:bottom w:val="single" w:sz="4" w:space="0" w:color="999999"/>
              <w:right w:val="single" w:sz="4" w:space="0" w:color="000000"/>
            </w:tcBorders>
          </w:tcPr>
          <w:p w14:paraId="4A27D709" w14:textId="44916D88" w:rsidR="00585954" w:rsidRPr="006A5FC1" w:rsidRDefault="00585954">
            <w:pPr>
              <w:widowControl w:val="0"/>
              <w:autoSpaceDE w:val="0"/>
              <w:autoSpaceDN w:val="0"/>
              <w:adjustRightInd w:val="0"/>
              <w:spacing w:before="20" w:after="20"/>
              <w:rPr>
                <w:sz w:val="22"/>
              </w:rPr>
            </w:pPr>
            <w:r w:rsidRPr="00585954">
              <w:rPr>
                <w:sz w:val="22"/>
              </w:rPr>
              <w:t>william-kurth@uiowa.edu</w:t>
            </w:r>
          </w:p>
        </w:tc>
      </w:tr>
      <w:tr w:rsidR="006F7BD1" w:rsidRPr="002E33F7" w14:paraId="6EC3882E"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6D1C65E6" w14:textId="36383410" w:rsidR="00585954" w:rsidRPr="002E33F7" w:rsidRDefault="00585954">
            <w:pPr>
              <w:widowControl w:val="0"/>
              <w:autoSpaceDE w:val="0"/>
              <w:autoSpaceDN w:val="0"/>
              <w:adjustRightInd w:val="0"/>
              <w:spacing w:before="20" w:after="20"/>
              <w:rPr>
                <w:color w:val="000000"/>
                <w:sz w:val="22"/>
              </w:rPr>
            </w:pPr>
            <w:r w:rsidRPr="00585954">
              <w:rPr>
                <w:color w:val="000000"/>
                <w:sz w:val="22"/>
              </w:rPr>
              <w:t>Reta Beebe</w:t>
            </w:r>
          </w:p>
        </w:tc>
        <w:tc>
          <w:tcPr>
            <w:tcW w:w="3870" w:type="dxa"/>
            <w:tcBorders>
              <w:top w:val="single" w:sz="4" w:space="0" w:color="999999"/>
              <w:left w:val="single" w:sz="4" w:space="0" w:color="999999"/>
              <w:bottom w:val="single" w:sz="4" w:space="0" w:color="999999"/>
              <w:right w:val="single" w:sz="4" w:space="0" w:color="999999"/>
            </w:tcBorders>
          </w:tcPr>
          <w:p w14:paraId="757E2695" w14:textId="7A594750" w:rsidR="00585954" w:rsidRPr="002E33F7" w:rsidRDefault="00585954">
            <w:pPr>
              <w:widowControl w:val="0"/>
              <w:autoSpaceDE w:val="0"/>
              <w:autoSpaceDN w:val="0"/>
              <w:adjustRightInd w:val="0"/>
              <w:spacing w:before="20" w:after="20"/>
              <w:rPr>
                <w:sz w:val="22"/>
              </w:rPr>
            </w:pPr>
            <w:r w:rsidRPr="00585954">
              <w:rPr>
                <w:sz w:val="22"/>
              </w:rPr>
              <w:t>PDS/ATMOS Node Manager</w:t>
            </w:r>
          </w:p>
        </w:tc>
        <w:tc>
          <w:tcPr>
            <w:tcW w:w="3240" w:type="dxa"/>
            <w:tcBorders>
              <w:top w:val="single" w:sz="4" w:space="0" w:color="999999"/>
              <w:left w:val="single" w:sz="4" w:space="0" w:color="999999"/>
              <w:bottom w:val="single" w:sz="4" w:space="0" w:color="999999"/>
              <w:right w:val="single" w:sz="4" w:space="0" w:color="000000"/>
            </w:tcBorders>
          </w:tcPr>
          <w:p w14:paraId="039B100D" w14:textId="7996B795" w:rsidR="00585954" w:rsidRPr="006A5FC1" w:rsidRDefault="00585954">
            <w:pPr>
              <w:widowControl w:val="0"/>
              <w:autoSpaceDE w:val="0"/>
              <w:autoSpaceDN w:val="0"/>
              <w:adjustRightInd w:val="0"/>
              <w:spacing w:before="20" w:after="20"/>
              <w:rPr>
                <w:sz w:val="22"/>
              </w:rPr>
            </w:pPr>
            <w:r w:rsidRPr="00585954">
              <w:rPr>
                <w:sz w:val="22"/>
              </w:rPr>
              <w:t>rbeebe@nmsu.edu</w:t>
            </w:r>
          </w:p>
        </w:tc>
      </w:tr>
      <w:tr w:rsidR="006F7BD1" w:rsidRPr="002E33F7" w14:paraId="7BB22AEE"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24AF87D9" w14:textId="23AA3C75" w:rsidR="00B74906" w:rsidRPr="002E33F7" w:rsidRDefault="00B74906" w:rsidP="007F727F">
            <w:pPr>
              <w:widowControl w:val="0"/>
              <w:autoSpaceDE w:val="0"/>
              <w:autoSpaceDN w:val="0"/>
              <w:adjustRightInd w:val="0"/>
              <w:spacing w:before="20" w:after="20"/>
              <w:rPr>
                <w:color w:val="000000"/>
                <w:sz w:val="22"/>
              </w:rPr>
            </w:pPr>
            <w:r w:rsidRPr="002E33F7">
              <w:rPr>
                <w:color w:val="000000"/>
                <w:sz w:val="22"/>
              </w:rPr>
              <w:t>Steve Joy</w:t>
            </w:r>
          </w:p>
        </w:tc>
        <w:tc>
          <w:tcPr>
            <w:tcW w:w="3870" w:type="dxa"/>
            <w:tcBorders>
              <w:top w:val="single" w:sz="4" w:space="0" w:color="999999"/>
              <w:left w:val="single" w:sz="4" w:space="0" w:color="999999"/>
              <w:bottom w:val="single" w:sz="4" w:space="0" w:color="999999"/>
              <w:right w:val="single" w:sz="4" w:space="0" w:color="999999"/>
            </w:tcBorders>
          </w:tcPr>
          <w:p w14:paraId="7CFB44A7" w14:textId="54DE11B8" w:rsidR="00B74906" w:rsidRPr="002E33F7" w:rsidRDefault="00B74906" w:rsidP="007F727F">
            <w:pPr>
              <w:widowControl w:val="0"/>
              <w:autoSpaceDE w:val="0"/>
              <w:autoSpaceDN w:val="0"/>
              <w:adjustRightInd w:val="0"/>
              <w:spacing w:before="20" w:after="20"/>
              <w:rPr>
                <w:color w:val="000000"/>
                <w:sz w:val="22"/>
              </w:rPr>
            </w:pPr>
            <w:r w:rsidRPr="002E33F7">
              <w:rPr>
                <w:sz w:val="22"/>
              </w:rPr>
              <w:t>UCLA/PDS/PPI</w:t>
            </w:r>
          </w:p>
        </w:tc>
        <w:tc>
          <w:tcPr>
            <w:tcW w:w="3240" w:type="dxa"/>
            <w:tcBorders>
              <w:top w:val="single" w:sz="4" w:space="0" w:color="999999"/>
              <w:left w:val="single" w:sz="4" w:space="0" w:color="999999"/>
              <w:bottom w:val="single" w:sz="4" w:space="0" w:color="999999"/>
              <w:right w:val="single" w:sz="4" w:space="0" w:color="000000"/>
            </w:tcBorders>
          </w:tcPr>
          <w:p w14:paraId="4E85BD0B" w14:textId="575E4CF5" w:rsidR="00B74906" w:rsidRPr="002E33F7" w:rsidRDefault="00B972D5" w:rsidP="007F727F">
            <w:pPr>
              <w:widowControl w:val="0"/>
              <w:autoSpaceDE w:val="0"/>
              <w:autoSpaceDN w:val="0"/>
              <w:adjustRightInd w:val="0"/>
              <w:spacing w:before="20" w:after="20"/>
              <w:rPr>
                <w:sz w:val="22"/>
              </w:rPr>
            </w:pPr>
            <w:hyperlink r:id="rId11" w:history="1">
              <w:r w:rsidR="00B74906" w:rsidRPr="002E33F7">
                <w:rPr>
                  <w:rStyle w:val="Hyperlink"/>
                  <w:color w:val="auto"/>
                  <w:sz w:val="22"/>
                  <w:u w:val="none"/>
                </w:rPr>
                <w:t>sjoy@igpp.ucla.edu</w:t>
              </w:r>
            </w:hyperlink>
          </w:p>
        </w:tc>
      </w:tr>
      <w:tr w:rsidR="006F7BD1" w:rsidRPr="002E33F7" w14:paraId="771D0164"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7D25E7CA" w14:textId="3F13E5BC" w:rsidR="00B74906" w:rsidRPr="002E33F7" w:rsidRDefault="00B74906">
            <w:pPr>
              <w:widowControl w:val="0"/>
              <w:autoSpaceDE w:val="0"/>
              <w:autoSpaceDN w:val="0"/>
              <w:adjustRightInd w:val="0"/>
              <w:spacing w:before="20" w:after="20"/>
              <w:rPr>
                <w:color w:val="000000"/>
                <w:sz w:val="22"/>
              </w:rPr>
            </w:pPr>
            <w:r w:rsidRPr="002E33F7">
              <w:rPr>
                <w:color w:val="000000"/>
                <w:sz w:val="22"/>
              </w:rPr>
              <w:t>Joe Mafi</w:t>
            </w:r>
          </w:p>
        </w:tc>
        <w:tc>
          <w:tcPr>
            <w:tcW w:w="3870" w:type="dxa"/>
            <w:tcBorders>
              <w:top w:val="single" w:sz="4" w:space="0" w:color="999999"/>
              <w:left w:val="single" w:sz="4" w:space="0" w:color="999999"/>
              <w:bottom w:val="single" w:sz="4" w:space="0" w:color="999999"/>
              <w:right w:val="single" w:sz="4" w:space="0" w:color="999999"/>
            </w:tcBorders>
          </w:tcPr>
          <w:p w14:paraId="323A2FFD" w14:textId="796135DC" w:rsidR="00B74906" w:rsidRPr="002E33F7" w:rsidRDefault="00B74906">
            <w:pPr>
              <w:widowControl w:val="0"/>
              <w:autoSpaceDE w:val="0"/>
              <w:autoSpaceDN w:val="0"/>
              <w:adjustRightInd w:val="0"/>
              <w:spacing w:before="20" w:after="20"/>
              <w:rPr>
                <w:color w:val="000000"/>
                <w:sz w:val="22"/>
              </w:rPr>
            </w:pPr>
            <w:r w:rsidRPr="002E33F7">
              <w:rPr>
                <w:color w:val="000000"/>
                <w:sz w:val="22"/>
              </w:rPr>
              <w:t>UCLA/PDS/PPI</w:t>
            </w:r>
          </w:p>
        </w:tc>
        <w:tc>
          <w:tcPr>
            <w:tcW w:w="3240" w:type="dxa"/>
            <w:tcBorders>
              <w:top w:val="single" w:sz="4" w:space="0" w:color="999999"/>
              <w:left w:val="single" w:sz="4" w:space="0" w:color="999999"/>
              <w:bottom w:val="single" w:sz="4" w:space="0" w:color="999999"/>
              <w:right w:val="single" w:sz="4" w:space="0" w:color="000000"/>
            </w:tcBorders>
          </w:tcPr>
          <w:p w14:paraId="7D4FBD45" w14:textId="215C2D96" w:rsidR="00B74906" w:rsidRPr="002E33F7" w:rsidRDefault="00B74906">
            <w:pPr>
              <w:widowControl w:val="0"/>
              <w:autoSpaceDE w:val="0"/>
              <w:autoSpaceDN w:val="0"/>
              <w:adjustRightInd w:val="0"/>
              <w:spacing w:before="20" w:after="20"/>
              <w:rPr>
                <w:sz w:val="22"/>
              </w:rPr>
            </w:pPr>
            <w:r w:rsidRPr="002E33F7">
              <w:rPr>
                <w:sz w:val="22"/>
              </w:rPr>
              <w:t>jmafi@igpp.ucla.edu</w:t>
            </w:r>
          </w:p>
        </w:tc>
      </w:tr>
      <w:tr w:rsidR="006F7BD1" w:rsidRPr="002E33F7" w14:paraId="0588F2DD" w14:textId="77777777" w:rsidTr="00FD6D97">
        <w:trPr>
          <w:trHeight w:val="52"/>
        </w:trPr>
        <w:tc>
          <w:tcPr>
            <w:tcW w:w="1890" w:type="dxa"/>
            <w:tcBorders>
              <w:top w:val="single" w:sz="4" w:space="0" w:color="999999"/>
              <w:left w:val="single" w:sz="4" w:space="0" w:color="000000"/>
              <w:bottom w:val="single" w:sz="4" w:space="0" w:color="000000"/>
              <w:right w:val="single" w:sz="4" w:space="0" w:color="999999"/>
            </w:tcBorders>
          </w:tcPr>
          <w:p w14:paraId="2ECB46F3" w14:textId="684DA649" w:rsidR="00B74906" w:rsidRPr="002E33F7" w:rsidRDefault="00B74906">
            <w:pPr>
              <w:widowControl w:val="0"/>
              <w:autoSpaceDE w:val="0"/>
              <w:autoSpaceDN w:val="0"/>
              <w:adjustRightInd w:val="0"/>
              <w:spacing w:before="20" w:after="20"/>
              <w:rPr>
                <w:color w:val="000000"/>
                <w:sz w:val="22"/>
              </w:rPr>
            </w:pPr>
            <w:r w:rsidRPr="002E33F7">
              <w:rPr>
                <w:color w:val="000000"/>
                <w:sz w:val="22"/>
              </w:rPr>
              <w:t>Ray Walker</w:t>
            </w:r>
          </w:p>
        </w:tc>
        <w:tc>
          <w:tcPr>
            <w:tcW w:w="3870" w:type="dxa"/>
            <w:tcBorders>
              <w:top w:val="single" w:sz="4" w:space="0" w:color="999999"/>
              <w:left w:val="single" w:sz="4" w:space="0" w:color="999999"/>
              <w:bottom w:val="single" w:sz="4" w:space="0" w:color="000000"/>
              <w:right w:val="single" w:sz="4" w:space="0" w:color="999999"/>
            </w:tcBorders>
          </w:tcPr>
          <w:p w14:paraId="476DA83A" w14:textId="05F133B6" w:rsidR="00B74906" w:rsidRPr="002E33F7" w:rsidRDefault="00B74906">
            <w:pPr>
              <w:widowControl w:val="0"/>
              <w:autoSpaceDE w:val="0"/>
              <w:autoSpaceDN w:val="0"/>
              <w:adjustRightInd w:val="0"/>
              <w:spacing w:before="20" w:after="20"/>
              <w:rPr>
                <w:sz w:val="22"/>
              </w:rPr>
            </w:pPr>
            <w:r w:rsidRPr="002E33F7">
              <w:rPr>
                <w:sz w:val="22"/>
              </w:rPr>
              <w:t>UCLA/PDS/PPI</w:t>
            </w:r>
          </w:p>
        </w:tc>
        <w:tc>
          <w:tcPr>
            <w:tcW w:w="3240" w:type="dxa"/>
            <w:tcBorders>
              <w:top w:val="single" w:sz="4" w:space="0" w:color="999999"/>
              <w:left w:val="single" w:sz="4" w:space="0" w:color="999999"/>
              <w:bottom w:val="single" w:sz="4" w:space="0" w:color="000000"/>
              <w:right w:val="single" w:sz="4" w:space="0" w:color="000000"/>
            </w:tcBorders>
          </w:tcPr>
          <w:p w14:paraId="54DB8BA4" w14:textId="46C4BD53" w:rsidR="00B74906" w:rsidRPr="002E33F7" w:rsidRDefault="00B972D5">
            <w:pPr>
              <w:widowControl w:val="0"/>
              <w:autoSpaceDE w:val="0"/>
              <w:autoSpaceDN w:val="0"/>
              <w:adjustRightInd w:val="0"/>
              <w:spacing w:before="20" w:after="20"/>
              <w:rPr>
                <w:sz w:val="22"/>
              </w:rPr>
            </w:pPr>
            <w:hyperlink r:id="rId12" w:history="1">
              <w:r w:rsidR="00B74906" w:rsidRPr="002E33F7">
                <w:rPr>
                  <w:rStyle w:val="Hyperlink"/>
                  <w:color w:val="auto"/>
                  <w:sz w:val="22"/>
                  <w:u w:val="none"/>
                </w:rPr>
                <w:t>rwalker@igpp.ucla.edu</w:t>
              </w:r>
            </w:hyperlink>
          </w:p>
        </w:tc>
      </w:tr>
    </w:tbl>
    <w:p w14:paraId="71D9CB6B" w14:textId="77777777" w:rsidR="00EB63D9" w:rsidRDefault="00EB63D9">
      <w:bookmarkStart w:id="14" w:name="_Toc434305084"/>
      <w:bookmarkStart w:id="15" w:name="_Toc451584841"/>
      <w:bookmarkStart w:id="16" w:name="_Toc451585867"/>
      <w:bookmarkStart w:id="17" w:name="_Toc451586375"/>
      <w:bookmarkStart w:id="18" w:name="_Toc451586482"/>
      <w:bookmarkStart w:id="19" w:name="_Toc451586989"/>
      <w:bookmarkStart w:id="20" w:name="_Toc451587170"/>
      <w:bookmarkStart w:id="21" w:name="_Toc451587266"/>
      <w:bookmarkStart w:id="22" w:name="_Toc451587384"/>
    </w:p>
    <w:p w14:paraId="7FC4B332" w14:textId="77777777" w:rsidR="00145685" w:rsidRDefault="00145685">
      <w:pPr>
        <w:jc w:val="left"/>
        <w:rPr>
          <w:rFonts w:ascii="Arial" w:hAnsi="Arial"/>
          <w:b/>
          <w:snapToGrid w:val="0"/>
          <w:sz w:val="26"/>
        </w:rPr>
      </w:pPr>
      <w:bookmarkStart w:id="23" w:name="_Toc56578450"/>
      <w:r>
        <w:br w:type="page"/>
      </w:r>
    </w:p>
    <w:p w14:paraId="4B5DBE7B" w14:textId="0914D890" w:rsidR="00EB63D9" w:rsidRPr="002E33F7" w:rsidRDefault="00EB63D9" w:rsidP="00EA2581">
      <w:pPr>
        <w:pStyle w:val="Heading2"/>
      </w:pPr>
      <w:bookmarkStart w:id="24" w:name="_Toc133409887"/>
      <w:r w:rsidRPr="002E33F7">
        <w:lastRenderedPageBreak/>
        <w:t>Document change log</w:t>
      </w:r>
      <w:bookmarkEnd w:id="14"/>
      <w:bookmarkEnd w:id="15"/>
      <w:bookmarkEnd w:id="16"/>
      <w:bookmarkEnd w:id="17"/>
      <w:bookmarkEnd w:id="18"/>
      <w:bookmarkEnd w:id="19"/>
      <w:bookmarkEnd w:id="20"/>
      <w:bookmarkEnd w:id="21"/>
      <w:bookmarkEnd w:id="22"/>
      <w:bookmarkEnd w:id="23"/>
      <w:bookmarkEnd w:id="24"/>
    </w:p>
    <w:p w14:paraId="66616333" w14:textId="2A4A4D4D" w:rsidR="00EB63D9" w:rsidRPr="002E33F7" w:rsidRDefault="00EB63D9">
      <w:pPr>
        <w:pStyle w:val="Caption"/>
        <w:keepNext/>
      </w:pPr>
      <w:bookmarkStart w:id="25" w:name="_Ref36446926"/>
      <w:bookmarkStart w:id="26" w:name="_Toc133410022"/>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2</w:t>
      </w:r>
      <w:r w:rsidR="005F203D">
        <w:rPr>
          <w:noProof/>
        </w:rPr>
        <w:fldChar w:fldCharType="end"/>
      </w:r>
      <w:bookmarkEnd w:id="25"/>
      <w:r w:rsidRPr="002E33F7">
        <w:t>: Document change log</w:t>
      </w:r>
      <w:bookmarkEnd w:id="26"/>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260"/>
        <w:gridCol w:w="5130"/>
      </w:tblGrid>
      <w:tr w:rsidR="00EB63D9" w:rsidRPr="002E33F7" w14:paraId="258585F1" w14:textId="77777777" w:rsidTr="002D3B33">
        <w:trPr>
          <w:trHeight w:val="367"/>
        </w:trPr>
        <w:tc>
          <w:tcPr>
            <w:tcW w:w="3060" w:type="dxa"/>
            <w:tcBorders>
              <w:top w:val="single" w:sz="4" w:space="0" w:color="auto"/>
              <w:left w:val="single" w:sz="4" w:space="0" w:color="auto"/>
              <w:bottom w:val="single" w:sz="4" w:space="0" w:color="auto"/>
              <w:right w:val="single" w:sz="4" w:space="0" w:color="999999"/>
            </w:tcBorders>
            <w:shd w:val="clear" w:color="auto" w:fill="C0C0C0"/>
            <w:vAlign w:val="center"/>
          </w:tcPr>
          <w:p w14:paraId="412798A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Change</w:t>
            </w:r>
          </w:p>
        </w:tc>
        <w:tc>
          <w:tcPr>
            <w:tcW w:w="126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184BE9"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Date</w:t>
            </w:r>
          </w:p>
        </w:tc>
        <w:tc>
          <w:tcPr>
            <w:tcW w:w="5130" w:type="dxa"/>
            <w:tcBorders>
              <w:top w:val="single" w:sz="4" w:space="0" w:color="auto"/>
              <w:left w:val="single" w:sz="4" w:space="0" w:color="999999"/>
              <w:bottom w:val="single" w:sz="4" w:space="0" w:color="auto"/>
              <w:right w:val="single" w:sz="4" w:space="0" w:color="auto"/>
            </w:tcBorders>
            <w:shd w:val="clear" w:color="auto" w:fill="C0C0C0"/>
            <w:vAlign w:val="center"/>
          </w:tcPr>
          <w:p w14:paraId="6A24EC2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Affected portion</w:t>
            </w:r>
          </w:p>
        </w:tc>
      </w:tr>
      <w:tr w:rsidR="00EB63D9" w:rsidRPr="002E33F7" w14:paraId="363BF6E7" w14:textId="77777777" w:rsidTr="002D3B33">
        <w:tc>
          <w:tcPr>
            <w:tcW w:w="3060" w:type="dxa"/>
            <w:tcBorders>
              <w:top w:val="single" w:sz="4" w:space="0" w:color="auto"/>
              <w:left w:val="single" w:sz="4" w:space="0" w:color="auto"/>
              <w:bottom w:val="single" w:sz="4" w:space="0" w:color="999999"/>
              <w:right w:val="single" w:sz="4" w:space="0" w:color="999999"/>
            </w:tcBorders>
            <w:vAlign w:val="center"/>
          </w:tcPr>
          <w:p w14:paraId="0E70313E" w14:textId="77777777" w:rsidR="00EB63D9" w:rsidRPr="002E33F7" w:rsidRDefault="00EB63D9">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 xml:space="preserve">Initial </w:t>
            </w:r>
            <w:r w:rsidR="0055057B" w:rsidRPr="002E33F7">
              <w:rPr>
                <w:rFonts w:ascii="Times New Roman" w:hAnsi="Times New Roman"/>
                <w:sz w:val="22"/>
              </w:rPr>
              <w:t>template</w:t>
            </w:r>
          </w:p>
        </w:tc>
        <w:tc>
          <w:tcPr>
            <w:tcW w:w="1260" w:type="dxa"/>
            <w:tcBorders>
              <w:top w:val="single" w:sz="4" w:space="0" w:color="auto"/>
              <w:left w:val="single" w:sz="4" w:space="0" w:color="999999"/>
              <w:bottom w:val="single" w:sz="4" w:space="0" w:color="999999"/>
              <w:right w:val="single" w:sz="4" w:space="0" w:color="999999"/>
            </w:tcBorders>
            <w:vAlign w:val="center"/>
          </w:tcPr>
          <w:p w14:paraId="011DBDF7" w14:textId="77777777" w:rsidR="00EB63D9" w:rsidRPr="002E33F7" w:rsidRDefault="00080026">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01/15/2010</w:t>
            </w:r>
          </w:p>
        </w:tc>
        <w:tc>
          <w:tcPr>
            <w:tcW w:w="5130" w:type="dxa"/>
            <w:tcBorders>
              <w:top w:val="single" w:sz="4" w:space="0" w:color="auto"/>
              <w:left w:val="single" w:sz="4" w:space="0" w:color="999999"/>
              <w:bottom w:val="single" w:sz="4" w:space="0" w:color="999999"/>
              <w:right w:val="single" w:sz="4" w:space="0" w:color="auto"/>
            </w:tcBorders>
            <w:vAlign w:val="center"/>
          </w:tcPr>
          <w:p w14:paraId="6D0D672C" w14:textId="77777777" w:rsidR="00EB63D9" w:rsidRPr="002E33F7" w:rsidRDefault="00EB63D9">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All</w:t>
            </w:r>
          </w:p>
        </w:tc>
      </w:tr>
      <w:tr w:rsidR="00EB63D9" w:rsidRPr="002E33F7" w14:paraId="4AC5CFCC"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357BBAEF" w14:textId="6A587436" w:rsidR="00EB63D9" w:rsidRPr="000C0458" w:rsidRDefault="00430D39">
            <w:pPr>
              <w:pStyle w:val="TableText"/>
              <w:widowControl w:val="0"/>
              <w:suppressAutoHyphens w:val="0"/>
              <w:autoSpaceDE w:val="0"/>
              <w:autoSpaceDN w:val="0"/>
              <w:adjustRightInd w:val="0"/>
              <w:spacing w:before="20" w:after="20"/>
              <w:rPr>
                <w:rFonts w:ascii="Times New Roman" w:hAnsi="Times New Roman"/>
                <w:sz w:val="22"/>
              </w:rPr>
            </w:pPr>
            <w:r w:rsidRPr="000C0458">
              <w:rPr>
                <w:rFonts w:ascii="Times New Roman" w:hAnsi="Times New Roman"/>
                <w:sz w:val="22"/>
              </w:rPr>
              <w:t>First draft for JADE</w:t>
            </w:r>
          </w:p>
        </w:tc>
        <w:tc>
          <w:tcPr>
            <w:tcW w:w="1260" w:type="dxa"/>
            <w:tcBorders>
              <w:top w:val="single" w:sz="4" w:space="0" w:color="999999"/>
              <w:left w:val="single" w:sz="4" w:space="0" w:color="999999"/>
              <w:bottom w:val="single" w:sz="4" w:space="0" w:color="999999"/>
              <w:right w:val="single" w:sz="4" w:space="0" w:color="999999"/>
            </w:tcBorders>
            <w:vAlign w:val="center"/>
          </w:tcPr>
          <w:p w14:paraId="66BF3372" w14:textId="5E6F360C" w:rsidR="00EB63D9" w:rsidRPr="000C0458" w:rsidRDefault="00430D39">
            <w:pPr>
              <w:pStyle w:val="TableText"/>
              <w:widowControl w:val="0"/>
              <w:suppressAutoHyphens w:val="0"/>
              <w:autoSpaceDE w:val="0"/>
              <w:autoSpaceDN w:val="0"/>
              <w:adjustRightInd w:val="0"/>
              <w:spacing w:before="20" w:after="20"/>
              <w:jc w:val="center"/>
              <w:rPr>
                <w:rFonts w:ascii="Times New Roman" w:hAnsi="Times New Roman"/>
                <w:sz w:val="22"/>
              </w:rPr>
            </w:pPr>
            <w:r w:rsidRPr="000C0458">
              <w:rPr>
                <w:rFonts w:ascii="Times New Roman" w:hAnsi="Times New Roman"/>
                <w:sz w:val="22"/>
              </w:rPr>
              <w:t>04/15/2013</w:t>
            </w:r>
          </w:p>
        </w:tc>
        <w:tc>
          <w:tcPr>
            <w:tcW w:w="5130" w:type="dxa"/>
            <w:tcBorders>
              <w:top w:val="single" w:sz="4" w:space="0" w:color="999999"/>
              <w:left w:val="single" w:sz="4" w:space="0" w:color="999999"/>
              <w:bottom w:val="single" w:sz="4" w:space="0" w:color="999999"/>
              <w:right w:val="single" w:sz="4" w:space="0" w:color="auto"/>
            </w:tcBorders>
            <w:vAlign w:val="center"/>
          </w:tcPr>
          <w:p w14:paraId="50258756" w14:textId="6B7962EB" w:rsidR="00EB63D9" w:rsidRPr="000C0458" w:rsidRDefault="00430D39">
            <w:pPr>
              <w:pStyle w:val="TableText"/>
              <w:widowControl w:val="0"/>
              <w:suppressAutoHyphens w:val="0"/>
              <w:autoSpaceDE w:val="0"/>
              <w:autoSpaceDN w:val="0"/>
              <w:adjustRightInd w:val="0"/>
              <w:spacing w:before="20" w:after="20"/>
              <w:rPr>
                <w:rFonts w:ascii="Times New Roman" w:hAnsi="Times New Roman"/>
                <w:sz w:val="22"/>
              </w:rPr>
            </w:pPr>
            <w:r w:rsidRPr="000C0458">
              <w:rPr>
                <w:rFonts w:ascii="Times New Roman" w:hAnsi="Times New Roman"/>
                <w:sz w:val="22"/>
              </w:rPr>
              <w:t>All</w:t>
            </w:r>
          </w:p>
        </w:tc>
      </w:tr>
      <w:tr w:rsidR="00566DD5" w:rsidRPr="002E33F7" w14:paraId="65EDBC69"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37E80DDF" w14:textId="4DC56E1C"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Second draft for JADE</w:t>
            </w:r>
          </w:p>
        </w:tc>
        <w:tc>
          <w:tcPr>
            <w:tcW w:w="1260" w:type="dxa"/>
            <w:tcBorders>
              <w:top w:val="single" w:sz="4" w:space="0" w:color="999999"/>
              <w:left w:val="single" w:sz="4" w:space="0" w:color="999999"/>
              <w:bottom w:val="single" w:sz="4" w:space="0" w:color="999999"/>
              <w:right w:val="single" w:sz="4" w:space="0" w:color="999999"/>
            </w:tcBorders>
            <w:vAlign w:val="center"/>
          </w:tcPr>
          <w:p w14:paraId="5C68FFA6" w14:textId="2A1E1498" w:rsidR="00566DD5" w:rsidRPr="00B42848" w:rsidRDefault="00566DD5" w:rsidP="00174F4A">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08/30/2013</w:t>
            </w:r>
          </w:p>
        </w:tc>
        <w:tc>
          <w:tcPr>
            <w:tcW w:w="5130" w:type="dxa"/>
            <w:tcBorders>
              <w:top w:val="single" w:sz="4" w:space="0" w:color="999999"/>
              <w:left w:val="single" w:sz="4" w:space="0" w:color="999999"/>
              <w:bottom w:val="single" w:sz="4" w:space="0" w:color="999999"/>
              <w:right w:val="single" w:sz="4" w:space="0" w:color="auto"/>
            </w:tcBorders>
            <w:vAlign w:val="center"/>
          </w:tcPr>
          <w:p w14:paraId="432462C3" w14:textId="5F08DEB0"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All</w:t>
            </w:r>
          </w:p>
        </w:tc>
      </w:tr>
      <w:tr w:rsidR="00566DD5" w:rsidRPr="002E33F7" w14:paraId="41325E10" w14:textId="77777777" w:rsidTr="002D3B33">
        <w:tc>
          <w:tcPr>
            <w:tcW w:w="3060" w:type="dxa"/>
            <w:tcBorders>
              <w:top w:val="single" w:sz="4" w:space="0" w:color="999999"/>
              <w:left w:val="single" w:sz="4" w:space="0" w:color="auto"/>
              <w:bottom w:val="single" w:sz="4" w:space="0" w:color="999999"/>
              <w:right w:val="single" w:sz="4" w:space="0" w:color="999999"/>
            </w:tcBorders>
          </w:tcPr>
          <w:p w14:paraId="6ED628B5" w14:textId="019FBB8E" w:rsidR="00566DD5" w:rsidRPr="00B42848" w:rsidRDefault="005F4F03">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FSW 3 </w:t>
            </w:r>
            <w:r w:rsidR="00566DD5" w:rsidRPr="00B42848">
              <w:rPr>
                <w:rFonts w:ascii="Times New Roman" w:hAnsi="Times New Roman"/>
                <w:sz w:val="22"/>
              </w:rPr>
              <w:t xml:space="preserve">Level 3 </w:t>
            </w:r>
            <w:r w:rsidR="00566DD5">
              <w:rPr>
                <w:rFonts w:ascii="Times New Roman" w:hAnsi="Times New Roman"/>
                <w:sz w:val="22"/>
              </w:rPr>
              <w:t>SIS parts added</w:t>
            </w:r>
          </w:p>
        </w:tc>
        <w:tc>
          <w:tcPr>
            <w:tcW w:w="1260" w:type="dxa"/>
            <w:tcBorders>
              <w:top w:val="single" w:sz="4" w:space="0" w:color="999999"/>
              <w:left w:val="single" w:sz="4" w:space="0" w:color="999999"/>
              <w:bottom w:val="single" w:sz="4" w:space="0" w:color="999999"/>
              <w:right w:val="single" w:sz="4" w:space="0" w:color="999999"/>
            </w:tcBorders>
          </w:tcPr>
          <w:p w14:paraId="28E48EA2" w14:textId="469DFD37" w:rsidR="00566DD5" w:rsidRPr="00B42848" w:rsidRDefault="00566DD5" w:rsidP="00174F4A">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06/30/2014</w:t>
            </w:r>
          </w:p>
        </w:tc>
        <w:tc>
          <w:tcPr>
            <w:tcW w:w="5130" w:type="dxa"/>
            <w:tcBorders>
              <w:top w:val="single" w:sz="4" w:space="0" w:color="999999"/>
              <w:left w:val="single" w:sz="4" w:space="0" w:color="999999"/>
              <w:bottom w:val="single" w:sz="4" w:space="0" w:color="999999"/>
              <w:right w:val="single" w:sz="4" w:space="0" w:color="auto"/>
            </w:tcBorders>
            <w:vAlign w:val="center"/>
          </w:tcPr>
          <w:p w14:paraId="36080790"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DPID changed to DPID_COUNT</w:t>
            </w:r>
          </w:p>
          <w:p w14:paraId="6D16FE52"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Removed Bill Knopf, Michael New and Tom Morgan from the signature list (email 20</w:t>
            </w:r>
            <w:r w:rsidRPr="00B42848">
              <w:rPr>
                <w:rFonts w:ascii="Times New Roman" w:hAnsi="Times New Roman"/>
                <w:sz w:val="22"/>
                <w:vertAlign w:val="superscript"/>
              </w:rPr>
              <w:t>th</w:t>
            </w:r>
            <w:r w:rsidRPr="00B42848">
              <w:rPr>
                <w:rFonts w:ascii="Times New Roman" w:hAnsi="Times New Roman"/>
                <w:sz w:val="22"/>
              </w:rPr>
              <w:t xml:space="preserve"> Nov ’13)</w:t>
            </w:r>
          </w:p>
          <w:p w14:paraId="262775EB"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Version 02 Level 2 data:</w:t>
            </w:r>
          </w:p>
          <w:p w14:paraId="63409F76" w14:textId="52E38206"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Change is an extra object (SCLKSCET_VERSION</w:t>
            </w:r>
            <w:r>
              <w:rPr>
                <w:rFonts w:ascii="Times New Roman" w:hAnsi="Times New Roman"/>
                <w:sz w:val="22"/>
              </w:rPr>
              <w:t>)</w:t>
            </w:r>
            <w:r w:rsidRPr="00B42848">
              <w:rPr>
                <w:rFonts w:ascii="Times New Roman" w:hAnsi="Times New Roman"/>
                <w:sz w:val="22"/>
              </w:rPr>
              <w:t>, and a bug in JAD_HRS_ION_TOF has been fixed from V01.</w:t>
            </w:r>
            <w:r>
              <w:rPr>
                <w:rFonts w:ascii="Times New Roman" w:hAnsi="Times New Roman"/>
                <w:sz w:val="22"/>
              </w:rPr>
              <w:t xml:space="preserve">  Only V02 now provided to PDS.</w:t>
            </w:r>
          </w:p>
        </w:tc>
      </w:tr>
      <w:tr w:rsidR="00EB63D9" w:rsidRPr="002E33F7" w14:paraId="2B3330B3"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49D087CF" w14:textId="494BF26A" w:rsidR="005F4F03" w:rsidRPr="00B42848" w:rsidRDefault="005F4F03" w:rsidP="005F4F03">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FSW3 </w:t>
            </w:r>
            <w:r w:rsidR="00566DD5">
              <w:rPr>
                <w:rFonts w:ascii="Times New Roman" w:hAnsi="Times New Roman"/>
                <w:sz w:val="22"/>
              </w:rPr>
              <w:t>Level 2 Liens addressed</w:t>
            </w:r>
            <w:r>
              <w:rPr>
                <w:rFonts w:ascii="Times New Roman" w:hAnsi="Times New Roman"/>
                <w:sz w:val="22"/>
              </w:rPr>
              <w:t>.  (Since accepted.)</w:t>
            </w:r>
          </w:p>
        </w:tc>
        <w:tc>
          <w:tcPr>
            <w:tcW w:w="1260" w:type="dxa"/>
            <w:tcBorders>
              <w:top w:val="single" w:sz="4" w:space="0" w:color="999999"/>
              <w:left w:val="single" w:sz="4" w:space="0" w:color="999999"/>
              <w:bottom w:val="single" w:sz="4" w:space="0" w:color="999999"/>
              <w:right w:val="single" w:sz="4" w:space="0" w:color="999999"/>
            </w:tcBorders>
          </w:tcPr>
          <w:p w14:paraId="5FF6F247" w14:textId="52B069D2" w:rsidR="00EB63D9" w:rsidRPr="00B42848" w:rsidRDefault="00566DD5" w:rsidP="005F4F03">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06/30/201</w:t>
            </w:r>
            <w:r>
              <w:rPr>
                <w:rFonts w:ascii="Times New Roman" w:hAnsi="Times New Roman"/>
                <w:sz w:val="22"/>
              </w:rPr>
              <w:t>5</w:t>
            </w:r>
          </w:p>
        </w:tc>
        <w:tc>
          <w:tcPr>
            <w:tcW w:w="5130" w:type="dxa"/>
            <w:tcBorders>
              <w:top w:val="single" w:sz="4" w:space="0" w:color="999999"/>
              <w:left w:val="single" w:sz="4" w:space="0" w:color="999999"/>
              <w:bottom w:val="single" w:sz="4" w:space="0" w:color="999999"/>
              <w:right w:val="single" w:sz="4" w:space="0" w:color="auto"/>
            </w:tcBorders>
          </w:tcPr>
          <w:p w14:paraId="1FB98515" w14:textId="0654DEE5" w:rsidR="00EB63D9"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171A0C" w:rsidRPr="002E33F7" w14:paraId="1B349437" w14:textId="77777777" w:rsidTr="002D3B33">
        <w:tc>
          <w:tcPr>
            <w:tcW w:w="3060" w:type="dxa"/>
            <w:tcBorders>
              <w:top w:val="single" w:sz="4" w:space="0" w:color="999999"/>
              <w:left w:val="single" w:sz="4" w:space="0" w:color="auto"/>
              <w:bottom w:val="single" w:sz="4" w:space="0" w:color="999999"/>
              <w:right w:val="single" w:sz="4" w:space="0" w:color="999999"/>
            </w:tcBorders>
          </w:tcPr>
          <w:p w14:paraId="65E01419" w14:textId="708398DB" w:rsidR="00171A0C" w:rsidRPr="005F4F03" w:rsidRDefault="00603DBB" w:rsidP="00F22C86">
            <w:pPr>
              <w:pStyle w:val="TableText"/>
              <w:widowControl w:val="0"/>
              <w:suppressAutoHyphens w:val="0"/>
              <w:autoSpaceDE w:val="0"/>
              <w:autoSpaceDN w:val="0"/>
              <w:adjustRightInd w:val="0"/>
              <w:spacing w:before="20" w:after="20"/>
              <w:rPr>
                <w:rFonts w:ascii="Times New Roman" w:hAnsi="Times New Roman"/>
                <w:sz w:val="22"/>
              </w:rPr>
            </w:pPr>
            <w:r w:rsidRPr="00ED7E35">
              <w:rPr>
                <w:rFonts w:ascii="Times New Roman" w:hAnsi="Times New Roman"/>
                <w:sz w:val="22"/>
              </w:rPr>
              <w:t>First draft of FSW4 (rather than FSW3 above)</w:t>
            </w:r>
            <w:r w:rsidR="00ED7E35">
              <w:rPr>
                <w:rFonts w:ascii="Times New Roman" w:hAnsi="Times New Roman"/>
                <w:sz w:val="22"/>
              </w:rPr>
              <w:t xml:space="preserve"> SIS.</w:t>
            </w:r>
          </w:p>
        </w:tc>
        <w:tc>
          <w:tcPr>
            <w:tcW w:w="1260" w:type="dxa"/>
            <w:tcBorders>
              <w:top w:val="single" w:sz="4" w:space="0" w:color="999999"/>
              <w:left w:val="single" w:sz="4" w:space="0" w:color="999999"/>
              <w:bottom w:val="single" w:sz="4" w:space="0" w:color="999999"/>
              <w:right w:val="single" w:sz="4" w:space="0" w:color="999999"/>
            </w:tcBorders>
          </w:tcPr>
          <w:p w14:paraId="606FF173" w14:textId="19CE080A" w:rsidR="00171A0C" w:rsidRPr="00ED7E35" w:rsidRDefault="00603DBB"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ED7E35">
              <w:rPr>
                <w:rFonts w:ascii="Times New Roman" w:hAnsi="Times New Roman"/>
                <w:sz w:val="22"/>
              </w:rPr>
              <w:t>12/13/2015</w:t>
            </w:r>
          </w:p>
        </w:tc>
        <w:tc>
          <w:tcPr>
            <w:tcW w:w="5130" w:type="dxa"/>
            <w:tcBorders>
              <w:top w:val="single" w:sz="4" w:space="0" w:color="999999"/>
              <w:left w:val="single" w:sz="4" w:space="0" w:color="999999"/>
              <w:bottom w:val="single" w:sz="4" w:space="0" w:color="999999"/>
              <w:right w:val="single" w:sz="4" w:space="0" w:color="auto"/>
            </w:tcBorders>
            <w:vAlign w:val="center"/>
          </w:tcPr>
          <w:p w14:paraId="418EB7F9" w14:textId="2399F3EF" w:rsidR="00007298" w:rsidRPr="00ED7E35" w:rsidRDefault="00603DBB" w:rsidP="00ED7E35">
            <w:pPr>
              <w:pStyle w:val="TableText"/>
              <w:widowControl w:val="0"/>
              <w:suppressAutoHyphens w:val="0"/>
              <w:autoSpaceDE w:val="0"/>
              <w:autoSpaceDN w:val="0"/>
              <w:adjustRightInd w:val="0"/>
              <w:spacing w:before="20" w:after="20"/>
              <w:jc w:val="left"/>
              <w:rPr>
                <w:rFonts w:ascii="Times New Roman" w:hAnsi="Times New Roman"/>
                <w:sz w:val="22"/>
              </w:rPr>
            </w:pPr>
            <w:r w:rsidRPr="00ED7E35">
              <w:rPr>
                <w:rFonts w:ascii="Times New Roman" w:hAnsi="Times New Roman"/>
                <w:sz w:val="22"/>
              </w:rPr>
              <w:t xml:space="preserve">All previous SIS </w:t>
            </w:r>
            <w:r w:rsidR="00ED7E35" w:rsidRPr="00ED7E35">
              <w:rPr>
                <w:rFonts w:ascii="Times New Roman" w:hAnsi="Times New Roman"/>
                <w:sz w:val="22"/>
              </w:rPr>
              <w:t xml:space="preserve">documents </w:t>
            </w:r>
            <w:r w:rsidRPr="00ED7E35">
              <w:rPr>
                <w:rFonts w:ascii="Times New Roman" w:hAnsi="Times New Roman"/>
                <w:sz w:val="22"/>
              </w:rPr>
              <w:t>w</w:t>
            </w:r>
            <w:r w:rsidR="00ED7E35" w:rsidRPr="00ED7E35">
              <w:rPr>
                <w:rFonts w:ascii="Times New Roman" w:hAnsi="Times New Roman"/>
                <w:sz w:val="22"/>
              </w:rPr>
              <w:t>ere</w:t>
            </w:r>
            <w:r w:rsidRPr="00ED7E35">
              <w:rPr>
                <w:rFonts w:ascii="Times New Roman" w:hAnsi="Times New Roman"/>
                <w:sz w:val="22"/>
              </w:rPr>
              <w:t xml:space="preserve"> for FSW 3, 2011-2014 data.  In 2015 FSW 4 was uploaded, with new formats, and a new PDS Volume was started.  This is the first draft of a FSW 4 only SIS.  </w:t>
            </w:r>
            <w:r w:rsidR="00ED7E35" w:rsidRPr="00ED7E35">
              <w:rPr>
                <w:rFonts w:ascii="Times New Roman" w:hAnsi="Times New Roman"/>
                <w:sz w:val="22"/>
              </w:rPr>
              <w:t>Previous FSW 3 will have it</w:t>
            </w:r>
            <w:r w:rsidRPr="00ED7E35">
              <w:rPr>
                <w:rFonts w:ascii="Times New Roman" w:hAnsi="Times New Roman"/>
                <w:sz w:val="22"/>
              </w:rPr>
              <w:t>s own volume in the PDS</w:t>
            </w:r>
          </w:p>
        </w:tc>
      </w:tr>
      <w:tr w:rsidR="00C56DB2" w:rsidRPr="002E33F7" w14:paraId="3888CB74" w14:textId="77777777" w:rsidTr="002D3B33">
        <w:tc>
          <w:tcPr>
            <w:tcW w:w="3060" w:type="dxa"/>
            <w:tcBorders>
              <w:top w:val="single" w:sz="4" w:space="0" w:color="999999"/>
              <w:left w:val="single" w:sz="4" w:space="0" w:color="auto"/>
              <w:bottom w:val="single" w:sz="4" w:space="0" w:color="999999"/>
              <w:right w:val="single" w:sz="4" w:space="0" w:color="999999"/>
            </w:tcBorders>
          </w:tcPr>
          <w:p w14:paraId="6D9B8C7A" w14:textId="72F205C4" w:rsidR="00C56DB2" w:rsidRPr="00ED7E35" w:rsidRDefault="00C56DB2" w:rsidP="00F22C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Second draft of FSW4</w:t>
            </w:r>
          </w:p>
        </w:tc>
        <w:tc>
          <w:tcPr>
            <w:tcW w:w="1260" w:type="dxa"/>
            <w:tcBorders>
              <w:top w:val="single" w:sz="4" w:space="0" w:color="999999"/>
              <w:left w:val="single" w:sz="4" w:space="0" w:color="999999"/>
              <w:bottom w:val="single" w:sz="4" w:space="0" w:color="999999"/>
              <w:right w:val="single" w:sz="4" w:space="0" w:color="999999"/>
            </w:tcBorders>
          </w:tcPr>
          <w:p w14:paraId="03692221" w14:textId="49D42E3B" w:rsidR="00C56DB2" w:rsidRPr="00ED7E35" w:rsidRDefault="00C56DB2"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11/07/2016</w:t>
            </w:r>
          </w:p>
        </w:tc>
        <w:tc>
          <w:tcPr>
            <w:tcW w:w="5130" w:type="dxa"/>
            <w:tcBorders>
              <w:top w:val="single" w:sz="4" w:space="0" w:color="999999"/>
              <w:left w:val="single" w:sz="4" w:space="0" w:color="999999"/>
              <w:bottom w:val="single" w:sz="4" w:space="0" w:color="999999"/>
              <w:right w:val="single" w:sz="4" w:space="0" w:color="auto"/>
            </w:tcBorders>
            <w:vAlign w:val="center"/>
          </w:tcPr>
          <w:p w14:paraId="734EFE90" w14:textId="4FC32BAF" w:rsidR="00C56DB2" w:rsidRPr="00ED7E35" w:rsidRDefault="00C56DB2" w:rsidP="00ED7E3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  Updates to SIS for PDS peer review for Cruise Data Delivery deadline.</w:t>
            </w:r>
          </w:p>
        </w:tc>
      </w:tr>
      <w:tr w:rsidR="001134BC" w:rsidRPr="00D76926" w14:paraId="114E3F7A" w14:textId="77777777" w:rsidTr="002D3B33">
        <w:tc>
          <w:tcPr>
            <w:tcW w:w="3060" w:type="dxa"/>
            <w:tcBorders>
              <w:top w:val="single" w:sz="4" w:space="0" w:color="999999"/>
              <w:left w:val="single" w:sz="4" w:space="0" w:color="auto"/>
              <w:bottom w:val="single" w:sz="4" w:space="0" w:color="999999"/>
              <w:right w:val="single" w:sz="4" w:space="0" w:color="999999"/>
            </w:tcBorders>
          </w:tcPr>
          <w:p w14:paraId="78560EF7" w14:textId="0F421386" w:rsidR="001134BC" w:rsidRPr="00D76926" w:rsidRDefault="00C56DB2" w:rsidP="00F22C86">
            <w:pPr>
              <w:pStyle w:val="TableText"/>
              <w:widowControl w:val="0"/>
              <w:suppressAutoHyphens w:val="0"/>
              <w:autoSpaceDE w:val="0"/>
              <w:autoSpaceDN w:val="0"/>
              <w:adjustRightInd w:val="0"/>
              <w:spacing w:before="20" w:after="20"/>
              <w:rPr>
                <w:rFonts w:ascii="Times New Roman" w:hAnsi="Times New Roman"/>
                <w:sz w:val="22"/>
              </w:rPr>
            </w:pPr>
            <w:r w:rsidRPr="00D76926">
              <w:rPr>
                <w:rFonts w:ascii="Times New Roman" w:hAnsi="Times New Roman"/>
                <w:sz w:val="22"/>
              </w:rPr>
              <w:t>Third</w:t>
            </w:r>
            <w:r w:rsidR="001134BC" w:rsidRPr="00D76926">
              <w:rPr>
                <w:rFonts w:ascii="Times New Roman" w:hAnsi="Times New Roman"/>
                <w:sz w:val="22"/>
              </w:rPr>
              <w:t xml:space="preserve"> draft of FSW4</w:t>
            </w:r>
          </w:p>
        </w:tc>
        <w:tc>
          <w:tcPr>
            <w:tcW w:w="1260" w:type="dxa"/>
            <w:tcBorders>
              <w:top w:val="single" w:sz="4" w:space="0" w:color="999999"/>
              <w:left w:val="single" w:sz="4" w:space="0" w:color="999999"/>
              <w:bottom w:val="single" w:sz="4" w:space="0" w:color="999999"/>
              <w:right w:val="single" w:sz="4" w:space="0" w:color="999999"/>
            </w:tcBorders>
          </w:tcPr>
          <w:p w14:paraId="18890E52" w14:textId="3CDBF8C5" w:rsidR="001134BC" w:rsidRPr="00D76926" w:rsidRDefault="001134BC"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D76926">
              <w:rPr>
                <w:rFonts w:ascii="Times New Roman" w:hAnsi="Times New Roman"/>
                <w:sz w:val="22"/>
              </w:rPr>
              <w:t>01/04/2017</w:t>
            </w:r>
          </w:p>
        </w:tc>
        <w:tc>
          <w:tcPr>
            <w:tcW w:w="5130" w:type="dxa"/>
            <w:tcBorders>
              <w:top w:val="single" w:sz="4" w:space="0" w:color="999999"/>
              <w:left w:val="single" w:sz="4" w:space="0" w:color="999999"/>
              <w:bottom w:val="single" w:sz="4" w:space="0" w:color="999999"/>
              <w:right w:val="single" w:sz="4" w:space="0" w:color="auto"/>
            </w:tcBorders>
            <w:vAlign w:val="center"/>
          </w:tcPr>
          <w:p w14:paraId="5CF72B8A" w14:textId="58C33897" w:rsidR="001134BC" w:rsidRPr="00D76926" w:rsidRDefault="00C56DB2" w:rsidP="007236A8">
            <w:pPr>
              <w:pStyle w:val="TableText"/>
              <w:widowControl w:val="0"/>
              <w:suppressAutoHyphens w:val="0"/>
              <w:autoSpaceDE w:val="0"/>
              <w:autoSpaceDN w:val="0"/>
              <w:adjustRightInd w:val="0"/>
              <w:spacing w:before="20" w:after="20"/>
              <w:jc w:val="left"/>
              <w:rPr>
                <w:rFonts w:ascii="Times New Roman" w:hAnsi="Times New Roman"/>
                <w:sz w:val="22"/>
              </w:rPr>
            </w:pPr>
            <w:r w:rsidRPr="00D76926">
              <w:rPr>
                <w:rFonts w:ascii="Times New Roman" w:hAnsi="Times New Roman"/>
                <w:sz w:val="22"/>
              </w:rPr>
              <w:t>Clarifying u</w:t>
            </w:r>
            <w:r w:rsidR="001134BC" w:rsidRPr="00D76926">
              <w:rPr>
                <w:rFonts w:ascii="Times New Roman" w:hAnsi="Times New Roman"/>
                <w:sz w:val="22"/>
              </w:rPr>
              <w:t>pdates</w:t>
            </w:r>
            <w:r w:rsidRPr="00D76926">
              <w:rPr>
                <w:rFonts w:ascii="Times New Roman" w:hAnsi="Times New Roman"/>
                <w:sz w:val="22"/>
              </w:rPr>
              <w:t xml:space="preserve"> here and there</w:t>
            </w:r>
            <w:r w:rsidR="001134BC" w:rsidRPr="00D76926">
              <w:rPr>
                <w:rFonts w:ascii="Times New Roman" w:hAnsi="Times New Roman"/>
                <w:sz w:val="22"/>
              </w:rPr>
              <w:t xml:space="preserve"> while waiting for PDS peer review.</w:t>
            </w:r>
            <w:r w:rsidR="00C7062A" w:rsidRPr="00D76926">
              <w:rPr>
                <w:rFonts w:ascii="Times New Roman" w:hAnsi="Times New Roman"/>
                <w:sz w:val="22"/>
              </w:rPr>
              <w:t xml:space="preserve">  Bit 4 and Bit 12</w:t>
            </w:r>
            <w:r w:rsidRPr="00D76926">
              <w:rPr>
                <w:rFonts w:ascii="Times New Roman" w:hAnsi="Times New Roman"/>
                <w:sz w:val="22"/>
              </w:rPr>
              <w:t xml:space="preserve"> added to ISSUES flag in </w:t>
            </w:r>
            <w:r w:rsidRPr="00D76926">
              <w:rPr>
                <w:rFonts w:ascii="Times New Roman" w:hAnsi="Times New Roman"/>
                <w:sz w:val="22"/>
              </w:rPr>
              <w:fldChar w:fldCharType="begin"/>
            </w:r>
            <w:r w:rsidRPr="00D76926">
              <w:rPr>
                <w:rFonts w:ascii="Times New Roman" w:hAnsi="Times New Roman"/>
                <w:sz w:val="22"/>
              </w:rPr>
              <w:instrText xml:space="preserve"> REF _Ref309311013 \h </w:instrText>
            </w:r>
            <w:r w:rsidRPr="00D76926">
              <w:rPr>
                <w:rFonts w:ascii="Times New Roman" w:hAnsi="Times New Roman"/>
                <w:sz w:val="22"/>
              </w:rPr>
            </w:r>
            <w:r w:rsidRPr="00D76926">
              <w:rPr>
                <w:rFonts w:ascii="Times New Roman" w:hAnsi="Times New Roman"/>
                <w:sz w:val="22"/>
              </w:rPr>
              <w:fldChar w:fldCharType="separate"/>
            </w:r>
            <w:r w:rsidR="00307AF6" w:rsidRPr="00EE58C2">
              <w:t xml:space="preserve">Table </w:t>
            </w:r>
            <w:r w:rsidR="00307AF6">
              <w:rPr>
                <w:noProof/>
              </w:rPr>
              <w:t>45</w:t>
            </w:r>
            <w:r w:rsidRPr="00D76926">
              <w:rPr>
                <w:rFonts w:ascii="Times New Roman" w:hAnsi="Times New Roman"/>
                <w:sz w:val="22"/>
              </w:rPr>
              <w:fldChar w:fldCharType="end"/>
            </w:r>
            <w:r w:rsidR="007236A8" w:rsidRPr="00D76926">
              <w:rPr>
                <w:rFonts w:ascii="Times New Roman" w:hAnsi="Times New Roman"/>
                <w:sz w:val="22"/>
              </w:rPr>
              <w:t xml:space="preserve">, and LRS/CAL ion species when ACCUMULATIONT_TIME = 30 warnings added to section </w:t>
            </w:r>
            <w:r w:rsidR="007236A8" w:rsidRPr="00D76926">
              <w:rPr>
                <w:rFonts w:ascii="Times New Roman" w:hAnsi="Times New Roman"/>
                <w:sz w:val="22"/>
              </w:rPr>
              <w:fldChar w:fldCharType="begin"/>
            </w:r>
            <w:r w:rsidR="007236A8" w:rsidRPr="00D76926">
              <w:rPr>
                <w:rFonts w:ascii="Times New Roman" w:hAnsi="Times New Roman"/>
                <w:sz w:val="22"/>
              </w:rPr>
              <w:instrText xml:space="preserve"> REF _Ref345164552 \n \h </w:instrText>
            </w:r>
            <w:r w:rsidR="007236A8" w:rsidRPr="00D76926">
              <w:rPr>
                <w:rFonts w:ascii="Times New Roman" w:hAnsi="Times New Roman"/>
                <w:sz w:val="22"/>
              </w:rPr>
            </w:r>
            <w:r w:rsidR="007236A8" w:rsidRPr="00D76926">
              <w:rPr>
                <w:rFonts w:ascii="Times New Roman" w:hAnsi="Times New Roman"/>
                <w:sz w:val="22"/>
              </w:rPr>
              <w:fldChar w:fldCharType="separate"/>
            </w:r>
            <w:r w:rsidR="00307AF6">
              <w:rPr>
                <w:rFonts w:ascii="Times New Roman" w:hAnsi="Times New Roman"/>
                <w:sz w:val="22"/>
              </w:rPr>
              <w:t>6.2.9.2.3</w:t>
            </w:r>
            <w:r w:rsidR="007236A8" w:rsidRPr="00D76926">
              <w:rPr>
                <w:rFonts w:ascii="Times New Roman" w:hAnsi="Times New Roman"/>
                <w:sz w:val="22"/>
              </w:rPr>
              <w:fldChar w:fldCharType="end"/>
            </w:r>
            <w:r w:rsidR="007236A8" w:rsidRPr="00D76926">
              <w:rPr>
                <w:rFonts w:ascii="Times New Roman" w:hAnsi="Times New Roman"/>
                <w:sz w:val="22"/>
              </w:rPr>
              <w:t>.</w:t>
            </w:r>
          </w:p>
        </w:tc>
      </w:tr>
      <w:tr w:rsidR="008B4FDB" w:rsidRPr="00D76926" w14:paraId="1E54CB71" w14:textId="77777777" w:rsidTr="002D3B33">
        <w:tc>
          <w:tcPr>
            <w:tcW w:w="3060" w:type="dxa"/>
            <w:tcBorders>
              <w:top w:val="single" w:sz="4" w:space="0" w:color="999999"/>
              <w:left w:val="single" w:sz="4" w:space="0" w:color="auto"/>
              <w:bottom w:val="single" w:sz="4" w:space="0" w:color="999999"/>
              <w:right w:val="single" w:sz="4" w:space="0" w:color="999999"/>
            </w:tcBorders>
          </w:tcPr>
          <w:p w14:paraId="36782441" w14:textId="360D7682" w:rsidR="008B4FDB" w:rsidRPr="00D76926" w:rsidRDefault="008B4FDB" w:rsidP="00F22C86">
            <w:pPr>
              <w:pStyle w:val="TableText"/>
              <w:widowControl w:val="0"/>
              <w:suppressAutoHyphens w:val="0"/>
              <w:autoSpaceDE w:val="0"/>
              <w:autoSpaceDN w:val="0"/>
              <w:adjustRightInd w:val="0"/>
              <w:spacing w:before="20" w:after="20"/>
              <w:rPr>
                <w:rFonts w:ascii="Times New Roman" w:hAnsi="Times New Roman"/>
                <w:sz w:val="22"/>
              </w:rPr>
            </w:pPr>
            <w:r w:rsidRPr="00D76926">
              <w:rPr>
                <w:rFonts w:ascii="Times New Roman" w:hAnsi="Times New Roman"/>
                <w:sz w:val="22"/>
              </w:rPr>
              <w:t>Fourth draft of FSW4 to meet PDS peer review liens</w:t>
            </w:r>
          </w:p>
        </w:tc>
        <w:tc>
          <w:tcPr>
            <w:tcW w:w="1260" w:type="dxa"/>
            <w:tcBorders>
              <w:top w:val="single" w:sz="4" w:space="0" w:color="999999"/>
              <w:left w:val="single" w:sz="4" w:space="0" w:color="999999"/>
              <w:bottom w:val="single" w:sz="4" w:space="0" w:color="999999"/>
              <w:right w:val="single" w:sz="4" w:space="0" w:color="999999"/>
            </w:tcBorders>
          </w:tcPr>
          <w:p w14:paraId="3A13B1F9" w14:textId="2B139C42" w:rsidR="008B4FDB" w:rsidRPr="00D76926" w:rsidRDefault="008B4FDB"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D76926">
              <w:rPr>
                <w:rFonts w:ascii="Times New Roman" w:hAnsi="Times New Roman"/>
                <w:sz w:val="22"/>
              </w:rPr>
              <w:t>05/19/2017</w:t>
            </w:r>
          </w:p>
        </w:tc>
        <w:tc>
          <w:tcPr>
            <w:tcW w:w="5130" w:type="dxa"/>
            <w:tcBorders>
              <w:top w:val="single" w:sz="4" w:space="0" w:color="999999"/>
              <w:left w:val="single" w:sz="4" w:space="0" w:color="999999"/>
              <w:bottom w:val="single" w:sz="4" w:space="0" w:color="999999"/>
              <w:right w:val="single" w:sz="4" w:space="0" w:color="auto"/>
            </w:tcBorders>
            <w:vAlign w:val="center"/>
          </w:tcPr>
          <w:p w14:paraId="209F6790" w14:textId="0930778C" w:rsidR="008B4FDB" w:rsidRPr="00D76926" w:rsidRDefault="008B4FDB"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D76926">
              <w:rPr>
                <w:rFonts w:ascii="Times New Roman" w:hAnsi="Times New Roman"/>
                <w:sz w:val="22"/>
              </w:rPr>
              <w:t>Clarifications and extra explanations, etc. in response to PDS peer review liens.</w:t>
            </w:r>
            <w:r w:rsidR="000E61AE" w:rsidRPr="00D76926">
              <w:rPr>
                <w:rFonts w:ascii="Times New Roman" w:hAnsi="Times New Roman"/>
                <w:sz w:val="22"/>
              </w:rPr>
              <w:br/>
              <w:t>Section ‘Occasional jitter in reported times’ added.</w:t>
            </w:r>
          </w:p>
        </w:tc>
      </w:tr>
      <w:tr w:rsidR="00233A53" w:rsidRPr="00D76926" w14:paraId="6E854086" w14:textId="77777777" w:rsidTr="002D3B33">
        <w:tc>
          <w:tcPr>
            <w:tcW w:w="3060" w:type="dxa"/>
            <w:tcBorders>
              <w:top w:val="single" w:sz="4" w:space="0" w:color="999999"/>
              <w:left w:val="single" w:sz="4" w:space="0" w:color="auto"/>
              <w:bottom w:val="single" w:sz="4" w:space="0" w:color="999999"/>
              <w:right w:val="single" w:sz="4" w:space="0" w:color="999999"/>
            </w:tcBorders>
          </w:tcPr>
          <w:p w14:paraId="2CFC6AC4" w14:textId="11DE8AB0" w:rsidR="00233A53" w:rsidRPr="00C56579" w:rsidRDefault="00233A53" w:rsidP="00F22C86">
            <w:pPr>
              <w:pStyle w:val="TableText"/>
              <w:widowControl w:val="0"/>
              <w:suppressAutoHyphens w:val="0"/>
              <w:autoSpaceDE w:val="0"/>
              <w:autoSpaceDN w:val="0"/>
              <w:adjustRightInd w:val="0"/>
              <w:spacing w:before="20" w:after="20"/>
              <w:rPr>
                <w:rFonts w:ascii="Times New Roman" w:hAnsi="Times New Roman"/>
                <w:sz w:val="22"/>
              </w:rPr>
            </w:pPr>
            <w:r w:rsidRPr="00C56579">
              <w:rPr>
                <w:rFonts w:ascii="Times New Roman" w:hAnsi="Times New Roman"/>
                <w:sz w:val="22"/>
              </w:rPr>
              <w:t>Version 01 released</w:t>
            </w:r>
          </w:p>
        </w:tc>
        <w:tc>
          <w:tcPr>
            <w:tcW w:w="1260" w:type="dxa"/>
            <w:tcBorders>
              <w:top w:val="single" w:sz="4" w:space="0" w:color="999999"/>
              <w:left w:val="single" w:sz="4" w:space="0" w:color="999999"/>
              <w:bottom w:val="single" w:sz="4" w:space="0" w:color="999999"/>
              <w:right w:val="single" w:sz="4" w:space="0" w:color="999999"/>
            </w:tcBorders>
          </w:tcPr>
          <w:p w14:paraId="6A98BBB7" w14:textId="217B472C" w:rsidR="00233A53" w:rsidRPr="00C56579" w:rsidRDefault="00233A53"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C56579">
              <w:rPr>
                <w:rFonts w:ascii="Times New Roman" w:hAnsi="Times New Roman"/>
                <w:sz w:val="22"/>
              </w:rPr>
              <w:t>07/17/2017</w:t>
            </w:r>
          </w:p>
        </w:tc>
        <w:tc>
          <w:tcPr>
            <w:tcW w:w="5130" w:type="dxa"/>
            <w:tcBorders>
              <w:top w:val="single" w:sz="4" w:space="0" w:color="999999"/>
              <w:left w:val="single" w:sz="4" w:space="0" w:color="999999"/>
              <w:bottom w:val="single" w:sz="4" w:space="0" w:color="999999"/>
              <w:right w:val="single" w:sz="4" w:space="0" w:color="auto"/>
            </w:tcBorders>
            <w:vAlign w:val="center"/>
          </w:tcPr>
          <w:p w14:paraId="00664582" w14:textId="7D8FF2AF" w:rsidR="00233A53" w:rsidRPr="00C56579" w:rsidRDefault="00233A53"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C56579">
              <w:rPr>
                <w:rFonts w:ascii="Times New Roman" w:hAnsi="Times New Roman"/>
                <w:sz w:val="22"/>
              </w:rPr>
              <w:t>All – PDS peer review completed</w:t>
            </w:r>
          </w:p>
        </w:tc>
      </w:tr>
      <w:tr w:rsidR="0009474D" w:rsidRPr="00D76926" w14:paraId="34C20EFF" w14:textId="77777777" w:rsidTr="002D3B33">
        <w:tc>
          <w:tcPr>
            <w:tcW w:w="3060" w:type="dxa"/>
            <w:tcBorders>
              <w:top w:val="single" w:sz="4" w:space="0" w:color="999999"/>
              <w:left w:val="single" w:sz="4" w:space="0" w:color="auto"/>
              <w:bottom w:val="single" w:sz="4" w:space="0" w:color="999999"/>
              <w:right w:val="single" w:sz="4" w:space="0" w:color="999999"/>
            </w:tcBorders>
          </w:tcPr>
          <w:p w14:paraId="7022FCF4" w14:textId="5BD38EE7" w:rsidR="0009474D" w:rsidRPr="00C56579" w:rsidRDefault="0009474D" w:rsidP="00F22C86">
            <w:pPr>
              <w:pStyle w:val="TableText"/>
              <w:widowControl w:val="0"/>
              <w:suppressAutoHyphens w:val="0"/>
              <w:autoSpaceDE w:val="0"/>
              <w:autoSpaceDN w:val="0"/>
              <w:adjustRightInd w:val="0"/>
              <w:spacing w:before="20" w:after="20"/>
              <w:rPr>
                <w:rFonts w:ascii="Times New Roman" w:hAnsi="Times New Roman"/>
                <w:sz w:val="22"/>
              </w:rPr>
            </w:pPr>
            <w:r w:rsidRPr="00C56579">
              <w:rPr>
                <w:rFonts w:ascii="Times New Roman" w:hAnsi="Times New Roman"/>
                <w:sz w:val="22"/>
              </w:rPr>
              <w:t>Version 02 released</w:t>
            </w:r>
          </w:p>
        </w:tc>
        <w:tc>
          <w:tcPr>
            <w:tcW w:w="1260" w:type="dxa"/>
            <w:tcBorders>
              <w:top w:val="single" w:sz="4" w:space="0" w:color="999999"/>
              <w:left w:val="single" w:sz="4" w:space="0" w:color="999999"/>
              <w:bottom w:val="single" w:sz="4" w:space="0" w:color="999999"/>
              <w:right w:val="single" w:sz="4" w:space="0" w:color="999999"/>
            </w:tcBorders>
          </w:tcPr>
          <w:p w14:paraId="094F1C66" w14:textId="6B5DC516" w:rsidR="0009474D" w:rsidRPr="00C56579" w:rsidRDefault="0009474D"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C56579">
              <w:rPr>
                <w:rFonts w:ascii="Times New Roman" w:hAnsi="Times New Roman"/>
                <w:sz w:val="22"/>
              </w:rPr>
              <w:t>08/07/2018</w:t>
            </w:r>
          </w:p>
        </w:tc>
        <w:tc>
          <w:tcPr>
            <w:tcW w:w="5130" w:type="dxa"/>
            <w:tcBorders>
              <w:top w:val="single" w:sz="4" w:space="0" w:color="999999"/>
              <w:left w:val="single" w:sz="4" w:space="0" w:color="999999"/>
              <w:bottom w:val="single" w:sz="4" w:space="0" w:color="999999"/>
              <w:right w:val="single" w:sz="4" w:space="0" w:color="auto"/>
            </w:tcBorders>
            <w:vAlign w:val="center"/>
          </w:tcPr>
          <w:p w14:paraId="3B011CFE" w14:textId="48D59CE6" w:rsidR="0009474D" w:rsidRPr="00C56579" w:rsidRDefault="0009474D"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C56579">
              <w:rPr>
                <w:rFonts w:ascii="Times New Roman" w:hAnsi="Times New Roman"/>
                <w:sz w:val="22"/>
              </w:rPr>
              <w:t>An update for L3 V02 files. For differences from SIS Version 01 to SIS Ver</w:t>
            </w:r>
            <w:r>
              <w:rPr>
                <w:rFonts w:ascii="Times New Roman" w:hAnsi="Times New Roman"/>
                <w:sz w:val="22"/>
              </w:rPr>
              <w:t>s</w:t>
            </w:r>
            <w:r w:rsidRPr="00C56579">
              <w:rPr>
                <w:rFonts w:ascii="Times New Roman" w:hAnsi="Times New Roman"/>
                <w:sz w:val="22"/>
              </w:rPr>
              <w:t>ions 02: see JADE_FSW4_SIS_V02_DIFF_V01.PDF</w:t>
            </w:r>
          </w:p>
        </w:tc>
      </w:tr>
      <w:tr w:rsidR="008B659C" w:rsidRPr="00D76926" w14:paraId="25BEB560" w14:textId="77777777" w:rsidTr="002D3B33">
        <w:tc>
          <w:tcPr>
            <w:tcW w:w="3060" w:type="dxa"/>
            <w:tcBorders>
              <w:top w:val="single" w:sz="4" w:space="0" w:color="999999"/>
              <w:left w:val="single" w:sz="4" w:space="0" w:color="auto"/>
              <w:bottom w:val="single" w:sz="4" w:space="0" w:color="999999"/>
              <w:right w:val="single" w:sz="4" w:space="0" w:color="999999"/>
            </w:tcBorders>
          </w:tcPr>
          <w:p w14:paraId="190B3A59" w14:textId="4E55A3ED" w:rsidR="008B659C" w:rsidRPr="00C56579" w:rsidRDefault="008B659C" w:rsidP="00F22C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Version 03 released</w:t>
            </w:r>
          </w:p>
        </w:tc>
        <w:tc>
          <w:tcPr>
            <w:tcW w:w="1260" w:type="dxa"/>
            <w:tcBorders>
              <w:top w:val="single" w:sz="4" w:space="0" w:color="999999"/>
              <w:left w:val="single" w:sz="4" w:space="0" w:color="999999"/>
              <w:bottom w:val="single" w:sz="4" w:space="0" w:color="999999"/>
              <w:right w:val="single" w:sz="4" w:space="0" w:color="999999"/>
            </w:tcBorders>
          </w:tcPr>
          <w:p w14:paraId="5ECA240C" w14:textId="43FCB9FD" w:rsidR="008B659C" w:rsidRPr="00C56579" w:rsidRDefault="008B659C"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09474D">
              <w:rPr>
                <w:rFonts w:ascii="Times New Roman" w:hAnsi="Times New Roman"/>
                <w:sz w:val="22"/>
              </w:rPr>
              <w:t>11/01/2021</w:t>
            </w:r>
          </w:p>
        </w:tc>
        <w:tc>
          <w:tcPr>
            <w:tcW w:w="5130" w:type="dxa"/>
            <w:tcBorders>
              <w:top w:val="single" w:sz="4" w:space="0" w:color="999999"/>
              <w:left w:val="single" w:sz="4" w:space="0" w:color="999999"/>
              <w:bottom w:val="single" w:sz="4" w:space="0" w:color="999999"/>
              <w:right w:val="single" w:sz="4" w:space="0" w:color="auto"/>
            </w:tcBorders>
            <w:vAlign w:val="center"/>
          </w:tcPr>
          <w:p w14:paraId="0BD5D7A6" w14:textId="55725ECF" w:rsidR="008B659C" w:rsidRPr="00C56579" w:rsidRDefault="008B659C" w:rsidP="000E61A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An update for L3 electron files V03 (no V03 ion files), and L3 V04 files (both electron </w:t>
            </w:r>
            <w:r w:rsidRPr="008248B9">
              <w:rPr>
                <w:rFonts w:ascii="Times New Roman" w:hAnsi="Times New Roman"/>
                <w:sz w:val="22"/>
              </w:rPr>
              <w:t>and ion). For differences from SIS Version 02 to SIS Versions 03: see JADE_FSW4_SIS_V03_DIFF_V02.PDF</w:t>
            </w:r>
          </w:p>
        </w:tc>
      </w:tr>
      <w:tr w:rsidR="008B4FDB" w:rsidRPr="00D76926" w14:paraId="3AAF1ABD" w14:textId="77777777" w:rsidTr="002D3B33">
        <w:tc>
          <w:tcPr>
            <w:tcW w:w="3060" w:type="dxa"/>
            <w:tcBorders>
              <w:top w:val="single" w:sz="4" w:space="0" w:color="999999"/>
              <w:left w:val="single" w:sz="4" w:space="0" w:color="auto"/>
              <w:bottom w:val="single" w:sz="4" w:space="0" w:color="auto"/>
              <w:right w:val="single" w:sz="4" w:space="0" w:color="999999"/>
            </w:tcBorders>
          </w:tcPr>
          <w:p w14:paraId="6EDCD2EF" w14:textId="46734232" w:rsidR="008B4FDB" w:rsidRPr="001D60F0" w:rsidRDefault="008B659C" w:rsidP="00F22C86">
            <w:pPr>
              <w:pStyle w:val="TableText"/>
              <w:widowControl w:val="0"/>
              <w:suppressAutoHyphens w:val="0"/>
              <w:autoSpaceDE w:val="0"/>
              <w:autoSpaceDN w:val="0"/>
              <w:adjustRightInd w:val="0"/>
              <w:spacing w:before="20" w:after="20"/>
              <w:rPr>
                <w:rFonts w:ascii="Times New Roman" w:hAnsi="Times New Roman"/>
                <w:sz w:val="22"/>
              </w:rPr>
            </w:pPr>
            <w:r w:rsidRPr="001D60F0">
              <w:rPr>
                <w:rFonts w:ascii="Times New Roman" w:hAnsi="Times New Roman"/>
                <w:sz w:val="22"/>
              </w:rPr>
              <w:t>Version 04 released</w:t>
            </w:r>
          </w:p>
        </w:tc>
        <w:tc>
          <w:tcPr>
            <w:tcW w:w="1260" w:type="dxa"/>
            <w:tcBorders>
              <w:top w:val="single" w:sz="4" w:space="0" w:color="999999"/>
              <w:left w:val="single" w:sz="4" w:space="0" w:color="999999"/>
              <w:bottom w:val="single" w:sz="4" w:space="0" w:color="auto"/>
              <w:right w:val="single" w:sz="4" w:space="0" w:color="999999"/>
            </w:tcBorders>
          </w:tcPr>
          <w:p w14:paraId="289513D6" w14:textId="7E5A65AD" w:rsidR="008B4FDB" w:rsidRPr="001D60F0" w:rsidRDefault="008B659C" w:rsidP="00D76926">
            <w:pPr>
              <w:pStyle w:val="TableText"/>
              <w:widowControl w:val="0"/>
              <w:suppressAutoHyphens w:val="0"/>
              <w:autoSpaceDE w:val="0"/>
              <w:autoSpaceDN w:val="0"/>
              <w:adjustRightInd w:val="0"/>
              <w:spacing w:before="20" w:after="20"/>
              <w:jc w:val="center"/>
              <w:rPr>
                <w:rFonts w:ascii="Times New Roman" w:hAnsi="Times New Roman"/>
                <w:color w:val="FF0000"/>
                <w:sz w:val="22"/>
              </w:rPr>
            </w:pPr>
            <w:r w:rsidRPr="001D60F0">
              <w:rPr>
                <w:rFonts w:ascii="Times New Roman" w:hAnsi="Times New Roman"/>
                <w:sz w:val="22"/>
              </w:rPr>
              <w:t>04/30/202</w:t>
            </w:r>
            <w:r w:rsidR="00E80068" w:rsidRPr="001D60F0">
              <w:rPr>
                <w:rFonts w:ascii="Times New Roman" w:hAnsi="Times New Roman"/>
                <w:sz w:val="22"/>
              </w:rPr>
              <w:t>3</w:t>
            </w:r>
          </w:p>
        </w:tc>
        <w:tc>
          <w:tcPr>
            <w:tcW w:w="5130" w:type="dxa"/>
            <w:tcBorders>
              <w:top w:val="single" w:sz="4" w:space="0" w:color="999999"/>
              <w:left w:val="single" w:sz="4" w:space="0" w:color="999999"/>
              <w:bottom w:val="single" w:sz="4" w:space="0" w:color="auto"/>
              <w:right w:val="single" w:sz="4" w:space="0" w:color="auto"/>
            </w:tcBorders>
            <w:vAlign w:val="center"/>
          </w:tcPr>
          <w:p w14:paraId="7A26B9B4" w14:textId="6F71E5C0" w:rsidR="008B4FDB" w:rsidRPr="001D60F0" w:rsidRDefault="008B659C" w:rsidP="00D76926">
            <w:pPr>
              <w:pStyle w:val="TableText"/>
              <w:widowControl w:val="0"/>
              <w:suppressAutoHyphens w:val="0"/>
              <w:autoSpaceDE w:val="0"/>
              <w:autoSpaceDN w:val="0"/>
              <w:adjustRightInd w:val="0"/>
              <w:spacing w:before="20" w:after="20"/>
              <w:jc w:val="left"/>
              <w:rPr>
                <w:rFonts w:ascii="Times New Roman" w:hAnsi="Times New Roman"/>
                <w:sz w:val="22"/>
              </w:rPr>
            </w:pPr>
            <w:r w:rsidRPr="001D60F0">
              <w:rPr>
                <w:rFonts w:ascii="Times New Roman" w:hAnsi="Times New Roman"/>
                <w:sz w:val="22"/>
              </w:rPr>
              <w:t xml:space="preserve">Added L5 </w:t>
            </w:r>
            <w:r w:rsidR="004369A2" w:rsidRPr="001D60F0">
              <w:rPr>
                <w:rFonts w:ascii="Times New Roman" w:hAnsi="Times New Roman"/>
                <w:sz w:val="22"/>
              </w:rPr>
              <w:t>sections</w:t>
            </w:r>
            <w:r w:rsidRPr="001D60F0">
              <w:rPr>
                <w:rFonts w:ascii="Times New Roman" w:hAnsi="Times New Roman"/>
                <w:sz w:val="22"/>
              </w:rPr>
              <w:t>.</w:t>
            </w:r>
            <w:r w:rsidR="001D60F0">
              <w:rPr>
                <w:rFonts w:ascii="Times New Roman" w:hAnsi="Times New Roman"/>
                <w:sz w:val="22"/>
              </w:rPr>
              <w:t xml:space="preserve"> Renamed </w:t>
            </w:r>
            <w:r w:rsidR="001D60F0" w:rsidRPr="001D60F0">
              <w:rPr>
                <w:rFonts w:ascii="Times New Roman" w:hAnsi="Times New Roman"/>
                <w:sz w:val="22"/>
              </w:rPr>
              <w:t>INSTRUMENT_NAME</w:t>
            </w:r>
            <w:r w:rsidR="001D60F0">
              <w:rPr>
                <w:rFonts w:ascii="Times New Roman" w:hAnsi="Times New Roman"/>
                <w:sz w:val="22"/>
              </w:rPr>
              <w:t xml:space="preserve"> field in LBL files </w:t>
            </w:r>
            <w:r w:rsidR="005C5890">
              <w:rPr>
                <w:rFonts w:ascii="Times New Roman" w:hAnsi="Times New Roman"/>
                <w:sz w:val="22"/>
              </w:rPr>
              <w:t xml:space="preserve">to </w:t>
            </w:r>
            <w:r w:rsidR="001D60F0" w:rsidRPr="001D60F0">
              <w:rPr>
                <w:rFonts w:ascii="Times New Roman" w:hAnsi="Times New Roman"/>
                <w:sz w:val="22"/>
              </w:rPr>
              <w:t>JOVIAN AURORAL DISTRIBUTIONS EXPERIMENT</w:t>
            </w:r>
            <w:r w:rsidR="005C5890">
              <w:rPr>
                <w:rFonts w:ascii="Times New Roman" w:hAnsi="Times New Roman"/>
                <w:sz w:val="22"/>
              </w:rPr>
              <w:t xml:space="preserve"> (instead of </w:t>
            </w:r>
            <w:r w:rsidR="005C5890" w:rsidRPr="005C5890">
              <w:rPr>
                <w:rFonts w:ascii="Times New Roman" w:hAnsi="Times New Roman"/>
                <w:sz w:val="22"/>
              </w:rPr>
              <w:t>JOVIAN AURORAL PLASMA DISTRIBUTIONS EXPERIMENT</w:t>
            </w:r>
            <w:r w:rsidR="005C5890">
              <w:rPr>
                <w:rFonts w:ascii="Times New Roman" w:hAnsi="Times New Roman"/>
                <w:sz w:val="22"/>
              </w:rPr>
              <w:t>).</w:t>
            </w:r>
            <w:r w:rsidR="004369A2" w:rsidRPr="001D60F0">
              <w:rPr>
                <w:rFonts w:ascii="Times New Roman" w:hAnsi="Times New Roman"/>
                <w:sz w:val="22"/>
              </w:rPr>
              <w:br/>
            </w:r>
            <w:r w:rsidRPr="001D60F0">
              <w:rPr>
                <w:rFonts w:ascii="Times New Roman" w:hAnsi="Times New Roman"/>
                <w:sz w:val="22"/>
              </w:rPr>
              <w:t>For differences from SIS Version 03 to SIS Versions 04: see JADE_FSW4_SIS_V04_DIFF_V03.PDF</w:t>
            </w:r>
          </w:p>
        </w:tc>
      </w:tr>
    </w:tbl>
    <w:p w14:paraId="4B26C3C4" w14:textId="01CD1CD1" w:rsidR="00EB63D9" w:rsidRDefault="00EB63D9">
      <w:bookmarkStart w:id="27" w:name="_Toc434305085"/>
      <w:bookmarkStart w:id="28" w:name="_Toc451584842"/>
      <w:bookmarkStart w:id="29" w:name="_Toc451585868"/>
      <w:bookmarkStart w:id="30" w:name="_Toc451586376"/>
      <w:bookmarkStart w:id="31" w:name="_Toc451586483"/>
      <w:bookmarkStart w:id="32" w:name="_Toc451586990"/>
      <w:bookmarkStart w:id="33" w:name="_Toc451587171"/>
      <w:bookmarkStart w:id="34" w:name="_Toc451587267"/>
      <w:bookmarkStart w:id="35" w:name="_Toc451587385"/>
    </w:p>
    <w:p w14:paraId="34D73D04" w14:textId="404C9A0C" w:rsidR="0009474D" w:rsidRDefault="0009474D">
      <w:pPr>
        <w:jc w:val="left"/>
      </w:pPr>
      <w:r>
        <w:br w:type="page"/>
      </w:r>
    </w:p>
    <w:p w14:paraId="2931227A" w14:textId="77777777" w:rsidR="00EB63D9" w:rsidRPr="00D76926" w:rsidRDefault="00EB63D9" w:rsidP="00EA2581">
      <w:pPr>
        <w:pStyle w:val="Heading2"/>
      </w:pPr>
      <w:bookmarkStart w:id="36" w:name="_Toc56578451"/>
      <w:bookmarkStart w:id="37" w:name="_Toc133409888"/>
      <w:r w:rsidRPr="00D76926">
        <w:lastRenderedPageBreak/>
        <w:t>TBD items</w:t>
      </w:r>
      <w:bookmarkEnd w:id="27"/>
      <w:bookmarkEnd w:id="28"/>
      <w:bookmarkEnd w:id="29"/>
      <w:bookmarkEnd w:id="30"/>
      <w:bookmarkEnd w:id="31"/>
      <w:bookmarkEnd w:id="32"/>
      <w:bookmarkEnd w:id="33"/>
      <w:bookmarkEnd w:id="34"/>
      <w:bookmarkEnd w:id="35"/>
      <w:bookmarkEnd w:id="36"/>
      <w:bookmarkEnd w:id="37"/>
    </w:p>
    <w:p w14:paraId="5D0467DA" w14:textId="493722EC" w:rsidR="00EB63D9" w:rsidRPr="00D76926" w:rsidRDefault="00EB63D9">
      <w:pPr>
        <w:tabs>
          <w:tab w:val="left" w:pos="1701"/>
        </w:tabs>
        <w:spacing w:after="120"/>
        <w:rPr>
          <w:sz w:val="24"/>
        </w:rPr>
      </w:pPr>
      <w:r w:rsidRPr="00D76926">
        <w:rPr>
          <w:sz w:val="24"/>
        </w:rPr>
        <w:fldChar w:fldCharType="begin"/>
      </w:r>
      <w:r w:rsidRPr="00D76926">
        <w:rPr>
          <w:sz w:val="24"/>
        </w:rPr>
        <w:instrText xml:space="preserve"> REF _Ref53378047 \h  \* MERGEFORMAT </w:instrText>
      </w:r>
      <w:r w:rsidRPr="00D76926">
        <w:rPr>
          <w:sz w:val="24"/>
        </w:rPr>
      </w:r>
      <w:r w:rsidRPr="00D76926">
        <w:rPr>
          <w:sz w:val="24"/>
        </w:rPr>
        <w:fldChar w:fldCharType="separate"/>
      </w:r>
      <w:r w:rsidR="00307AF6" w:rsidRPr="00307AF6">
        <w:rPr>
          <w:sz w:val="24"/>
        </w:rPr>
        <w:t>Table 3</w:t>
      </w:r>
      <w:r w:rsidRPr="00D76926">
        <w:rPr>
          <w:sz w:val="24"/>
        </w:rPr>
        <w:fldChar w:fldCharType="end"/>
      </w:r>
      <w:r w:rsidRPr="00D76926">
        <w:rPr>
          <w:sz w:val="24"/>
        </w:rPr>
        <w:t xml:space="preserve"> lists items that are not yet finalized.</w:t>
      </w:r>
    </w:p>
    <w:p w14:paraId="0D11059E" w14:textId="3F2E5A97" w:rsidR="00EB63D9" w:rsidRPr="00D76926" w:rsidRDefault="00EB63D9">
      <w:pPr>
        <w:pStyle w:val="Caption"/>
        <w:keepNext/>
      </w:pPr>
      <w:bookmarkStart w:id="38" w:name="_Ref53378047"/>
      <w:bookmarkStart w:id="39" w:name="_Toc133410023"/>
      <w:r w:rsidRPr="00D76926">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3</w:t>
      </w:r>
      <w:r w:rsidR="005F203D">
        <w:rPr>
          <w:noProof/>
        </w:rPr>
        <w:fldChar w:fldCharType="end"/>
      </w:r>
      <w:bookmarkEnd w:id="38"/>
      <w:r w:rsidRPr="00D76926">
        <w:t>: List of TBD items</w:t>
      </w:r>
      <w:bookmarkEnd w:id="39"/>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510"/>
        <w:gridCol w:w="1620"/>
      </w:tblGrid>
      <w:tr w:rsidR="007073E4" w:rsidRPr="00D76926" w14:paraId="09110EBC" w14:textId="77777777" w:rsidTr="007073E4">
        <w:trPr>
          <w:trHeight w:val="367"/>
        </w:trPr>
        <w:tc>
          <w:tcPr>
            <w:tcW w:w="4320" w:type="dxa"/>
            <w:tcBorders>
              <w:top w:val="single" w:sz="4" w:space="0" w:color="auto"/>
              <w:left w:val="single" w:sz="4" w:space="0" w:color="auto"/>
              <w:bottom w:val="single" w:sz="4" w:space="0" w:color="auto"/>
              <w:right w:val="single" w:sz="4" w:space="0" w:color="999999"/>
            </w:tcBorders>
            <w:shd w:val="clear" w:color="auto" w:fill="C0C0C0"/>
            <w:vAlign w:val="center"/>
          </w:tcPr>
          <w:p w14:paraId="02B9DB16" w14:textId="0B054D0C" w:rsidR="007073E4" w:rsidRPr="00D76926" w:rsidRDefault="007073E4" w:rsidP="00D17525">
            <w:pPr>
              <w:pStyle w:val="TableText"/>
              <w:spacing w:before="0"/>
              <w:jc w:val="center"/>
              <w:rPr>
                <w:rFonts w:ascii="Times New Roman" w:hAnsi="Times New Roman"/>
                <w:b/>
                <w:sz w:val="22"/>
              </w:rPr>
            </w:pPr>
            <w:bookmarkStart w:id="40" w:name="_Toc56578452"/>
            <w:r w:rsidRPr="00D76926">
              <w:rPr>
                <w:rFonts w:ascii="Times New Roman" w:hAnsi="Times New Roman"/>
                <w:b/>
                <w:sz w:val="22"/>
              </w:rPr>
              <w:t>Item</w:t>
            </w:r>
          </w:p>
        </w:tc>
        <w:tc>
          <w:tcPr>
            <w:tcW w:w="35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F169FDA" w14:textId="1978C4FD" w:rsidR="007073E4" w:rsidRPr="00D76926" w:rsidRDefault="007073E4" w:rsidP="00D17525">
            <w:pPr>
              <w:pStyle w:val="TableText"/>
              <w:spacing w:before="0"/>
              <w:jc w:val="center"/>
              <w:rPr>
                <w:rFonts w:ascii="Times New Roman" w:hAnsi="Times New Roman"/>
                <w:b/>
                <w:sz w:val="22"/>
              </w:rPr>
            </w:pPr>
            <w:r w:rsidRPr="00D76926">
              <w:rPr>
                <w:rFonts w:ascii="Times New Roman" w:hAnsi="Times New Roman"/>
                <w:b/>
                <w:sz w:val="22"/>
              </w:rPr>
              <w:t>Sections</w:t>
            </w:r>
          </w:p>
        </w:tc>
        <w:tc>
          <w:tcPr>
            <w:tcW w:w="1620" w:type="dxa"/>
            <w:tcBorders>
              <w:top w:val="single" w:sz="4" w:space="0" w:color="auto"/>
              <w:left w:val="single" w:sz="4" w:space="0" w:color="999999"/>
              <w:bottom w:val="single" w:sz="4" w:space="0" w:color="auto"/>
              <w:right w:val="single" w:sz="4" w:space="0" w:color="auto"/>
            </w:tcBorders>
            <w:shd w:val="clear" w:color="auto" w:fill="C0C0C0"/>
            <w:vAlign w:val="center"/>
          </w:tcPr>
          <w:p w14:paraId="11FF4544" w14:textId="63F698C6" w:rsidR="007073E4" w:rsidRPr="00D76926" w:rsidRDefault="007073E4" w:rsidP="00D17525">
            <w:pPr>
              <w:pStyle w:val="TableText"/>
              <w:spacing w:before="0"/>
              <w:jc w:val="center"/>
              <w:rPr>
                <w:rFonts w:ascii="Times New Roman" w:hAnsi="Times New Roman"/>
                <w:b/>
                <w:sz w:val="22"/>
              </w:rPr>
            </w:pPr>
            <w:r w:rsidRPr="00D76926">
              <w:rPr>
                <w:rFonts w:ascii="Times New Roman" w:hAnsi="Times New Roman"/>
                <w:b/>
                <w:sz w:val="22"/>
              </w:rPr>
              <w:t>Pages(s)</w:t>
            </w:r>
          </w:p>
        </w:tc>
      </w:tr>
      <w:tr w:rsidR="007073E4" w:rsidRPr="002E33F7" w14:paraId="089DCB94" w14:textId="77777777" w:rsidTr="007073E4">
        <w:tc>
          <w:tcPr>
            <w:tcW w:w="4320" w:type="dxa"/>
            <w:tcBorders>
              <w:top w:val="single" w:sz="4" w:space="0" w:color="999999"/>
              <w:left w:val="single" w:sz="4" w:space="0" w:color="auto"/>
              <w:bottom w:val="single" w:sz="4" w:space="0" w:color="999999"/>
              <w:right w:val="single" w:sz="4" w:space="0" w:color="999999"/>
            </w:tcBorders>
            <w:vAlign w:val="center"/>
          </w:tcPr>
          <w:p w14:paraId="10643A90" w14:textId="6177D5AA" w:rsidR="007073E4" w:rsidRPr="00FB29FD" w:rsidRDefault="007073E4" w:rsidP="00D17525">
            <w:pPr>
              <w:pStyle w:val="TableText"/>
              <w:widowControl w:val="0"/>
              <w:suppressAutoHyphens w:val="0"/>
              <w:autoSpaceDE w:val="0"/>
              <w:autoSpaceDN w:val="0"/>
              <w:adjustRightInd w:val="0"/>
              <w:spacing w:before="20" w:after="20"/>
              <w:rPr>
                <w:rFonts w:ascii="Times New Roman" w:hAnsi="Times New Roman"/>
                <w:sz w:val="22"/>
              </w:rPr>
            </w:pPr>
          </w:p>
        </w:tc>
        <w:tc>
          <w:tcPr>
            <w:tcW w:w="3510" w:type="dxa"/>
            <w:tcBorders>
              <w:top w:val="single" w:sz="4" w:space="0" w:color="999999"/>
              <w:left w:val="single" w:sz="4" w:space="0" w:color="999999"/>
              <w:bottom w:val="single" w:sz="4" w:space="0" w:color="999999"/>
              <w:right w:val="single" w:sz="4" w:space="0" w:color="999999"/>
            </w:tcBorders>
            <w:vAlign w:val="center"/>
          </w:tcPr>
          <w:p w14:paraId="70276DA4" w14:textId="5CB2E3A5" w:rsidR="007073E4" w:rsidRPr="00FB29FD"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1620" w:type="dxa"/>
            <w:tcBorders>
              <w:top w:val="single" w:sz="4" w:space="0" w:color="999999"/>
              <w:left w:val="single" w:sz="4" w:space="0" w:color="999999"/>
              <w:bottom w:val="single" w:sz="4" w:space="0" w:color="999999"/>
              <w:right w:val="single" w:sz="4" w:space="0" w:color="auto"/>
            </w:tcBorders>
            <w:vAlign w:val="center"/>
          </w:tcPr>
          <w:p w14:paraId="33A629C9" w14:textId="33C65DC4" w:rsidR="007073E4" w:rsidRPr="00FB29FD"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r>
      <w:tr w:rsidR="007073E4" w:rsidRPr="002E33F7" w14:paraId="25ACAD46" w14:textId="77777777" w:rsidTr="007073E4">
        <w:tc>
          <w:tcPr>
            <w:tcW w:w="4320" w:type="dxa"/>
            <w:tcBorders>
              <w:top w:val="single" w:sz="4" w:space="0" w:color="999999"/>
              <w:left w:val="single" w:sz="4" w:space="0" w:color="auto"/>
              <w:bottom w:val="single" w:sz="4" w:space="0" w:color="auto"/>
              <w:right w:val="single" w:sz="4" w:space="0" w:color="999999"/>
            </w:tcBorders>
          </w:tcPr>
          <w:p w14:paraId="2897B227" w14:textId="77777777" w:rsidR="007073E4" w:rsidRPr="00212116" w:rsidRDefault="007073E4" w:rsidP="00D17525">
            <w:pPr>
              <w:pStyle w:val="TableText"/>
              <w:widowControl w:val="0"/>
              <w:suppressAutoHyphens w:val="0"/>
              <w:autoSpaceDE w:val="0"/>
              <w:autoSpaceDN w:val="0"/>
              <w:adjustRightInd w:val="0"/>
              <w:spacing w:before="20" w:after="20"/>
              <w:rPr>
                <w:rFonts w:ascii="Times New Roman" w:hAnsi="Times New Roman"/>
                <w:sz w:val="22"/>
              </w:rPr>
            </w:pPr>
          </w:p>
        </w:tc>
        <w:tc>
          <w:tcPr>
            <w:tcW w:w="3510" w:type="dxa"/>
            <w:tcBorders>
              <w:top w:val="single" w:sz="4" w:space="0" w:color="999999"/>
              <w:left w:val="single" w:sz="4" w:space="0" w:color="999999"/>
              <w:bottom w:val="single" w:sz="4" w:space="0" w:color="auto"/>
              <w:right w:val="single" w:sz="4" w:space="0" w:color="999999"/>
            </w:tcBorders>
          </w:tcPr>
          <w:p w14:paraId="5E9A3D49" w14:textId="77777777" w:rsidR="007073E4" w:rsidRPr="002E33F7" w:rsidRDefault="007073E4" w:rsidP="00D17525">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1620" w:type="dxa"/>
            <w:tcBorders>
              <w:top w:val="single" w:sz="4" w:space="0" w:color="999999"/>
              <w:left w:val="single" w:sz="4" w:space="0" w:color="999999"/>
              <w:bottom w:val="single" w:sz="4" w:space="0" w:color="auto"/>
              <w:right w:val="single" w:sz="4" w:space="0" w:color="auto"/>
            </w:tcBorders>
            <w:vAlign w:val="center"/>
          </w:tcPr>
          <w:p w14:paraId="5E2DFF6C" w14:textId="77777777" w:rsidR="007073E4" w:rsidRPr="002E33F7"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r>
    </w:tbl>
    <w:p w14:paraId="5B51BC70" w14:textId="77777777" w:rsidR="00E803AF" w:rsidRPr="002E33F7" w:rsidRDefault="00E803AF">
      <w:pPr>
        <w:jc w:val="left"/>
        <w:rPr>
          <w:sz w:val="24"/>
          <w:szCs w:val="24"/>
        </w:rPr>
      </w:pPr>
      <w:r w:rsidRPr="002E33F7">
        <w:rPr>
          <w:sz w:val="24"/>
          <w:szCs w:val="24"/>
        </w:rPr>
        <w:br w:type="page"/>
      </w:r>
    </w:p>
    <w:p w14:paraId="19394818" w14:textId="77777777" w:rsidR="00EB63D9" w:rsidRPr="002E33F7" w:rsidRDefault="00EB63D9" w:rsidP="00EA2581">
      <w:pPr>
        <w:pStyle w:val="Heading2"/>
      </w:pPr>
      <w:bookmarkStart w:id="41" w:name="_Toc133409889"/>
      <w:r w:rsidRPr="002E33F7">
        <w:lastRenderedPageBreak/>
        <w:t>Abbreviations</w:t>
      </w:r>
      <w:bookmarkEnd w:id="40"/>
      <w:bookmarkEnd w:id="41"/>
    </w:p>
    <w:p w14:paraId="458F7997" w14:textId="4F3C90C8" w:rsidR="00EB63D9" w:rsidRPr="002E33F7" w:rsidRDefault="00EB63D9">
      <w:pPr>
        <w:pStyle w:val="Caption"/>
        <w:keepNext/>
      </w:pPr>
      <w:bookmarkStart w:id="42" w:name="_Toc133410024"/>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4</w:t>
      </w:r>
      <w:r w:rsidR="005F203D">
        <w:rPr>
          <w:noProof/>
        </w:rPr>
        <w:fldChar w:fldCharType="end"/>
      </w:r>
      <w:r w:rsidRPr="002E33F7">
        <w:t>: Abbreviations and their meaning</w:t>
      </w:r>
      <w:bookmarkEnd w:id="42"/>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6480"/>
      </w:tblGrid>
      <w:tr w:rsidR="00EB63D9" w:rsidRPr="002E33F7" w14:paraId="4F6E1F2D" w14:textId="77777777" w:rsidTr="00EF1677">
        <w:trPr>
          <w:trHeight w:val="421"/>
        </w:trPr>
        <w:tc>
          <w:tcPr>
            <w:tcW w:w="2970" w:type="dxa"/>
            <w:tcBorders>
              <w:top w:val="single" w:sz="4" w:space="0" w:color="000000"/>
              <w:left w:val="single" w:sz="4" w:space="0" w:color="000000"/>
              <w:bottom w:val="single" w:sz="4" w:space="0" w:color="000000"/>
              <w:right w:val="single" w:sz="4" w:space="0" w:color="999999"/>
            </w:tcBorders>
            <w:shd w:val="clear" w:color="auto" w:fill="CCCCCC"/>
            <w:vAlign w:val="center"/>
          </w:tcPr>
          <w:p w14:paraId="2C386A87" w14:textId="77777777" w:rsidR="00EB63D9" w:rsidRPr="002E33F7" w:rsidRDefault="00EB63D9">
            <w:pPr>
              <w:jc w:val="center"/>
              <w:rPr>
                <w:b/>
                <w:sz w:val="22"/>
              </w:rPr>
            </w:pPr>
            <w:r w:rsidRPr="002E33F7">
              <w:rPr>
                <w:b/>
                <w:sz w:val="22"/>
              </w:rPr>
              <w:t>Abbreviation</w:t>
            </w:r>
          </w:p>
        </w:tc>
        <w:tc>
          <w:tcPr>
            <w:tcW w:w="6480" w:type="dxa"/>
            <w:tcBorders>
              <w:top w:val="single" w:sz="4" w:space="0" w:color="000000"/>
              <w:left w:val="single" w:sz="4" w:space="0" w:color="999999"/>
              <w:bottom w:val="single" w:sz="4" w:space="0" w:color="000000"/>
              <w:right w:val="single" w:sz="4" w:space="0" w:color="000000"/>
            </w:tcBorders>
            <w:shd w:val="clear" w:color="auto" w:fill="CCCCCC"/>
            <w:vAlign w:val="center"/>
          </w:tcPr>
          <w:p w14:paraId="0B5B7A43" w14:textId="77777777" w:rsidR="00EB63D9" w:rsidRPr="002E33F7" w:rsidRDefault="00EB63D9">
            <w:pPr>
              <w:jc w:val="center"/>
              <w:rPr>
                <w:b/>
                <w:sz w:val="22"/>
              </w:rPr>
            </w:pPr>
            <w:r w:rsidRPr="002E33F7">
              <w:rPr>
                <w:b/>
                <w:sz w:val="22"/>
              </w:rPr>
              <w:t>Meaning</w:t>
            </w:r>
          </w:p>
        </w:tc>
      </w:tr>
      <w:tr w:rsidR="00EB63D9" w:rsidRPr="002E33F7" w14:paraId="590E0C40" w14:textId="77777777" w:rsidTr="00EF1677">
        <w:tc>
          <w:tcPr>
            <w:tcW w:w="2970" w:type="dxa"/>
            <w:tcBorders>
              <w:top w:val="single" w:sz="4" w:space="0" w:color="000000"/>
              <w:left w:val="single" w:sz="4" w:space="0" w:color="000000"/>
              <w:bottom w:val="single" w:sz="4" w:space="0" w:color="999999"/>
              <w:right w:val="single" w:sz="4" w:space="0" w:color="999999"/>
            </w:tcBorders>
          </w:tcPr>
          <w:p w14:paraId="4EAEDC16"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ASCII</w:t>
            </w:r>
          </w:p>
        </w:tc>
        <w:tc>
          <w:tcPr>
            <w:tcW w:w="6480" w:type="dxa"/>
            <w:tcBorders>
              <w:top w:val="single" w:sz="4" w:space="0" w:color="000000"/>
              <w:left w:val="single" w:sz="4" w:space="0" w:color="999999"/>
              <w:bottom w:val="single" w:sz="4" w:space="0" w:color="999999"/>
              <w:right w:val="single" w:sz="4" w:space="0" w:color="000000"/>
            </w:tcBorders>
          </w:tcPr>
          <w:p w14:paraId="253E108F"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American Standard Code for Information Interchange</w:t>
            </w:r>
          </w:p>
        </w:tc>
      </w:tr>
      <w:tr w:rsidR="00F97D19" w:rsidRPr="002E33F7" w14:paraId="23816F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66D0605" w14:textId="37B1E825" w:rsidR="00F97D19" w:rsidRPr="002E33F7" w:rsidRDefault="00F97D19">
            <w:pPr>
              <w:widowControl w:val="0"/>
              <w:autoSpaceDE w:val="0"/>
              <w:autoSpaceDN w:val="0"/>
              <w:adjustRightInd w:val="0"/>
              <w:spacing w:before="20" w:after="20"/>
              <w:rPr>
                <w:sz w:val="22"/>
                <w:szCs w:val="22"/>
              </w:rPr>
            </w:pPr>
            <w:r>
              <w:rPr>
                <w:sz w:val="22"/>
                <w:szCs w:val="22"/>
              </w:rPr>
              <w:t>BLOB</w:t>
            </w:r>
          </w:p>
        </w:tc>
        <w:tc>
          <w:tcPr>
            <w:tcW w:w="6480" w:type="dxa"/>
            <w:tcBorders>
              <w:top w:val="single" w:sz="4" w:space="0" w:color="999999"/>
              <w:left w:val="single" w:sz="4" w:space="0" w:color="999999"/>
              <w:bottom w:val="single" w:sz="4" w:space="0" w:color="999999"/>
              <w:right w:val="single" w:sz="4" w:space="0" w:color="000000"/>
            </w:tcBorders>
          </w:tcPr>
          <w:p w14:paraId="0F8CB17B" w14:textId="47CAA0B8" w:rsidR="00F97D19" w:rsidRPr="002E33F7" w:rsidRDefault="00F97D19" w:rsidP="00F97D19">
            <w:pPr>
              <w:widowControl w:val="0"/>
              <w:autoSpaceDE w:val="0"/>
              <w:autoSpaceDN w:val="0"/>
              <w:adjustRightInd w:val="0"/>
              <w:spacing w:before="20" w:after="20"/>
              <w:rPr>
                <w:sz w:val="22"/>
                <w:szCs w:val="22"/>
              </w:rPr>
            </w:pPr>
            <w:r>
              <w:rPr>
                <w:sz w:val="22"/>
                <w:szCs w:val="22"/>
              </w:rPr>
              <w:t>Binary Large OBject, i.e. a data blob is a large array of binary data</w:t>
            </w:r>
          </w:p>
        </w:tc>
      </w:tr>
      <w:tr w:rsidR="00F22C86" w:rsidRPr="002E33F7" w14:paraId="52A7475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D34A46F" w14:textId="7669F2A8" w:rsidR="00F22C86" w:rsidRPr="002E33F7" w:rsidRDefault="00F22C86">
            <w:pPr>
              <w:widowControl w:val="0"/>
              <w:autoSpaceDE w:val="0"/>
              <w:autoSpaceDN w:val="0"/>
              <w:adjustRightInd w:val="0"/>
              <w:spacing w:before="20" w:after="20"/>
              <w:rPr>
                <w:sz w:val="22"/>
                <w:szCs w:val="22"/>
              </w:rPr>
            </w:pPr>
            <w:r>
              <w:rPr>
                <w:sz w:val="22"/>
                <w:szCs w:val="22"/>
              </w:rPr>
              <w:t>BRT</w:t>
            </w:r>
          </w:p>
        </w:tc>
        <w:tc>
          <w:tcPr>
            <w:tcW w:w="6480" w:type="dxa"/>
            <w:tcBorders>
              <w:top w:val="single" w:sz="4" w:space="0" w:color="999999"/>
              <w:left w:val="single" w:sz="4" w:space="0" w:color="999999"/>
              <w:bottom w:val="single" w:sz="4" w:space="0" w:color="999999"/>
              <w:right w:val="single" w:sz="4" w:space="0" w:color="000000"/>
            </w:tcBorders>
          </w:tcPr>
          <w:p w14:paraId="1795388D" w14:textId="3E6F8179" w:rsidR="00F22C86" w:rsidRPr="002E33F7" w:rsidRDefault="00F22C86">
            <w:pPr>
              <w:widowControl w:val="0"/>
              <w:autoSpaceDE w:val="0"/>
              <w:autoSpaceDN w:val="0"/>
              <w:adjustRightInd w:val="0"/>
              <w:spacing w:before="20" w:after="20"/>
              <w:rPr>
                <w:sz w:val="22"/>
                <w:szCs w:val="22"/>
              </w:rPr>
            </w:pPr>
            <w:r>
              <w:rPr>
                <w:sz w:val="22"/>
                <w:szCs w:val="22"/>
              </w:rPr>
              <w:t>JADE Burst mode</w:t>
            </w:r>
            <w:r w:rsidR="00285453">
              <w:rPr>
                <w:sz w:val="22"/>
                <w:szCs w:val="22"/>
              </w:rPr>
              <w:t xml:space="preserve"> (FSW 3 only)</w:t>
            </w:r>
          </w:p>
        </w:tc>
      </w:tr>
      <w:tr w:rsidR="00F22C86" w:rsidRPr="002E33F7" w14:paraId="255F651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8193F4E" w14:textId="57B5BBEE" w:rsidR="00F22C86" w:rsidRDefault="00F22C86">
            <w:pPr>
              <w:widowControl w:val="0"/>
              <w:autoSpaceDE w:val="0"/>
              <w:autoSpaceDN w:val="0"/>
              <w:adjustRightInd w:val="0"/>
              <w:spacing w:before="20" w:after="20"/>
              <w:rPr>
                <w:sz w:val="22"/>
                <w:szCs w:val="22"/>
              </w:rPr>
            </w:pPr>
            <w:r>
              <w:rPr>
                <w:sz w:val="22"/>
                <w:szCs w:val="22"/>
              </w:rPr>
              <w:t>CAL</w:t>
            </w:r>
          </w:p>
        </w:tc>
        <w:tc>
          <w:tcPr>
            <w:tcW w:w="6480" w:type="dxa"/>
            <w:tcBorders>
              <w:top w:val="single" w:sz="4" w:space="0" w:color="999999"/>
              <w:left w:val="single" w:sz="4" w:space="0" w:color="999999"/>
              <w:bottom w:val="single" w:sz="4" w:space="0" w:color="999999"/>
              <w:right w:val="single" w:sz="4" w:space="0" w:color="000000"/>
            </w:tcBorders>
          </w:tcPr>
          <w:p w14:paraId="1B9E5CEB" w14:textId="71F7897A" w:rsidR="00F22C86" w:rsidRDefault="00F22C86">
            <w:pPr>
              <w:widowControl w:val="0"/>
              <w:autoSpaceDE w:val="0"/>
              <w:autoSpaceDN w:val="0"/>
              <w:adjustRightInd w:val="0"/>
              <w:spacing w:before="20" w:after="20"/>
              <w:rPr>
                <w:sz w:val="22"/>
                <w:szCs w:val="22"/>
              </w:rPr>
            </w:pPr>
            <w:r>
              <w:rPr>
                <w:sz w:val="22"/>
                <w:szCs w:val="22"/>
              </w:rPr>
              <w:t>JADE Calibration mode</w:t>
            </w:r>
          </w:p>
        </w:tc>
      </w:tr>
      <w:tr w:rsidR="009235C4" w:rsidRPr="002E33F7" w14:paraId="39067FC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A92DA8B" w14:textId="49602F76" w:rsidR="009235C4" w:rsidRPr="002E33F7" w:rsidRDefault="009235C4">
            <w:pPr>
              <w:widowControl w:val="0"/>
              <w:autoSpaceDE w:val="0"/>
              <w:autoSpaceDN w:val="0"/>
              <w:adjustRightInd w:val="0"/>
              <w:spacing w:before="20" w:after="20"/>
              <w:rPr>
                <w:sz w:val="22"/>
                <w:szCs w:val="22"/>
              </w:rPr>
            </w:pPr>
            <w:r w:rsidRPr="002E33F7">
              <w:rPr>
                <w:sz w:val="22"/>
                <w:szCs w:val="22"/>
              </w:rPr>
              <w:t>CATS</w:t>
            </w:r>
          </w:p>
        </w:tc>
        <w:tc>
          <w:tcPr>
            <w:tcW w:w="6480" w:type="dxa"/>
            <w:tcBorders>
              <w:top w:val="single" w:sz="4" w:space="0" w:color="999999"/>
              <w:left w:val="single" w:sz="4" w:space="0" w:color="999999"/>
              <w:bottom w:val="single" w:sz="4" w:space="0" w:color="999999"/>
              <w:right w:val="single" w:sz="4" w:space="0" w:color="000000"/>
            </w:tcBorders>
          </w:tcPr>
          <w:p w14:paraId="1ED6FF22" w14:textId="176B4061" w:rsidR="009235C4" w:rsidRPr="002E33F7" w:rsidRDefault="00491E54">
            <w:pPr>
              <w:widowControl w:val="0"/>
              <w:autoSpaceDE w:val="0"/>
              <w:autoSpaceDN w:val="0"/>
              <w:adjustRightInd w:val="0"/>
              <w:spacing w:before="20" w:after="20"/>
              <w:rPr>
                <w:sz w:val="22"/>
                <w:szCs w:val="22"/>
              </w:rPr>
            </w:pPr>
            <w:r>
              <w:rPr>
                <w:sz w:val="22"/>
                <w:szCs w:val="22"/>
              </w:rPr>
              <w:t xml:space="preserve">Juno </w:t>
            </w:r>
            <w:r w:rsidR="009235C4" w:rsidRPr="002E33F7">
              <w:rPr>
                <w:sz w:val="22"/>
                <w:szCs w:val="22"/>
              </w:rPr>
              <w:t xml:space="preserve">version </w:t>
            </w:r>
            <w:r>
              <w:rPr>
                <w:sz w:val="22"/>
                <w:szCs w:val="22"/>
              </w:rPr>
              <w:t xml:space="preserve">of </w:t>
            </w:r>
            <w:r w:rsidR="009235C4" w:rsidRPr="002E33F7">
              <w:rPr>
                <w:sz w:val="22"/>
                <w:szCs w:val="22"/>
              </w:rPr>
              <w:t>CATS (Cassini Archive Tracking System)</w:t>
            </w:r>
          </w:p>
        </w:tc>
      </w:tr>
      <w:tr w:rsidR="00F0772B" w:rsidRPr="002E33F7" w14:paraId="2D9F435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AF8C5F9" w14:textId="77777777" w:rsidR="00F0772B" w:rsidRPr="002E33F7" w:rsidRDefault="00F0772B">
            <w:pPr>
              <w:widowControl w:val="0"/>
              <w:autoSpaceDE w:val="0"/>
              <w:autoSpaceDN w:val="0"/>
              <w:adjustRightInd w:val="0"/>
              <w:spacing w:before="20" w:after="20"/>
              <w:rPr>
                <w:sz w:val="22"/>
                <w:szCs w:val="22"/>
              </w:rPr>
            </w:pPr>
            <w:r w:rsidRPr="002E33F7">
              <w:rPr>
                <w:sz w:val="22"/>
                <w:szCs w:val="22"/>
              </w:rPr>
              <w:t>CCSDS</w:t>
            </w:r>
          </w:p>
        </w:tc>
        <w:tc>
          <w:tcPr>
            <w:tcW w:w="6480" w:type="dxa"/>
            <w:tcBorders>
              <w:top w:val="single" w:sz="4" w:space="0" w:color="999999"/>
              <w:left w:val="single" w:sz="4" w:space="0" w:color="999999"/>
              <w:bottom w:val="single" w:sz="4" w:space="0" w:color="999999"/>
              <w:right w:val="single" w:sz="4" w:space="0" w:color="000000"/>
            </w:tcBorders>
          </w:tcPr>
          <w:p w14:paraId="04CFA951" w14:textId="77777777" w:rsidR="00F0772B" w:rsidRPr="002E33F7" w:rsidRDefault="008F5139">
            <w:pPr>
              <w:widowControl w:val="0"/>
              <w:autoSpaceDE w:val="0"/>
              <w:autoSpaceDN w:val="0"/>
              <w:adjustRightInd w:val="0"/>
              <w:spacing w:before="20" w:after="20"/>
              <w:rPr>
                <w:sz w:val="22"/>
                <w:szCs w:val="22"/>
              </w:rPr>
            </w:pPr>
            <w:r w:rsidRPr="002E33F7">
              <w:rPr>
                <w:sz w:val="22"/>
                <w:szCs w:val="22"/>
              </w:rPr>
              <w:t>Consultative Committee for Space Data Systems</w:t>
            </w:r>
          </w:p>
        </w:tc>
      </w:tr>
      <w:tr w:rsidR="00EB63D9" w:rsidRPr="002E33F7" w14:paraId="1AFDE33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1E671C9"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CD-ROM</w:t>
            </w:r>
          </w:p>
        </w:tc>
        <w:tc>
          <w:tcPr>
            <w:tcW w:w="6480" w:type="dxa"/>
            <w:tcBorders>
              <w:top w:val="single" w:sz="4" w:space="0" w:color="999999"/>
              <w:left w:val="single" w:sz="4" w:space="0" w:color="999999"/>
              <w:bottom w:val="single" w:sz="4" w:space="0" w:color="999999"/>
              <w:right w:val="single" w:sz="4" w:space="0" w:color="000000"/>
            </w:tcBorders>
          </w:tcPr>
          <w:p w14:paraId="10A8136C"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Compact Disc – Read-Only Memory</w:t>
            </w:r>
          </w:p>
        </w:tc>
      </w:tr>
      <w:tr w:rsidR="00EB63D9" w:rsidRPr="002E33F7" w14:paraId="4D14E11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90170D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CDR</w:t>
            </w:r>
          </w:p>
        </w:tc>
        <w:tc>
          <w:tcPr>
            <w:tcW w:w="6480" w:type="dxa"/>
            <w:tcBorders>
              <w:top w:val="single" w:sz="4" w:space="0" w:color="999999"/>
              <w:left w:val="single" w:sz="4" w:space="0" w:color="999999"/>
              <w:bottom w:val="single" w:sz="4" w:space="0" w:color="999999"/>
              <w:right w:val="single" w:sz="4" w:space="0" w:color="000000"/>
            </w:tcBorders>
          </w:tcPr>
          <w:p w14:paraId="6751ED98"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Calibrated Data Record</w:t>
            </w:r>
          </w:p>
        </w:tc>
      </w:tr>
      <w:tr w:rsidR="00EB63DC" w:rsidRPr="002E33F7" w14:paraId="4D9CCF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50C3FBE"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CFDP</w:t>
            </w:r>
          </w:p>
        </w:tc>
        <w:tc>
          <w:tcPr>
            <w:tcW w:w="6480" w:type="dxa"/>
            <w:tcBorders>
              <w:top w:val="single" w:sz="4" w:space="0" w:color="999999"/>
              <w:left w:val="single" w:sz="4" w:space="0" w:color="999999"/>
              <w:bottom w:val="single" w:sz="4" w:space="0" w:color="999999"/>
              <w:right w:val="single" w:sz="4" w:space="0" w:color="000000"/>
            </w:tcBorders>
          </w:tcPr>
          <w:p w14:paraId="31F636B0" w14:textId="77777777" w:rsidR="00EB63DC" w:rsidRPr="002E33F7" w:rsidRDefault="00EB63DC">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CCSDS File Delivery Protocol</w:t>
            </w:r>
          </w:p>
        </w:tc>
      </w:tr>
      <w:tr w:rsidR="00EC291C" w:rsidRPr="002E33F7" w14:paraId="151FAEE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269E27A" w14:textId="7B85ED71" w:rsidR="00EC291C" w:rsidRPr="002E33F7" w:rsidRDefault="00EC291C">
            <w:pPr>
              <w:widowControl w:val="0"/>
              <w:autoSpaceDE w:val="0"/>
              <w:autoSpaceDN w:val="0"/>
              <w:adjustRightInd w:val="0"/>
              <w:spacing w:before="20" w:after="20"/>
              <w:rPr>
                <w:sz w:val="22"/>
                <w:szCs w:val="22"/>
              </w:rPr>
            </w:pPr>
            <w:r>
              <w:rPr>
                <w:sz w:val="22"/>
                <w:szCs w:val="22"/>
              </w:rPr>
              <w:t>CHAR</w:t>
            </w:r>
          </w:p>
        </w:tc>
        <w:tc>
          <w:tcPr>
            <w:tcW w:w="6480" w:type="dxa"/>
            <w:tcBorders>
              <w:top w:val="single" w:sz="4" w:space="0" w:color="999999"/>
              <w:left w:val="single" w:sz="4" w:space="0" w:color="999999"/>
              <w:bottom w:val="single" w:sz="4" w:space="0" w:color="999999"/>
              <w:right w:val="single" w:sz="4" w:space="0" w:color="000000"/>
            </w:tcBorders>
          </w:tcPr>
          <w:p w14:paraId="4322478C" w14:textId="5BF30F38" w:rsidR="00EC291C" w:rsidRPr="002E33F7" w:rsidRDefault="00EC291C">
            <w:pPr>
              <w:widowControl w:val="0"/>
              <w:autoSpaceDE w:val="0"/>
              <w:autoSpaceDN w:val="0"/>
              <w:adjustRightInd w:val="0"/>
              <w:spacing w:before="20" w:after="20"/>
              <w:rPr>
                <w:sz w:val="22"/>
                <w:szCs w:val="22"/>
              </w:rPr>
            </w:pPr>
            <w:r>
              <w:rPr>
                <w:sz w:val="22"/>
                <w:szCs w:val="22"/>
              </w:rPr>
              <w:t>Bytes representing a character string</w:t>
            </w:r>
          </w:p>
        </w:tc>
      </w:tr>
      <w:tr w:rsidR="00EB63D9" w:rsidRPr="002E33F7" w14:paraId="250B742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3D28D3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CK</w:t>
            </w:r>
          </w:p>
        </w:tc>
        <w:tc>
          <w:tcPr>
            <w:tcW w:w="6480" w:type="dxa"/>
            <w:tcBorders>
              <w:top w:val="single" w:sz="4" w:space="0" w:color="999999"/>
              <w:left w:val="single" w:sz="4" w:space="0" w:color="999999"/>
              <w:bottom w:val="single" w:sz="4" w:space="0" w:color="999999"/>
              <w:right w:val="single" w:sz="4" w:space="0" w:color="000000"/>
            </w:tcBorders>
          </w:tcPr>
          <w:p w14:paraId="0F7F6326"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C-matrix Kernel (NAIF orientation data)</w:t>
            </w:r>
          </w:p>
        </w:tc>
      </w:tr>
      <w:tr w:rsidR="00491E54" w:rsidRPr="002E33F7" w14:paraId="69C101A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F5F86B4" w14:textId="2C68AD1F" w:rsidR="00491E54" w:rsidRPr="002E33F7" w:rsidRDefault="00491E54">
            <w:pPr>
              <w:widowControl w:val="0"/>
              <w:autoSpaceDE w:val="0"/>
              <w:autoSpaceDN w:val="0"/>
              <w:adjustRightInd w:val="0"/>
              <w:spacing w:before="20" w:after="20"/>
              <w:rPr>
                <w:sz w:val="22"/>
                <w:szCs w:val="22"/>
              </w:rPr>
            </w:pPr>
            <w:r>
              <w:rPr>
                <w:sz w:val="22"/>
                <w:szCs w:val="22"/>
              </w:rPr>
              <w:t>CNT</w:t>
            </w:r>
          </w:p>
        </w:tc>
        <w:tc>
          <w:tcPr>
            <w:tcW w:w="6480" w:type="dxa"/>
            <w:tcBorders>
              <w:top w:val="single" w:sz="4" w:space="0" w:color="999999"/>
              <w:left w:val="single" w:sz="4" w:space="0" w:color="999999"/>
              <w:bottom w:val="single" w:sz="4" w:space="0" w:color="999999"/>
              <w:right w:val="single" w:sz="4" w:space="0" w:color="000000"/>
            </w:tcBorders>
          </w:tcPr>
          <w:p w14:paraId="0EBFA8F2" w14:textId="7689ABC6" w:rsidR="00491E54" w:rsidRPr="002E33F7" w:rsidRDefault="00491E54">
            <w:pPr>
              <w:widowControl w:val="0"/>
              <w:autoSpaceDE w:val="0"/>
              <w:autoSpaceDN w:val="0"/>
              <w:adjustRightInd w:val="0"/>
              <w:spacing w:before="20" w:after="20"/>
              <w:rPr>
                <w:sz w:val="22"/>
                <w:szCs w:val="22"/>
              </w:rPr>
            </w:pPr>
            <w:r>
              <w:rPr>
                <w:sz w:val="22"/>
                <w:szCs w:val="22"/>
              </w:rPr>
              <w:t>Units of counts per second, used in filenames</w:t>
            </w:r>
          </w:p>
        </w:tc>
      </w:tr>
      <w:tr w:rsidR="00F0772B" w:rsidRPr="002E33F7" w14:paraId="7AEE39B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374FE93" w14:textId="77777777" w:rsidR="00F0772B" w:rsidRPr="002E33F7" w:rsidRDefault="00F0772B">
            <w:pPr>
              <w:widowControl w:val="0"/>
              <w:autoSpaceDE w:val="0"/>
              <w:autoSpaceDN w:val="0"/>
              <w:adjustRightInd w:val="0"/>
              <w:spacing w:before="20" w:after="20"/>
              <w:rPr>
                <w:sz w:val="22"/>
                <w:szCs w:val="22"/>
              </w:rPr>
            </w:pPr>
            <w:r w:rsidRPr="002E33F7">
              <w:rPr>
                <w:sz w:val="22"/>
                <w:szCs w:val="22"/>
              </w:rPr>
              <w:t>CODMAC</w:t>
            </w:r>
          </w:p>
        </w:tc>
        <w:tc>
          <w:tcPr>
            <w:tcW w:w="6480" w:type="dxa"/>
            <w:tcBorders>
              <w:top w:val="single" w:sz="4" w:space="0" w:color="999999"/>
              <w:left w:val="single" w:sz="4" w:space="0" w:color="999999"/>
              <w:bottom w:val="single" w:sz="4" w:space="0" w:color="999999"/>
              <w:right w:val="single" w:sz="4" w:space="0" w:color="000000"/>
            </w:tcBorders>
          </w:tcPr>
          <w:p w14:paraId="7A571C86" w14:textId="77777777" w:rsidR="00F0772B" w:rsidRPr="002E33F7" w:rsidRDefault="008F5139">
            <w:pPr>
              <w:widowControl w:val="0"/>
              <w:autoSpaceDE w:val="0"/>
              <w:autoSpaceDN w:val="0"/>
              <w:adjustRightInd w:val="0"/>
              <w:spacing w:before="20" w:after="20"/>
              <w:rPr>
                <w:sz w:val="22"/>
                <w:szCs w:val="22"/>
              </w:rPr>
            </w:pPr>
            <w:r w:rsidRPr="002E33F7">
              <w:rPr>
                <w:sz w:val="22"/>
                <w:szCs w:val="22"/>
              </w:rPr>
              <w:t>Committee on Data Management, Archiving, and Computing</w:t>
            </w:r>
          </w:p>
        </w:tc>
      </w:tr>
      <w:tr w:rsidR="00EB63D9" w:rsidRPr="002E33F7" w14:paraId="237646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027FC44"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CRC</w:t>
            </w:r>
          </w:p>
        </w:tc>
        <w:tc>
          <w:tcPr>
            <w:tcW w:w="6480" w:type="dxa"/>
            <w:tcBorders>
              <w:top w:val="single" w:sz="4" w:space="0" w:color="999999"/>
              <w:left w:val="single" w:sz="4" w:space="0" w:color="999999"/>
              <w:bottom w:val="single" w:sz="4" w:space="0" w:color="999999"/>
              <w:right w:val="single" w:sz="4" w:space="0" w:color="000000"/>
            </w:tcBorders>
          </w:tcPr>
          <w:p w14:paraId="390582C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Cyclic Redundancy Check</w:t>
            </w:r>
          </w:p>
        </w:tc>
      </w:tr>
      <w:tr w:rsidR="009B2655" w:rsidRPr="002E33F7" w14:paraId="0358614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7C7C9BC" w14:textId="70993882" w:rsidR="009B2655" w:rsidRPr="002E33F7" w:rsidRDefault="009B2655">
            <w:pPr>
              <w:widowControl w:val="0"/>
              <w:autoSpaceDE w:val="0"/>
              <w:autoSpaceDN w:val="0"/>
              <w:adjustRightInd w:val="0"/>
              <w:spacing w:before="20" w:after="20"/>
              <w:rPr>
                <w:sz w:val="22"/>
                <w:szCs w:val="22"/>
              </w:rPr>
            </w:pPr>
            <w:r>
              <w:rPr>
                <w:sz w:val="22"/>
                <w:szCs w:val="22"/>
              </w:rPr>
              <w:t>DAC</w:t>
            </w:r>
          </w:p>
        </w:tc>
        <w:tc>
          <w:tcPr>
            <w:tcW w:w="6480" w:type="dxa"/>
            <w:tcBorders>
              <w:top w:val="single" w:sz="4" w:space="0" w:color="999999"/>
              <w:left w:val="single" w:sz="4" w:space="0" w:color="999999"/>
              <w:bottom w:val="single" w:sz="4" w:space="0" w:color="999999"/>
              <w:right w:val="single" w:sz="4" w:space="0" w:color="000000"/>
            </w:tcBorders>
          </w:tcPr>
          <w:p w14:paraId="7693134D" w14:textId="11013937" w:rsidR="009B2655" w:rsidRPr="002E33F7" w:rsidRDefault="009B2655" w:rsidP="009B2655">
            <w:pPr>
              <w:widowControl w:val="0"/>
              <w:autoSpaceDE w:val="0"/>
              <w:autoSpaceDN w:val="0"/>
              <w:adjustRightInd w:val="0"/>
              <w:spacing w:before="20" w:after="20"/>
              <w:rPr>
                <w:sz w:val="22"/>
                <w:szCs w:val="22"/>
              </w:rPr>
            </w:pPr>
            <w:r>
              <w:rPr>
                <w:sz w:val="22"/>
                <w:szCs w:val="22"/>
              </w:rPr>
              <w:t>Digital to Analogue Conversion</w:t>
            </w:r>
          </w:p>
        </w:tc>
      </w:tr>
      <w:tr w:rsidR="00EB63D9" w:rsidRPr="002E33F7" w14:paraId="367809C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B742BE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DAP</w:t>
            </w:r>
          </w:p>
        </w:tc>
        <w:tc>
          <w:tcPr>
            <w:tcW w:w="6480" w:type="dxa"/>
            <w:tcBorders>
              <w:top w:val="single" w:sz="4" w:space="0" w:color="999999"/>
              <w:left w:val="single" w:sz="4" w:space="0" w:color="999999"/>
              <w:bottom w:val="single" w:sz="4" w:space="0" w:color="999999"/>
              <w:right w:val="single" w:sz="4" w:space="0" w:color="000000"/>
            </w:tcBorders>
          </w:tcPr>
          <w:p w14:paraId="02C40ECA"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Data Analysis Product</w:t>
            </w:r>
          </w:p>
        </w:tc>
      </w:tr>
      <w:tr w:rsidR="003764F1" w:rsidRPr="002E33F7" w14:paraId="1BBBD91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62653A8" w14:textId="10849DCE" w:rsidR="003764F1" w:rsidRPr="002E33F7" w:rsidRDefault="003764F1">
            <w:pPr>
              <w:widowControl w:val="0"/>
              <w:autoSpaceDE w:val="0"/>
              <w:autoSpaceDN w:val="0"/>
              <w:adjustRightInd w:val="0"/>
              <w:spacing w:before="20" w:after="20"/>
              <w:rPr>
                <w:sz w:val="22"/>
                <w:szCs w:val="22"/>
              </w:rPr>
            </w:pPr>
            <w:r w:rsidRPr="002E33F7">
              <w:rPr>
                <w:sz w:val="22"/>
                <w:szCs w:val="22"/>
              </w:rPr>
              <w:t>DAT</w:t>
            </w:r>
          </w:p>
        </w:tc>
        <w:tc>
          <w:tcPr>
            <w:tcW w:w="6480" w:type="dxa"/>
            <w:tcBorders>
              <w:top w:val="single" w:sz="4" w:space="0" w:color="999999"/>
              <w:left w:val="single" w:sz="4" w:space="0" w:color="999999"/>
              <w:bottom w:val="single" w:sz="4" w:space="0" w:color="999999"/>
              <w:right w:val="single" w:sz="4" w:space="0" w:color="000000"/>
            </w:tcBorders>
          </w:tcPr>
          <w:p w14:paraId="37643E6E" w14:textId="3AB38659" w:rsidR="003764F1" w:rsidRPr="002E33F7" w:rsidRDefault="003764F1" w:rsidP="003764F1">
            <w:pPr>
              <w:widowControl w:val="0"/>
              <w:autoSpaceDE w:val="0"/>
              <w:autoSpaceDN w:val="0"/>
              <w:adjustRightInd w:val="0"/>
              <w:spacing w:before="20" w:after="20"/>
              <w:rPr>
                <w:sz w:val="22"/>
                <w:szCs w:val="22"/>
              </w:rPr>
            </w:pPr>
            <w:r w:rsidRPr="002E33F7">
              <w:rPr>
                <w:sz w:val="22"/>
                <w:szCs w:val="22"/>
              </w:rPr>
              <w:t>PDS binary file</w:t>
            </w:r>
          </w:p>
        </w:tc>
      </w:tr>
      <w:tr w:rsidR="00EB63D9" w:rsidRPr="002E33F7" w14:paraId="64A2906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61B6864"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DDR</w:t>
            </w:r>
          </w:p>
        </w:tc>
        <w:tc>
          <w:tcPr>
            <w:tcW w:w="6480" w:type="dxa"/>
            <w:tcBorders>
              <w:top w:val="single" w:sz="4" w:space="0" w:color="999999"/>
              <w:left w:val="single" w:sz="4" w:space="0" w:color="999999"/>
              <w:bottom w:val="single" w:sz="4" w:space="0" w:color="999999"/>
              <w:right w:val="single" w:sz="4" w:space="0" w:color="000000"/>
            </w:tcBorders>
          </w:tcPr>
          <w:p w14:paraId="54809A0C"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Derived Data Record</w:t>
            </w:r>
          </w:p>
        </w:tc>
      </w:tr>
      <w:tr w:rsidR="00F22C86" w:rsidRPr="002E33F7" w14:paraId="663DDCC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04A3C01" w14:textId="5FBFDF95" w:rsidR="00F22C86" w:rsidRPr="002E33F7" w:rsidRDefault="00F22C86">
            <w:pPr>
              <w:widowControl w:val="0"/>
              <w:autoSpaceDE w:val="0"/>
              <w:autoSpaceDN w:val="0"/>
              <w:adjustRightInd w:val="0"/>
              <w:spacing w:before="20" w:after="20"/>
              <w:rPr>
                <w:sz w:val="22"/>
                <w:szCs w:val="22"/>
              </w:rPr>
            </w:pPr>
            <w:r>
              <w:rPr>
                <w:sz w:val="22"/>
                <w:szCs w:val="22"/>
              </w:rPr>
              <w:t>DER</w:t>
            </w:r>
          </w:p>
        </w:tc>
        <w:tc>
          <w:tcPr>
            <w:tcW w:w="6480" w:type="dxa"/>
            <w:tcBorders>
              <w:top w:val="single" w:sz="4" w:space="0" w:color="999999"/>
              <w:left w:val="single" w:sz="4" w:space="0" w:color="999999"/>
              <w:bottom w:val="single" w:sz="4" w:space="0" w:color="999999"/>
              <w:right w:val="single" w:sz="4" w:space="0" w:color="000000"/>
            </w:tcBorders>
          </w:tcPr>
          <w:p w14:paraId="7AECB738" w14:textId="64FD9098" w:rsidR="00F22C86" w:rsidRPr="002E33F7" w:rsidRDefault="00F22C86">
            <w:pPr>
              <w:widowControl w:val="0"/>
              <w:autoSpaceDE w:val="0"/>
              <w:autoSpaceDN w:val="0"/>
              <w:adjustRightInd w:val="0"/>
              <w:spacing w:before="20" w:after="20"/>
              <w:rPr>
                <w:sz w:val="22"/>
                <w:szCs w:val="22"/>
              </w:rPr>
            </w:pPr>
            <w:r>
              <w:rPr>
                <w:sz w:val="22"/>
                <w:szCs w:val="22"/>
              </w:rPr>
              <w:t>JADE Direct Events (Raw) mode</w:t>
            </w:r>
          </w:p>
        </w:tc>
      </w:tr>
      <w:tr w:rsidR="00F22C86" w:rsidRPr="002E33F7" w14:paraId="4932739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8075EB7" w14:textId="2F884BDB" w:rsidR="00F22C86" w:rsidRDefault="00F22C86">
            <w:pPr>
              <w:widowControl w:val="0"/>
              <w:autoSpaceDE w:val="0"/>
              <w:autoSpaceDN w:val="0"/>
              <w:adjustRightInd w:val="0"/>
              <w:spacing w:before="20" w:after="20"/>
              <w:rPr>
                <w:sz w:val="22"/>
                <w:szCs w:val="22"/>
              </w:rPr>
            </w:pPr>
            <w:r>
              <w:rPr>
                <w:sz w:val="22"/>
                <w:szCs w:val="22"/>
              </w:rPr>
              <w:t>DES</w:t>
            </w:r>
          </w:p>
        </w:tc>
        <w:tc>
          <w:tcPr>
            <w:tcW w:w="6480" w:type="dxa"/>
            <w:tcBorders>
              <w:top w:val="single" w:sz="4" w:space="0" w:color="999999"/>
              <w:left w:val="single" w:sz="4" w:space="0" w:color="999999"/>
              <w:bottom w:val="single" w:sz="4" w:space="0" w:color="999999"/>
              <w:right w:val="single" w:sz="4" w:space="0" w:color="000000"/>
            </w:tcBorders>
          </w:tcPr>
          <w:p w14:paraId="4DC993A8" w14:textId="72941E2C" w:rsidR="00F22C86" w:rsidRDefault="00F22C86" w:rsidP="00F22C86">
            <w:pPr>
              <w:widowControl w:val="0"/>
              <w:autoSpaceDE w:val="0"/>
              <w:autoSpaceDN w:val="0"/>
              <w:adjustRightInd w:val="0"/>
              <w:spacing w:before="20" w:after="20"/>
              <w:rPr>
                <w:sz w:val="22"/>
                <w:szCs w:val="22"/>
              </w:rPr>
            </w:pPr>
            <w:r>
              <w:rPr>
                <w:sz w:val="22"/>
                <w:szCs w:val="22"/>
              </w:rPr>
              <w:t>JADE Direct Events (S</w:t>
            </w:r>
            <w:r w:rsidRPr="002E33F7">
              <w:rPr>
                <w:sz w:val="24"/>
              </w:rPr>
              <w:t>plit-out</w:t>
            </w:r>
            <w:r>
              <w:rPr>
                <w:sz w:val="22"/>
                <w:szCs w:val="22"/>
              </w:rPr>
              <w:t>) mode</w:t>
            </w:r>
          </w:p>
        </w:tc>
      </w:tr>
      <w:tr w:rsidR="007A4D72" w:rsidRPr="002E33F7" w14:paraId="3C2DD4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2055992" w14:textId="45508A4F" w:rsidR="007A4D72" w:rsidRPr="002E33F7" w:rsidRDefault="007A4D72">
            <w:pPr>
              <w:widowControl w:val="0"/>
              <w:autoSpaceDE w:val="0"/>
              <w:autoSpaceDN w:val="0"/>
              <w:adjustRightInd w:val="0"/>
              <w:spacing w:before="20" w:after="20"/>
              <w:rPr>
                <w:sz w:val="22"/>
                <w:szCs w:val="22"/>
              </w:rPr>
            </w:pPr>
            <w:r>
              <w:rPr>
                <w:sz w:val="22"/>
                <w:szCs w:val="22"/>
              </w:rPr>
              <w:t>DOUBLE</w:t>
            </w:r>
          </w:p>
        </w:tc>
        <w:tc>
          <w:tcPr>
            <w:tcW w:w="6480" w:type="dxa"/>
            <w:tcBorders>
              <w:top w:val="single" w:sz="4" w:space="0" w:color="999999"/>
              <w:left w:val="single" w:sz="4" w:space="0" w:color="999999"/>
              <w:bottom w:val="single" w:sz="4" w:space="0" w:color="999999"/>
              <w:right w:val="single" w:sz="4" w:space="0" w:color="000000"/>
            </w:tcBorders>
          </w:tcPr>
          <w:p w14:paraId="124A01A5" w14:textId="3DD6CC78" w:rsidR="007A4D72" w:rsidRPr="002E33F7" w:rsidRDefault="007A4D72">
            <w:pPr>
              <w:widowControl w:val="0"/>
              <w:autoSpaceDE w:val="0"/>
              <w:autoSpaceDN w:val="0"/>
              <w:adjustRightInd w:val="0"/>
              <w:spacing w:before="20" w:after="20"/>
              <w:rPr>
                <w:sz w:val="22"/>
                <w:szCs w:val="22"/>
              </w:rPr>
            </w:pPr>
            <w:r>
              <w:rPr>
                <w:sz w:val="22"/>
                <w:szCs w:val="22"/>
              </w:rPr>
              <w:t>An 8-byte (double-precision) real floating point value</w:t>
            </w:r>
          </w:p>
        </w:tc>
      </w:tr>
      <w:tr w:rsidR="004B5EEF" w:rsidRPr="002E33F7" w14:paraId="534A778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B8ABBA6" w14:textId="77777777" w:rsidR="004B5EEF" w:rsidRPr="002E33F7" w:rsidRDefault="004B5EEF">
            <w:pPr>
              <w:widowControl w:val="0"/>
              <w:autoSpaceDE w:val="0"/>
              <w:autoSpaceDN w:val="0"/>
              <w:adjustRightInd w:val="0"/>
              <w:spacing w:before="20" w:after="20"/>
              <w:rPr>
                <w:sz w:val="22"/>
                <w:szCs w:val="22"/>
              </w:rPr>
            </w:pPr>
            <w:r w:rsidRPr="002E33F7">
              <w:rPr>
                <w:sz w:val="22"/>
                <w:szCs w:val="22"/>
              </w:rPr>
              <w:t>DMAS</w:t>
            </w:r>
          </w:p>
        </w:tc>
        <w:tc>
          <w:tcPr>
            <w:tcW w:w="6480" w:type="dxa"/>
            <w:tcBorders>
              <w:top w:val="single" w:sz="4" w:space="0" w:color="999999"/>
              <w:left w:val="single" w:sz="4" w:space="0" w:color="999999"/>
              <w:bottom w:val="single" w:sz="4" w:space="0" w:color="999999"/>
              <w:right w:val="single" w:sz="4" w:space="0" w:color="000000"/>
            </w:tcBorders>
          </w:tcPr>
          <w:p w14:paraId="244DAF4A" w14:textId="77777777" w:rsidR="004B5EEF" w:rsidRPr="002E33F7" w:rsidRDefault="004B5EEF">
            <w:pPr>
              <w:widowControl w:val="0"/>
              <w:autoSpaceDE w:val="0"/>
              <w:autoSpaceDN w:val="0"/>
              <w:adjustRightInd w:val="0"/>
              <w:spacing w:before="20" w:after="20"/>
              <w:rPr>
                <w:sz w:val="22"/>
                <w:szCs w:val="22"/>
              </w:rPr>
            </w:pPr>
            <w:r w:rsidRPr="002E33F7">
              <w:rPr>
                <w:sz w:val="22"/>
                <w:szCs w:val="22"/>
              </w:rPr>
              <w:t>Data Management and Storage</w:t>
            </w:r>
          </w:p>
        </w:tc>
      </w:tr>
      <w:tr w:rsidR="00050C23" w:rsidRPr="002E33F7" w14:paraId="3D62DC9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AE8075C" w14:textId="14B66B73" w:rsidR="00050C23" w:rsidRPr="002E33F7" w:rsidRDefault="00050C23">
            <w:pPr>
              <w:widowControl w:val="0"/>
              <w:autoSpaceDE w:val="0"/>
              <w:autoSpaceDN w:val="0"/>
              <w:adjustRightInd w:val="0"/>
              <w:spacing w:before="20" w:after="20"/>
              <w:rPr>
                <w:sz w:val="22"/>
                <w:szCs w:val="22"/>
              </w:rPr>
            </w:pPr>
            <w:r w:rsidRPr="002E33F7">
              <w:rPr>
                <w:sz w:val="22"/>
                <w:szCs w:val="22"/>
              </w:rPr>
              <w:t>DSN</w:t>
            </w:r>
          </w:p>
        </w:tc>
        <w:tc>
          <w:tcPr>
            <w:tcW w:w="6480" w:type="dxa"/>
            <w:tcBorders>
              <w:top w:val="single" w:sz="4" w:space="0" w:color="999999"/>
              <w:left w:val="single" w:sz="4" w:space="0" w:color="999999"/>
              <w:bottom w:val="single" w:sz="4" w:space="0" w:color="999999"/>
              <w:right w:val="single" w:sz="4" w:space="0" w:color="000000"/>
            </w:tcBorders>
          </w:tcPr>
          <w:p w14:paraId="426F281E" w14:textId="6988C949" w:rsidR="00050C23" w:rsidRPr="002E33F7" w:rsidRDefault="00050C23">
            <w:pPr>
              <w:widowControl w:val="0"/>
              <w:autoSpaceDE w:val="0"/>
              <w:autoSpaceDN w:val="0"/>
              <w:adjustRightInd w:val="0"/>
              <w:spacing w:before="20" w:after="20"/>
              <w:rPr>
                <w:sz w:val="22"/>
                <w:szCs w:val="22"/>
              </w:rPr>
            </w:pPr>
            <w:r w:rsidRPr="002E33F7">
              <w:rPr>
                <w:sz w:val="22"/>
                <w:szCs w:val="22"/>
              </w:rPr>
              <w:t>Deep Space Network</w:t>
            </w:r>
          </w:p>
        </w:tc>
      </w:tr>
      <w:tr w:rsidR="00EB63D9" w:rsidRPr="002E33F7" w14:paraId="516E45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AD796F5"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DVD</w:t>
            </w:r>
          </w:p>
        </w:tc>
        <w:tc>
          <w:tcPr>
            <w:tcW w:w="6480" w:type="dxa"/>
            <w:tcBorders>
              <w:top w:val="single" w:sz="4" w:space="0" w:color="999999"/>
              <w:left w:val="single" w:sz="4" w:space="0" w:color="999999"/>
              <w:bottom w:val="single" w:sz="4" w:space="0" w:color="999999"/>
              <w:right w:val="single" w:sz="4" w:space="0" w:color="000000"/>
            </w:tcBorders>
          </w:tcPr>
          <w:p w14:paraId="6BC721F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Digital Versatile Disc</w:t>
            </w:r>
          </w:p>
        </w:tc>
      </w:tr>
      <w:tr w:rsidR="00EB63D9" w:rsidRPr="002E33F7" w14:paraId="4AE5E66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65E668"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DVD-R</w:t>
            </w:r>
          </w:p>
        </w:tc>
        <w:tc>
          <w:tcPr>
            <w:tcW w:w="6480" w:type="dxa"/>
            <w:tcBorders>
              <w:top w:val="single" w:sz="4" w:space="0" w:color="999999"/>
              <w:left w:val="single" w:sz="4" w:space="0" w:color="999999"/>
              <w:bottom w:val="single" w:sz="4" w:space="0" w:color="999999"/>
              <w:right w:val="single" w:sz="4" w:space="0" w:color="000000"/>
            </w:tcBorders>
          </w:tcPr>
          <w:p w14:paraId="7644DD2C" w14:textId="7874B178" w:rsidR="00EB63D9" w:rsidRPr="002E33F7" w:rsidRDefault="00EB63D9">
            <w:pPr>
              <w:widowControl w:val="0"/>
              <w:autoSpaceDE w:val="0"/>
              <w:autoSpaceDN w:val="0"/>
              <w:adjustRightInd w:val="0"/>
              <w:spacing w:before="20" w:after="20"/>
              <w:rPr>
                <w:sz w:val="22"/>
                <w:szCs w:val="22"/>
              </w:rPr>
            </w:pPr>
            <w:r w:rsidRPr="002E33F7">
              <w:rPr>
                <w:sz w:val="22"/>
                <w:szCs w:val="22"/>
              </w:rPr>
              <w:t xml:space="preserve">DVD </w:t>
            </w:r>
            <w:r w:rsidR="00F22C86">
              <w:rPr>
                <w:sz w:val="22"/>
                <w:szCs w:val="22"/>
              </w:rPr>
              <w:t>–</w:t>
            </w:r>
            <w:r w:rsidRPr="002E33F7">
              <w:rPr>
                <w:sz w:val="22"/>
                <w:szCs w:val="22"/>
              </w:rPr>
              <w:t xml:space="preserve"> Recordable media</w:t>
            </w:r>
          </w:p>
        </w:tc>
      </w:tr>
      <w:tr w:rsidR="00EB63D9" w:rsidRPr="002E33F7" w14:paraId="144C79A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0C5F72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E&amp;PO</w:t>
            </w:r>
          </w:p>
        </w:tc>
        <w:tc>
          <w:tcPr>
            <w:tcW w:w="6480" w:type="dxa"/>
            <w:tcBorders>
              <w:top w:val="single" w:sz="4" w:space="0" w:color="999999"/>
              <w:left w:val="single" w:sz="4" w:space="0" w:color="999999"/>
              <w:bottom w:val="single" w:sz="4" w:space="0" w:color="999999"/>
              <w:right w:val="single" w:sz="4" w:space="0" w:color="000000"/>
            </w:tcBorders>
          </w:tcPr>
          <w:p w14:paraId="75A69FC7"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Educational and Public Outreach</w:t>
            </w:r>
          </w:p>
        </w:tc>
      </w:tr>
      <w:tr w:rsidR="009235C4" w:rsidRPr="002E33F7" w14:paraId="2A1AD37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BCCBD0F" w14:textId="62308B4C" w:rsidR="009235C4" w:rsidRPr="002E33F7" w:rsidRDefault="009235C4">
            <w:pPr>
              <w:widowControl w:val="0"/>
              <w:autoSpaceDE w:val="0"/>
              <w:autoSpaceDN w:val="0"/>
              <w:adjustRightInd w:val="0"/>
              <w:spacing w:before="20" w:after="20"/>
              <w:rPr>
                <w:sz w:val="22"/>
                <w:szCs w:val="22"/>
              </w:rPr>
            </w:pPr>
            <w:r w:rsidRPr="002E33F7">
              <w:rPr>
                <w:sz w:val="22"/>
                <w:szCs w:val="22"/>
              </w:rPr>
              <w:t>EDA</w:t>
            </w:r>
          </w:p>
        </w:tc>
        <w:tc>
          <w:tcPr>
            <w:tcW w:w="6480" w:type="dxa"/>
            <w:tcBorders>
              <w:top w:val="single" w:sz="4" w:space="0" w:color="999999"/>
              <w:left w:val="single" w:sz="4" w:space="0" w:color="999999"/>
              <w:bottom w:val="single" w:sz="4" w:space="0" w:color="999999"/>
              <w:right w:val="single" w:sz="4" w:space="0" w:color="000000"/>
            </w:tcBorders>
          </w:tcPr>
          <w:p w14:paraId="187DB87A" w14:textId="601F5EB9" w:rsidR="009235C4" w:rsidRPr="002E33F7" w:rsidRDefault="009235C4">
            <w:pPr>
              <w:widowControl w:val="0"/>
              <w:autoSpaceDE w:val="0"/>
              <w:autoSpaceDN w:val="0"/>
              <w:adjustRightInd w:val="0"/>
              <w:spacing w:before="20" w:after="20"/>
              <w:rPr>
                <w:sz w:val="22"/>
                <w:szCs w:val="22"/>
              </w:rPr>
            </w:pPr>
            <w:r w:rsidRPr="002E33F7">
              <w:rPr>
                <w:sz w:val="22"/>
                <w:szCs w:val="22"/>
              </w:rPr>
              <w:t>End of data acquisition</w:t>
            </w:r>
          </w:p>
        </w:tc>
      </w:tr>
      <w:tr w:rsidR="00EB63D9" w:rsidRPr="002E33F7" w14:paraId="5F863D8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4E2AAFE"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EDR</w:t>
            </w:r>
          </w:p>
        </w:tc>
        <w:tc>
          <w:tcPr>
            <w:tcW w:w="6480" w:type="dxa"/>
            <w:tcBorders>
              <w:top w:val="single" w:sz="4" w:space="0" w:color="999999"/>
              <w:left w:val="single" w:sz="4" w:space="0" w:color="999999"/>
              <w:bottom w:val="single" w:sz="4" w:space="0" w:color="999999"/>
              <w:right w:val="single" w:sz="4" w:space="0" w:color="000000"/>
            </w:tcBorders>
          </w:tcPr>
          <w:p w14:paraId="16C6B12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Experiment Data Record</w:t>
            </w:r>
          </w:p>
        </w:tc>
      </w:tr>
      <w:tr w:rsidR="009235C4" w:rsidRPr="002E33F7" w14:paraId="4E1999A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59AB3D7" w14:textId="4727952C" w:rsidR="009235C4" w:rsidRPr="002E33F7" w:rsidRDefault="009235C4">
            <w:pPr>
              <w:widowControl w:val="0"/>
              <w:autoSpaceDE w:val="0"/>
              <w:autoSpaceDN w:val="0"/>
              <w:adjustRightInd w:val="0"/>
              <w:spacing w:before="20" w:after="20"/>
              <w:rPr>
                <w:sz w:val="22"/>
                <w:szCs w:val="22"/>
              </w:rPr>
            </w:pPr>
            <w:r w:rsidRPr="002E33F7">
              <w:rPr>
                <w:sz w:val="22"/>
                <w:szCs w:val="22"/>
              </w:rPr>
              <w:t>EFB</w:t>
            </w:r>
          </w:p>
        </w:tc>
        <w:tc>
          <w:tcPr>
            <w:tcW w:w="6480" w:type="dxa"/>
            <w:tcBorders>
              <w:top w:val="single" w:sz="4" w:space="0" w:color="999999"/>
              <w:left w:val="single" w:sz="4" w:space="0" w:color="999999"/>
              <w:bottom w:val="single" w:sz="4" w:space="0" w:color="999999"/>
              <w:right w:val="single" w:sz="4" w:space="0" w:color="000000"/>
            </w:tcBorders>
          </w:tcPr>
          <w:p w14:paraId="1AF1ECE4" w14:textId="54929119" w:rsidR="009235C4" w:rsidRPr="002E33F7" w:rsidRDefault="009235C4">
            <w:pPr>
              <w:widowControl w:val="0"/>
              <w:autoSpaceDE w:val="0"/>
              <w:autoSpaceDN w:val="0"/>
              <w:adjustRightInd w:val="0"/>
              <w:spacing w:before="20" w:after="20"/>
              <w:rPr>
                <w:sz w:val="22"/>
                <w:szCs w:val="22"/>
              </w:rPr>
            </w:pPr>
            <w:r w:rsidRPr="002E33F7">
              <w:rPr>
                <w:sz w:val="22"/>
                <w:szCs w:val="22"/>
              </w:rPr>
              <w:t>Earth Fly By</w:t>
            </w:r>
          </w:p>
        </w:tc>
      </w:tr>
      <w:tr w:rsidR="00EF1677" w:rsidRPr="002E33F7" w14:paraId="2CEA5F8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7038183" w14:textId="365E7742" w:rsidR="00EF1677" w:rsidRDefault="00EF1677">
            <w:pPr>
              <w:widowControl w:val="0"/>
              <w:autoSpaceDE w:val="0"/>
              <w:autoSpaceDN w:val="0"/>
              <w:adjustRightInd w:val="0"/>
              <w:spacing w:before="20" w:after="20"/>
              <w:rPr>
                <w:sz w:val="22"/>
                <w:szCs w:val="22"/>
              </w:rPr>
            </w:pPr>
            <w:r>
              <w:rPr>
                <w:sz w:val="22"/>
                <w:szCs w:val="22"/>
              </w:rPr>
              <w:t>EGA</w:t>
            </w:r>
          </w:p>
        </w:tc>
        <w:tc>
          <w:tcPr>
            <w:tcW w:w="6480" w:type="dxa"/>
            <w:tcBorders>
              <w:top w:val="single" w:sz="4" w:space="0" w:color="999999"/>
              <w:left w:val="single" w:sz="4" w:space="0" w:color="999999"/>
              <w:bottom w:val="single" w:sz="4" w:space="0" w:color="999999"/>
              <w:right w:val="single" w:sz="4" w:space="0" w:color="000000"/>
            </w:tcBorders>
          </w:tcPr>
          <w:p w14:paraId="7C8C4971" w14:textId="6111FCEF" w:rsidR="00EF1677" w:rsidRDefault="00EF1677">
            <w:pPr>
              <w:widowControl w:val="0"/>
              <w:autoSpaceDE w:val="0"/>
              <w:autoSpaceDN w:val="0"/>
              <w:adjustRightInd w:val="0"/>
              <w:spacing w:before="20" w:after="20"/>
              <w:rPr>
                <w:sz w:val="22"/>
                <w:szCs w:val="22"/>
              </w:rPr>
            </w:pPr>
            <w:r>
              <w:rPr>
                <w:sz w:val="22"/>
                <w:szCs w:val="22"/>
              </w:rPr>
              <w:t>Earth Gravity Assist</w:t>
            </w:r>
          </w:p>
        </w:tc>
      </w:tr>
      <w:tr w:rsidR="00491E54" w:rsidRPr="002E33F7" w14:paraId="0C6EA3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D51C2A4" w14:textId="0B842273" w:rsidR="00491E54" w:rsidRPr="002E33F7" w:rsidRDefault="00491E54">
            <w:pPr>
              <w:widowControl w:val="0"/>
              <w:autoSpaceDE w:val="0"/>
              <w:autoSpaceDN w:val="0"/>
              <w:adjustRightInd w:val="0"/>
              <w:spacing w:before="20" w:after="20"/>
              <w:rPr>
                <w:sz w:val="22"/>
                <w:szCs w:val="22"/>
              </w:rPr>
            </w:pPr>
            <w:r>
              <w:rPr>
                <w:sz w:val="22"/>
                <w:szCs w:val="22"/>
              </w:rPr>
              <w:t>ELC</w:t>
            </w:r>
          </w:p>
        </w:tc>
        <w:tc>
          <w:tcPr>
            <w:tcW w:w="6480" w:type="dxa"/>
            <w:tcBorders>
              <w:top w:val="single" w:sz="4" w:space="0" w:color="999999"/>
              <w:left w:val="single" w:sz="4" w:space="0" w:color="999999"/>
              <w:bottom w:val="single" w:sz="4" w:space="0" w:color="999999"/>
              <w:right w:val="single" w:sz="4" w:space="0" w:color="000000"/>
            </w:tcBorders>
          </w:tcPr>
          <w:p w14:paraId="44A516F6" w14:textId="3F45A61F" w:rsidR="00491E54" w:rsidRPr="002E33F7" w:rsidRDefault="00491E54">
            <w:pPr>
              <w:widowControl w:val="0"/>
              <w:autoSpaceDE w:val="0"/>
              <w:autoSpaceDN w:val="0"/>
              <w:adjustRightInd w:val="0"/>
              <w:spacing w:before="20" w:after="20"/>
              <w:rPr>
                <w:sz w:val="22"/>
                <w:szCs w:val="22"/>
              </w:rPr>
            </w:pPr>
            <w:r>
              <w:rPr>
                <w:sz w:val="22"/>
                <w:szCs w:val="22"/>
              </w:rPr>
              <w:t>ELeCtron sensor</w:t>
            </w:r>
          </w:p>
        </w:tc>
      </w:tr>
      <w:tr w:rsidR="00EB63D9" w:rsidRPr="002E33F7" w14:paraId="2DFEDB1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BF3CF5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SPDR</w:t>
            </w:r>
          </w:p>
        </w:tc>
        <w:tc>
          <w:tcPr>
            <w:tcW w:w="6480" w:type="dxa"/>
            <w:tcBorders>
              <w:top w:val="single" w:sz="4" w:space="0" w:color="999999"/>
              <w:left w:val="single" w:sz="4" w:space="0" w:color="999999"/>
              <w:bottom w:val="single" w:sz="4" w:space="0" w:color="999999"/>
              <w:right w:val="single" w:sz="4" w:space="0" w:color="000000"/>
            </w:tcBorders>
          </w:tcPr>
          <w:p w14:paraId="13653DC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Standard Product (Experiment and Pipeline) Data Record</w:t>
            </w:r>
          </w:p>
        </w:tc>
      </w:tr>
      <w:tr w:rsidR="00EB63DC" w:rsidRPr="002E33F7" w14:paraId="5FF380A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281A96"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FEI</w:t>
            </w:r>
          </w:p>
        </w:tc>
        <w:tc>
          <w:tcPr>
            <w:tcW w:w="6480" w:type="dxa"/>
            <w:tcBorders>
              <w:top w:val="single" w:sz="4" w:space="0" w:color="999999"/>
              <w:left w:val="single" w:sz="4" w:space="0" w:color="999999"/>
              <w:bottom w:val="single" w:sz="4" w:space="0" w:color="999999"/>
              <w:right w:val="single" w:sz="4" w:space="0" w:color="000000"/>
            </w:tcBorders>
          </w:tcPr>
          <w:p w14:paraId="0E90B16E"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File Exchange Interface</w:t>
            </w:r>
          </w:p>
        </w:tc>
      </w:tr>
      <w:tr w:rsidR="00F837DA" w:rsidRPr="002E33F7" w14:paraId="5811263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BADCD77" w14:textId="24F513DB" w:rsidR="00F837DA" w:rsidRPr="002E33F7" w:rsidRDefault="00F837DA">
            <w:pPr>
              <w:widowControl w:val="0"/>
              <w:autoSpaceDE w:val="0"/>
              <w:autoSpaceDN w:val="0"/>
              <w:adjustRightInd w:val="0"/>
              <w:spacing w:before="20" w:after="20"/>
              <w:rPr>
                <w:sz w:val="22"/>
                <w:szCs w:val="22"/>
              </w:rPr>
            </w:pPr>
            <w:r>
              <w:rPr>
                <w:sz w:val="22"/>
                <w:szCs w:val="22"/>
              </w:rPr>
              <w:t>FGM</w:t>
            </w:r>
          </w:p>
        </w:tc>
        <w:tc>
          <w:tcPr>
            <w:tcW w:w="6480" w:type="dxa"/>
            <w:tcBorders>
              <w:top w:val="single" w:sz="4" w:space="0" w:color="999999"/>
              <w:left w:val="single" w:sz="4" w:space="0" w:color="999999"/>
              <w:bottom w:val="single" w:sz="4" w:space="0" w:color="999999"/>
              <w:right w:val="single" w:sz="4" w:space="0" w:color="000000"/>
            </w:tcBorders>
          </w:tcPr>
          <w:p w14:paraId="05B0509C" w14:textId="112ECE11" w:rsidR="00F837DA" w:rsidRPr="002E33F7" w:rsidRDefault="00F837DA" w:rsidP="00EF1677">
            <w:pPr>
              <w:widowControl w:val="0"/>
              <w:autoSpaceDE w:val="0"/>
              <w:autoSpaceDN w:val="0"/>
              <w:adjustRightInd w:val="0"/>
              <w:spacing w:before="20" w:after="20"/>
              <w:jc w:val="left"/>
              <w:rPr>
                <w:sz w:val="22"/>
                <w:szCs w:val="22"/>
              </w:rPr>
            </w:pPr>
            <w:r>
              <w:rPr>
                <w:sz w:val="22"/>
                <w:szCs w:val="22"/>
              </w:rPr>
              <w:t>The 3-letter code for the ma</w:t>
            </w:r>
            <w:r w:rsidR="00EF1677">
              <w:rPr>
                <w:sz w:val="22"/>
                <w:szCs w:val="22"/>
              </w:rPr>
              <w:t>gnetometer instrument on Juno.</w:t>
            </w:r>
            <w:r w:rsidR="00EF1677">
              <w:rPr>
                <w:sz w:val="22"/>
                <w:szCs w:val="22"/>
              </w:rPr>
              <w:br/>
            </w:r>
            <w:r>
              <w:rPr>
                <w:sz w:val="22"/>
                <w:szCs w:val="22"/>
              </w:rPr>
              <w:t>Also known as MAG.</w:t>
            </w:r>
          </w:p>
        </w:tc>
      </w:tr>
      <w:tr w:rsidR="00EC291C" w:rsidRPr="002E33F7" w14:paraId="61C1835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CAB4FBB" w14:textId="57D8DED9" w:rsidR="00EC291C" w:rsidRPr="002E33F7" w:rsidRDefault="00EC291C" w:rsidP="00BF6CBE">
            <w:pPr>
              <w:widowControl w:val="0"/>
              <w:autoSpaceDE w:val="0"/>
              <w:autoSpaceDN w:val="0"/>
              <w:adjustRightInd w:val="0"/>
              <w:spacing w:before="20" w:after="20"/>
              <w:rPr>
                <w:sz w:val="22"/>
                <w:szCs w:val="22"/>
              </w:rPr>
            </w:pPr>
            <w:r>
              <w:rPr>
                <w:sz w:val="22"/>
                <w:szCs w:val="22"/>
              </w:rPr>
              <w:t>FLOAT</w:t>
            </w:r>
          </w:p>
        </w:tc>
        <w:tc>
          <w:tcPr>
            <w:tcW w:w="6480" w:type="dxa"/>
            <w:tcBorders>
              <w:top w:val="single" w:sz="4" w:space="0" w:color="999999"/>
              <w:left w:val="single" w:sz="4" w:space="0" w:color="999999"/>
              <w:bottom w:val="single" w:sz="4" w:space="0" w:color="999999"/>
              <w:right w:val="single" w:sz="4" w:space="0" w:color="000000"/>
            </w:tcBorders>
          </w:tcPr>
          <w:p w14:paraId="231E7028" w14:textId="431D9DD3" w:rsidR="00EC291C" w:rsidRPr="002E33F7" w:rsidRDefault="00EC291C" w:rsidP="007A4D72">
            <w:pPr>
              <w:widowControl w:val="0"/>
              <w:autoSpaceDE w:val="0"/>
              <w:autoSpaceDN w:val="0"/>
              <w:adjustRightInd w:val="0"/>
              <w:spacing w:before="20" w:after="20"/>
              <w:rPr>
                <w:sz w:val="22"/>
                <w:szCs w:val="22"/>
              </w:rPr>
            </w:pPr>
            <w:r>
              <w:rPr>
                <w:sz w:val="22"/>
                <w:szCs w:val="22"/>
              </w:rPr>
              <w:t>A 4-byte (single</w:t>
            </w:r>
            <w:r w:rsidR="007A4D72">
              <w:rPr>
                <w:sz w:val="22"/>
                <w:szCs w:val="22"/>
              </w:rPr>
              <w:t>-precision</w:t>
            </w:r>
            <w:r>
              <w:rPr>
                <w:sz w:val="22"/>
                <w:szCs w:val="22"/>
              </w:rPr>
              <w:t>)</w:t>
            </w:r>
            <w:r w:rsidR="007A4D72">
              <w:rPr>
                <w:sz w:val="22"/>
                <w:szCs w:val="22"/>
              </w:rPr>
              <w:t xml:space="preserve"> real </w:t>
            </w:r>
            <w:r>
              <w:rPr>
                <w:sz w:val="22"/>
                <w:szCs w:val="22"/>
              </w:rPr>
              <w:t xml:space="preserve">floating point </w:t>
            </w:r>
            <w:r w:rsidR="007A4D72">
              <w:rPr>
                <w:sz w:val="22"/>
                <w:szCs w:val="22"/>
              </w:rPr>
              <w:t>value</w:t>
            </w:r>
          </w:p>
        </w:tc>
      </w:tr>
      <w:tr w:rsidR="00D60A85" w:rsidRPr="002E33F7" w14:paraId="74FF79B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8C41194" w14:textId="178CC721" w:rsidR="00D60A85" w:rsidRPr="002E33F7" w:rsidRDefault="00D60A85" w:rsidP="00BF6CBE">
            <w:pPr>
              <w:widowControl w:val="0"/>
              <w:autoSpaceDE w:val="0"/>
              <w:autoSpaceDN w:val="0"/>
              <w:adjustRightInd w:val="0"/>
              <w:spacing w:before="20" w:after="20"/>
              <w:rPr>
                <w:sz w:val="22"/>
                <w:szCs w:val="22"/>
              </w:rPr>
            </w:pPr>
            <w:r w:rsidRPr="002E33F7">
              <w:rPr>
                <w:sz w:val="22"/>
                <w:szCs w:val="22"/>
              </w:rPr>
              <w:t>FMT</w:t>
            </w:r>
          </w:p>
        </w:tc>
        <w:tc>
          <w:tcPr>
            <w:tcW w:w="6480" w:type="dxa"/>
            <w:tcBorders>
              <w:top w:val="single" w:sz="4" w:space="0" w:color="999999"/>
              <w:left w:val="single" w:sz="4" w:space="0" w:color="999999"/>
              <w:bottom w:val="single" w:sz="4" w:space="0" w:color="999999"/>
              <w:right w:val="single" w:sz="4" w:space="0" w:color="000000"/>
            </w:tcBorders>
          </w:tcPr>
          <w:p w14:paraId="64E309E5" w14:textId="40565F71" w:rsidR="00D60A85" w:rsidRPr="002E33F7" w:rsidRDefault="00D60A85" w:rsidP="00D60A85">
            <w:pPr>
              <w:widowControl w:val="0"/>
              <w:autoSpaceDE w:val="0"/>
              <w:autoSpaceDN w:val="0"/>
              <w:adjustRightInd w:val="0"/>
              <w:spacing w:before="20" w:after="20"/>
              <w:rPr>
                <w:sz w:val="22"/>
                <w:szCs w:val="22"/>
              </w:rPr>
            </w:pPr>
            <w:r w:rsidRPr="002E33F7">
              <w:rPr>
                <w:sz w:val="22"/>
                <w:szCs w:val="22"/>
              </w:rPr>
              <w:t>PDS Format file</w:t>
            </w:r>
          </w:p>
        </w:tc>
      </w:tr>
      <w:tr w:rsidR="00EB63D9" w:rsidRPr="002E33F7" w14:paraId="7827B52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B9A9F1F"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FOV</w:t>
            </w:r>
          </w:p>
        </w:tc>
        <w:tc>
          <w:tcPr>
            <w:tcW w:w="6480" w:type="dxa"/>
            <w:tcBorders>
              <w:top w:val="single" w:sz="4" w:space="0" w:color="999999"/>
              <w:left w:val="single" w:sz="4" w:space="0" w:color="999999"/>
              <w:bottom w:val="single" w:sz="4" w:space="0" w:color="999999"/>
              <w:right w:val="single" w:sz="4" w:space="0" w:color="000000"/>
            </w:tcBorders>
          </w:tcPr>
          <w:p w14:paraId="15D71AB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Field of View</w:t>
            </w:r>
          </w:p>
        </w:tc>
      </w:tr>
      <w:tr w:rsidR="00D52C42" w:rsidRPr="002E33F7" w14:paraId="2636D2D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06E1AF1" w14:textId="20FC8E39" w:rsidR="00D52C42" w:rsidRPr="002E33F7" w:rsidRDefault="00D52C42" w:rsidP="00D52C42">
            <w:pPr>
              <w:widowControl w:val="0"/>
              <w:autoSpaceDE w:val="0"/>
              <w:autoSpaceDN w:val="0"/>
              <w:adjustRightInd w:val="0"/>
              <w:spacing w:before="20" w:after="20"/>
              <w:rPr>
                <w:sz w:val="22"/>
                <w:szCs w:val="22"/>
              </w:rPr>
            </w:pPr>
            <w:r w:rsidRPr="002E33F7">
              <w:rPr>
                <w:sz w:val="22"/>
                <w:szCs w:val="22"/>
              </w:rPr>
              <w:t>FSW</w:t>
            </w:r>
          </w:p>
        </w:tc>
        <w:tc>
          <w:tcPr>
            <w:tcW w:w="6480" w:type="dxa"/>
            <w:tcBorders>
              <w:top w:val="single" w:sz="4" w:space="0" w:color="999999"/>
              <w:left w:val="single" w:sz="4" w:space="0" w:color="999999"/>
              <w:bottom w:val="single" w:sz="4" w:space="0" w:color="999999"/>
              <w:right w:val="single" w:sz="4" w:space="0" w:color="000000"/>
            </w:tcBorders>
          </w:tcPr>
          <w:p w14:paraId="7B0C6976" w14:textId="69D855F0" w:rsidR="00D52C42" w:rsidRPr="002E33F7" w:rsidRDefault="00D52C42">
            <w:pPr>
              <w:widowControl w:val="0"/>
              <w:autoSpaceDE w:val="0"/>
              <w:autoSpaceDN w:val="0"/>
              <w:adjustRightInd w:val="0"/>
              <w:spacing w:before="20" w:after="20"/>
              <w:rPr>
                <w:sz w:val="22"/>
                <w:szCs w:val="22"/>
              </w:rPr>
            </w:pPr>
            <w:r w:rsidRPr="002E33F7">
              <w:rPr>
                <w:sz w:val="22"/>
                <w:szCs w:val="22"/>
              </w:rPr>
              <w:t>Flight Software</w:t>
            </w:r>
          </w:p>
        </w:tc>
      </w:tr>
      <w:tr w:rsidR="00D52C42" w:rsidRPr="002E33F7" w14:paraId="327217B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65D12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lastRenderedPageBreak/>
              <w:t>FTP</w:t>
            </w:r>
          </w:p>
        </w:tc>
        <w:tc>
          <w:tcPr>
            <w:tcW w:w="6480" w:type="dxa"/>
            <w:tcBorders>
              <w:top w:val="single" w:sz="4" w:space="0" w:color="999999"/>
              <w:left w:val="single" w:sz="4" w:space="0" w:color="999999"/>
              <w:bottom w:val="single" w:sz="4" w:space="0" w:color="999999"/>
              <w:right w:val="single" w:sz="4" w:space="0" w:color="000000"/>
            </w:tcBorders>
          </w:tcPr>
          <w:p w14:paraId="5BA70B8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File Transfer Protocol</w:t>
            </w:r>
          </w:p>
        </w:tc>
      </w:tr>
      <w:tr w:rsidR="00D52C42" w:rsidRPr="002E33F7" w14:paraId="156A295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E04302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GB</w:t>
            </w:r>
          </w:p>
        </w:tc>
        <w:tc>
          <w:tcPr>
            <w:tcW w:w="6480" w:type="dxa"/>
            <w:tcBorders>
              <w:top w:val="single" w:sz="4" w:space="0" w:color="999999"/>
              <w:left w:val="single" w:sz="4" w:space="0" w:color="999999"/>
              <w:bottom w:val="single" w:sz="4" w:space="0" w:color="999999"/>
              <w:right w:val="single" w:sz="4" w:space="0" w:color="000000"/>
            </w:tcBorders>
          </w:tcPr>
          <w:p w14:paraId="61B91BB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Gigabyte(s)</w:t>
            </w:r>
          </w:p>
        </w:tc>
      </w:tr>
      <w:tr w:rsidR="00D52C42" w:rsidRPr="002E33F7" w14:paraId="3AAAE13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4C1600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GCR</w:t>
            </w:r>
          </w:p>
        </w:tc>
        <w:tc>
          <w:tcPr>
            <w:tcW w:w="6480" w:type="dxa"/>
            <w:tcBorders>
              <w:top w:val="single" w:sz="4" w:space="0" w:color="999999"/>
              <w:left w:val="single" w:sz="4" w:space="0" w:color="999999"/>
              <w:bottom w:val="single" w:sz="4" w:space="0" w:color="999999"/>
              <w:right w:val="single" w:sz="4" w:space="0" w:color="000000"/>
            </w:tcBorders>
          </w:tcPr>
          <w:p w14:paraId="298DA97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Galactic Cosmic Ray</w:t>
            </w:r>
          </w:p>
        </w:tc>
      </w:tr>
      <w:tr w:rsidR="00FB31DE" w:rsidRPr="002E33F7" w14:paraId="6062E33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96D3D1D" w14:textId="4CB393EA" w:rsidR="00FB31DE" w:rsidRPr="002E33F7" w:rsidRDefault="00FB31DE">
            <w:pPr>
              <w:widowControl w:val="0"/>
              <w:autoSpaceDE w:val="0"/>
              <w:autoSpaceDN w:val="0"/>
              <w:adjustRightInd w:val="0"/>
              <w:spacing w:before="20" w:after="20"/>
              <w:rPr>
                <w:sz w:val="22"/>
                <w:szCs w:val="22"/>
              </w:rPr>
            </w:pPr>
            <w:r>
              <w:rPr>
                <w:sz w:val="22"/>
                <w:szCs w:val="22"/>
              </w:rPr>
              <w:t>GRAV</w:t>
            </w:r>
          </w:p>
        </w:tc>
        <w:tc>
          <w:tcPr>
            <w:tcW w:w="6480" w:type="dxa"/>
            <w:tcBorders>
              <w:top w:val="single" w:sz="4" w:space="0" w:color="999999"/>
              <w:left w:val="single" w:sz="4" w:space="0" w:color="999999"/>
              <w:bottom w:val="single" w:sz="4" w:space="0" w:color="999999"/>
              <w:right w:val="single" w:sz="4" w:space="0" w:color="000000"/>
            </w:tcBorders>
          </w:tcPr>
          <w:p w14:paraId="4ECE6E1B" w14:textId="203E572B" w:rsidR="00FB31DE" w:rsidRPr="002E33F7" w:rsidRDefault="00FB31DE">
            <w:pPr>
              <w:widowControl w:val="0"/>
              <w:autoSpaceDE w:val="0"/>
              <w:autoSpaceDN w:val="0"/>
              <w:adjustRightInd w:val="0"/>
              <w:spacing w:before="20" w:after="20"/>
              <w:rPr>
                <w:sz w:val="22"/>
                <w:szCs w:val="22"/>
              </w:rPr>
            </w:pPr>
            <w:r w:rsidRPr="000A4B15">
              <w:rPr>
                <w:sz w:val="22"/>
                <w:szCs w:val="22"/>
              </w:rPr>
              <w:t>Orbit type focusing on gravity rather than MWR</w:t>
            </w:r>
          </w:p>
        </w:tc>
      </w:tr>
      <w:tr w:rsidR="00D52C42" w:rsidRPr="002E33F7" w14:paraId="469FF64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88E000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GSFC</w:t>
            </w:r>
          </w:p>
        </w:tc>
        <w:tc>
          <w:tcPr>
            <w:tcW w:w="6480" w:type="dxa"/>
            <w:tcBorders>
              <w:top w:val="single" w:sz="4" w:space="0" w:color="999999"/>
              <w:left w:val="single" w:sz="4" w:space="0" w:color="999999"/>
              <w:bottom w:val="single" w:sz="4" w:space="0" w:color="999999"/>
              <w:right w:val="single" w:sz="4" w:space="0" w:color="000000"/>
            </w:tcBorders>
          </w:tcPr>
          <w:p w14:paraId="0AA3BD4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Goddard Space Flight Center</w:t>
            </w:r>
          </w:p>
        </w:tc>
      </w:tr>
      <w:tr w:rsidR="00D52C42" w:rsidRPr="002E33F7" w14:paraId="3826F52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1B7B3D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HK</w:t>
            </w:r>
          </w:p>
        </w:tc>
        <w:tc>
          <w:tcPr>
            <w:tcW w:w="6480" w:type="dxa"/>
            <w:tcBorders>
              <w:top w:val="single" w:sz="4" w:space="0" w:color="999999"/>
              <w:left w:val="single" w:sz="4" w:space="0" w:color="999999"/>
              <w:bottom w:val="single" w:sz="4" w:space="0" w:color="999999"/>
              <w:right w:val="single" w:sz="4" w:space="0" w:color="000000"/>
            </w:tcBorders>
          </w:tcPr>
          <w:p w14:paraId="7F7B4C3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Housekeeping</w:t>
            </w:r>
          </w:p>
        </w:tc>
      </w:tr>
      <w:tr w:rsidR="00491E54" w:rsidRPr="002E33F7" w14:paraId="360A495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342C9B" w14:textId="43AB95E5" w:rsidR="00491E54" w:rsidRPr="002E33F7" w:rsidRDefault="00491E54">
            <w:pPr>
              <w:widowControl w:val="0"/>
              <w:autoSpaceDE w:val="0"/>
              <w:autoSpaceDN w:val="0"/>
              <w:adjustRightInd w:val="0"/>
              <w:spacing w:before="20" w:after="20"/>
              <w:rPr>
                <w:sz w:val="22"/>
                <w:szCs w:val="22"/>
              </w:rPr>
            </w:pPr>
            <w:r>
              <w:rPr>
                <w:sz w:val="22"/>
                <w:szCs w:val="22"/>
              </w:rPr>
              <w:t>HLC</w:t>
            </w:r>
          </w:p>
        </w:tc>
        <w:tc>
          <w:tcPr>
            <w:tcW w:w="6480" w:type="dxa"/>
            <w:tcBorders>
              <w:top w:val="single" w:sz="4" w:space="0" w:color="999999"/>
              <w:left w:val="single" w:sz="4" w:space="0" w:color="999999"/>
              <w:bottom w:val="single" w:sz="4" w:space="0" w:color="999999"/>
              <w:right w:val="single" w:sz="4" w:space="0" w:color="000000"/>
            </w:tcBorders>
          </w:tcPr>
          <w:p w14:paraId="78A03B27" w14:textId="28A25A7E" w:rsidR="00491E54" w:rsidRPr="002E33F7" w:rsidRDefault="00491E54">
            <w:pPr>
              <w:widowControl w:val="0"/>
              <w:autoSpaceDE w:val="0"/>
              <w:autoSpaceDN w:val="0"/>
              <w:adjustRightInd w:val="0"/>
              <w:spacing w:before="20" w:after="20"/>
              <w:rPr>
                <w:sz w:val="22"/>
                <w:szCs w:val="22"/>
              </w:rPr>
            </w:pPr>
            <w:r>
              <w:rPr>
                <w:sz w:val="22"/>
                <w:szCs w:val="22"/>
              </w:rPr>
              <w:t>High rate, Low rate and Calibration mode</w:t>
            </w:r>
          </w:p>
        </w:tc>
      </w:tr>
      <w:tr w:rsidR="00491E54" w:rsidRPr="002E33F7" w14:paraId="52877D4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DF6F0A" w14:textId="32DE32FC" w:rsidR="00491E54" w:rsidRDefault="00491E54">
            <w:pPr>
              <w:widowControl w:val="0"/>
              <w:autoSpaceDE w:val="0"/>
              <w:autoSpaceDN w:val="0"/>
              <w:adjustRightInd w:val="0"/>
              <w:spacing w:before="20" w:after="20"/>
              <w:rPr>
                <w:sz w:val="22"/>
                <w:szCs w:val="22"/>
              </w:rPr>
            </w:pPr>
            <w:r>
              <w:rPr>
                <w:sz w:val="22"/>
                <w:szCs w:val="22"/>
              </w:rPr>
              <w:t>HLS</w:t>
            </w:r>
          </w:p>
        </w:tc>
        <w:tc>
          <w:tcPr>
            <w:tcW w:w="6480" w:type="dxa"/>
            <w:tcBorders>
              <w:top w:val="single" w:sz="4" w:space="0" w:color="999999"/>
              <w:left w:val="single" w:sz="4" w:space="0" w:color="999999"/>
              <w:bottom w:val="single" w:sz="4" w:space="0" w:color="999999"/>
              <w:right w:val="single" w:sz="4" w:space="0" w:color="000000"/>
            </w:tcBorders>
          </w:tcPr>
          <w:p w14:paraId="5DB3B72F" w14:textId="4879BAA8" w:rsidR="00491E54" w:rsidRDefault="00491E54">
            <w:pPr>
              <w:widowControl w:val="0"/>
              <w:autoSpaceDE w:val="0"/>
              <w:autoSpaceDN w:val="0"/>
              <w:adjustRightInd w:val="0"/>
              <w:spacing w:before="20" w:after="20"/>
              <w:rPr>
                <w:sz w:val="22"/>
                <w:szCs w:val="22"/>
              </w:rPr>
            </w:pPr>
            <w:r>
              <w:rPr>
                <w:sz w:val="22"/>
                <w:szCs w:val="22"/>
              </w:rPr>
              <w:t>High and Low rate Science (or HLC minus Calibration)</w:t>
            </w:r>
          </w:p>
        </w:tc>
      </w:tr>
      <w:tr w:rsidR="00F22C86" w:rsidRPr="002E33F7" w14:paraId="501DDFE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2872CF0" w14:textId="252352D2" w:rsidR="00F22C86" w:rsidRPr="002E33F7" w:rsidRDefault="00F22C86">
            <w:pPr>
              <w:widowControl w:val="0"/>
              <w:autoSpaceDE w:val="0"/>
              <w:autoSpaceDN w:val="0"/>
              <w:adjustRightInd w:val="0"/>
              <w:spacing w:before="20" w:after="20"/>
              <w:rPr>
                <w:sz w:val="22"/>
                <w:szCs w:val="22"/>
              </w:rPr>
            </w:pPr>
            <w:r>
              <w:rPr>
                <w:sz w:val="22"/>
                <w:szCs w:val="22"/>
              </w:rPr>
              <w:t>HRS</w:t>
            </w:r>
          </w:p>
        </w:tc>
        <w:tc>
          <w:tcPr>
            <w:tcW w:w="6480" w:type="dxa"/>
            <w:tcBorders>
              <w:top w:val="single" w:sz="4" w:space="0" w:color="999999"/>
              <w:left w:val="single" w:sz="4" w:space="0" w:color="999999"/>
              <w:bottom w:val="single" w:sz="4" w:space="0" w:color="999999"/>
              <w:right w:val="single" w:sz="4" w:space="0" w:color="000000"/>
            </w:tcBorders>
          </w:tcPr>
          <w:p w14:paraId="16D3A2EB" w14:textId="34133A4A" w:rsidR="00F22C86" w:rsidRPr="002E33F7" w:rsidRDefault="00F22C86">
            <w:pPr>
              <w:widowControl w:val="0"/>
              <w:autoSpaceDE w:val="0"/>
              <w:autoSpaceDN w:val="0"/>
              <w:adjustRightInd w:val="0"/>
              <w:spacing w:before="20" w:after="20"/>
              <w:rPr>
                <w:sz w:val="22"/>
                <w:szCs w:val="22"/>
              </w:rPr>
            </w:pPr>
            <w:r>
              <w:rPr>
                <w:sz w:val="24"/>
              </w:rPr>
              <w:t>JADE High Rate Science mode</w:t>
            </w:r>
          </w:p>
        </w:tc>
      </w:tr>
      <w:tr w:rsidR="00F22C86" w:rsidRPr="002E33F7" w14:paraId="19D2781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7213163" w14:textId="3A56B0E6" w:rsidR="00F22C86" w:rsidRDefault="00F22C86">
            <w:pPr>
              <w:widowControl w:val="0"/>
              <w:autoSpaceDE w:val="0"/>
              <w:autoSpaceDN w:val="0"/>
              <w:adjustRightInd w:val="0"/>
              <w:spacing w:before="20" w:after="20"/>
              <w:rPr>
                <w:sz w:val="22"/>
                <w:szCs w:val="22"/>
              </w:rPr>
            </w:pPr>
            <w:r>
              <w:rPr>
                <w:sz w:val="22"/>
                <w:szCs w:val="22"/>
              </w:rPr>
              <w:t>HSK</w:t>
            </w:r>
          </w:p>
        </w:tc>
        <w:tc>
          <w:tcPr>
            <w:tcW w:w="6480" w:type="dxa"/>
            <w:tcBorders>
              <w:top w:val="single" w:sz="4" w:space="0" w:color="999999"/>
              <w:left w:val="single" w:sz="4" w:space="0" w:color="999999"/>
              <w:bottom w:val="single" w:sz="4" w:space="0" w:color="999999"/>
              <w:right w:val="single" w:sz="4" w:space="0" w:color="000000"/>
            </w:tcBorders>
          </w:tcPr>
          <w:p w14:paraId="7F707F59" w14:textId="274A585C" w:rsidR="00F22C86" w:rsidRDefault="00F22C86" w:rsidP="00F62CD8">
            <w:pPr>
              <w:widowControl w:val="0"/>
              <w:autoSpaceDE w:val="0"/>
              <w:autoSpaceDN w:val="0"/>
              <w:adjustRightInd w:val="0"/>
              <w:spacing w:before="20" w:after="20"/>
              <w:rPr>
                <w:sz w:val="24"/>
              </w:rPr>
            </w:pPr>
            <w:r>
              <w:rPr>
                <w:sz w:val="24"/>
              </w:rPr>
              <w:t>JADE Housekeeping</w:t>
            </w:r>
          </w:p>
        </w:tc>
      </w:tr>
      <w:tr w:rsidR="00FB5AA2" w:rsidRPr="002E33F7" w14:paraId="3EC52F0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B790AC4" w14:textId="63E7CBB6" w:rsidR="00FB5AA2" w:rsidRPr="002E33F7" w:rsidRDefault="00FB5AA2">
            <w:pPr>
              <w:widowControl w:val="0"/>
              <w:autoSpaceDE w:val="0"/>
              <w:autoSpaceDN w:val="0"/>
              <w:adjustRightInd w:val="0"/>
              <w:spacing w:before="20" w:after="20"/>
              <w:rPr>
                <w:sz w:val="22"/>
                <w:szCs w:val="22"/>
              </w:rPr>
            </w:pPr>
            <w:r w:rsidRPr="002E33F7">
              <w:rPr>
                <w:sz w:val="22"/>
                <w:szCs w:val="22"/>
              </w:rPr>
              <w:t>HTML</w:t>
            </w:r>
          </w:p>
        </w:tc>
        <w:tc>
          <w:tcPr>
            <w:tcW w:w="6480" w:type="dxa"/>
            <w:tcBorders>
              <w:top w:val="single" w:sz="4" w:space="0" w:color="999999"/>
              <w:left w:val="single" w:sz="4" w:space="0" w:color="999999"/>
              <w:bottom w:val="single" w:sz="4" w:space="0" w:color="999999"/>
              <w:right w:val="single" w:sz="4" w:space="0" w:color="000000"/>
            </w:tcBorders>
          </w:tcPr>
          <w:p w14:paraId="2D9EC3AA" w14:textId="4E7EFE47" w:rsidR="00FB5AA2" w:rsidRPr="002E33F7" w:rsidRDefault="00FB5AA2">
            <w:pPr>
              <w:widowControl w:val="0"/>
              <w:autoSpaceDE w:val="0"/>
              <w:autoSpaceDN w:val="0"/>
              <w:adjustRightInd w:val="0"/>
              <w:spacing w:before="20" w:after="20"/>
              <w:rPr>
                <w:sz w:val="22"/>
                <w:szCs w:val="22"/>
              </w:rPr>
            </w:pPr>
            <w:r w:rsidRPr="002E33F7">
              <w:rPr>
                <w:sz w:val="22"/>
                <w:szCs w:val="22"/>
              </w:rPr>
              <w:t>Hypertext Markup Language</w:t>
            </w:r>
          </w:p>
        </w:tc>
      </w:tr>
      <w:tr w:rsidR="00FB5AA2" w:rsidRPr="002E33F7" w14:paraId="27F96B7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95430B1" w14:textId="77777777" w:rsidR="00FB5AA2" w:rsidRPr="002E33F7" w:rsidRDefault="00FB5AA2" w:rsidP="00DC4322">
            <w:pPr>
              <w:widowControl w:val="0"/>
              <w:autoSpaceDE w:val="0"/>
              <w:autoSpaceDN w:val="0"/>
              <w:adjustRightInd w:val="0"/>
              <w:spacing w:before="20" w:after="20"/>
              <w:rPr>
                <w:sz w:val="22"/>
                <w:szCs w:val="22"/>
              </w:rPr>
            </w:pPr>
            <w:r w:rsidRPr="002E33F7">
              <w:rPr>
                <w:sz w:val="22"/>
                <w:szCs w:val="22"/>
              </w:rPr>
              <w:t>HV</w:t>
            </w:r>
          </w:p>
        </w:tc>
        <w:tc>
          <w:tcPr>
            <w:tcW w:w="6480" w:type="dxa"/>
            <w:tcBorders>
              <w:top w:val="single" w:sz="4" w:space="0" w:color="999999"/>
              <w:left w:val="single" w:sz="4" w:space="0" w:color="999999"/>
              <w:bottom w:val="single" w:sz="4" w:space="0" w:color="999999"/>
              <w:right w:val="single" w:sz="4" w:space="0" w:color="000000"/>
            </w:tcBorders>
          </w:tcPr>
          <w:p w14:paraId="4DDCBADC" w14:textId="77777777" w:rsidR="00FB5AA2" w:rsidRPr="002E33F7" w:rsidRDefault="00FB5AA2" w:rsidP="00DC4322">
            <w:pPr>
              <w:widowControl w:val="0"/>
              <w:autoSpaceDE w:val="0"/>
              <w:autoSpaceDN w:val="0"/>
              <w:adjustRightInd w:val="0"/>
              <w:spacing w:before="20" w:after="20"/>
              <w:rPr>
                <w:sz w:val="22"/>
                <w:szCs w:val="22"/>
              </w:rPr>
            </w:pPr>
            <w:r w:rsidRPr="002E33F7">
              <w:rPr>
                <w:sz w:val="22"/>
                <w:szCs w:val="22"/>
              </w:rPr>
              <w:t>High Voltage</w:t>
            </w:r>
          </w:p>
        </w:tc>
      </w:tr>
      <w:tr w:rsidR="00491E54" w:rsidRPr="002E33F7" w14:paraId="189B6D9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C9FC4CA" w14:textId="1DC84C45" w:rsidR="00491E54" w:rsidRPr="002E33F7" w:rsidRDefault="00491E54" w:rsidP="00DC4322">
            <w:pPr>
              <w:widowControl w:val="0"/>
              <w:autoSpaceDE w:val="0"/>
              <w:autoSpaceDN w:val="0"/>
              <w:adjustRightInd w:val="0"/>
              <w:spacing w:before="20" w:after="20"/>
              <w:rPr>
                <w:sz w:val="22"/>
                <w:szCs w:val="22"/>
              </w:rPr>
            </w:pPr>
            <w:r>
              <w:rPr>
                <w:sz w:val="22"/>
                <w:szCs w:val="22"/>
              </w:rPr>
              <w:t>HVE</w:t>
            </w:r>
          </w:p>
        </w:tc>
        <w:tc>
          <w:tcPr>
            <w:tcW w:w="6480" w:type="dxa"/>
            <w:tcBorders>
              <w:top w:val="single" w:sz="4" w:space="0" w:color="999999"/>
              <w:left w:val="single" w:sz="4" w:space="0" w:color="999999"/>
              <w:bottom w:val="single" w:sz="4" w:space="0" w:color="999999"/>
              <w:right w:val="single" w:sz="4" w:space="0" w:color="000000"/>
            </w:tcBorders>
          </w:tcPr>
          <w:p w14:paraId="084D4D4E" w14:textId="6A2C812F" w:rsidR="00491E54" w:rsidRPr="002E33F7" w:rsidRDefault="00491E54" w:rsidP="00DC4322">
            <w:pPr>
              <w:widowControl w:val="0"/>
              <w:autoSpaceDE w:val="0"/>
              <w:autoSpaceDN w:val="0"/>
              <w:adjustRightInd w:val="0"/>
              <w:spacing w:before="20" w:after="20"/>
              <w:rPr>
                <w:sz w:val="22"/>
                <w:szCs w:val="22"/>
              </w:rPr>
            </w:pPr>
            <w:r>
              <w:rPr>
                <w:sz w:val="22"/>
                <w:szCs w:val="22"/>
              </w:rPr>
              <w:t>High Voltage Engineering</w:t>
            </w:r>
            <w:r w:rsidR="00F62CD8">
              <w:rPr>
                <w:sz w:val="22"/>
                <w:szCs w:val="22"/>
              </w:rPr>
              <w:t xml:space="preserve"> mode</w:t>
            </w:r>
          </w:p>
        </w:tc>
      </w:tr>
      <w:tr w:rsidR="00D52C42" w:rsidRPr="002E33F7" w14:paraId="6493E0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996D12C" w14:textId="602AF016" w:rsidR="00D52C42" w:rsidRPr="002E33F7" w:rsidRDefault="00FB5AA2">
            <w:pPr>
              <w:widowControl w:val="0"/>
              <w:autoSpaceDE w:val="0"/>
              <w:autoSpaceDN w:val="0"/>
              <w:adjustRightInd w:val="0"/>
              <w:spacing w:before="20" w:after="20"/>
              <w:rPr>
                <w:sz w:val="22"/>
                <w:szCs w:val="22"/>
              </w:rPr>
            </w:pPr>
            <w:r w:rsidRPr="002E33F7">
              <w:rPr>
                <w:sz w:val="22"/>
                <w:szCs w:val="22"/>
              </w:rPr>
              <w:t>HVENG</w:t>
            </w:r>
          </w:p>
        </w:tc>
        <w:tc>
          <w:tcPr>
            <w:tcW w:w="6480" w:type="dxa"/>
            <w:tcBorders>
              <w:top w:val="single" w:sz="4" w:space="0" w:color="999999"/>
              <w:left w:val="single" w:sz="4" w:space="0" w:color="999999"/>
              <w:bottom w:val="single" w:sz="4" w:space="0" w:color="999999"/>
              <w:right w:val="single" w:sz="4" w:space="0" w:color="000000"/>
            </w:tcBorders>
          </w:tcPr>
          <w:p w14:paraId="39E36B30" w14:textId="4864D804" w:rsidR="00D52C42" w:rsidRPr="002E33F7" w:rsidRDefault="00D52C42" w:rsidP="00FB5AA2">
            <w:pPr>
              <w:widowControl w:val="0"/>
              <w:autoSpaceDE w:val="0"/>
              <w:autoSpaceDN w:val="0"/>
              <w:adjustRightInd w:val="0"/>
              <w:spacing w:before="20" w:after="20"/>
              <w:rPr>
                <w:sz w:val="22"/>
                <w:szCs w:val="22"/>
              </w:rPr>
            </w:pPr>
            <w:r w:rsidRPr="002E33F7">
              <w:rPr>
                <w:sz w:val="22"/>
                <w:szCs w:val="22"/>
              </w:rPr>
              <w:t>H</w:t>
            </w:r>
            <w:r w:rsidR="00FB5AA2" w:rsidRPr="002E33F7">
              <w:rPr>
                <w:sz w:val="22"/>
                <w:szCs w:val="22"/>
              </w:rPr>
              <w:t>igh Voltage ENGineering</w:t>
            </w:r>
            <w:r w:rsidR="00F62CD8">
              <w:rPr>
                <w:sz w:val="22"/>
                <w:szCs w:val="22"/>
              </w:rPr>
              <w:t xml:space="preserve"> mode</w:t>
            </w:r>
          </w:p>
        </w:tc>
      </w:tr>
      <w:tr w:rsidR="00945EF3" w:rsidRPr="002E33F7" w14:paraId="660B249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6020C52" w14:textId="5486A66A" w:rsidR="00945EF3" w:rsidRPr="002E33F7" w:rsidRDefault="00945EF3">
            <w:pPr>
              <w:widowControl w:val="0"/>
              <w:autoSpaceDE w:val="0"/>
              <w:autoSpaceDN w:val="0"/>
              <w:adjustRightInd w:val="0"/>
              <w:spacing w:before="20" w:after="20"/>
              <w:rPr>
                <w:sz w:val="22"/>
                <w:szCs w:val="22"/>
              </w:rPr>
            </w:pPr>
            <w:r>
              <w:rPr>
                <w:sz w:val="22"/>
                <w:szCs w:val="22"/>
              </w:rPr>
              <w:t>HVCO</w:t>
            </w:r>
          </w:p>
        </w:tc>
        <w:tc>
          <w:tcPr>
            <w:tcW w:w="6480" w:type="dxa"/>
            <w:tcBorders>
              <w:top w:val="single" w:sz="4" w:space="0" w:color="999999"/>
              <w:left w:val="single" w:sz="4" w:space="0" w:color="999999"/>
              <w:bottom w:val="single" w:sz="4" w:space="0" w:color="999999"/>
              <w:right w:val="single" w:sz="4" w:space="0" w:color="000000"/>
            </w:tcBorders>
          </w:tcPr>
          <w:p w14:paraId="679F519F" w14:textId="4CAB253F" w:rsidR="00945EF3" w:rsidRPr="002E33F7" w:rsidRDefault="00945EF3" w:rsidP="00FB5AA2">
            <w:pPr>
              <w:widowControl w:val="0"/>
              <w:autoSpaceDE w:val="0"/>
              <w:autoSpaceDN w:val="0"/>
              <w:adjustRightInd w:val="0"/>
              <w:spacing w:before="20" w:after="20"/>
              <w:rPr>
                <w:sz w:val="22"/>
                <w:szCs w:val="22"/>
              </w:rPr>
            </w:pPr>
            <w:r>
              <w:rPr>
                <w:sz w:val="22"/>
                <w:szCs w:val="22"/>
              </w:rPr>
              <w:t>High Voltage Check Out</w:t>
            </w:r>
          </w:p>
        </w:tc>
      </w:tr>
      <w:tr w:rsidR="00D52C42" w:rsidRPr="002E33F7" w14:paraId="2FA66DD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82B078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ICD</w:t>
            </w:r>
          </w:p>
        </w:tc>
        <w:tc>
          <w:tcPr>
            <w:tcW w:w="6480" w:type="dxa"/>
            <w:tcBorders>
              <w:top w:val="single" w:sz="4" w:space="0" w:color="999999"/>
              <w:left w:val="single" w:sz="4" w:space="0" w:color="999999"/>
              <w:bottom w:val="single" w:sz="4" w:space="0" w:color="999999"/>
              <w:right w:val="single" w:sz="4" w:space="0" w:color="000000"/>
            </w:tcBorders>
          </w:tcPr>
          <w:p w14:paraId="45CB9F2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Interface Control Document</w:t>
            </w:r>
          </w:p>
        </w:tc>
      </w:tr>
      <w:tr w:rsidR="00EC291C" w:rsidRPr="002E33F7" w14:paraId="704E254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630B54F" w14:textId="3AA26F83" w:rsidR="00EC291C" w:rsidRPr="002E33F7" w:rsidRDefault="00EC291C" w:rsidP="00EC291C">
            <w:pPr>
              <w:widowControl w:val="0"/>
              <w:autoSpaceDE w:val="0"/>
              <w:autoSpaceDN w:val="0"/>
              <w:adjustRightInd w:val="0"/>
              <w:spacing w:before="20" w:after="20"/>
              <w:rPr>
                <w:sz w:val="22"/>
                <w:szCs w:val="22"/>
              </w:rPr>
            </w:pPr>
            <w:r>
              <w:rPr>
                <w:sz w:val="22"/>
                <w:szCs w:val="22"/>
              </w:rPr>
              <w:t>INT8</w:t>
            </w:r>
          </w:p>
        </w:tc>
        <w:tc>
          <w:tcPr>
            <w:tcW w:w="6480" w:type="dxa"/>
            <w:tcBorders>
              <w:top w:val="single" w:sz="4" w:space="0" w:color="999999"/>
              <w:left w:val="single" w:sz="4" w:space="0" w:color="999999"/>
              <w:bottom w:val="single" w:sz="4" w:space="0" w:color="999999"/>
              <w:right w:val="single" w:sz="4" w:space="0" w:color="000000"/>
            </w:tcBorders>
          </w:tcPr>
          <w:p w14:paraId="45A89AF9" w14:textId="0F549BE0" w:rsidR="00EC291C" w:rsidRPr="002E33F7" w:rsidRDefault="00EC291C" w:rsidP="00EC291C">
            <w:pPr>
              <w:widowControl w:val="0"/>
              <w:autoSpaceDE w:val="0"/>
              <w:autoSpaceDN w:val="0"/>
              <w:adjustRightInd w:val="0"/>
              <w:spacing w:before="20" w:after="20"/>
              <w:rPr>
                <w:sz w:val="22"/>
                <w:szCs w:val="22"/>
              </w:rPr>
            </w:pPr>
            <w:r>
              <w:rPr>
                <w:sz w:val="22"/>
                <w:szCs w:val="22"/>
              </w:rPr>
              <w:t>8-bit (1-byte) Signed Integer</w:t>
            </w:r>
          </w:p>
        </w:tc>
      </w:tr>
      <w:tr w:rsidR="00EC291C" w:rsidRPr="002E33F7" w14:paraId="7C3E812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0F951C4" w14:textId="6339C75F" w:rsidR="00EC291C" w:rsidRPr="002E33F7" w:rsidRDefault="00EC291C" w:rsidP="00EC291C">
            <w:pPr>
              <w:widowControl w:val="0"/>
              <w:autoSpaceDE w:val="0"/>
              <w:autoSpaceDN w:val="0"/>
              <w:adjustRightInd w:val="0"/>
              <w:spacing w:before="20" w:after="20"/>
              <w:rPr>
                <w:sz w:val="22"/>
                <w:szCs w:val="22"/>
              </w:rPr>
            </w:pPr>
            <w:r>
              <w:rPr>
                <w:sz w:val="22"/>
                <w:szCs w:val="22"/>
              </w:rPr>
              <w:t>INT16</w:t>
            </w:r>
          </w:p>
        </w:tc>
        <w:tc>
          <w:tcPr>
            <w:tcW w:w="6480" w:type="dxa"/>
            <w:tcBorders>
              <w:top w:val="single" w:sz="4" w:space="0" w:color="999999"/>
              <w:left w:val="single" w:sz="4" w:space="0" w:color="999999"/>
              <w:bottom w:val="single" w:sz="4" w:space="0" w:color="999999"/>
              <w:right w:val="single" w:sz="4" w:space="0" w:color="000000"/>
            </w:tcBorders>
          </w:tcPr>
          <w:p w14:paraId="77C28392" w14:textId="010FFFEB" w:rsidR="00EC291C" w:rsidRPr="002E33F7" w:rsidRDefault="00EC291C" w:rsidP="00EC291C">
            <w:pPr>
              <w:widowControl w:val="0"/>
              <w:autoSpaceDE w:val="0"/>
              <w:autoSpaceDN w:val="0"/>
              <w:adjustRightInd w:val="0"/>
              <w:spacing w:before="20" w:after="20"/>
              <w:rPr>
                <w:sz w:val="22"/>
                <w:szCs w:val="22"/>
              </w:rPr>
            </w:pPr>
            <w:r>
              <w:rPr>
                <w:sz w:val="22"/>
                <w:szCs w:val="22"/>
              </w:rPr>
              <w:t>16-bit (2-bytes) Signed Integer</w:t>
            </w:r>
          </w:p>
        </w:tc>
      </w:tr>
      <w:tr w:rsidR="00EC291C" w:rsidRPr="002E33F7" w14:paraId="7347DFF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4EDD059" w14:textId="27683158" w:rsidR="00EC291C" w:rsidRPr="002E33F7" w:rsidRDefault="00EC291C" w:rsidP="00EC291C">
            <w:pPr>
              <w:widowControl w:val="0"/>
              <w:autoSpaceDE w:val="0"/>
              <w:autoSpaceDN w:val="0"/>
              <w:adjustRightInd w:val="0"/>
              <w:spacing w:before="20" w:after="20"/>
              <w:rPr>
                <w:sz w:val="22"/>
                <w:szCs w:val="22"/>
              </w:rPr>
            </w:pPr>
            <w:r>
              <w:rPr>
                <w:sz w:val="22"/>
                <w:szCs w:val="22"/>
              </w:rPr>
              <w:t>INT32</w:t>
            </w:r>
          </w:p>
        </w:tc>
        <w:tc>
          <w:tcPr>
            <w:tcW w:w="6480" w:type="dxa"/>
            <w:tcBorders>
              <w:top w:val="single" w:sz="4" w:space="0" w:color="999999"/>
              <w:left w:val="single" w:sz="4" w:space="0" w:color="999999"/>
              <w:bottom w:val="single" w:sz="4" w:space="0" w:color="999999"/>
              <w:right w:val="single" w:sz="4" w:space="0" w:color="000000"/>
            </w:tcBorders>
          </w:tcPr>
          <w:p w14:paraId="325EA0B4" w14:textId="7EDB873A" w:rsidR="00EC291C" w:rsidRPr="002E33F7" w:rsidRDefault="00EC291C" w:rsidP="00EC291C">
            <w:pPr>
              <w:widowControl w:val="0"/>
              <w:autoSpaceDE w:val="0"/>
              <w:autoSpaceDN w:val="0"/>
              <w:adjustRightInd w:val="0"/>
              <w:spacing w:before="20" w:after="20"/>
              <w:rPr>
                <w:sz w:val="22"/>
                <w:szCs w:val="22"/>
              </w:rPr>
            </w:pPr>
            <w:r>
              <w:rPr>
                <w:sz w:val="22"/>
                <w:szCs w:val="22"/>
              </w:rPr>
              <w:t>32-bit (4-bytes) Signed Integer</w:t>
            </w:r>
          </w:p>
        </w:tc>
      </w:tr>
      <w:tr w:rsidR="00D52C42" w:rsidRPr="002E33F7" w14:paraId="5974860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D0D1E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IOT</w:t>
            </w:r>
          </w:p>
        </w:tc>
        <w:tc>
          <w:tcPr>
            <w:tcW w:w="6480" w:type="dxa"/>
            <w:tcBorders>
              <w:top w:val="single" w:sz="4" w:space="0" w:color="999999"/>
              <w:left w:val="single" w:sz="4" w:space="0" w:color="999999"/>
              <w:bottom w:val="single" w:sz="4" w:space="0" w:color="999999"/>
              <w:right w:val="single" w:sz="4" w:space="0" w:color="000000"/>
            </w:tcBorders>
          </w:tcPr>
          <w:p w14:paraId="4C11945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Instrument Operations Team</w:t>
            </w:r>
          </w:p>
        </w:tc>
      </w:tr>
      <w:tr w:rsidR="00D52C42" w:rsidRPr="002E33F7" w14:paraId="5447D66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6468BC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ISO</w:t>
            </w:r>
          </w:p>
        </w:tc>
        <w:tc>
          <w:tcPr>
            <w:tcW w:w="6480" w:type="dxa"/>
            <w:tcBorders>
              <w:top w:val="single" w:sz="4" w:space="0" w:color="999999"/>
              <w:left w:val="single" w:sz="4" w:space="0" w:color="999999"/>
              <w:bottom w:val="single" w:sz="4" w:space="0" w:color="999999"/>
              <w:right w:val="single" w:sz="4" w:space="0" w:color="000000"/>
            </w:tcBorders>
          </w:tcPr>
          <w:p w14:paraId="3B6CB42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International Standards Organization</w:t>
            </w:r>
          </w:p>
        </w:tc>
      </w:tr>
      <w:tr w:rsidR="00D52C42" w:rsidRPr="002E33F7" w14:paraId="18573D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2F8AA3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JADE</w:t>
            </w:r>
          </w:p>
        </w:tc>
        <w:tc>
          <w:tcPr>
            <w:tcW w:w="6480" w:type="dxa"/>
            <w:tcBorders>
              <w:top w:val="single" w:sz="4" w:space="0" w:color="999999"/>
              <w:left w:val="single" w:sz="4" w:space="0" w:color="999999"/>
              <w:bottom w:val="single" w:sz="4" w:space="0" w:color="999999"/>
              <w:right w:val="single" w:sz="4" w:space="0" w:color="000000"/>
            </w:tcBorders>
          </w:tcPr>
          <w:p w14:paraId="78A62145" w14:textId="77777777" w:rsidR="00D52C42" w:rsidRPr="002E33F7" w:rsidRDefault="00D52C42" w:rsidP="0040106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Jovian Auroral Distributions Experiment</w:t>
            </w:r>
          </w:p>
        </w:tc>
      </w:tr>
      <w:tr w:rsidR="00D52C42" w:rsidRPr="002E33F7" w14:paraId="3E3DF53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5DED42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JEDI</w:t>
            </w:r>
          </w:p>
        </w:tc>
        <w:tc>
          <w:tcPr>
            <w:tcW w:w="6480" w:type="dxa"/>
            <w:tcBorders>
              <w:top w:val="single" w:sz="4" w:space="0" w:color="999999"/>
              <w:left w:val="single" w:sz="4" w:space="0" w:color="999999"/>
              <w:bottom w:val="single" w:sz="4" w:space="0" w:color="999999"/>
              <w:right w:val="single" w:sz="4" w:space="0" w:color="000000"/>
            </w:tcBorders>
          </w:tcPr>
          <w:p w14:paraId="307CC929"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Jupiter Energetic Particle Detector Instrument</w:t>
            </w:r>
          </w:p>
        </w:tc>
      </w:tr>
      <w:tr w:rsidR="00D52C42" w:rsidRPr="002E33F7" w14:paraId="646D66E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9F46E0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JIRAM</w:t>
            </w:r>
          </w:p>
        </w:tc>
        <w:tc>
          <w:tcPr>
            <w:tcW w:w="6480" w:type="dxa"/>
            <w:tcBorders>
              <w:top w:val="single" w:sz="4" w:space="0" w:color="999999"/>
              <w:left w:val="single" w:sz="4" w:space="0" w:color="999999"/>
              <w:bottom w:val="single" w:sz="4" w:space="0" w:color="999999"/>
              <w:right w:val="single" w:sz="4" w:space="0" w:color="000000"/>
            </w:tcBorders>
          </w:tcPr>
          <w:p w14:paraId="612F08B1"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Jupiter InfraRed Auroral Mapper</w:t>
            </w:r>
          </w:p>
        </w:tc>
      </w:tr>
      <w:tr w:rsidR="00D52C42" w:rsidRPr="002E33F7" w14:paraId="3403F58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F717B24" w14:textId="16EDF8DC" w:rsidR="00D52C42" w:rsidRPr="002E33F7" w:rsidRDefault="00D52C42">
            <w:pPr>
              <w:widowControl w:val="0"/>
              <w:autoSpaceDE w:val="0"/>
              <w:autoSpaceDN w:val="0"/>
              <w:adjustRightInd w:val="0"/>
              <w:spacing w:before="20" w:after="20"/>
              <w:rPr>
                <w:sz w:val="22"/>
                <w:szCs w:val="22"/>
              </w:rPr>
            </w:pPr>
            <w:r w:rsidRPr="002E33F7">
              <w:rPr>
                <w:sz w:val="22"/>
                <w:szCs w:val="22"/>
              </w:rPr>
              <w:t>JOI</w:t>
            </w:r>
          </w:p>
        </w:tc>
        <w:tc>
          <w:tcPr>
            <w:tcW w:w="6480" w:type="dxa"/>
            <w:tcBorders>
              <w:top w:val="single" w:sz="4" w:space="0" w:color="999999"/>
              <w:left w:val="single" w:sz="4" w:space="0" w:color="999999"/>
              <w:bottom w:val="single" w:sz="4" w:space="0" w:color="999999"/>
              <w:right w:val="single" w:sz="4" w:space="0" w:color="000000"/>
            </w:tcBorders>
          </w:tcPr>
          <w:p w14:paraId="6F8DF52F" w14:textId="4270BCBB" w:rsidR="00D52C42" w:rsidRPr="002E33F7" w:rsidRDefault="00D52C42">
            <w:pPr>
              <w:widowControl w:val="0"/>
              <w:autoSpaceDE w:val="0"/>
              <w:autoSpaceDN w:val="0"/>
              <w:adjustRightInd w:val="0"/>
              <w:spacing w:before="20" w:after="20"/>
              <w:rPr>
                <w:rFonts w:ascii="TimesNewRomanPSMT" w:hAnsi="TimesNewRomanPSMT" w:cs="TimesNewRomanPSMT"/>
                <w:sz w:val="22"/>
                <w:szCs w:val="22"/>
              </w:rPr>
            </w:pPr>
            <w:r w:rsidRPr="002E33F7">
              <w:rPr>
                <w:rFonts w:ascii="TimesNewRomanPSMT" w:hAnsi="TimesNewRomanPSMT" w:cs="TimesNewRomanPSMT"/>
                <w:sz w:val="22"/>
                <w:szCs w:val="22"/>
              </w:rPr>
              <w:t>Jupiter Orbit Insertion</w:t>
            </w:r>
          </w:p>
        </w:tc>
      </w:tr>
      <w:tr w:rsidR="00D52C42" w:rsidRPr="002E33F7" w14:paraId="1DDC87A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412C99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JPL</w:t>
            </w:r>
          </w:p>
        </w:tc>
        <w:tc>
          <w:tcPr>
            <w:tcW w:w="6480" w:type="dxa"/>
            <w:tcBorders>
              <w:top w:val="single" w:sz="4" w:space="0" w:color="999999"/>
              <w:left w:val="single" w:sz="4" w:space="0" w:color="999999"/>
              <w:bottom w:val="single" w:sz="4" w:space="0" w:color="999999"/>
              <w:right w:val="single" w:sz="4" w:space="0" w:color="000000"/>
            </w:tcBorders>
          </w:tcPr>
          <w:p w14:paraId="6FCCC63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Jet Propulsion Laboratory</w:t>
            </w:r>
          </w:p>
        </w:tc>
      </w:tr>
      <w:tr w:rsidR="00D52C42" w:rsidRPr="002E33F7" w14:paraId="78673D2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04C74D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JSC</w:t>
            </w:r>
          </w:p>
        </w:tc>
        <w:tc>
          <w:tcPr>
            <w:tcW w:w="6480" w:type="dxa"/>
            <w:tcBorders>
              <w:top w:val="single" w:sz="4" w:space="0" w:color="999999"/>
              <w:left w:val="single" w:sz="4" w:space="0" w:color="999999"/>
              <w:bottom w:val="single" w:sz="4" w:space="0" w:color="999999"/>
              <w:right w:val="single" w:sz="4" w:space="0" w:color="000000"/>
            </w:tcBorders>
          </w:tcPr>
          <w:p w14:paraId="002A78C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Johnson Spaceflight Center</w:t>
            </w:r>
          </w:p>
        </w:tc>
      </w:tr>
      <w:tr w:rsidR="00D52C42" w:rsidRPr="002E33F7" w14:paraId="2F4B5FB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BA123F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JSOC</w:t>
            </w:r>
          </w:p>
        </w:tc>
        <w:tc>
          <w:tcPr>
            <w:tcW w:w="6480" w:type="dxa"/>
            <w:tcBorders>
              <w:top w:val="single" w:sz="4" w:space="0" w:color="999999"/>
              <w:left w:val="single" w:sz="4" w:space="0" w:color="999999"/>
              <w:bottom w:val="single" w:sz="4" w:space="0" w:color="999999"/>
              <w:right w:val="single" w:sz="4" w:space="0" w:color="000000"/>
            </w:tcBorders>
          </w:tcPr>
          <w:p w14:paraId="5FED57BA"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Juno Science Operations Center</w:t>
            </w:r>
          </w:p>
        </w:tc>
      </w:tr>
      <w:tr w:rsidR="0096697F" w:rsidRPr="002E33F7" w14:paraId="743EA03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2552B27" w14:textId="2195235E" w:rsidR="0096697F" w:rsidRPr="002E33F7" w:rsidRDefault="0096697F">
            <w:pPr>
              <w:widowControl w:val="0"/>
              <w:autoSpaceDE w:val="0"/>
              <w:autoSpaceDN w:val="0"/>
              <w:adjustRightInd w:val="0"/>
              <w:spacing w:before="20" w:after="20"/>
              <w:rPr>
                <w:sz w:val="22"/>
                <w:szCs w:val="22"/>
              </w:rPr>
            </w:pPr>
            <w:r>
              <w:rPr>
                <w:sz w:val="22"/>
                <w:szCs w:val="22"/>
              </w:rPr>
              <w:t>JSS</w:t>
            </w:r>
          </w:p>
        </w:tc>
        <w:tc>
          <w:tcPr>
            <w:tcW w:w="6480" w:type="dxa"/>
            <w:tcBorders>
              <w:top w:val="single" w:sz="4" w:space="0" w:color="999999"/>
              <w:left w:val="single" w:sz="4" w:space="0" w:color="999999"/>
              <w:bottom w:val="single" w:sz="4" w:space="0" w:color="999999"/>
              <w:right w:val="single" w:sz="4" w:space="0" w:color="000000"/>
            </w:tcBorders>
          </w:tcPr>
          <w:p w14:paraId="486560C7" w14:textId="717A886A" w:rsidR="0096697F" w:rsidRPr="002E33F7" w:rsidRDefault="0096697F">
            <w:pPr>
              <w:widowControl w:val="0"/>
              <w:autoSpaceDE w:val="0"/>
              <w:autoSpaceDN w:val="0"/>
              <w:adjustRightInd w:val="0"/>
              <w:spacing w:before="20" w:after="20"/>
              <w:rPr>
                <w:rFonts w:ascii="TimesNewRomanPSMT" w:hAnsi="TimesNewRomanPSMT" w:cs="TimesNewRomanPSMT"/>
                <w:sz w:val="22"/>
                <w:szCs w:val="22"/>
              </w:rPr>
            </w:pPr>
            <w:r>
              <w:rPr>
                <w:rFonts w:ascii="TimesNewRomanPSMT" w:hAnsi="TimesNewRomanPSMT" w:cs="TimesNewRomanPSMT"/>
                <w:sz w:val="22"/>
                <w:szCs w:val="22"/>
              </w:rPr>
              <w:t>Jupiter De-Spun-Sun co-ordinate system</w:t>
            </w:r>
          </w:p>
        </w:tc>
      </w:tr>
      <w:tr w:rsidR="00A75540" w:rsidRPr="002E33F7" w14:paraId="6C1C716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9F8EF6" w14:textId="183D0172" w:rsidR="00A75540" w:rsidRPr="002E33F7" w:rsidRDefault="00A75540" w:rsidP="00FE42F2">
            <w:pPr>
              <w:widowControl w:val="0"/>
              <w:autoSpaceDE w:val="0"/>
              <w:autoSpaceDN w:val="0"/>
              <w:adjustRightInd w:val="0"/>
              <w:spacing w:before="20" w:after="20"/>
              <w:rPr>
                <w:sz w:val="22"/>
                <w:szCs w:val="22"/>
              </w:rPr>
            </w:pPr>
            <w:r w:rsidRPr="002E33F7">
              <w:rPr>
                <w:sz w:val="22"/>
                <w:szCs w:val="22"/>
              </w:rPr>
              <w:t>LASP</w:t>
            </w:r>
          </w:p>
        </w:tc>
        <w:tc>
          <w:tcPr>
            <w:tcW w:w="6480" w:type="dxa"/>
            <w:tcBorders>
              <w:top w:val="single" w:sz="4" w:space="0" w:color="999999"/>
              <w:left w:val="single" w:sz="4" w:space="0" w:color="999999"/>
              <w:bottom w:val="single" w:sz="4" w:space="0" w:color="999999"/>
              <w:right w:val="single" w:sz="4" w:space="0" w:color="000000"/>
            </w:tcBorders>
          </w:tcPr>
          <w:p w14:paraId="143C65DC" w14:textId="5E32B0D1" w:rsidR="00A75540" w:rsidRPr="002E33F7" w:rsidRDefault="00A75540" w:rsidP="00EF1677">
            <w:pPr>
              <w:widowControl w:val="0"/>
              <w:autoSpaceDE w:val="0"/>
              <w:autoSpaceDN w:val="0"/>
              <w:adjustRightInd w:val="0"/>
              <w:spacing w:before="20" w:after="20"/>
              <w:jc w:val="left"/>
              <w:rPr>
                <w:rFonts w:ascii="TimesNewRomanPSMT" w:hAnsi="TimesNewRomanPSMT" w:cs="TimesNewRomanPSMT"/>
                <w:sz w:val="22"/>
                <w:szCs w:val="22"/>
              </w:rPr>
            </w:pPr>
            <w:r w:rsidRPr="002E33F7">
              <w:rPr>
                <w:sz w:val="22"/>
                <w:szCs w:val="22"/>
              </w:rPr>
              <w:t>Laboratory for</w:t>
            </w:r>
            <w:r w:rsidR="00EF1677">
              <w:rPr>
                <w:sz w:val="22"/>
                <w:szCs w:val="22"/>
              </w:rPr>
              <w:t xml:space="preserve"> Atmospheric and Space Physics,</w:t>
            </w:r>
            <w:r w:rsidR="00EF1677">
              <w:rPr>
                <w:sz w:val="22"/>
                <w:szCs w:val="22"/>
              </w:rPr>
              <w:br/>
            </w:r>
            <w:r w:rsidRPr="002E33F7">
              <w:rPr>
                <w:sz w:val="22"/>
                <w:szCs w:val="22"/>
              </w:rPr>
              <w:t>University of Colorado</w:t>
            </w:r>
          </w:p>
        </w:tc>
      </w:tr>
      <w:tr w:rsidR="00D52C42" w:rsidRPr="002E33F7" w14:paraId="46589DA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E31B9E" w14:textId="50A49BF5" w:rsidR="00D52C42" w:rsidRPr="002E33F7" w:rsidRDefault="00D52C42">
            <w:pPr>
              <w:widowControl w:val="0"/>
              <w:autoSpaceDE w:val="0"/>
              <w:autoSpaceDN w:val="0"/>
              <w:adjustRightInd w:val="0"/>
              <w:spacing w:before="20" w:after="20"/>
              <w:rPr>
                <w:sz w:val="22"/>
                <w:szCs w:val="22"/>
              </w:rPr>
            </w:pPr>
            <w:r w:rsidRPr="002E33F7">
              <w:rPr>
                <w:sz w:val="22"/>
                <w:szCs w:val="22"/>
              </w:rPr>
              <w:t>LBL</w:t>
            </w:r>
          </w:p>
        </w:tc>
        <w:tc>
          <w:tcPr>
            <w:tcW w:w="6480" w:type="dxa"/>
            <w:tcBorders>
              <w:top w:val="single" w:sz="4" w:space="0" w:color="999999"/>
              <w:left w:val="single" w:sz="4" w:space="0" w:color="999999"/>
              <w:bottom w:val="single" w:sz="4" w:space="0" w:color="999999"/>
              <w:right w:val="single" w:sz="4" w:space="0" w:color="000000"/>
            </w:tcBorders>
          </w:tcPr>
          <w:p w14:paraId="2FA775A2" w14:textId="25E384EC" w:rsidR="00D52C42" w:rsidRPr="002E33F7" w:rsidRDefault="00D52C42">
            <w:pPr>
              <w:widowControl w:val="0"/>
              <w:autoSpaceDE w:val="0"/>
              <w:autoSpaceDN w:val="0"/>
              <w:adjustRightInd w:val="0"/>
              <w:spacing w:before="20" w:after="20"/>
              <w:rPr>
                <w:rFonts w:ascii="TimesNewRomanPSMT" w:hAnsi="TimesNewRomanPSMT" w:cs="TimesNewRomanPSMT"/>
                <w:sz w:val="22"/>
                <w:szCs w:val="22"/>
              </w:rPr>
            </w:pPr>
            <w:r w:rsidRPr="002E33F7">
              <w:rPr>
                <w:sz w:val="22"/>
                <w:szCs w:val="22"/>
              </w:rPr>
              <w:t>PDS label file</w:t>
            </w:r>
          </w:p>
        </w:tc>
      </w:tr>
      <w:tr w:rsidR="00D52C42" w:rsidRPr="002E33F7" w14:paraId="0D26384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9A41E4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LET</w:t>
            </w:r>
          </w:p>
        </w:tc>
        <w:tc>
          <w:tcPr>
            <w:tcW w:w="6480" w:type="dxa"/>
            <w:tcBorders>
              <w:top w:val="single" w:sz="4" w:space="0" w:color="999999"/>
              <w:left w:val="single" w:sz="4" w:space="0" w:color="999999"/>
              <w:bottom w:val="single" w:sz="4" w:space="0" w:color="999999"/>
              <w:right w:val="single" w:sz="4" w:space="0" w:color="000000"/>
            </w:tcBorders>
          </w:tcPr>
          <w:p w14:paraId="282ACDC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Lineal Energy Transport</w:t>
            </w:r>
          </w:p>
        </w:tc>
      </w:tr>
      <w:tr w:rsidR="00861F5C" w:rsidRPr="002E33F7" w14:paraId="6F85191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353477C" w14:textId="6020EB10" w:rsidR="00861F5C" w:rsidRPr="002E33F7" w:rsidRDefault="00861F5C">
            <w:pPr>
              <w:widowControl w:val="0"/>
              <w:autoSpaceDE w:val="0"/>
              <w:autoSpaceDN w:val="0"/>
              <w:adjustRightInd w:val="0"/>
              <w:spacing w:before="20" w:after="20"/>
              <w:rPr>
                <w:sz w:val="22"/>
                <w:szCs w:val="22"/>
              </w:rPr>
            </w:pPr>
            <w:r>
              <w:rPr>
                <w:sz w:val="22"/>
                <w:szCs w:val="22"/>
              </w:rPr>
              <w:t>LSB</w:t>
            </w:r>
          </w:p>
        </w:tc>
        <w:tc>
          <w:tcPr>
            <w:tcW w:w="6480" w:type="dxa"/>
            <w:tcBorders>
              <w:top w:val="single" w:sz="4" w:space="0" w:color="999999"/>
              <w:left w:val="single" w:sz="4" w:space="0" w:color="999999"/>
              <w:bottom w:val="single" w:sz="4" w:space="0" w:color="999999"/>
              <w:right w:val="single" w:sz="4" w:space="0" w:color="000000"/>
            </w:tcBorders>
          </w:tcPr>
          <w:p w14:paraId="6CEA31CB" w14:textId="69E69EF3" w:rsidR="00861F5C" w:rsidRPr="002E33F7" w:rsidRDefault="00861F5C">
            <w:pPr>
              <w:widowControl w:val="0"/>
              <w:autoSpaceDE w:val="0"/>
              <w:autoSpaceDN w:val="0"/>
              <w:adjustRightInd w:val="0"/>
              <w:spacing w:before="20" w:after="20"/>
              <w:rPr>
                <w:sz w:val="22"/>
                <w:szCs w:val="22"/>
              </w:rPr>
            </w:pPr>
            <w:r>
              <w:rPr>
                <w:sz w:val="22"/>
                <w:szCs w:val="22"/>
              </w:rPr>
              <w:t>Least Significant Byte first (also known as little endian)</w:t>
            </w:r>
          </w:p>
        </w:tc>
      </w:tr>
      <w:tr w:rsidR="001A50C1" w:rsidRPr="002E33F7" w14:paraId="13A8083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39ABEB6" w14:textId="77777777" w:rsidR="001A50C1" w:rsidRPr="002E33F7" w:rsidRDefault="001A50C1" w:rsidP="001D4675">
            <w:pPr>
              <w:widowControl w:val="0"/>
              <w:autoSpaceDE w:val="0"/>
              <w:autoSpaceDN w:val="0"/>
              <w:adjustRightInd w:val="0"/>
              <w:spacing w:before="20" w:after="20"/>
              <w:rPr>
                <w:sz w:val="22"/>
                <w:szCs w:val="22"/>
              </w:rPr>
            </w:pPr>
            <w:r w:rsidRPr="001A50C1">
              <w:rPr>
                <w:sz w:val="22"/>
                <w:szCs w:val="22"/>
              </w:rPr>
              <w:t>LSB_INTEGER</w:t>
            </w:r>
          </w:p>
        </w:tc>
        <w:tc>
          <w:tcPr>
            <w:tcW w:w="6480" w:type="dxa"/>
            <w:tcBorders>
              <w:top w:val="single" w:sz="4" w:space="0" w:color="999999"/>
              <w:left w:val="single" w:sz="4" w:space="0" w:color="999999"/>
              <w:bottom w:val="single" w:sz="4" w:space="0" w:color="999999"/>
              <w:right w:val="single" w:sz="4" w:space="0" w:color="000000"/>
            </w:tcBorders>
          </w:tcPr>
          <w:p w14:paraId="72933012" w14:textId="49F085C2" w:rsidR="001A50C1" w:rsidRPr="002E33F7" w:rsidRDefault="001A50C1" w:rsidP="001D4675">
            <w:pPr>
              <w:widowControl w:val="0"/>
              <w:autoSpaceDE w:val="0"/>
              <w:autoSpaceDN w:val="0"/>
              <w:adjustRightInd w:val="0"/>
              <w:spacing w:before="20" w:after="20"/>
              <w:rPr>
                <w:sz w:val="22"/>
                <w:szCs w:val="22"/>
              </w:rPr>
            </w:pPr>
            <w:r>
              <w:rPr>
                <w:sz w:val="22"/>
                <w:szCs w:val="22"/>
              </w:rPr>
              <w:t xml:space="preserve">PDS </w:t>
            </w:r>
            <w:r w:rsidR="008F51DA">
              <w:rPr>
                <w:sz w:val="22"/>
                <w:szCs w:val="22"/>
              </w:rPr>
              <w:t xml:space="preserve">binary format: </w:t>
            </w:r>
            <w:r>
              <w:rPr>
                <w:sz w:val="22"/>
                <w:szCs w:val="22"/>
              </w:rPr>
              <w:t>1-, 2</w:t>
            </w:r>
            <w:r w:rsidRPr="00002F62">
              <w:rPr>
                <w:sz w:val="22"/>
                <w:szCs w:val="22"/>
              </w:rPr>
              <w:t xml:space="preserve">-, and </w:t>
            </w:r>
            <w:r>
              <w:rPr>
                <w:sz w:val="22"/>
                <w:szCs w:val="22"/>
              </w:rPr>
              <w:t>4</w:t>
            </w:r>
            <w:r w:rsidRPr="00002F62">
              <w:rPr>
                <w:sz w:val="22"/>
                <w:szCs w:val="22"/>
              </w:rPr>
              <w:t xml:space="preserve">- byte </w:t>
            </w:r>
            <w:r>
              <w:rPr>
                <w:sz w:val="22"/>
                <w:szCs w:val="22"/>
              </w:rPr>
              <w:t>signed integers (little endian)</w:t>
            </w:r>
          </w:p>
        </w:tc>
      </w:tr>
      <w:tr w:rsidR="001A50C1" w:rsidRPr="002E33F7" w14:paraId="28205F6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AA9976" w14:textId="3050128E" w:rsidR="001A50C1" w:rsidRPr="002E33F7" w:rsidRDefault="001A50C1" w:rsidP="001A50C1">
            <w:pPr>
              <w:widowControl w:val="0"/>
              <w:autoSpaceDE w:val="0"/>
              <w:autoSpaceDN w:val="0"/>
              <w:adjustRightInd w:val="0"/>
              <w:spacing w:before="20" w:after="20"/>
              <w:rPr>
                <w:sz w:val="22"/>
                <w:szCs w:val="22"/>
              </w:rPr>
            </w:pPr>
            <w:r w:rsidRPr="001A50C1">
              <w:rPr>
                <w:sz w:val="22"/>
                <w:szCs w:val="22"/>
              </w:rPr>
              <w:t>LSB_</w:t>
            </w:r>
            <w:r>
              <w:rPr>
                <w:sz w:val="22"/>
                <w:szCs w:val="22"/>
              </w:rPr>
              <w:t>UNSIGNED_</w:t>
            </w:r>
            <w:r w:rsidRPr="001A50C1">
              <w:rPr>
                <w:sz w:val="22"/>
                <w:szCs w:val="22"/>
              </w:rPr>
              <w:t>INTEGER</w:t>
            </w:r>
          </w:p>
        </w:tc>
        <w:tc>
          <w:tcPr>
            <w:tcW w:w="6480" w:type="dxa"/>
            <w:tcBorders>
              <w:top w:val="single" w:sz="4" w:space="0" w:color="999999"/>
              <w:left w:val="single" w:sz="4" w:space="0" w:color="999999"/>
              <w:bottom w:val="single" w:sz="4" w:space="0" w:color="999999"/>
              <w:right w:val="single" w:sz="4" w:space="0" w:color="000000"/>
            </w:tcBorders>
          </w:tcPr>
          <w:p w14:paraId="11CE0848" w14:textId="2B482F61" w:rsidR="001A50C1" w:rsidRPr="002E33F7" w:rsidRDefault="001A50C1" w:rsidP="001A50C1">
            <w:pPr>
              <w:widowControl w:val="0"/>
              <w:autoSpaceDE w:val="0"/>
              <w:autoSpaceDN w:val="0"/>
              <w:adjustRightInd w:val="0"/>
              <w:spacing w:before="20" w:after="20"/>
              <w:rPr>
                <w:sz w:val="22"/>
                <w:szCs w:val="22"/>
              </w:rPr>
            </w:pPr>
            <w:r>
              <w:rPr>
                <w:sz w:val="22"/>
                <w:szCs w:val="22"/>
              </w:rPr>
              <w:t xml:space="preserve">PDS </w:t>
            </w:r>
            <w:r w:rsidR="008F51DA">
              <w:rPr>
                <w:sz w:val="22"/>
                <w:szCs w:val="22"/>
              </w:rPr>
              <w:t xml:space="preserve">binary format: </w:t>
            </w:r>
            <w:r>
              <w:rPr>
                <w:sz w:val="22"/>
                <w:szCs w:val="22"/>
              </w:rPr>
              <w:t>1-, 2</w:t>
            </w:r>
            <w:r w:rsidRPr="00002F62">
              <w:rPr>
                <w:sz w:val="22"/>
                <w:szCs w:val="22"/>
              </w:rPr>
              <w:t xml:space="preserve">-, and </w:t>
            </w:r>
            <w:r>
              <w:rPr>
                <w:sz w:val="22"/>
                <w:szCs w:val="22"/>
              </w:rPr>
              <w:t>4</w:t>
            </w:r>
            <w:r w:rsidRPr="00002F62">
              <w:rPr>
                <w:sz w:val="22"/>
                <w:szCs w:val="22"/>
              </w:rPr>
              <w:t xml:space="preserve">- byte </w:t>
            </w:r>
            <w:r>
              <w:rPr>
                <w:sz w:val="22"/>
                <w:szCs w:val="22"/>
              </w:rPr>
              <w:t>unsigned integers (little endian)</w:t>
            </w:r>
          </w:p>
        </w:tc>
      </w:tr>
      <w:tr w:rsidR="00491E54" w:rsidRPr="002E33F7" w14:paraId="17487BC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1C367D6" w14:textId="52C1A2EA" w:rsidR="00491E54" w:rsidRPr="002E33F7" w:rsidRDefault="00491E54">
            <w:pPr>
              <w:widowControl w:val="0"/>
              <w:autoSpaceDE w:val="0"/>
              <w:autoSpaceDN w:val="0"/>
              <w:adjustRightInd w:val="0"/>
              <w:spacing w:before="20" w:after="20"/>
              <w:rPr>
                <w:sz w:val="22"/>
                <w:szCs w:val="22"/>
              </w:rPr>
            </w:pPr>
            <w:r>
              <w:rPr>
                <w:sz w:val="22"/>
                <w:szCs w:val="22"/>
              </w:rPr>
              <w:t>LOG</w:t>
            </w:r>
          </w:p>
        </w:tc>
        <w:tc>
          <w:tcPr>
            <w:tcW w:w="6480" w:type="dxa"/>
            <w:tcBorders>
              <w:top w:val="single" w:sz="4" w:space="0" w:color="999999"/>
              <w:left w:val="single" w:sz="4" w:space="0" w:color="999999"/>
              <w:bottom w:val="single" w:sz="4" w:space="0" w:color="999999"/>
              <w:right w:val="single" w:sz="4" w:space="0" w:color="000000"/>
            </w:tcBorders>
          </w:tcPr>
          <w:p w14:paraId="70736DCE" w14:textId="6993BD21" w:rsidR="00491E54" w:rsidRPr="002E33F7" w:rsidRDefault="00491E54">
            <w:pPr>
              <w:widowControl w:val="0"/>
              <w:autoSpaceDE w:val="0"/>
              <w:autoSpaceDN w:val="0"/>
              <w:adjustRightInd w:val="0"/>
              <w:spacing w:before="20" w:after="20"/>
              <w:rPr>
                <w:sz w:val="22"/>
                <w:szCs w:val="22"/>
              </w:rPr>
            </w:pPr>
            <w:r>
              <w:rPr>
                <w:sz w:val="22"/>
                <w:szCs w:val="22"/>
              </w:rPr>
              <w:t>LOGigical counters (ion data)</w:t>
            </w:r>
          </w:p>
        </w:tc>
      </w:tr>
      <w:tr w:rsidR="00F22C86" w:rsidRPr="002E33F7" w14:paraId="795FD7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F0B971C" w14:textId="6CDC93E9" w:rsidR="00F22C86" w:rsidRPr="002E33F7" w:rsidRDefault="00F22C86">
            <w:pPr>
              <w:widowControl w:val="0"/>
              <w:autoSpaceDE w:val="0"/>
              <w:autoSpaceDN w:val="0"/>
              <w:adjustRightInd w:val="0"/>
              <w:spacing w:before="20" w:after="20"/>
              <w:rPr>
                <w:sz w:val="22"/>
                <w:szCs w:val="22"/>
              </w:rPr>
            </w:pPr>
            <w:r>
              <w:rPr>
                <w:sz w:val="22"/>
                <w:szCs w:val="22"/>
              </w:rPr>
              <w:t>LRS</w:t>
            </w:r>
          </w:p>
        </w:tc>
        <w:tc>
          <w:tcPr>
            <w:tcW w:w="6480" w:type="dxa"/>
            <w:tcBorders>
              <w:top w:val="single" w:sz="4" w:space="0" w:color="999999"/>
              <w:left w:val="single" w:sz="4" w:space="0" w:color="999999"/>
              <w:bottom w:val="single" w:sz="4" w:space="0" w:color="999999"/>
              <w:right w:val="single" w:sz="4" w:space="0" w:color="000000"/>
            </w:tcBorders>
          </w:tcPr>
          <w:p w14:paraId="4AB0BD6D" w14:textId="1AAEAD5D" w:rsidR="00F22C86" w:rsidRPr="002E33F7" w:rsidRDefault="00F22C86">
            <w:pPr>
              <w:widowControl w:val="0"/>
              <w:autoSpaceDE w:val="0"/>
              <w:autoSpaceDN w:val="0"/>
              <w:adjustRightInd w:val="0"/>
              <w:spacing w:before="20" w:after="20"/>
              <w:rPr>
                <w:sz w:val="22"/>
                <w:szCs w:val="22"/>
              </w:rPr>
            </w:pPr>
            <w:r>
              <w:rPr>
                <w:sz w:val="24"/>
              </w:rPr>
              <w:t>JADE Low Rate Science mode</w:t>
            </w:r>
          </w:p>
        </w:tc>
      </w:tr>
      <w:tr w:rsidR="00D52C42" w:rsidRPr="002E33F7" w14:paraId="6521E21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5F06F77" w14:textId="4DF4043D" w:rsidR="00D52C42" w:rsidRPr="002E33F7" w:rsidRDefault="00D52C42" w:rsidP="00946000">
            <w:pPr>
              <w:widowControl w:val="0"/>
              <w:autoSpaceDE w:val="0"/>
              <w:autoSpaceDN w:val="0"/>
              <w:adjustRightInd w:val="0"/>
              <w:spacing w:before="20" w:after="20"/>
              <w:rPr>
                <w:sz w:val="22"/>
                <w:szCs w:val="22"/>
              </w:rPr>
            </w:pPr>
            <w:r w:rsidRPr="002E33F7">
              <w:rPr>
                <w:sz w:val="22"/>
                <w:szCs w:val="22"/>
              </w:rPr>
              <w:t>LUT</w:t>
            </w:r>
          </w:p>
        </w:tc>
        <w:tc>
          <w:tcPr>
            <w:tcW w:w="6480" w:type="dxa"/>
            <w:tcBorders>
              <w:top w:val="single" w:sz="4" w:space="0" w:color="999999"/>
              <w:left w:val="single" w:sz="4" w:space="0" w:color="999999"/>
              <w:bottom w:val="single" w:sz="4" w:space="0" w:color="999999"/>
              <w:right w:val="single" w:sz="4" w:space="0" w:color="000000"/>
            </w:tcBorders>
          </w:tcPr>
          <w:p w14:paraId="53F124E9" w14:textId="395BA9BC" w:rsidR="00D52C42" w:rsidRPr="002E33F7" w:rsidRDefault="00D52C42" w:rsidP="00D52C42">
            <w:pPr>
              <w:widowControl w:val="0"/>
              <w:autoSpaceDE w:val="0"/>
              <w:autoSpaceDN w:val="0"/>
              <w:adjustRightInd w:val="0"/>
              <w:spacing w:before="20" w:after="20"/>
              <w:rPr>
                <w:sz w:val="22"/>
                <w:szCs w:val="22"/>
              </w:rPr>
            </w:pPr>
            <w:r w:rsidRPr="002E33F7">
              <w:rPr>
                <w:sz w:val="22"/>
                <w:szCs w:val="22"/>
              </w:rPr>
              <w:t>Look-Up Table(s)</w:t>
            </w:r>
          </w:p>
        </w:tc>
      </w:tr>
      <w:tr w:rsidR="00D52C42" w:rsidRPr="002E33F7" w14:paraId="1E8DEDD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49802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MAG</w:t>
            </w:r>
          </w:p>
        </w:tc>
        <w:tc>
          <w:tcPr>
            <w:tcW w:w="6480" w:type="dxa"/>
            <w:tcBorders>
              <w:top w:val="single" w:sz="4" w:space="0" w:color="999999"/>
              <w:left w:val="single" w:sz="4" w:space="0" w:color="999999"/>
              <w:bottom w:val="single" w:sz="4" w:space="0" w:color="999999"/>
              <w:right w:val="single" w:sz="4" w:space="0" w:color="000000"/>
            </w:tcBorders>
          </w:tcPr>
          <w:p w14:paraId="34C5AD16" w14:textId="2B28EC99" w:rsidR="00D52C42" w:rsidRPr="002E33F7" w:rsidRDefault="00D52C42">
            <w:pPr>
              <w:widowControl w:val="0"/>
              <w:autoSpaceDE w:val="0"/>
              <w:autoSpaceDN w:val="0"/>
              <w:adjustRightInd w:val="0"/>
              <w:spacing w:before="20" w:after="20"/>
              <w:rPr>
                <w:sz w:val="22"/>
                <w:szCs w:val="22"/>
              </w:rPr>
            </w:pPr>
            <w:r w:rsidRPr="002E33F7">
              <w:rPr>
                <w:sz w:val="22"/>
                <w:szCs w:val="22"/>
              </w:rPr>
              <w:t>Magnetometer Instrument</w:t>
            </w:r>
            <w:r w:rsidR="00F837DA">
              <w:rPr>
                <w:sz w:val="22"/>
                <w:szCs w:val="22"/>
              </w:rPr>
              <w:t xml:space="preserve"> (also known as FGM)</w:t>
            </w:r>
          </w:p>
        </w:tc>
      </w:tr>
      <w:tr w:rsidR="00D52C42" w:rsidRPr="002E33F7" w14:paraId="76ED7FB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5E9806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MB</w:t>
            </w:r>
          </w:p>
        </w:tc>
        <w:tc>
          <w:tcPr>
            <w:tcW w:w="6480" w:type="dxa"/>
            <w:tcBorders>
              <w:top w:val="single" w:sz="4" w:space="0" w:color="999999"/>
              <w:left w:val="single" w:sz="4" w:space="0" w:color="999999"/>
              <w:bottom w:val="single" w:sz="4" w:space="0" w:color="999999"/>
              <w:right w:val="single" w:sz="4" w:space="0" w:color="000000"/>
            </w:tcBorders>
          </w:tcPr>
          <w:p w14:paraId="29EFFDE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Megabyte(s)</w:t>
            </w:r>
          </w:p>
        </w:tc>
      </w:tr>
      <w:tr w:rsidR="00FB5AA2" w:rsidRPr="002E33F7" w14:paraId="7A4C05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4509050" w14:textId="517BA82F" w:rsidR="00FB5AA2" w:rsidRPr="002E33F7" w:rsidRDefault="00FB5AA2">
            <w:pPr>
              <w:widowControl w:val="0"/>
              <w:autoSpaceDE w:val="0"/>
              <w:autoSpaceDN w:val="0"/>
              <w:adjustRightInd w:val="0"/>
              <w:spacing w:before="20" w:after="20"/>
              <w:rPr>
                <w:sz w:val="22"/>
                <w:szCs w:val="22"/>
              </w:rPr>
            </w:pPr>
            <w:r w:rsidRPr="002E33F7">
              <w:rPr>
                <w:sz w:val="22"/>
                <w:szCs w:val="22"/>
              </w:rPr>
              <w:t>MCP</w:t>
            </w:r>
          </w:p>
        </w:tc>
        <w:tc>
          <w:tcPr>
            <w:tcW w:w="6480" w:type="dxa"/>
            <w:tcBorders>
              <w:top w:val="single" w:sz="4" w:space="0" w:color="999999"/>
              <w:left w:val="single" w:sz="4" w:space="0" w:color="999999"/>
              <w:bottom w:val="single" w:sz="4" w:space="0" w:color="999999"/>
              <w:right w:val="single" w:sz="4" w:space="0" w:color="000000"/>
            </w:tcBorders>
          </w:tcPr>
          <w:p w14:paraId="71BCFD3D" w14:textId="0FF00531" w:rsidR="00FB5AA2" w:rsidRPr="002E33F7" w:rsidRDefault="00FB5AA2">
            <w:pPr>
              <w:widowControl w:val="0"/>
              <w:autoSpaceDE w:val="0"/>
              <w:autoSpaceDN w:val="0"/>
              <w:adjustRightInd w:val="0"/>
              <w:spacing w:before="20" w:after="20"/>
              <w:rPr>
                <w:sz w:val="22"/>
                <w:szCs w:val="22"/>
              </w:rPr>
            </w:pPr>
            <w:r w:rsidRPr="002E33F7">
              <w:rPr>
                <w:sz w:val="22"/>
                <w:szCs w:val="22"/>
              </w:rPr>
              <w:t>Micro Channel Plate</w:t>
            </w:r>
          </w:p>
        </w:tc>
      </w:tr>
      <w:tr w:rsidR="00D52C42" w:rsidRPr="002E33F7" w14:paraId="040097F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04A14D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lastRenderedPageBreak/>
              <w:t>MOS</w:t>
            </w:r>
          </w:p>
        </w:tc>
        <w:tc>
          <w:tcPr>
            <w:tcW w:w="6480" w:type="dxa"/>
            <w:tcBorders>
              <w:top w:val="single" w:sz="4" w:space="0" w:color="999999"/>
              <w:left w:val="single" w:sz="4" w:space="0" w:color="999999"/>
              <w:bottom w:val="single" w:sz="4" w:space="0" w:color="999999"/>
              <w:right w:val="single" w:sz="4" w:space="0" w:color="000000"/>
            </w:tcBorders>
          </w:tcPr>
          <w:p w14:paraId="050DF87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Mission Operations System</w:t>
            </w:r>
          </w:p>
        </w:tc>
      </w:tr>
      <w:tr w:rsidR="00D52C42" w:rsidRPr="002E33F7" w14:paraId="1CC2EAC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D37A5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MWR</w:t>
            </w:r>
          </w:p>
        </w:tc>
        <w:tc>
          <w:tcPr>
            <w:tcW w:w="6480" w:type="dxa"/>
            <w:tcBorders>
              <w:top w:val="single" w:sz="4" w:space="0" w:color="999999"/>
              <w:left w:val="single" w:sz="4" w:space="0" w:color="999999"/>
              <w:bottom w:val="single" w:sz="4" w:space="0" w:color="999999"/>
              <w:right w:val="single" w:sz="4" w:space="0" w:color="000000"/>
            </w:tcBorders>
          </w:tcPr>
          <w:p w14:paraId="3D08FC46"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Microwave Radiometer Instrument</w:t>
            </w:r>
          </w:p>
        </w:tc>
      </w:tr>
      <w:tr w:rsidR="00D52C42" w:rsidRPr="002E33F7" w14:paraId="7F37E84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B512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NAIF</w:t>
            </w:r>
          </w:p>
        </w:tc>
        <w:tc>
          <w:tcPr>
            <w:tcW w:w="6480" w:type="dxa"/>
            <w:tcBorders>
              <w:top w:val="single" w:sz="4" w:space="0" w:color="999999"/>
              <w:left w:val="single" w:sz="4" w:space="0" w:color="999999"/>
              <w:bottom w:val="single" w:sz="4" w:space="0" w:color="999999"/>
              <w:right w:val="single" w:sz="4" w:space="0" w:color="000000"/>
            </w:tcBorders>
          </w:tcPr>
          <w:p w14:paraId="499F4C1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Navigation and Ancillary Information Facility (JPL)</w:t>
            </w:r>
          </w:p>
        </w:tc>
      </w:tr>
      <w:tr w:rsidR="00D52C42" w:rsidRPr="002E33F7" w14:paraId="79C3A9A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D79D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NASA</w:t>
            </w:r>
          </w:p>
        </w:tc>
        <w:tc>
          <w:tcPr>
            <w:tcW w:w="6480" w:type="dxa"/>
            <w:tcBorders>
              <w:top w:val="single" w:sz="4" w:space="0" w:color="999999"/>
              <w:left w:val="single" w:sz="4" w:space="0" w:color="999999"/>
              <w:bottom w:val="single" w:sz="4" w:space="0" w:color="999999"/>
              <w:right w:val="single" w:sz="4" w:space="0" w:color="000000"/>
            </w:tcBorders>
          </w:tcPr>
          <w:p w14:paraId="50CD946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National Aeronautics and Space Administration</w:t>
            </w:r>
          </w:p>
        </w:tc>
      </w:tr>
      <w:tr w:rsidR="00D52C42" w:rsidRPr="002E33F7" w14:paraId="01E2C4F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24F80B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NSSDC</w:t>
            </w:r>
          </w:p>
        </w:tc>
        <w:tc>
          <w:tcPr>
            <w:tcW w:w="6480" w:type="dxa"/>
            <w:tcBorders>
              <w:top w:val="single" w:sz="4" w:space="0" w:color="999999"/>
              <w:left w:val="single" w:sz="4" w:space="0" w:color="999999"/>
              <w:bottom w:val="single" w:sz="4" w:space="0" w:color="999999"/>
              <w:right w:val="single" w:sz="4" w:space="0" w:color="000000"/>
            </w:tcBorders>
          </w:tcPr>
          <w:p w14:paraId="1F0AF19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National Space Science Data Center</w:t>
            </w:r>
          </w:p>
        </w:tc>
      </w:tr>
      <w:tr w:rsidR="00D52C42" w:rsidRPr="002E33F7" w14:paraId="72BA647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A9DC9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ODL</w:t>
            </w:r>
          </w:p>
        </w:tc>
        <w:tc>
          <w:tcPr>
            <w:tcW w:w="6480" w:type="dxa"/>
            <w:tcBorders>
              <w:top w:val="single" w:sz="4" w:space="0" w:color="999999"/>
              <w:left w:val="single" w:sz="4" w:space="0" w:color="999999"/>
              <w:bottom w:val="single" w:sz="4" w:space="0" w:color="999999"/>
              <w:right w:val="single" w:sz="4" w:space="0" w:color="000000"/>
            </w:tcBorders>
          </w:tcPr>
          <w:p w14:paraId="567F750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Object Description Language</w:t>
            </w:r>
          </w:p>
        </w:tc>
      </w:tr>
      <w:tr w:rsidR="00D52C42" w:rsidRPr="002E33F7" w14:paraId="3F511D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ADF76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PCK</w:t>
            </w:r>
          </w:p>
        </w:tc>
        <w:tc>
          <w:tcPr>
            <w:tcW w:w="6480" w:type="dxa"/>
            <w:tcBorders>
              <w:top w:val="single" w:sz="4" w:space="0" w:color="999999"/>
              <w:left w:val="single" w:sz="4" w:space="0" w:color="999999"/>
              <w:bottom w:val="single" w:sz="4" w:space="0" w:color="999999"/>
              <w:right w:val="single" w:sz="4" w:space="0" w:color="000000"/>
            </w:tcBorders>
          </w:tcPr>
          <w:p w14:paraId="73F9557A"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Cartographic and Physical Constants Kernel (NAIF)</w:t>
            </w:r>
          </w:p>
        </w:tc>
      </w:tr>
      <w:tr w:rsidR="00002F62" w:rsidRPr="002E33F7" w14:paraId="7457C6E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5102F50" w14:textId="1B4CDCD7" w:rsidR="00002F62" w:rsidRPr="002E33F7" w:rsidRDefault="00002F62">
            <w:pPr>
              <w:widowControl w:val="0"/>
              <w:autoSpaceDE w:val="0"/>
              <w:autoSpaceDN w:val="0"/>
              <w:adjustRightInd w:val="0"/>
              <w:spacing w:before="20" w:after="20"/>
              <w:rPr>
                <w:sz w:val="22"/>
                <w:szCs w:val="22"/>
              </w:rPr>
            </w:pPr>
            <w:r>
              <w:rPr>
                <w:sz w:val="22"/>
                <w:szCs w:val="22"/>
              </w:rPr>
              <w:t>PC_REAL</w:t>
            </w:r>
          </w:p>
        </w:tc>
        <w:tc>
          <w:tcPr>
            <w:tcW w:w="6480" w:type="dxa"/>
            <w:tcBorders>
              <w:top w:val="single" w:sz="4" w:space="0" w:color="999999"/>
              <w:left w:val="single" w:sz="4" w:space="0" w:color="999999"/>
              <w:bottom w:val="single" w:sz="4" w:space="0" w:color="999999"/>
              <w:right w:val="single" w:sz="4" w:space="0" w:color="000000"/>
            </w:tcBorders>
          </w:tcPr>
          <w:p w14:paraId="68F40459" w14:textId="6A95130E" w:rsidR="00002F62" w:rsidRPr="002E33F7" w:rsidRDefault="00002F62" w:rsidP="000B3ECD">
            <w:pPr>
              <w:widowControl w:val="0"/>
              <w:autoSpaceDE w:val="0"/>
              <w:autoSpaceDN w:val="0"/>
              <w:adjustRightInd w:val="0"/>
              <w:spacing w:before="20" w:after="20"/>
              <w:jc w:val="left"/>
              <w:rPr>
                <w:sz w:val="22"/>
                <w:szCs w:val="22"/>
              </w:rPr>
            </w:pPr>
            <w:r>
              <w:rPr>
                <w:sz w:val="22"/>
                <w:szCs w:val="22"/>
              </w:rPr>
              <w:t>PDS</w:t>
            </w:r>
            <w:r w:rsidR="008F51DA">
              <w:rPr>
                <w:sz w:val="22"/>
                <w:szCs w:val="22"/>
              </w:rPr>
              <w:t xml:space="preserve"> binary format:</w:t>
            </w:r>
            <w:r>
              <w:rPr>
                <w:sz w:val="22"/>
                <w:szCs w:val="22"/>
              </w:rPr>
              <w:t xml:space="preserve"> </w:t>
            </w:r>
            <w:r w:rsidRPr="00002F62">
              <w:rPr>
                <w:sz w:val="22"/>
                <w:szCs w:val="22"/>
              </w:rPr>
              <w:t>4-, 8-, and 10- byte real numbers in IBM/PC format</w:t>
            </w:r>
            <w:r w:rsidR="001A50C1">
              <w:rPr>
                <w:sz w:val="22"/>
                <w:szCs w:val="22"/>
              </w:rPr>
              <w:t xml:space="preserve"> (little endian)</w:t>
            </w:r>
          </w:p>
        </w:tc>
      </w:tr>
      <w:tr w:rsidR="00D52C42" w:rsidRPr="002E33F7" w14:paraId="5B3A04A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E6E01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PDS</w:t>
            </w:r>
          </w:p>
        </w:tc>
        <w:tc>
          <w:tcPr>
            <w:tcW w:w="6480" w:type="dxa"/>
            <w:tcBorders>
              <w:top w:val="single" w:sz="4" w:space="0" w:color="999999"/>
              <w:left w:val="single" w:sz="4" w:space="0" w:color="999999"/>
              <w:bottom w:val="single" w:sz="4" w:space="0" w:color="999999"/>
              <w:right w:val="single" w:sz="4" w:space="0" w:color="000000"/>
            </w:tcBorders>
          </w:tcPr>
          <w:p w14:paraId="2530C67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Data System</w:t>
            </w:r>
          </w:p>
        </w:tc>
      </w:tr>
      <w:tr w:rsidR="00D52C42" w:rsidRPr="002E33F7" w14:paraId="028920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BD1D44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PPI</w:t>
            </w:r>
          </w:p>
        </w:tc>
        <w:tc>
          <w:tcPr>
            <w:tcW w:w="6480" w:type="dxa"/>
            <w:tcBorders>
              <w:top w:val="single" w:sz="4" w:space="0" w:color="999999"/>
              <w:left w:val="single" w:sz="4" w:space="0" w:color="999999"/>
              <w:bottom w:val="single" w:sz="4" w:space="0" w:color="999999"/>
              <w:right w:val="single" w:sz="4" w:space="0" w:color="000000"/>
            </w:tcBorders>
          </w:tcPr>
          <w:p w14:paraId="1BC8D46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Plasma Interactions Node (PDS)</w:t>
            </w:r>
          </w:p>
        </w:tc>
      </w:tr>
      <w:tr w:rsidR="00D60A85" w:rsidRPr="002E33F7" w14:paraId="782C51D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A8FE57C" w14:textId="14F7ECCD" w:rsidR="00D60A85" w:rsidRPr="002E33F7" w:rsidRDefault="00D60A85" w:rsidP="00D60A85">
            <w:pPr>
              <w:widowControl w:val="0"/>
              <w:autoSpaceDE w:val="0"/>
              <w:autoSpaceDN w:val="0"/>
              <w:adjustRightInd w:val="0"/>
              <w:spacing w:before="20" w:after="20"/>
              <w:rPr>
                <w:sz w:val="22"/>
                <w:szCs w:val="22"/>
              </w:rPr>
            </w:pPr>
            <w:r w:rsidRPr="002E33F7">
              <w:rPr>
                <w:sz w:val="22"/>
                <w:szCs w:val="22"/>
              </w:rPr>
              <w:t>RDR</w:t>
            </w:r>
          </w:p>
        </w:tc>
        <w:tc>
          <w:tcPr>
            <w:tcW w:w="6480" w:type="dxa"/>
            <w:tcBorders>
              <w:top w:val="single" w:sz="4" w:space="0" w:color="999999"/>
              <w:left w:val="single" w:sz="4" w:space="0" w:color="999999"/>
              <w:bottom w:val="single" w:sz="4" w:space="0" w:color="999999"/>
              <w:right w:val="single" w:sz="4" w:space="0" w:color="000000"/>
            </w:tcBorders>
          </w:tcPr>
          <w:p w14:paraId="7D63C93E" w14:textId="1E15835C" w:rsidR="00D60A85" w:rsidRPr="002E33F7" w:rsidRDefault="00D60A85" w:rsidP="002624D7">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Re</w:t>
            </w:r>
            <w:r w:rsidR="002624D7" w:rsidRPr="002E33F7">
              <w:rPr>
                <w:rFonts w:ascii="TimesNewRomanPSMT" w:hAnsi="TimesNewRomanPSMT" w:cs="TimesNewRomanPSMT"/>
                <w:sz w:val="22"/>
                <w:szCs w:val="22"/>
              </w:rPr>
              <w:t>duced</w:t>
            </w:r>
            <w:r w:rsidRPr="002E33F7">
              <w:rPr>
                <w:rFonts w:ascii="TimesNewRomanPSMT" w:hAnsi="TimesNewRomanPSMT" w:cs="TimesNewRomanPSMT"/>
                <w:sz w:val="22"/>
                <w:szCs w:val="22"/>
              </w:rPr>
              <w:t xml:space="preserve"> Data Record</w:t>
            </w:r>
          </w:p>
        </w:tc>
      </w:tr>
      <w:tr w:rsidR="00FB31DE" w:rsidRPr="002E33F7" w14:paraId="6DC9766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76388AC" w14:textId="64CF7DC4" w:rsidR="00FB31DE" w:rsidRPr="002E33F7" w:rsidRDefault="00FB31DE" w:rsidP="00D60A85">
            <w:pPr>
              <w:widowControl w:val="0"/>
              <w:autoSpaceDE w:val="0"/>
              <w:autoSpaceDN w:val="0"/>
              <w:adjustRightInd w:val="0"/>
              <w:spacing w:before="20" w:after="20"/>
              <w:rPr>
                <w:sz w:val="22"/>
                <w:szCs w:val="22"/>
              </w:rPr>
            </w:pPr>
            <w:r>
              <w:rPr>
                <w:sz w:val="22"/>
                <w:szCs w:val="22"/>
              </w:rPr>
              <w:t>RPM</w:t>
            </w:r>
          </w:p>
        </w:tc>
        <w:tc>
          <w:tcPr>
            <w:tcW w:w="6480" w:type="dxa"/>
            <w:tcBorders>
              <w:top w:val="single" w:sz="4" w:space="0" w:color="999999"/>
              <w:left w:val="single" w:sz="4" w:space="0" w:color="999999"/>
              <w:bottom w:val="single" w:sz="4" w:space="0" w:color="999999"/>
              <w:right w:val="single" w:sz="4" w:space="0" w:color="000000"/>
            </w:tcBorders>
          </w:tcPr>
          <w:p w14:paraId="107EDBF8" w14:textId="0718C543" w:rsidR="00FB31DE" w:rsidRPr="002E33F7" w:rsidRDefault="00FB31DE" w:rsidP="002624D7">
            <w:pPr>
              <w:widowControl w:val="0"/>
              <w:autoSpaceDE w:val="0"/>
              <w:autoSpaceDN w:val="0"/>
              <w:adjustRightInd w:val="0"/>
              <w:spacing w:before="20" w:after="20"/>
              <w:rPr>
                <w:rFonts w:ascii="TimesNewRomanPSMT" w:hAnsi="TimesNewRomanPSMT" w:cs="TimesNewRomanPSMT"/>
                <w:sz w:val="22"/>
                <w:szCs w:val="22"/>
              </w:rPr>
            </w:pPr>
            <w:r>
              <w:rPr>
                <w:rFonts w:ascii="TimesNewRomanPSMT" w:hAnsi="TimesNewRomanPSMT" w:cs="TimesNewRomanPSMT"/>
                <w:sz w:val="22"/>
                <w:szCs w:val="22"/>
              </w:rPr>
              <w:t>Revolutions per Minute</w:t>
            </w:r>
          </w:p>
        </w:tc>
      </w:tr>
      <w:tr w:rsidR="00D52C42" w:rsidRPr="002E33F7" w14:paraId="3BA65BD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1B19BD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RSSG</w:t>
            </w:r>
          </w:p>
        </w:tc>
        <w:tc>
          <w:tcPr>
            <w:tcW w:w="6480" w:type="dxa"/>
            <w:tcBorders>
              <w:top w:val="single" w:sz="4" w:space="0" w:color="999999"/>
              <w:left w:val="single" w:sz="4" w:space="0" w:color="999999"/>
              <w:bottom w:val="single" w:sz="4" w:space="0" w:color="999999"/>
              <w:right w:val="single" w:sz="4" w:space="0" w:color="000000"/>
            </w:tcBorders>
          </w:tcPr>
          <w:p w14:paraId="75B4FEF8"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Radio Science System Group</w:t>
            </w:r>
          </w:p>
        </w:tc>
      </w:tr>
      <w:tr w:rsidR="00D52C42" w:rsidRPr="002E33F7" w14:paraId="7EF819A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81E28BC"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SCET</w:t>
            </w:r>
          </w:p>
        </w:tc>
        <w:tc>
          <w:tcPr>
            <w:tcW w:w="6480" w:type="dxa"/>
            <w:tcBorders>
              <w:top w:val="single" w:sz="4" w:space="0" w:color="999999"/>
              <w:left w:val="single" w:sz="4" w:space="0" w:color="999999"/>
              <w:bottom w:val="single" w:sz="4" w:space="0" w:color="999999"/>
              <w:right w:val="single" w:sz="4" w:space="0" w:color="000000"/>
            </w:tcBorders>
          </w:tcPr>
          <w:p w14:paraId="380DA82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Spacecraft Event Time</w:t>
            </w:r>
          </w:p>
        </w:tc>
      </w:tr>
      <w:tr w:rsidR="00D52C42" w:rsidRPr="002E33F7" w14:paraId="7817BB7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FD452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SCLK</w:t>
            </w:r>
          </w:p>
        </w:tc>
        <w:tc>
          <w:tcPr>
            <w:tcW w:w="6480" w:type="dxa"/>
            <w:tcBorders>
              <w:top w:val="single" w:sz="4" w:space="0" w:color="999999"/>
              <w:left w:val="single" w:sz="4" w:space="0" w:color="999999"/>
              <w:bottom w:val="single" w:sz="4" w:space="0" w:color="999999"/>
              <w:right w:val="single" w:sz="4" w:space="0" w:color="000000"/>
            </w:tcBorders>
          </w:tcPr>
          <w:p w14:paraId="2552E49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Spacecraft Clock</w:t>
            </w:r>
          </w:p>
        </w:tc>
      </w:tr>
      <w:tr w:rsidR="00603DBB" w:rsidRPr="002E33F7" w14:paraId="64DC54E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EEC2375" w14:textId="73B1606E" w:rsidR="00603DBB" w:rsidRPr="002E33F7" w:rsidRDefault="00603DBB">
            <w:pPr>
              <w:widowControl w:val="0"/>
              <w:autoSpaceDE w:val="0"/>
              <w:autoSpaceDN w:val="0"/>
              <w:adjustRightInd w:val="0"/>
              <w:spacing w:before="20" w:after="20"/>
              <w:rPr>
                <w:sz w:val="22"/>
                <w:szCs w:val="22"/>
              </w:rPr>
            </w:pPr>
            <w:r>
              <w:rPr>
                <w:sz w:val="22"/>
                <w:szCs w:val="22"/>
              </w:rPr>
              <w:t>SEU</w:t>
            </w:r>
          </w:p>
        </w:tc>
        <w:tc>
          <w:tcPr>
            <w:tcW w:w="6480" w:type="dxa"/>
            <w:tcBorders>
              <w:top w:val="single" w:sz="4" w:space="0" w:color="999999"/>
              <w:left w:val="single" w:sz="4" w:space="0" w:color="999999"/>
              <w:bottom w:val="single" w:sz="4" w:space="0" w:color="999999"/>
              <w:right w:val="single" w:sz="4" w:space="0" w:color="000000"/>
            </w:tcBorders>
          </w:tcPr>
          <w:p w14:paraId="54192CE6" w14:textId="76CD3F3D" w:rsidR="00603DBB" w:rsidRPr="002E33F7" w:rsidRDefault="00603DBB">
            <w:pPr>
              <w:widowControl w:val="0"/>
              <w:autoSpaceDE w:val="0"/>
              <w:autoSpaceDN w:val="0"/>
              <w:adjustRightInd w:val="0"/>
              <w:spacing w:before="20" w:after="20"/>
              <w:rPr>
                <w:sz w:val="22"/>
                <w:szCs w:val="22"/>
              </w:rPr>
            </w:pPr>
            <w:r>
              <w:rPr>
                <w:sz w:val="22"/>
                <w:szCs w:val="22"/>
              </w:rPr>
              <w:t>Single Event Upset</w:t>
            </w:r>
          </w:p>
        </w:tc>
      </w:tr>
      <w:tr w:rsidR="00D52C42" w:rsidRPr="002E33F7" w14:paraId="1017168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17F727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SIS</w:t>
            </w:r>
          </w:p>
        </w:tc>
        <w:tc>
          <w:tcPr>
            <w:tcW w:w="6480" w:type="dxa"/>
            <w:tcBorders>
              <w:top w:val="single" w:sz="4" w:space="0" w:color="999999"/>
              <w:left w:val="single" w:sz="4" w:space="0" w:color="999999"/>
              <w:bottom w:val="single" w:sz="4" w:space="0" w:color="999999"/>
              <w:right w:val="single" w:sz="4" w:space="0" w:color="000000"/>
            </w:tcBorders>
          </w:tcPr>
          <w:p w14:paraId="5156F58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Software Interface Specification</w:t>
            </w:r>
          </w:p>
        </w:tc>
      </w:tr>
      <w:tr w:rsidR="00D52C42" w:rsidRPr="002E33F7" w14:paraId="12DBE32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EDD4410" w14:textId="18A6925C" w:rsidR="00D52C42" w:rsidRPr="002E33F7" w:rsidRDefault="00D52C42">
            <w:pPr>
              <w:widowControl w:val="0"/>
              <w:autoSpaceDE w:val="0"/>
              <w:autoSpaceDN w:val="0"/>
              <w:adjustRightInd w:val="0"/>
              <w:spacing w:before="20" w:after="20"/>
              <w:rPr>
                <w:sz w:val="22"/>
                <w:szCs w:val="22"/>
              </w:rPr>
            </w:pPr>
            <w:r w:rsidRPr="002E33F7">
              <w:rPr>
                <w:sz w:val="22"/>
                <w:szCs w:val="22"/>
              </w:rPr>
              <w:t>SOC</w:t>
            </w:r>
          </w:p>
        </w:tc>
        <w:tc>
          <w:tcPr>
            <w:tcW w:w="6480" w:type="dxa"/>
            <w:tcBorders>
              <w:top w:val="single" w:sz="4" w:space="0" w:color="999999"/>
              <w:left w:val="single" w:sz="4" w:space="0" w:color="999999"/>
              <w:bottom w:val="single" w:sz="4" w:space="0" w:color="999999"/>
              <w:right w:val="single" w:sz="4" w:space="0" w:color="000000"/>
            </w:tcBorders>
          </w:tcPr>
          <w:p w14:paraId="7988DEE5" w14:textId="7C8940A0" w:rsidR="00D52C42" w:rsidRPr="002E33F7" w:rsidRDefault="00D52C42">
            <w:pPr>
              <w:widowControl w:val="0"/>
              <w:autoSpaceDE w:val="0"/>
              <w:autoSpaceDN w:val="0"/>
              <w:adjustRightInd w:val="0"/>
              <w:spacing w:before="20" w:after="20"/>
              <w:rPr>
                <w:sz w:val="22"/>
                <w:szCs w:val="22"/>
              </w:rPr>
            </w:pPr>
            <w:r w:rsidRPr="002E33F7">
              <w:rPr>
                <w:sz w:val="22"/>
                <w:szCs w:val="22"/>
              </w:rPr>
              <w:t>Science Operations Center</w:t>
            </w:r>
          </w:p>
        </w:tc>
      </w:tr>
      <w:tr w:rsidR="005438A5" w:rsidRPr="002E33F7" w14:paraId="6BA8DD5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ACA631D" w14:textId="6E5151CB" w:rsidR="005438A5" w:rsidRPr="002E33F7" w:rsidRDefault="005438A5">
            <w:pPr>
              <w:widowControl w:val="0"/>
              <w:autoSpaceDE w:val="0"/>
              <w:autoSpaceDN w:val="0"/>
              <w:adjustRightInd w:val="0"/>
              <w:spacing w:before="20" w:after="20"/>
              <w:rPr>
                <w:sz w:val="22"/>
                <w:szCs w:val="22"/>
              </w:rPr>
            </w:pPr>
            <w:r>
              <w:rPr>
                <w:sz w:val="22"/>
                <w:szCs w:val="22"/>
              </w:rPr>
              <w:t>SPDR</w:t>
            </w:r>
          </w:p>
        </w:tc>
        <w:tc>
          <w:tcPr>
            <w:tcW w:w="6480" w:type="dxa"/>
            <w:tcBorders>
              <w:top w:val="single" w:sz="4" w:space="0" w:color="999999"/>
              <w:left w:val="single" w:sz="4" w:space="0" w:color="999999"/>
              <w:bottom w:val="single" w:sz="4" w:space="0" w:color="999999"/>
              <w:right w:val="single" w:sz="4" w:space="0" w:color="000000"/>
            </w:tcBorders>
          </w:tcPr>
          <w:p w14:paraId="014914A0" w14:textId="523CDCE6" w:rsidR="005438A5" w:rsidRPr="002E33F7" w:rsidRDefault="005438A5" w:rsidP="005438A5">
            <w:pPr>
              <w:widowControl w:val="0"/>
              <w:autoSpaceDE w:val="0"/>
              <w:autoSpaceDN w:val="0"/>
              <w:adjustRightInd w:val="0"/>
              <w:spacing w:before="20" w:after="20"/>
              <w:rPr>
                <w:sz w:val="22"/>
                <w:szCs w:val="22"/>
              </w:rPr>
            </w:pPr>
            <w:r w:rsidRPr="005438A5">
              <w:rPr>
                <w:sz w:val="22"/>
                <w:szCs w:val="22"/>
              </w:rPr>
              <w:t>Standard Product</w:t>
            </w:r>
            <w:r>
              <w:rPr>
                <w:sz w:val="22"/>
                <w:szCs w:val="22"/>
              </w:rPr>
              <w:t xml:space="preserve"> </w:t>
            </w:r>
            <w:r w:rsidRPr="005438A5">
              <w:rPr>
                <w:sz w:val="22"/>
                <w:szCs w:val="22"/>
              </w:rPr>
              <w:t>Data Record</w:t>
            </w:r>
          </w:p>
        </w:tc>
      </w:tr>
      <w:tr w:rsidR="00D52C42" w:rsidRPr="002E33F7" w14:paraId="28F73F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0C775D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SPE</w:t>
            </w:r>
          </w:p>
        </w:tc>
        <w:tc>
          <w:tcPr>
            <w:tcW w:w="6480" w:type="dxa"/>
            <w:tcBorders>
              <w:top w:val="single" w:sz="4" w:space="0" w:color="999999"/>
              <w:left w:val="single" w:sz="4" w:space="0" w:color="999999"/>
              <w:bottom w:val="single" w:sz="4" w:space="0" w:color="999999"/>
              <w:right w:val="single" w:sz="4" w:space="0" w:color="000000"/>
            </w:tcBorders>
          </w:tcPr>
          <w:p w14:paraId="5F0048D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Solar Particle Event</w:t>
            </w:r>
          </w:p>
        </w:tc>
      </w:tr>
      <w:tr w:rsidR="00D52C42" w:rsidRPr="002E33F7" w14:paraId="56CB9C5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04B810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SPICE</w:t>
            </w:r>
          </w:p>
        </w:tc>
        <w:tc>
          <w:tcPr>
            <w:tcW w:w="6480" w:type="dxa"/>
            <w:tcBorders>
              <w:top w:val="single" w:sz="4" w:space="0" w:color="999999"/>
              <w:left w:val="single" w:sz="4" w:space="0" w:color="999999"/>
              <w:bottom w:val="single" w:sz="4" w:space="0" w:color="999999"/>
              <w:right w:val="single" w:sz="4" w:space="0" w:color="000000"/>
            </w:tcBorders>
          </w:tcPr>
          <w:p w14:paraId="5BA151CA" w14:textId="3D452C12" w:rsidR="00D52C42" w:rsidRPr="002E33F7" w:rsidRDefault="00D52C42" w:rsidP="000B3ECD">
            <w:pPr>
              <w:widowControl w:val="0"/>
              <w:autoSpaceDE w:val="0"/>
              <w:autoSpaceDN w:val="0"/>
              <w:adjustRightInd w:val="0"/>
              <w:spacing w:before="20" w:after="20"/>
              <w:jc w:val="left"/>
              <w:rPr>
                <w:sz w:val="22"/>
                <w:szCs w:val="22"/>
              </w:rPr>
            </w:pPr>
            <w:r w:rsidRPr="002E33F7">
              <w:rPr>
                <w:sz w:val="22"/>
                <w:szCs w:val="22"/>
              </w:rPr>
              <w:t>Spacecraft, Planet, Instrument, C-matrix, and Events</w:t>
            </w:r>
            <w:r w:rsidR="000B3ECD">
              <w:rPr>
                <w:sz w:val="22"/>
                <w:szCs w:val="22"/>
              </w:rPr>
              <w:t>,</w:t>
            </w:r>
            <w:r w:rsidR="00373DCD">
              <w:rPr>
                <w:sz w:val="22"/>
                <w:szCs w:val="22"/>
              </w:rPr>
              <w:br/>
            </w:r>
            <w:r w:rsidRPr="002E33F7">
              <w:rPr>
                <w:sz w:val="22"/>
                <w:szCs w:val="22"/>
              </w:rPr>
              <w:t>(NAIF data format)</w:t>
            </w:r>
          </w:p>
        </w:tc>
      </w:tr>
      <w:tr w:rsidR="00D52C42" w:rsidRPr="002E33F7" w14:paraId="11C5DC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C393C9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SPWG</w:t>
            </w:r>
          </w:p>
        </w:tc>
        <w:tc>
          <w:tcPr>
            <w:tcW w:w="6480" w:type="dxa"/>
            <w:tcBorders>
              <w:top w:val="single" w:sz="4" w:space="0" w:color="999999"/>
              <w:left w:val="single" w:sz="4" w:space="0" w:color="999999"/>
              <w:bottom w:val="single" w:sz="4" w:space="0" w:color="999999"/>
              <w:right w:val="single" w:sz="4" w:space="0" w:color="000000"/>
            </w:tcBorders>
          </w:tcPr>
          <w:p w14:paraId="1AD5A91F"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Science Planning Working Group</w:t>
            </w:r>
          </w:p>
        </w:tc>
      </w:tr>
      <w:tr w:rsidR="00D52C42" w:rsidRPr="002E33F7" w14:paraId="2BAC6B1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EA1989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SPK</w:t>
            </w:r>
          </w:p>
        </w:tc>
        <w:tc>
          <w:tcPr>
            <w:tcW w:w="6480" w:type="dxa"/>
            <w:tcBorders>
              <w:top w:val="single" w:sz="4" w:space="0" w:color="999999"/>
              <w:left w:val="single" w:sz="4" w:space="0" w:color="999999"/>
              <w:bottom w:val="single" w:sz="4" w:space="0" w:color="999999"/>
              <w:right w:val="single" w:sz="4" w:space="0" w:color="000000"/>
            </w:tcBorders>
          </w:tcPr>
          <w:p w14:paraId="4866D2A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SPICE (ephemeris) Kernel (NAIF)</w:t>
            </w:r>
          </w:p>
        </w:tc>
      </w:tr>
      <w:tr w:rsidR="00D52C42" w:rsidRPr="002E33F7" w14:paraId="047D3F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81597F" w14:textId="53FADF74" w:rsidR="00D52C42" w:rsidRPr="002E33F7" w:rsidRDefault="00D52C42">
            <w:pPr>
              <w:widowControl w:val="0"/>
              <w:autoSpaceDE w:val="0"/>
              <w:autoSpaceDN w:val="0"/>
              <w:adjustRightInd w:val="0"/>
              <w:spacing w:before="20" w:after="20"/>
              <w:rPr>
                <w:sz w:val="22"/>
                <w:szCs w:val="22"/>
              </w:rPr>
            </w:pPr>
            <w:r w:rsidRPr="002E33F7">
              <w:rPr>
                <w:sz w:val="22"/>
                <w:szCs w:val="22"/>
              </w:rPr>
              <w:t>SSH</w:t>
            </w:r>
          </w:p>
        </w:tc>
        <w:tc>
          <w:tcPr>
            <w:tcW w:w="6480" w:type="dxa"/>
            <w:tcBorders>
              <w:top w:val="single" w:sz="4" w:space="0" w:color="999999"/>
              <w:left w:val="single" w:sz="4" w:space="0" w:color="999999"/>
              <w:bottom w:val="single" w:sz="4" w:space="0" w:color="999999"/>
              <w:right w:val="single" w:sz="4" w:space="0" w:color="000000"/>
            </w:tcBorders>
          </w:tcPr>
          <w:p w14:paraId="6E5315EE" w14:textId="7BF3B0DA" w:rsidR="00D52C42" w:rsidRPr="002E33F7" w:rsidRDefault="00D52C42">
            <w:pPr>
              <w:widowControl w:val="0"/>
              <w:autoSpaceDE w:val="0"/>
              <w:autoSpaceDN w:val="0"/>
              <w:adjustRightInd w:val="0"/>
              <w:spacing w:before="20" w:after="20"/>
              <w:rPr>
                <w:sz w:val="22"/>
                <w:szCs w:val="22"/>
              </w:rPr>
            </w:pPr>
            <w:r w:rsidRPr="002E33F7">
              <w:rPr>
                <w:sz w:val="22"/>
                <w:szCs w:val="22"/>
              </w:rPr>
              <w:t>Secure Shell</w:t>
            </w:r>
          </w:p>
        </w:tc>
      </w:tr>
      <w:tr w:rsidR="00D52C42" w:rsidRPr="002E33F7" w14:paraId="6DDBAEE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0955F6C"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SwRI</w:t>
            </w:r>
          </w:p>
        </w:tc>
        <w:tc>
          <w:tcPr>
            <w:tcW w:w="6480" w:type="dxa"/>
            <w:tcBorders>
              <w:top w:val="single" w:sz="4" w:space="0" w:color="999999"/>
              <w:left w:val="single" w:sz="4" w:space="0" w:color="999999"/>
              <w:bottom w:val="single" w:sz="4" w:space="0" w:color="999999"/>
              <w:right w:val="single" w:sz="4" w:space="0" w:color="000000"/>
            </w:tcBorders>
          </w:tcPr>
          <w:p w14:paraId="4D7A74B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Southwest Research Institute</w:t>
            </w:r>
          </w:p>
        </w:tc>
      </w:tr>
      <w:tr w:rsidR="00D52C42" w:rsidRPr="002E33F7" w14:paraId="4946FEB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6625A10" w14:textId="43A7AC6B" w:rsidR="00D52C42" w:rsidRPr="002E33F7" w:rsidRDefault="00D52C42">
            <w:pPr>
              <w:widowControl w:val="0"/>
              <w:autoSpaceDE w:val="0"/>
              <w:autoSpaceDN w:val="0"/>
              <w:adjustRightInd w:val="0"/>
              <w:spacing w:before="20" w:after="20"/>
              <w:rPr>
                <w:sz w:val="22"/>
                <w:szCs w:val="22"/>
              </w:rPr>
            </w:pPr>
            <w:r w:rsidRPr="002E33F7">
              <w:rPr>
                <w:sz w:val="22"/>
                <w:szCs w:val="22"/>
              </w:rPr>
              <w:t>TAR</w:t>
            </w:r>
          </w:p>
        </w:tc>
        <w:tc>
          <w:tcPr>
            <w:tcW w:w="6480" w:type="dxa"/>
            <w:tcBorders>
              <w:top w:val="single" w:sz="4" w:space="0" w:color="999999"/>
              <w:left w:val="single" w:sz="4" w:space="0" w:color="999999"/>
              <w:bottom w:val="single" w:sz="4" w:space="0" w:color="999999"/>
              <w:right w:val="single" w:sz="4" w:space="0" w:color="000000"/>
            </w:tcBorders>
          </w:tcPr>
          <w:p w14:paraId="1625F57A" w14:textId="59679D9C" w:rsidR="00D52C42" w:rsidRPr="002E33F7" w:rsidRDefault="00D52C42" w:rsidP="009235C4">
            <w:pPr>
              <w:widowControl w:val="0"/>
              <w:autoSpaceDE w:val="0"/>
              <w:autoSpaceDN w:val="0"/>
              <w:adjustRightInd w:val="0"/>
              <w:spacing w:before="20" w:after="20"/>
              <w:rPr>
                <w:sz w:val="22"/>
                <w:szCs w:val="22"/>
              </w:rPr>
            </w:pPr>
            <w:r w:rsidRPr="002E33F7">
              <w:rPr>
                <w:sz w:val="22"/>
                <w:szCs w:val="22"/>
              </w:rPr>
              <w:t>Tape A</w:t>
            </w:r>
            <w:r w:rsidR="00491E54" w:rsidRPr="002E33F7">
              <w:rPr>
                <w:sz w:val="22"/>
                <w:szCs w:val="22"/>
              </w:rPr>
              <w:t>r</w:t>
            </w:r>
            <w:r w:rsidRPr="002E33F7">
              <w:rPr>
                <w:sz w:val="22"/>
                <w:szCs w:val="22"/>
              </w:rPr>
              <w:t>chives (file format)</w:t>
            </w:r>
          </w:p>
        </w:tc>
      </w:tr>
      <w:tr w:rsidR="00D52C42" w:rsidRPr="002E33F7" w14:paraId="6F98B3F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FD280E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TBC</w:t>
            </w:r>
          </w:p>
        </w:tc>
        <w:tc>
          <w:tcPr>
            <w:tcW w:w="6480" w:type="dxa"/>
            <w:tcBorders>
              <w:top w:val="single" w:sz="4" w:space="0" w:color="999999"/>
              <w:left w:val="single" w:sz="4" w:space="0" w:color="999999"/>
              <w:bottom w:val="single" w:sz="4" w:space="0" w:color="999999"/>
              <w:right w:val="single" w:sz="4" w:space="0" w:color="000000"/>
            </w:tcBorders>
          </w:tcPr>
          <w:p w14:paraId="69A810C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To Be Confirmed</w:t>
            </w:r>
          </w:p>
        </w:tc>
      </w:tr>
      <w:tr w:rsidR="00D52C42" w:rsidRPr="002E33F7" w14:paraId="26407F3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3C75A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TBD</w:t>
            </w:r>
          </w:p>
        </w:tc>
        <w:tc>
          <w:tcPr>
            <w:tcW w:w="6480" w:type="dxa"/>
            <w:tcBorders>
              <w:top w:val="single" w:sz="4" w:space="0" w:color="999999"/>
              <w:left w:val="single" w:sz="4" w:space="0" w:color="999999"/>
              <w:bottom w:val="single" w:sz="4" w:space="0" w:color="999999"/>
              <w:right w:val="single" w:sz="4" w:space="0" w:color="000000"/>
            </w:tcBorders>
          </w:tcPr>
          <w:p w14:paraId="3A7B463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To Be Determined</w:t>
            </w:r>
          </w:p>
        </w:tc>
      </w:tr>
      <w:tr w:rsidR="00D52C42" w:rsidRPr="002E33F7" w14:paraId="4240D20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35C804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TEP</w:t>
            </w:r>
          </w:p>
        </w:tc>
        <w:tc>
          <w:tcPr>
            <w:tcW w:w="6480" w:type="dxa"/>
            <w:tcBorders>
              <w:top w:val="single" w:sz="4" w:space="0" w:color="999999"/>
              <w:left w:val="single" w:sz="4" w:space="0" w:color="999999"/>
              <w:bottom w:val="single" w:sz="4" w:space="0" w:color="999999"/>
              <w:right w:val="single" w:sz="4" w:space="0" w:color="000000"/>
            </w:tcBorders>
          </w:tcPr>
          <w:p w14:paraId="5EB0DDF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Tissue Equivalent Plastic</w:t>
            </w:r>
          </w:p>
        </w:tc>
      </w:tr>
      <w:tr w:rsidR="00491E54" w:rsidRPr="002E33F7" w14:paraId="6311A2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F0056F3" w14:textId="3695419B" w:rsidR="00491E54" w:rsidRPr="002E33F7" w:rsidRDefault="00491E54">
            <w:pPr>
              <w:widowControl w:val="0"/>
              <w:autoSpaceDE w:val="0"/>
              <w:autoSpaceDN w:val="0"/>
              <w:adjustRightInd w:val="0"/>
              <w:spacing w:before="20" w:after="20"/>
              <w:rPr>
                <w:sz w:val="22"/>
                <w:szCs w:val="22"/>
              </w:rPr>
            </w:pPr>
            <w:r>
              <w:rPr>
                <w:sz w:val="22"/>
                <w:szCs w:val="22"/>
              </w:rPr>
              <w:t>TOF</w:t>
            </w:r>
          </w:p>
        </w:tc>
        <w:tc>
          <w:tcPr>
            <w:tcW w:w="6480" w:type="dxa"/>
            <w:tcBorders>
              <w:top w:val="single" w:sz="4" w:space="0" w:color="999999"/>
              <w:left w:val="single" w:sz="4" w:space="0" w:color="999999"/>
              <w:bottom w:val="single" w:sz="4" w:space="0" w:color="999999"/>
              <w:right w:val="single" w:sz="4" w:space="0" w:color="000000"/>
            </w:tcBorders>
          </w:tcPr>
          <w:p w14:paraId="7B14ABD9" w14:textId="771655DE" w:rsidR="00491E54" w:rsidRPr="002E33F7" w:rsidRDefault="00491E54">
            <w:pPr>
              <w:widowControl w:val="0"/>
              <w:autoSpaceDE w:val="0"/>
              <w:autoSpaceDN w:val="0"/>
              <w:adjustRightInd w:val="0"/>
              <w:spacing w:before="20" w:after="20"/>
              <w:rPr>
                <w:sz w:val="22"/>
                <w:szCs w:val="22"/>
              </w:rPr>
            </w:pPr>
            <w:r>
              <w:rPr>
                <w:sz w:val="22"/>
                <w:szCs w:val="22"/>
              </w:rPr>
              <w:t>Time Of Flight</w:t>
            </w:r>
          </w:p>
        </w:tc>
      </w:tr>
      <w:tr w:rsidR="00EC291C" w:rsidRPr="002E33F7" w14:paraId="43F9569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4F427D6" w14:textId="4F7C79B6" w:rsidR="00EC291C" w:rsidRPr="002E33F7" w:rsidRDefault="00EC291C">
            <w:pPr>
              <w:widowControl w:val="0"/>
              <w:autoSpaceDE w:val="0"/>
              <w:autoSpaceDN w:val="0"/>
              <w:adjustRightInd w:val="0"/>
              <w:spacing w:before="20" w:after="20"/>
              <w:rPr>
                <w:sz w:val="22"/>
                <w:szCs w:val="22"/>
              </w:rPr>
            </w:pPr>
            <w:r>
              <w:rPr>
                <w:sz w:val="22"/>
                <w:szCs w:val="22"/>
              </w:rPr>
              <w:t>UINT8</w:t>
            </w:r>
          </w:p>
        </w:tc>
        <w:tc>
          <w:tcPr>
            <w:tcW w:w="6480" w:type="dxa"/>
            <w:tcBorders>
              <w:top w:val="single" w:sz="4" w:space="0" w:color="999999"/>
              <w:left w:val="single" w:sz="4" w:space="0" w:color="999999"/>
              <w:bottom w:val="single" w:sz="4" w:space="0" w:color="999999"/>
              <w:right w:val="single" w:sz="4" w:space="0" w:color="000000"/>
            </w:tcBorders>
          </w:tcPr>
          <w:p w14:paraId="05A91E3A" w14:textId="4E7FF17A" w:rsidR="00EC291C" w:rsidRPr="002E33F7" w:rsidRDefault="00EC291C">
            <w:pPr>
              <w:widowControl w:val="0"/>
              <w:autoSpaceDE w:val="0"/>
              <w:autoSpaceDN w:val="0"/>
              <w:adjustRightInd w:val="0"/>
              <w:spacing w:before="20" w:after="20"/>
              <w:rPr>
                <w:sz w:val="22"/>
                <w:szCs w:val="22"/>
              </w:rPr>
            </w:pPr>
            <w:r>
              <w:rPr>
                <w:sz w:val="22"/>
                <w:szCs w:val="22"/>
              </w:rPr>
              <w:t>8-bit (1-byte) Unsigned Integer</w:t>
            </w:r>
          </w:p>
        </w:tc>
      </w:tr>
      <w:tr w:rsidR="00EC291C" w:rsidRPr="002E33F7" w14:paraId="55265C8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105DB9D" w14:textId="75560931" w:rsidR="00EC291C" w:rsidRPr="002E33F7" w:rsidRDefault="00EC291C">
            <w:pPr>
              <w:widowControl w:val="0"/>
              <w:autoSpaceDE w:val="0"/>
              <w:autoSpaceDN w:val="0"/>
              <w:adjustRightInd w:val="0"/>
              <w:spacing w:before="20" w:after="20"/>
              <w:rPr>
                <w:sz w:val="22"/>
                <w:szCs w:val="22"/>
              </w:rPr>
            </w:pPr>
            <w:r>
              <w:rPr>
                <w:sz w:val="22"/>
                <w:szCs w:val="22"/>
              </w:rPr>
              <w:t>UINT16</w:t>
            </w:r>
          </w:p>
        </w:tc>
        <w:tc>
          <w:tcPr>
            <w:tcW w:w="6480" w:type="dxa"/>
            <w:tcBorders>
              <w:top w:val="single" w:sz="4" w:space="0" w:color="999999"/>
              <w:left w:val="single" w:sz="4" w:space="0" w:color="999999"/>
              <w:bottom w:val="single" w:sz="4" w:space="0" w:color="999999"/>
              <w:right w:val="single" w:sz="4" w:space="0" w:color="000000"/>
            </w:tcBorders>
          </w:tcPr>
          <w:p w14:paraId="08C6FEB7" w14:textId="6B385107" w:rsidR="00EC291C" w:rsidRPr="002E33F7" w:rsidRDefault="00EC291C" w:rsidP="00EC291C">
            <w:pPr>
              <w:widowControl w:val="0"/>
              <w:autoSpaceDE w:val="0"/>
              <w:autoSpaceDN w:val="0"/>
              <w:adjustRightInd w:val="0"/>
              <w:spacing w:before="20" w:after="20"/>
              <w:rPr>
                <w:sz w:val="22"/>
                <w:szCs w:val="22"/>
              </w:rPr>
            </w:pPr>
            <w:r>
              <w:rPr>
                <w:sz w:val="22"/>
                <w:szCs w:val="22"/>
              </w:rPr>
              <w:t>16-bit (2-bytes) Unsigned Integer</w:t>
            </w:r>
          </w:p>
        </w:tc>
      </w:tr>
      <w:tr w:rsidR="00EC291C" w:rsidRPr="002E33F7" w14:paraId="6FCB03C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E88DBA" w14:textId="00AB80FC" w:rsidR="00EC291C" w:rsidRPr="002E33F7" w:rsidRDefault="00EC291C">
            <w:pPr>
              <w:widowControl w:val="0"/>
              <w:autoSpaceDE w:val="0"/>
              <w:autoSpaceDN w:val="0"/>
              <w:adjustRightInd w:val="0"/>
              <w:spacing w:before="20" w:after="20"/>
              <w:rPr>
                <w:sz w:val="22"/>
                <w:szCs w:val="22"/>
              </w:rPr>
            </w:pPr>
            <w:r>
              <w:rPr>
                <w:sz w:val="22"/>
                <w:szCs w:val="22"/>
              </w:rPr>
              <w:t>UINT32</w:t>
            </w:r>
          </w:p>
        </w:tc>
        <w:tc>
          <w:tcPr>
            <w:tcW w:w="6480" w:type="dxa"/>
            <w:tcBorders>
              <w:top w:val="single" w:sz="4" w:space="0" w:color="999999"/>
              <w:left w:val="single" w:sz="4" w:space="0" w:color="999999"/>
              <w:bottom w:val="single" w:sz="4" w:space="0" w:color="999999"/>
              <w:right w:val="single" w:sz="4" w:space="0" w:color="000000"/>
            </w:tcBorders>
          </w:tcPr>
          <w:p w14:paraId="0491FE07" w14:textId="2E2EE452" w:rsidR="00EC291C" w:rsidRPr="002E33F7" w:rsidRDefault="00EC291C">
            <w:pPr>
              <w:widowControl w:val="0"/>
              <w:autoSpaceDE w:val="0"/>
              <w:autoSpaceDN w:val="0"/>
              <w:adjustRightInd w:val="0"/>
              <w:spacing w:before="20" w:after="20"/>
              <w:rPr>
                <w:sz w:val="22"/>
                <w:szCs w:val="22"/>
              </w:rPr>
            </w:pPr>
            <w:r>
              <w:rPr>
                <w:sz w:val="22"/>
                <w:szCs w:val="22"/>
              </w:rPr>
              <w:t>32-bit (4-bytes) Unsigned Integer</w:t>
            </w:r>
          </w:p>
        </w:tc>
      </w:tr>
      <w:tr w:rsidR="00D52C42" w:rsidRPr="002E33F7" w14:paraId="05CEFB0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BE3358A" w14:textId="70823255" w:rsidR="00D52C42" w:rsidRPr="002E33F7" w:rsidRDefault="00D52C42">
            <w:pPr>
              <w:widowControl w:val="0"/>
              <w:autoSpaceDE w:val="0"/>
              <w:autoSpaceDN w:val="0"/>
              <w:adjustRightInd w:val="0"/>
              <w:spacing w:before="20" w:after="20"/>
              <w:rPr>
                <w:sz w:val="22"/>
                <w:szCs w:val="22"/>
              </w:rPr>
            </w:pPr>
            <w:r w:rsidRPr="002E33F7">
              <w:rPr>
                <w:sz w:val="22"/>
                <w:szCs w:val="22"/>
              </w:rPr>
              <w:t>UCLA</w:t>
            </w:r>
          </w:p>
        </w:tc>
        <w:tc>
          <w:tcPr>
            <w:tcW w:w="6480" w:type="dxa"/>
            <w:tcBorders>
              <w:top w:val="single" w:sz="4" w:space="0" w:color="999999"/>
              <w:left w:val="single" w:sz="4" w:space="0" w:color="999999"/>
              <w:bottom w:val="single" w:sz="4" w:space="0" w:color="999999"/>
              <w:right w:val="single" w:sz="4" w:space="0" w:color="000000"/>
            </w:tcBorders>
          </w:tcPr>
          <w:p w14:paraId="5689F6D4" w14:textId="0405263D" w:rsidR="00D52C42" w:rsidRPr="002E33F7" w:rsidRDefault="00D52C42">
            <w:pPr>
              <w:widowControl w:val="0"/>
              <w:autoSpaceDE w:val="0"/>
              <w:autoSpaceDN w:val="0"/>
              <w:adjustRightInd w:val="0"/>
              <w:spacing w:before="20" w:after="20"/>
              <w:rPr>
                <w:sz w:val="22"/>
                <w:szCs w:val="22"/>
              </w:rPr>
            </w:pPr>
            <w:r w:rsidRPr="002E33F7">
              <w:rPr>
                <w:sz w:val="22"/>
                <w:szCs w:val="22"/>
              </w:rPr>
              <w:t>University of California, Los Angeles</w:t>
            </w:r>
          </w:p>
        </w:tc>
      </w:tr>
      <w:tr w:rsidR="00D52C42" w:rsidRPr="002E33F7" w14:paraId="5BF2DC6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BC558D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UVS</w:t>
            </w:r>
          </w:p>
        </w:tc>
        <w:tc>
          <w:tcPr>
            <w:tcW w:w="6480" w:type="dxa"/>
            <w:tcBorders>
              <w:top w:val="single" w:sz="4" w:space="0" w:color="999999"/>
              <w:left w:val="single" w:sz="4" w:space="0" w:color="999999"/>
              <w:bottom w:val="single" w:sz="4" w:space="0" w:color="999999"/>
              <w:right w:val="single" w:sz="4" w:space="0" w:color="000000"/>
            </w:tcBorders>
          </w:tcPr>
          <w:p w14:paraId="6CED055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Ultraviolet Spectrometer Instrument</w:t>
            </w:r>
          </w:p>
        </w:tc>
      </w:tr>
      <w:tr w:rsidR="00D52C42" w:rsidRPr="002E33F7" w14:paraId="2EBCCDE7" w14:textId="77777777" w:rsidTr="00EF1677">
        <w:tc>
          <w:tcPr>
            <w:tcW w:w="2970" w:type="dxa"/>
            <w:tcBorders>
              <w:top w:val="nil"/>
              <w:left w:val="single" w:sz="4" w:space="0" w:color="000000"/>
              <w:bottom w:val="single" w:sz="4" w:space="0" w:color="000000"/>
              <w:right w:val="single" w:sz="4" w:space="0" w:color="999999"/>
            </w:tcBorders>
          </w:tcPr>
          <w:p w14:paraId="0EFD662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V-EGA</w:t>
            </w:r>
          </w:p>
        </w:tc>
        <w:tc>
          <w:tcPr>
            <w:tcW w:w="6480" w:type="dxa"/>
            <w:tcBorders>
              <w:top w:val="nil"/>
              <w:left w:val="single" w:sz="4" w:space="0" w:color="999999"/>
              <w:bottom w:val="single" w:sz="4" w:space="0" w:color="000000"/>
              <w:right w:val="single" w:sz="4" w:space="0" w:color="000000"/>
            </w:tcBorders>
          </w:tcPr>
          <w:p w14:paraId="2A44DC1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Venus-Earth Gravity Assist</w:t>
            </w:r>
          </w:p>
        </w:tc>
      </w:tr>
    </w:tbl>
    <w:p w14:paraId="1C33E572" w14:textId="12CD607C" w:rsidR="00E803AF" w:rsidRPr="002E33F7" w:rsidRDefault="00E803AF">
      <w:bookmarkStart w:id="43" w:name="_Toc434305087"/>
      <w:bookmarkStart w:id="44" w:name="_Toc451584844"/>
      <w:bookmarkStart w:id="45" w:name="_Toc451585870"/>
      <w:bookmarkStart w:id="46" w:name="_Toc451586378"/>
      <w:bookmarkStart w:id="47" w:name="_Toc451586485"/>
      <w:bookmarkStart w:id="48" w:name="_Toc451586992"/>
      <w:bookmarkStart w:id="49" w:name="_Toc451587173"/>
      <w:bookmarkStart w:id="50" w:name="_Toc451587269"/>
      <w:bookmarkStart w:id="51" w:name="_Toc451587387"/>
      <w:bookmarkStart w:id="52" w:name="_Toc460929533"/>
    </w:p>
    <w:p w14:paraId="6BFB2F6A" w14:textId="77777777" w:rsidR="00E803AF" w:rsidRPr="002E33F7" w:rsidRDefault="00E803AF">
      <w:pPr>
        <w:jc w:val="left"/>
      </w:pPr>
      <w:r w:rsidRPr="002E33F7">
        <w:br w:type="page"/>
      </w:r>
    </w:p>
    <w:p w14:paraId="0DF607AE" w14:textId="77777777" w:rsidR="00EB63D9" w:rsidRPr="002E33F7" w:rsidRDefault="00EB63D9" w:rsidP="00EA2581">
      <w:pPr>
        <w:pStyle w:val="Heading2"/>
      </w:pPr>
      <w:bookmarkStart w:id="53" w:name="_Toc56578453"/>
      <w:bookmarkStart w:id="54" w:name="_Toc133409890"/>
      <w:r w:rsidRPr="002E33F7">
        <w:lastRenderedPageBreak/>
        <w:t>Glossary</w:t>
      </w:r>
      <w:bookmarkEnd w:id="43"/>
      <w:bookmarkEnd w:id="44"/>
      <w:bookmarkEnd w:id="45"/>
      <w:bookmarkEnd w:id="46"/>
      <w:bookmarkEnd w:id="47"/>
      <w:bookmarkEnd w:id="48"/>
      <w:bookmarkEnd w:id="49"/>
      <w:bookmarkEnd w:id="50"/>
      <w:bookmarkEnd w:id="51"/>
      <w:bookmarkEnd w:id="52"/>
      <w:bookmarkEnd w:id="53"/>
      <w:bookmarkEnd w:id="54"/>
    </w:p>
    <w:p w14:paraId="329159B5" w14:textId="77777777" w:rsidR="0033027C" w:rsidRPr="002E33F7" w:rsidRDefault="0033027C" w:rsidP="0033027C">
      <w:pPr>
        <w:autoSpaceDE w:val="0"/>
        <w:autoSpaceDN w:val="0"/>
        <w:adjustRightInd w:val="0"/>
        <w:jc w:val="left"/>
        <w:rPr>
          <w:sz w:val="24"/>
          <w:szCs w:val="24"/>
        </w:rPr>
      </w:pPr>
      <w:bookmarkStart w:id="55" w:name="_Toc434305088"/>
      <w:bookmarkStart w:id="56" w:name="_Toc451584845"/>
      <w:bookmarkStart w:id="57" w:name="_Toc451585871"/>
      <w:bookmarkStart w:id="58" w:name="_Toc451586379"/>
      <w:bookmarkStart w:id="59" w:name="_Toc451586486"/>
      <w:bookmarkStart w:id="60" w:name="_Toc451586993"/>
      <w:bookmarkStart w:id="61" w:name="_Toc451587174"/>
      <w:bookmarkStart w:id="62" w:name="_Toc451587270"/>
      <w:bookmarkStart w:id="63" w:name="_Toc451587388"/>
      <w:r w:rsidRPr="002E33F7">
        <w:rPr>
          <w:b/>
          <w:bCs/>
          <w:sz w:val="24"/>
          <w:szCs w:val="24"/>
        </w:rPr>
        <w:t xml:space="preserve">Archive – </w:t>
      </w:r>
      <w:r w:rsidRPr="002E33F7">
        <w:rPr>
          <w:sz w:val="24"/>
          <w:szCs w:val="24"/>
        </w:rPr>
        <w:t>An archive consists of one or more data sets along with all the documentation and ancillary information needed to understand and use the data. An archive is a logical construct independent of the medium on which it is stored.</w:t>
      </w:r>
    </w:p>
    <w:p w14:paraId="0D2B30C6"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Archive Volume </w:t>
      </w:r>
      <w:r w:rsidRPr="002E33F7">
        <w:rPr>
          <w:sz w:val="24"/>
          <w:szCs w:val="24"/>
        </w:rPr>
        <w:t xml:space="preserve">– A volume is a logical organization of directories and files in which data products are stored. An </w:t>
      </w:r>
      <w:r w:rsidRPr="002E33F7">
        <w:rPr>
          <w:i/>
          <w:iCs/>
          <w:sz w:val="24"/>
          <w:szCs w:val="24"/>
        </w:rPr>
        <w:t xml:space="preserve">archive volume </w:t>
      </w:r>
      <w:r w:rsidRPr="002E33F7">
        <w:rPr>
          <w:sz w:val="24"/>
          <w:szCs w:val="24"/>
        </w:rPr>
        <w:t>is a volume containing all or part of an archive; i.e. data products plus documentation and ancillary files.</w:t>
      </w:r>
    </w:p>
    <w:p w14:paraId="4CFAE25D" w14:textId="77777777" w:rsidR="0033027C" w:rsidRPr="002E33F7" w:rsidRDefault="0033027C" w:rsidP="0033027C">
      <w:pPr>
        <w:autoSpaceDE w:val="0"/>
        <w:autoSpaceDN w:val="0"/>
        <w:adjustRightInd w:val="0"/>
        <w:jc w:val="left"/>
        <w:rPr>
          <w:i/>
          <w:iCs/>
          <w:sz w:val="24"/>
          <w:szCs w:val="24"/>
        </w:rPr>
      </w:pPr>
      <w:r w:rsidRPr="002E33F7">
        <w:rPr>
          <w:b/>
          <w:bCs/>
          <w:sz w:val="24"/>
          <w:szCs w:val="24"/>
        </w:rPr>
        <w:t xml:space="preserve">Archive Volume Set </w:t>
      </w:r>
      <w:r w:rsidRPr="002E33F7">
        <w:rPr>
          <w:sz w:val="24"/>
          <w:szCs w:val="24"/>
        </w:rPr>
        <w:t xml:space="preserve">– When an archive spans multiple volumes, they are called an </w:t>
      </w:r>
      <w:r w:rsidRPr="002E33F7">
        <w:rPr>
          <w:i/>
          <w:iCs/>
          <w:sz w:val="24"/>
          <w:szCs w:val="24"/>
        </w:rPr>
        <w:t>archive volume set</w:t>
      </w:r>
      <w:r w:rsidRPr="002E33F7">
        <w:rPr>
          <w:sz w:val="24"/>
          <w:szCs w:val="24"/>
        </w:rPr>
        <w:t>. Usually the documentation and some ancillary files are repeated on each volume of the set, so that</w:t>
      </w:r>
      <w:r w:rsidRPr="002E33F7">
        <w:rPr>
          <w:i/>
          <w:iCs/>
          <w:sz w:val="24"/>
          <w:szCs w:val="24"/>
        </w:rPr>
        <w:t xml:space="preserve"> </w:t>
      </w:r>
      <w:r w:rsidRPr="002E33F7">
        <w:rPr>
          <w:sz w:val="24"/>
          <w:szCs w:val="24"/>
        </w:rPr>
        <w:t>a single volume can be used alone.</w:t>
      </w:r>
    </w:p>
    <w:p w14:paraId="4FCAD9BC" w14:textId="77777777" w:rsidR="0033027C" w:rsidRDefault="0033027C" w:rsidP="0033027C">
      <w:pPr>
        <w:autoSpaceDE w:val="0"/>
        <w:autoSpaceDN w:val="0"/>
        <w:adjustRightInd w:val="0"/>
        <w:jc w:val="left"/>
        <w:rPr>
          <w:sz w:val="24"/>
          <w:szCs w:val="24"/>
        </w:rPr>
      </w:pPr>
      <w:r w:rsidRPr="002E33F7">
        <w:rPr>
          <w:b/>
          <w:bCs/>
          <w:sz w:val="24"/>
          <w:szCs w:val="24"/>
        </w:rPr>
        <w:t xml:space="preserve">Catalog Information </w:t>
      </w:r>
      <w:r w:rsidRPr="002E33F7">
        <w:rPr>
          <w:sz w:val="24"/>
          <w:szCs w:val="24"/>
        </w:rPr>
        <w:t>– High-level descriptive information about a data set (e.g. mission description, spacecraft description, instrument description), expressed in Object Description Language (ODL), which is suitable for loading into a PDS catalog.</w:t>
      </w:r>
    </w:p>
    <w:p w14:paraId="1B3C12F7" w14:textId="0FE925F0" w:rsidR="00D17525" w:rsidRPr="002E33F7" w:rsidRDefault="00D17525" w:rsidP="0033027C">
      <w:pPr>
        <w:autoSpaceDE w:val="0"/>
        <w:autoSpaceDN w:val="0"/>
        <w:adjustRightInd w:val="0"/>
        <w:jc w:val="left"/>
        <w:rPr>
          <w:sz w:val="24"/>
          <w:szCs w:val="24"/>
        </w:rPr>
      </w:pPr>
      <w:r w:rsidRPr="00D17525">
        <w:rPr>
          <w:b/>
          <w:bCs/>
          <w:sz w:val="24"/>
          <w:szCs w:val="24"/>
        </w:rPr>
        <w:t>CODMAC Levels</w:t>
      </w:r>
      <w:r w:rsidRPr="002E33F7">
        <w:rPr>
          <w:b/>
          <w:bCs/>
          <w:sz w:val="24"/>
          <w:szCs w:val="24"/>
        </w:rPr>
        <w:t xml:space="preserve"> </w:t>
      </w:r>
      <w:r w:rsidRPr="002E33F7">
        <w:rPr>
          <w:sz w:val="24"/>
          <w:szCs w:val="24"/>
        </w:rPr>
        <w:t xml:space="preserve">– </w:t>
      </w:r>
      <w:r>
        <w:rPr>
          <w:sz w:val="24"/>
          <w:szCs w:val="24"/>
        </w:rPr>
        <w:t>Descriptive data labels to inform you of the amount of processing from the original raw data product (</w:t>
      </w:r>
      <w:r w:rsidR="003B1169">
        <w:rPr>
          <w:sz w:val="24"/>
          <w:szCs w:val="24"/>
        </w:rPr>
        <w:t>as defined by</w:t>
      </w:r>
      <w:r>
        <w:rPr>
          <w:sz w:val="24"/>
          <w:szCs w:val="24"/>
        </w:rPr>
        <w:t xml:space="preserve"> the </w:t>
      </w:r>
      <w:r w:rsidRPr="00D17525">
        <w:rPr>
          <w:sz w:val="24"/>
          <w:szCs w:val="24"/>
        </w:rPr>
        <w:t>Committee on Data Management, Archiving, and Computing</w:t>
      </w:r>
      <w:r>
        <w:rPr>
          <w:sz w:val="24"/>
          <w:szCs w:val="24"/>
        </w:rPr>
        <w:t>).  These are different to NASA levels.</w:t>
      </w:r>
      <w:r w:rsidR="000D7403">
        <w:rPr>
          <w:sz w:val="24"/>
          <w:szCs w:val="24"/>
        </w:rPr>
        <w:t xml:space="preserve">  Note that JADE </w:t>
      </w:r>
      <w:r w:rsidR="003B1169">
        <w:rPr>
          <w:sz w:val="24"/>
          <w:szCs w:val="24"/>
        </w:rPr>
        <w:t xml:space="preserve">data </w:t>
      </w:r>
      <w:r w:rsidR="000D7403">
        <w:rPr>
          <w:sz w:val="24"/>
          <w:szCs w:val="24"/>
        </w:rPr>
        <w:t xml:space="preserve">does not require CODMAC level 4 </w:t>
      </w:r>
      <w:r w:rsidR="003B1169">
        <w:rPr>
          <w:sz w:val="24"/>
          <w:szCs w:val="24"/>
        </w:rPr>
        <w:t>files;</w:t>
      </w:r>
      <w:r w:rsidR="000D7403">
        <w:rPr>
          <w:sz w:val="24"/>
          <w:szCs w:val="24"/>
        </w:rPr>
        <w:t xml:space="preserve"> the PDS will </w:t>
      </w:r>
      <w:r w:rsidR="003B1169">
        <w:rPr>
          <w:sz w:val="24"/>
          <w:szCs w:val="24"/>
        </w:rPr>
        <w:t xml:space="preserve">ultimately </w:t>
      </w:r>
      <w:r w:rsidR="000D7403">
        <w:rPr>
          <w:sz w:val="24"/>
          <w:szCs w:val="24"/>
        </w:rPr>
        <w:t>contains JADE Level 2</w:t>
      </w:r>
      <w:r w:rsidR="003B1169">
        <w:rPr>
          <w:sz w:val="24"/>
          <w:szCs w:val="24"/>
        </w:rPr>
        <w:t xml:space="preserve">, 3 and 5 data.  See </w:t>
      </w:r>
      <w:r w:rsidR="003B1169">
        <w:rPr>
          <w:sz w:val="24"/>
          <w:szCs w:val="24"/>
        </w:rPr>
        <w:fldChar w:fldCharType="begin"/>
      </w:r>
      <w:r w:rsidR="003B1169">
        <w:rPr>
          <w:sz w:val="24"/>
          <w:szCs w:val="24"/>
        </w:rPr>
        <w:instrText xml:space="preserve"> REF _Ref242520198 \h </w:instrText>
      </w:r>
      <w:r w:rsidR="003B1169">
        <w:rPr>
          <w:sz w:val="24"/>
          <w:szCs w:val="24"/>
        </w:rPr>
      </w:r>
      <w:r w:rsidR="003B1169">
        <w:rPr>
          <w:sz w:val="24"/>
          <w:szCs w:val="24"/>
        </w:rPr>
        <w:fldChar w:fldCharType="separate"/>
      </w:r>
      <w:r w:rsidR="00307AF6" w:rsidRPr="002E33F7">
        <w:t xml:space="preserve">Table </w:t>
      </w:r>
      <w:r w:rsidR="00307AF6">
        <w:rPr>
          <w:noProof/>
        </w:rPr>
        <w:t>5</w:t>
      </w:r>
      <w:r w:rsidR="003B1169">
        <w:rPr>
          <w:sz w:val="24"/>
          <w:szCs w:val="24"/>
        </w:rPr>
        <w:fldChar w:fldCharType="end"/>
      </w:r>
      <w:r w:rsidR="003B1169">
        <w:rPr>
          <w:sz w:val="24"/>
          <w:szCs w:val="24"/>
        </w:rPr>
        <w:t xml:space="preserve"> for the different level definitions.</w:t>
      </w:r>
    </w:p>
    <w:p w14:paraId="340FD3D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Data Product </w:t>
      </w:r>
      <w:r w:rsidRPr="002E33F7">
        <w:rPr>
          <w:sz w:val="24"/>
          <w:szCs w:val="24"/>
        </w:rPr>
        <w:t>– A labeled grouping of data resulting from a scientific observation, usually stored in one file. A product label identifies, describes, and defines the structure of the data. An example of a data product is a planetary image, a spectral table, or a time series table.</w:t>
      </w:r>
    </w:p>
    <w:p w14:paraId="5E3FCBE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Data Set – </w:t>
      </w:r>
      <w:r w:rsidRPr="002E33F7">
        <w:rPr>
          <w:sz w:val="24"/>
          <w:szCs w:val="24"/>
        </w:rPr>
        <w:t>A data set is an accumulation of data products together with supporting documentation and ancillary files.</w:t>
      </w:r>
    </w:p>
    <w:p w14:paraId="507F52F6"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Experiment Data Record – </w:t>
      </w:r>
      <w:r w:rsidRPr="002E33F7">
        <w:rPr>
          <w:sz w:val="24"/>
          <w:szCs w:val="24"/>
        </w:rPr>
        <w:t>An accumulation of raw output data from a science instrument, in chronological order, with duplicate records removed, together with supporting documentation and ancillary files.</w:t>
      </w:r>
    </w:p>
    <w:p w14:paraId="3F9E779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Pipeline Data Record – </w:t>
      </w:r>
      <w:r w:rsidRPr="002E33F7">
        <w:rPr>
          <w:sz w:val="24"/>
          <w:szCs w:val="24"/>
        </w:rPr>
        <w:t>An accumulation of calibrated data from a science instrument, derived from experiment data records, together with supporting documentation, calibration data, and ancillary files.</w:t>
      </w:r>
    </w:p>
    <w:p w14:paraId="289DC542" w14:textId="33BE0113" w:rsidR="00D17525" w:rsidRPr="002E33F7" w:rsidRDefault="00D17525" w:rsidP="00F379E4">
      <w:pPr>
        <w:autoSpaceDE w:val="0"/>
        <w:autoSpaceDN w:val="0"/>
        <w:adjustRightInd w:val="0"/>
        <w:spacing w:after="240"/>
        <w:jc w:val="left"/>
        <w:rPr>
          <w:sz w:val="24"/>
          <w:szCs w:val="24"/>
        </w:rPr>
      </w:pPr>
      <w:r w:rsidRPr="002E33F7">
        <w:rPr>
          <w:b/>
          <w:bCs/>
          <w:sz w:val="24"/>
          <w:szCs w:val="24"/>
        </w:rPr>
        <w:t xml:space="preserve">Standard Data Product </w:t>
      </w:r>
      <w:r w:rsidRPr="002E33F7">
        <w:rPr>
          <w:sz w:val="24"/>
          <w:szCs w:val="24"/>
        </w:rPr>
        <w:t xml:space="preserve">– A data product generated in a predefined way using well-understood procedures and processed in “pipeline” fashion. Data products that are generated in a non-standard way are sometimes called </w:t>
      </w:r>
      <w:r w:rsidRPr="002E33F7">
        <w:rPr>
          <w:i/>
          <w:iCs/>
          <w:sz w:val="24"/>
          <w:szCs w:val="24"/>
        </w:rPr>
        <w:t>special data products</w:t>
      </w:r>
      <w:r w:rsidRPr="002E33F7">
        <w:rPr>
          <w:sz w:val="24"/>
          <w:szCs w:val="24"/>
        </w:rPr>
        <w:t>.</w:t>
      </w:r>
    </w:p>
    <w:p w14:paraId="415BF92E" w14:textId="202BC551" w:rsidR="00D17525" w:rsidRDefault="00467F7E" w:rsidP="00467F7E">
      <w:pPr>
        <w:pStyle w:val="Caption"/>
        <w:keepNext/>
      </w:pPr>
      <w:bookmarkStart w:id="64" w:name="_Ref242520198"/>
      <w:bookmarkStart w:id="65" w:name="_Toc133410025"/>
      <w:r w:rsidRPr="002E33F7">
        <w:lastRenderedPageBreak/>
        <w:t xml:space="preserve">Table </w:t>
      </w:r>
      <w:r w:rsidRPr="003F37E6">
        <w:fldChar w:fldCharType="begin"/>
      </w:r>
      <w:r w:rsidRPr="002E33F7">
        <w:instrText xml:space="preserve"> SEQ Table \* ARABIC </w:instrText>
      </w:r>
      <w:r w:rsidRPr="003F37E6">
        <w:fldChar w:fldCharType="separate"/>
      </w:r>
      <w:r w:rsidR="00307AF6">
        <w:rPr>
          <w:noProof/>
        </w:rPr>
        <w:t>5</w:t>
      </w:r>
      <w:r w:rsidRPr="003F37E6">
        <w:fldChar w:fldCharType="end"/>
      </w:r>
      <w:bookmarkEnd w:id="64"/>
      <w:r w:rsidRPr="002E33F7">
        <w:t xml:space="preserve">: </w:t>
      </w:r>
      <w:r>
        <w:t xml:space="preserve">CODMAC Levels of Data Descriptions and </w:t>
      </w:r>
      <w:r w:rsidR="003B1169">
        <w:t>M</w:t>
      </w:r>
      <w:r>
        <w:t>eaning to JADE</w:t>
      </w:r>
      <w:bookmarkEnd w:id="65"/>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373"/>
        <w:gridCol w:w="4616"/>
        <w:gridCol w:w="1620"/>
        <w:gridCol w:w="900"/>
        <w:gridCol w:w="949"/>
      </w:tblGrid>
      <w:tr w:rsidR="004269FF" w:rsidRPr="002E33F7" w14:paraId="435B4152" w14:textId="437B735D" w:rsidTr="009F2235">
        <w:trPr>
          <w:tblHeader/>
          <w:jc w:val="center"/>
        </w:trPr>
        <w:tc>
          <w:tcPr>
            <w:tcW w:w="1373" w:type="dxa"/>
            <w:shd w:val="clear" w:color="auto" w:fill="E0E0E0"/>
            <w:vAlign w:val="center"/>
          </w:tcPr>
          <w:p w14:paraId="6B7D5D21" w14:textId="5C20B2CE" w:rsidR="000D7403" w:rsidRPr="002E33F7" w:rsidRDefault="000D7403" w:rsidP="00D17525">
            <w:pPr>
              <w:pStyle w:val="TableText"/>
              <w:keepNext/>
              <w:keepLines/>
              <w:jc w:val="center"/>
              <w:rPr>
                <w:rFonts w:ascii="Times New Roman" w:hAnsi="Times New Roman"/>
                <w:b/>
                <w:sz w:val="22"/>
              </w:rPr>
            </w:pPr>
            <w:r w:rsidRPr="002E33F7">
              <w:rPr>
                <w:rFonts w:ascii="Times New Roman" w:hAnsi="Times New Roman"/>
                <w:b/>
                <w:sz w:val="22"/>
              </w:rPr>
              <w:t>CODMAC Level</w:t>
            </w:r>
          </w:p>
        </w:tc>
        <w:tc>
          <w:tcPr>
            <w:tcW w:w="4616" w:type="dxa"/>
            <w:shd w:val="clear" w:color="auto" w:fill="E0E0E0"/>
            <w:vAlign w:val="center"/>
          </w:tcPr>
          <w:p w14:paraId="436AB3B3" w14:textId="42ACE7A2" w:rsidR="000D7403" w:rsidRPr="002E33F7" w:rsidRDefault="000D7403" w:rsidP="00D17525">
            <w:pPr>
              <w:pStyle w:val="TableText"/>
              <w:keepNext/>
              <w:keepLines/>
              <w:jc w:val="center"/>
              <w:rPr>
                <w:rFonts w:ascii="Times New Roman" w:hAnsi="Times New Roman"/>
                <w:b/>
                <w:sz w:val="22"/>
              </w:rPr>
            </w:pPr>
            <w:r>
              <w:rPr>
                <w:rFonts w:ascii="Times New Roman" w:hAnsi="Times New Roman"/>
                <w:b/>
                <w:sz w:val="22"/>
              </w:rPr>
              <w:t>Description</w:t>
            </w:r>
          </w:p>
        </w:tc>
        <w:tc>
          <w:tcPr>
            <w:tcW w:w="1620" w:type="dxa"/>
            <w:shd w:val="clear" w:color="auto" w:fill="E0E0E0"/>
          </w:tcPr>
          <w:p w14:paraId="5B5B6035" w14:textId="680B9CD1" w:rsidR="000D7403" w:rsidRDefault="000D7403" w:rsidP="00D17525">
            <w:pPr>
              <w:pStyle w:val="TableText"/>
              <w:keepNext/>
              <w:keepLines/>
              <w:jc w:val="center"/>
              <w:rPr>
                <w:rFonts w:ascii="Times New Roman" w:hAnsi="Times New Roman"/>
                <w:b/>
                <w:sz w:val="22"/>
              </w:rPr>
            </w:pPr>
            <w:r>
              <w:rPr>
                <w:rFonts w:ascii="Times New Roman" w:hAnsi="Times New Roman"/>
                <w:b/>
                <w:sz w:val="22"/>
              </w:rPr>
              <w:t>Meaning for JADE</w:t>
            </w:r>
          </w:p>
        </w:tc>
        <w:tc>
          <w:tcPr>
            <w:tcW w:w="900" w:type="dxa"/>
            <w:shd w:val="clear" w:color="auto" w:fill="E0E0E0"/>
          </w:tcPr>
          <w:p w14:paraId="30129A7B" w14:textId="00A5B7BA" w:rsidR="000D7403" w:rsidRDefault="004269FF" w:rsidP="004269FF">
            <w:pPr>
              <w:pStyle w:val="TableText"/>
              <w:keepNext/>
              <w:keepLines/>
              <w:jc w:val="center"/>
              <w:rPr>
                <w:rFonts w:ascii="Times New Roman" w:hAnsi="Times New Roman"/>
                <w:b/>
                <w:sz w:val="22"/>
              </w:rPr>
            </w:pPr>
            <w:r>
              <w:rPr>
                <w:rFonts w:ascii="Times New Roman" w:hAnsi="Times New Roman"/>
                <w:b/>
                <w:sz w:val="22"/>
              </w:rPr>
              <w:t xml:space="preserve">Stored JSOC / </w:t>
            </w:r>
            <w:r w:rsidR="000D7403">
              <w:rPr>
                <w:rFonts w:ascii="Times New Roman" w:hAnsi="Times New Roman"/>
                <w:b/>
                <w:sz w:val="22"/>
              </w:rPr>
              <w:t>PDS</w:t>
            </w:r>
          </w:p>
        </w:tc>
        <w:tc>
          <w:tcPr>
            <w:tcW w:w="949" w:type="dxa"/>
            <w:shd w:val="clear" w:color="auto" w:fill="E0E0E0"/>
          </w:tcPr>
          <w:p w14:paraId="72059318" w14:textId="098F9662" w:rsidR="000D7403" w:rsidRDefault="000D7403" w:rsidP="00D17525">
            <w:pPr>
              <w:pStyle w:val="TableText"/>
              <w:keepNext/>
              <w:keepLines/>
              <w:jc w:val="center"/>
              <w:rPr>
                <w:rFonts w:ascii="Times New Roman" w:hAnsi="Times New Roman"/>
                <w:b/>
                <w:sz w:val="22"/>
              </w:rPr>
            </w:pPr>
            <w:r>
              <w:rPr>
                <w:rFonts w:ascii="Times New Roman" w:hAnsi="Times New Roman"/>
                <w:b/>
                <w:sz w:val="22"/>
              </w:rPr>
              <w:t>NASA Level</w:t>
            </w:r>
          </w:p>
        </w:tc>
      </w:tr>
      <w:tr w:rsidR="004269FF" w:rsidRPr="002E33F7" w14:paraId="3CB74532" w14:textId="5AE8F787" w:rsidTr="009F2235">
        <w:trPr>
          <w:trHeight w:val="47"/>
          <w:jc w:val="center"/>
        </w:trPr>
        <w:tc>
          <w:tcPr>
            <w:tcW w:w="1373" w:type="dxa"/>
            <w:vAlign w:val="center"/>
          </w:tcPr>
          <w:p w14:paraId="1EE5C7C0" w14:textId="1D978F29"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1</w:t>
            </w:r>
            <w:r>
              <w:rPr>
                <w:rFonts w:ascii="Times New Roman" w:hAnsi="Times New Roman"/>
                <w:sz w:val="22"/>
              </w:rPr>
              <w:br/>
              <w:t>(Raw)</w:t>
            </w:r>
          </w:p>
        </w:tc>
        <w:tc>
          <w:tcPr>
            <w:tcW w:w="4616" w:type="dxa"/>
            <w:vAlign w:val="center"/>
          </w:tcPr>
          <w:p w14:paraId="702CC5DF" w14:textId="1590A63B" w:rsidR="000D7403" w:rsidRPr="00467F7E" w:rsidRDefault="000D7403" w:rsidP="00467F7E">
            <w:pPr>
              <w:jc w:val="left"/>
              <w:rPr>
                <w:rFonts w:ascii="Helvetica" w:hAnsi="Helvetica"/>
                <w:sz w:val="22"/>
                <w:szCs w:val="22"/>
              </w:rPr>
            </w:pPr>
            <w:r w:rsidRPr="00D17525">
              <w:rPr>
                <w:rFonts w:ascii="Helvetica" w:hAnsi="Helvetica"/>
                <w:sz w:val="22"/>
                <w:szCs w:val="22"/>
              </w:rPr>
              <w:t>Telemetry data stream as received at the ground station, with science and engineering data embedded.</w:t>
            </w:r>
          </w:p>
        </w:tc>
        <w:tc>
          <w:tcPr>
            <w:tcW w:w="1620" w:type="dxa"/>
            <w:vAlign w:val="center"/>
          </w:tcPr>
          <w:p w14:paraId="5CC276D3" w14:textId="79276D8B" w:rsidR="000D7403" w:rsidRPr="003B1169" w:rsidRDefault="000D7403" w:rsidP="003B1169">
            <w:pPr>
              <w:jc w:val="center"/>
              <w:rPr>
                <w:rFonts w:ascii="Helvetica" w:hAnsi="Helvetica"/>
                <w:color w:val="0000FF"/>
                <w:sz w:val="22"/>
                <w:szCs w:val="22"/>
              </w:rPr>
            </w:pPr>
            <w:r w:rsidRPr="003B1169">
              <w:rPr>
                <w:rFonts w:ascii="Helvetica" w:hAnsi="Helvetica"/>
                <w:color w:val="0000FF"/>
                <w:sz w:val="22"/>
                <w:szCs w:val="22"/>
              </w:rPr>
              <w:t>Packet Data (Highly Compressed)</w:t>
            </w:r>
          </w:p>
        </w:tc>
        <w:tc>
          <w:tcPr>
            <w:tcW w:w="900" w:type="dxa"/>
            <w:vAlign w:val="center"/>
          </w:tcPr>
          <w:p w14:paraId="7833729A" w14:textId="0144AC51"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No</w:t>
            </w:r>
          </w:p>
        </w:tc>
        <w:tc>
          <w:tcPr>
            <w:tcW w:w="949" w:type="dxa"/>
            <w:vAlign w:val="center"/>
          </w:tcPr>
          <w:p w14:paraId="366CE0F7" w14:textId="34FA8365"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Packet Data</w:t>
            </w:r>
          </w:p>
        </w:tc>
      </w:tr>
      <w:tr w:rsidR="004269FF" w:rsidRPr="002E33F7" w14:paraId="5D839F95" w14:textId="09FF454A" w:rsidTr="009F2235">
        <w:trPr>
          <w:trHeight w:val="47"/>
          <w:jc w:val="center"/>
        </w:trPr>
        <w:tc>
          <w:tcPr>
            <w:tcW w:w="1373" w:type="dxa"/>
            <w:vAlign w:val="center"/>
          </w:tcPr>
          <w:p w14:paraId="04277226" w14:textId="5A5BE572"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2</w:t>
            </w:r>
            <w:r>
              <w:rPr>
                <w:rFonts w:ascii="Times New Roman" w:hAnsi="Times New Roman"/>
                <w:sz w:val="22"/>
              </w:rPr>
              <w:br/>
              <w:t>(Edited)</w:t>
            </w:r>
          </w:p>
        </w:tc>
        <w:tc>
          <w:tcPr>
            <w:tcW w:w="4616" w:type="dxa"/>
            <w:vAlign w:val="center"/>
          </w:tcPr>
          <w:p w14:paraId="7852C0D1" w14:textId="7FCA78FE" w:rsidR="000D7403" w:rsidRPr="00467F7E" w:rsidRDefault="000D7403" w:rsidP="00467F7E">
            <w:pPr>
              <w:jc w:val="left"/>
              <w:rPr>
                <w:rFonts w:ascii="Helvetica" w:hAnsi="Helvetica"/>
                <w:sz w:val="22"/>
                <w:szCs w:val="22"/>
              </w:rPr>
            </w:pPr>
            <w:r>
              <w:rPr>
                <w:rFonts w:ascii="Helvetica" w:hAnsi="Helvetica"/>
                <w:sz w:val="22"/>
                <w:szCs w:val="22"/>
              </w:rPr>
              <w:t>I</w:t>
            </w:r>
            <w:r w:rsidRPr="00D17525">
              <w:rPr>
                <w:rFonts w:ascii="Helvetica" w:hAnsi="Helvetica"/>
                <w:sz w:val="22"/>
                <w:szCs w:val="22"/>
              </w:rPr>
              <w:t>nstrument science data (e.g., raw voltages, counts) at full resolution, time ordered, with duplicates and transmission errors removed.</w:t>
            </w:r>
          </w:p>
        </w:tc>
        <w:tc>
          <w:tcPr>
            <w:tcW w:w="1620" w:type="dxa"/>
            <w:vAlign w:val="center"/>
          </w:tcPr>
          <w:p w14:paraId="03CFD25B" w14:textId="7BFECED4" w:rsidR="000D7403" w:rsidRPr="003B1169" w:rsidRDefault="003B1169" w:rsidP="003B1169">
            <w:pPr>
              <w:jc w:val="center"/>
              <w:rPr>
                <w:rFonts w:ascii="Helvetica" w:hAnsi="Helvetica"/>
                <w:color w:val="0000FF"/>
                <w:sz w:val="22"/>
                <w:szCs w:val="22"/>
              </w:rPr>
            </w:pPr>
            <w:r>
              <w:rPr>
                <w:rFonts w:ascii="Helvetica" w:hAnsi="Helvetica"/>
                <w:color w:val="0000FF"/>
                <w:sz w:val="22"/>
                <w:szCs w:val="22"/>
              </w:rPr>
              <w:t>Unpacked Data</w:t>
            </w:r>
            <w:r w:rsidR="000D7403" w:rsidRPr="003B1169">
              <w:rPr>
                <w:rFonts w:ascii="Helvetica" w:hAnsi="Helvetica"/>
                <w:color w:val="0000FF"/>
                <w:sz w:val="22"/>
                <w:szCs w:val="22"/>
              </w:rPr>
              <w:t xml:space="preserve"> </w:t>
            </w:r>
            <w:r>
              <w:rPr>
                <w:rFonts w:ascii="Helvetica" w:hAnsi="Helvetica"/>
                <w:color w:val="0000FF"/>
                <w:sz w:val="22"/>
                <w:szCs w:val="22"/>
              </w:rPr>
              <w:t>(</w:t>
            </w:r>
            <w:r w:rsidR="000D7403" w:rsidRPr="003B1169">
              <w:rPr>
                <w:rFonts w:ascii="Helvetica" w:hAnsi="Helvetica"/>
                <w:color w:val="0000FF"/>
                <w:sz w:val="22"/>
                <w:szCs w:val="22"/>
              </w:rPr>
              <w:t>Engineering Units</w:t>
            </w:r>
            <w:r>
              <w:rPr>
                <w:rFonts w:ascii="Helvetica" w:hAnsi="Helvetica"/>
                <w:color w:val="0000FF"/>
                <w:sz w:val="22"/>
                <w:szCs w:val="22"/>
              </w:rPr>
              <w:t>.)</w:t>
            </w:r>
          </w:p>
        </w:tc>
        <w:tc>
          <w:tcPr>
            <w:tcW w:w="900" w:type="dxa"/>
            <w:vAlign w:val="center"/>
          </w:tcPr>
          <w:p w14:paraId="3A867735" w14:textId="42935886"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2111EE64" w14:textId="6488D529"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0</w:t>
            </w:r>
          </w:p>
        </w:tc>
      </w:tr>
      <w:tr w:rsidR="004269FF" w:rsidRPr="002E33F7" w14:paraId="687BAF17" w14:textId="47F3493F" w:rsidTr="009F2235">
        <w:trPr>
          <w:trHeight w:val="47"/>
          <w:jc w:val="center"/>
        </w:trPr>
        <w:tc>
          <w:tcPr>
            <w:tcW w:w="1373" w:type="dxa"/>
            <w:vAlign w:val="center"/>
          </w:tcPr>
          <w:p w14:paraId="24474B10" w14:textId="127E202E"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3</w:t>
            </w:r>
            <w:r>
              <w:rPr>
                <w:rFonts w:ascii="Times New Roman" w:hAnsi="Times New Roman"/>
                <w:sz w:val="22"/>
              </w:rPr>
              <w:br/>
              <w:t>(Calibrated)</w:t>
            </w:r>
          </w:p>
        </w:tc>
        <w:tc>
          <w:tcPr>
            <w:tcW w:w="4616" w:type="dxa"/>
            <w:vAlign w:val="center"/>
          </w:tcPr>
          <w:p w14:paraId="5E1761E1" w14:textId="4FF83307" w:rsidR="000D7403" w:rsidRPr="00467F7E" w:rsidRDefault="000D7403" w:rsidP="00467F7E">
            <w:pPr>
              <w:jc w:val="left"/>
              <w:rPr>
                <w:rFonts w:ascii="Helvetica" w:hAnsi="Helvetica"/>
                <w:sz w:val="22"/>
                <w:szCs w:val="22"/>
              </w:rPr>
            </w:pPr>
            <w:r w:rsidRPr="00D17525">
              <w:rPr>
                <w:rFonts w:ascii="Helvetica" w:hAnsi="Helvetica"/>
                <w:sz w:val="22"/>
                <w:szCs w:val="22"/>
              </w:rPr>
              <w:t xml:space="preserve">Level </w:t>
            </w:r>
            <w:r>
              <w:rPr>
                <w:rFonts w:ascii="Helvetica" w:hAnsi="Helvetica"/>
                <w:sz w:val="22"/>
                <w:szCs w:val="22"/>
              </w:rPr>
              <w:t>2</w:t>
            </w:r>
            <w:r w:rsidRPr="00D17525">
              <w:rPr>
                <w:rFonts w:ascii="Helvetica" w:hAnsi="Helvetica"/>
                <w:sz w:val="22"/>
                <w:szCs w:val="22"/>
              </w:rPr>
              <w:t xml:space="preserve"> data that have been located in space and may have been transformed (e.g., calibrated, rearranged) in a reversible manner and packaged with needed ancillary</w:t>
            </w:r>
            <w:r>
              <w:rPr>
                <w:rFonts w:ascii="Helvetica" w:hAnsi="Helvetica"/>
                <w:sz w:val="22"/>
                <w:szCs w:val="22"/>
              </w:rPr>
              <w:t>-</w:t>
            </w:r>
            <w:r w:rsidRPr="00D17525">
              <w:rPr>
                <w:rFonts w:ascii="Helvetica" w:hAnsi="Helvetica"/>
                <w:sz w:val="22"/>
                <w:szCs w:val="22"/>
              </w:rPr>
              <w:t>data (e.g., radiances with the calibration equations applied).</w:t>
            </w:r>
          </w:p>
        </w:tc>
        <w:tc>
          <w:tcPr>
            <w:tcW w:w="1620" w:type="dxa"/>
            <w:vAlign w:val="center"/>
          </w:tcPr>
          <w:p w14:paraId="752E2AA4" w14:textId="630C0D65" w:rsidR="000D7403" w:rsidRPr="003B1169" w:rsidRDefault="003B1169" w:rsidP="003B1169">
            <w:pPr>
              <w:jc w:val="center"/>
              <w:rPr>
                <w:rFonts w:ascii="Helvetica" w:hAnsi="Helvetica"/>
                <w:color w:val="0000FF"/>
                <w:sz w:val="22"/>
                <w:szCs w:val="22"/>
              </w:rPr>
            </w:pPr>
            <w:r>
              <w:rPr>
                <w:rFonts w:ascii="Helvetica" w:hAnsi="Helvetica"/>
                <w:color w:val="0000FF"/>
                <w:sz w:val="22"/>
                <w:szCs w:val="22"/>
              </w:rPr>
              <w:t>Unpacked Data</w:t>
            </w:r>
            <w:r>
              <w:rPr>
                <w:rFonts w:ascii="Helvetica" w:hAnsi="Helvetica"/>
                <w:color w:val="0000FF"/>
                <w:sz w:val="22"/>
                <w:szCs w:val="22"/>
              </w:rPr>
              <w:br/>
              <w:t>(</w:t>
            </w:r>
            <w:r w:rsidR="000D7403" w:rsidRPr="003B1169">
              <w:rPr>
                <w:rFonts w:ascii="Helvetica" w:hAnsi="Helvetica"/>
                <w:color w:val="0000FF"/>
                <w:sz w:val="22"/>
                <w:szCs w:val="22"/>
              </w:rPr>
              <w:t>Scientific Units.</w:t>
            </w:r>
            <w:r>
              <w:rPr>
                <w:rFonts w:ascii="Helvetica" w:hAnsi="Helvetica"/>
                <w:color w:val="0000FF"/>
                <w:sz w:val="22"/>
                <w:szCs w:val="22"/>
              </w:rPr>
              <w:t>)</w:t>
            </w:r>
          </w:p>
        </w:tc>
        <w:tc>
          <w:tcPr>
            <w:tcW w:w="900" w:type="dxa"/>
            <w:vAlign w:val="center"/>
          </w:tcPr>
          <w:p w14:paraId="080F50D6" w14:textId="29B7DB64"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5B4DC456" w14:textId="7066827F"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1-A</w:t>
            </w:r>
          </w:p>
        </w:tc>
      </w:tr>
      <w:tr w:rsidR="004269FF" w:rsidRPr="002E33F7" w14:paraId="4D8A6DDD" w14:textId="5171F7E6" w:rsidTr="009F2235">
        <w:trPr>
          <w:trHeight w:val="47"/>
          <w:jc w:val="center"/>
        </w:trPr>
        <w:tc>
          <w:tcPr>
            <w:tcW w:w="1373" w:type="dxa"/>
            <w:vAlign w:val="center"/>
          </w:tcPr>
          <w:p w14:paraId="523AA1AB" w14:textId="6F3CE3D6"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4</w:t>
            </w:r>
            <w:r>
              <w:rPr>
                <w:rFonts w:ascii="Times New Roman" w:hAnsi="Times New Roman"/>
                <w:sz w:val="22"/>
              </w:rPr>
              <w:br/>
              <w:t>(Resampled)</w:t>
            </w:r>
          </w:p>
        </w:tc>
        <w:tc>
          <w:tcPr>
            <w:tcW w:w="4616" w:type="dxa"/>
            <w:vAlign w:val="center"/>
          </w:tcPr>
          <w:p w14:paraId="2E59111D" w14:textId="07AB4163" w:rsidR="000D7403" w:rsidRPr="00467F7E" w:rsidRDefault="000D7403" w:rsidP="00467F7E">
            <w:pPr>
              <w:jc w:val="left"/>
              <w:rPr>
                <w:rFonts w:ascii="Helvetica" w:hAnsi="Helvetica"/>
                <w:sz w:val="22"/>
                <w:szCs w:val="22"/>
              </w:rPr>
            </w:pPr>
            <w:r w:rsidRPr="00D17525">
              <w:rPr>
                <w:rFonts w:ascii="Helvetica" w:hAnsi="Helvetica"/>
                <w:sz w:val="22"/>
                <w:szCs w:val="22"/>
              </w:rPr>
              <w:t>Irreversibly transformed (e.g., resampled, remapped, calibrated) values of the instrument measurements (e.g., radiances, magnetic field strength).</w:t>
            </w:r>
          </w:p>
        </w:tc>
        <w:tc>
          <w:tcPr>
            <w:tcW w:w="1620" w:type="dxa"/>
            <w:vAlign w:val="center"/>
          </w:tcPr>
          <w:p w14:paraId="73B9BB4E" w14:textId="0C8E03B1" w:rsidR="000D7403" w:rsidRPr="003B1169" w:rsidRDefault="004269FF" w:rsidP="003B1169">
            <w:pPr>
              <w:jc w:val="center"/>
              <w:rPr>
                <w:rFonts w:ascii="Helvetica" w:hAnsi="Helvetica"/>
                <w:color w:val="0000FF"/>
                <w:sz w:val="22"/>
                <w:szCs w:val="22"/>
              </w:rPr>
            </w:pPr>
            <w:r w:rsidRPr="003B1169">
              <w:rPr>
                <w:rFonts w:ascii="Helvetica" w:hAnsi="Helvetica"/>
                <w:color w:val="0000FF"/>
                <w:sz w:val="22"/>
                <w:szCs w:val="22"/>
              </w:rPr>
              <w:t xml:space="preserve">Not used </w:t>
            </w:r>
            <w:r w:rsidRPr="003B1169">
              <w:rPr>
                <w:rFonts w:ascii="Helvetica" w:hAnsi="Helvetica"/>
                <w:color w:val="0000FF"/>
                <w:sz w:val="22"/>
                <w:szCs w:val="22"/>
              </w:rPr>
              <w:br/>
              <w:t>for JADE</w:t>
            </w:r>
            <w:r w:rsidR="000D7403" w:rsidRPr="003B1169">
              <w:rPr>
                <w:rFonts w:ascii="Helvetica" w:hAnsi="Helvetica"/>
                <w:color w:val="0000FF"/>
                <w:sz w:val="22"/>
                <w:szCs w:val="22"/>
              </w:rPr>
              <w:br/>
            </w:r>
            <w:r w:rsidR="000D7403" w:rsidRPr="003B1169">
              <w:rPr>
                <w:rFonts w:ascii="Helvetica" w:hAnsi="Helvetica"/>
                <w:color w:val="0000FF"/>
                <w:sz w:val="18"/>
                <w:szCs w:val="22"/>
              </w:rPr>
              <w:t>(Better for images than plasma data)</w:t>
            </w:r>
          </w:p>
        </w:tc>
        <w:tc>
          <w:tcPr>
            <w:tcW w:w="900" w:type="dxa"/>
            <w:vAlign w:val="center"/>
          </w:tcPr>
          <w:p w14:paraId="7358E3BE" w14:textId="0D685A3B"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N/A</w:t>
            </w:r>
          </w:p>
        </w:tc>
        <w:tc>
          <w:tcPr>
            <w:tcW w:w="949" w:type="dxa"/>
            <w:vAlign w:val="center"/>
          </w:tcPr>
          <w:p w14:paraId="1C401889" w14:textId="27A944F7"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1-B</w:t>
            </w:r>
          </w:p>
        </w:tc>
      </w:tr>
      <w:tr w:rsidR="004269FF" w:rsidRPr="002E33F7" w14:paraId="5551572D" w14:textId="61F9FB69" w:rsidTr="009F2235">
        <w:trPr>
          <w:trHeight w:val="474"/>
          <w:jc w:val="center"/>
        </w:trPr>
        <w:tc>
          <w:tcPr>
            <w:tcW w:w="1373" w:type="dxa"/>
            <w:vMerge w:val="restart"/>
            <w:vAlign w:val="center"/>
          </w:tcPr>
          <w:p w14:paraId="33A4AFE7" w14:textId="5A1D54AA" w:rsidR="004269FF" w:rsidRPr="004369A2" w:rsidRDefault="004269FF" w:rsidP="00D17525">
            <w:pPr>
              <w:pStyle w:val="TableText"/>
              <w:keepNext/>
              <w:keepLines/>
              <w:jc w:val="center"/>
              <w:rPr>
                <w:rFonts w:ascii="Times New Roman" w:hAnsi="Times New Roman"/>
                <w:sz w:val="22"/>
              </w:rPr>
            </w:pPr>
            <w:r w:rsidRPr="004369A2">
              <w:rPr>
                <w:rFonts w:ascii="Times New Roman" w:hAnsi="Times New Roman"/>
                <w:sz w:val="22"/>
              </w:rPr>
              <w:t>5</w:t>
            </w:r>
            <w:r w:rsidRPr="004369A2">
              <w:rPr>
                <w:rFonts w:ascii="Times New Roman" w:hAnsi="Times New Roman"/>
                <w:sz w:val="22"/>
              </w:rPr>
              <w:br/>
              <w:t>(Derived)</w:t>
            </w:r>
          </w:p>
        </w:tc>
        <w:tc>
          <w:tcPr>
            <w:tcW w:w="4616" w:type="dxa"/>
            <w:vAlign w:val="center"/>
          </w:tcPr>
          <w:p w14:paraId="4FFCEF55" w14:textId="4245834C" w:rsidR="004269FF" w:rsidRPr="004369A2" w:rsidRDefault="004269FF" w:rsidP="00467F7E">
            <w:pPr>
              <w:jc w:val="left"/>
              <w:rPr>
                <w:rFonts w:ascii="Helvetica" w:hAnsi="Helvetica"/>
                <w:sz w:val="22"/>
                <w:szCs w:val="22"/>
              </w:rPr>
            </w:pPr>
            <w:r w:rsidRPr="004369A2">
              <w:rPr>
                <w:rFonts w:ascii="Helvetica" w:hAnsi="Helvetica"/>
                <w:sz w:val="22"/>
                <w:szCs w:val="22"/>
              </w:rPr>
              <w:t>Level 3 or 4 data that have been resampled and mapped onto uniform space-time grids. The data are calibrated (i.e., radiometrically corrected) and may have additional corrections applied (e.g., terrain correction).</w:t>
            </w:r>
          </w:p>
        </w:tc>
        <w:tc>
          <w:tcPr>
            <w:tcW w:w="1620" w:type="dxa"/>
            <w:vMerge w:val="restart"/>
            <w:vAlign w:val="center"/>
          </w:tcPr>
          <w:p w14:paraId="1D336D6F" w14:textId="235CF86A" w:rsidR="004369A2" w:rsidRPr="004369A2" w:rsidRDefault="003B1169" w:rsidP="004369A2">
            <w:pPr>
              <w:jc w:val="center"/>
              <w:rPr>
                <w:rFonts w:ascii="Helvetica" w:hAnsi="Helvetica"/>
                <w:color w:val="0000FF"/>
                <w:sz w:val="22"/>
                <w:szCs w:val="22"/>
              </w:rPr>
            </w:pPr>
            <w:r w:rsidRPr="004369A2">
              <w:rPr>
                <w:rFonts w:ascii="Helvetica" w:hAnsi="Helvetica"/>
                <w:color w:val="0000FF"/>
                <w:sz w:val="22"/>
                <w:szCs w:val="22"/>
              </w:rPr>
              <w:t>e.g.</w:t>
            </w:r>
            <w:r w:rsidRPr="004369A2">
              <w:rPr>
                <w:rFonts w:ascii="Helvetica" w:hAnsi="Helvetica"/>
                <w:color w:val="0000FF"/>
                <w:sz w:val="22"/>
                <w:szCs w:val="22"/>
              </w:rPr>
              <w:br/>
            </w:r>
            <w:r w:rsidRPr="004369A2">
              <w:rPr>
                <w:rFonts w:ascii="Helvetica" w:hAnsi="Helvetica"/>
                <w:color w:val="0000FF"/>
                <w:sz w:val="22"/>
                <w:szCs w:val="22"/>
              </w:rPr>
              <w:br/>
              <w:t>Plasma Parameters</w:t>
            </w:r>
            <w:r w:rsidR="00802B8E" w:rsidRPr="004369A2">
              <w:rPr>
                <w:rFonts w:ascii="Helvetica" w:hAnsi="Helvetica"/>
                <w:color w:val="0000FF"/>
                <w:sz w:val="22"/>
                <w:szCs w:val="22"/>
              </w:rPr>
              <w:t xml:space="preserve"> or Moments</w:t>
            </w:r>
            <w:r w:rsidRPr="004369A2">
              <w:rPr>
                <w:rFonts w:ascii="Helvetica" w:hAnsi="Helvetica"/>
                <w:color w:val="0000FF"/>
                <w:sz w:val="22"/>
                <w:szCs w:val="22"/>
              </w:rPr>
              <w:br/>
            </w:r>
            <w:r w:rsidRPr="004369A2">
              <w:rPr>
                <w:rFonts w:ascii="Helvetica" w:hAnsi="Helvetica"/>
                <w:color w:val="0000FF"/>
                <w:sz w:val="22"/>
                <w:szCs w:val="22"/>
              </w:rPr>
              <w:br/>
              <w:t>P</w:t>
            </w:r>
            <w:r w:rsidR="004269FF" w:rsidRPr="004369A2">
              <w:rPr>
                <w:rFonts w:ascii="Helvetica" w:hAnsi="Helvetica"/>
                <w:color w:val="0000FF"/>
                <w:sz w:val="22"/>
                <w:szCs w:val="22"/>
              </w:rPr>
              <w:t xml:space="preserve">itch </w:t>
            </w:r>
            <w:r w:rsidRPr="004369A2">
              <w:rPr>
                <w:rFonts w:ascii="Helvetica" w:hAnsi="Helvetica"/>
                <w:color w:val="0000FF"/>
                <w:sz w:val="22"/>
                <w:szCs w:val="22"/>
              </w:rPr>
              <w:t>A</w:t>
            </w:r>
            <w:r w:rsidR="004269FF" w:rsidRPr="004369A2">
              <w:rPr>
                <w:rFonts w:ascii="Helvetica" w:hAnsi="Helvetica"/>
                <w:color w:val="0000FF"/>
                <w:sz w:val="22"/>
                <w:szCs w:val="22"/>
              </w:rPr>
              <w:t xml:space="preserve">ngle </w:t>
            </w:r>
            <w:r w:rsidRPr="004369A2">
              <w:rPr>
                <w:rFonts w:ascii="Helvetica" w:hAnsi="Helvetica"/>
                <w:color w:val="0000FF"/>
                <w:sz w:val="22"/>
                <w:szCs w:val="22"/>
              </w:rPr>
              <w:t>D</w:t>
            </w:r>
            <w:r w:rsidR="004269FF" w:rsidRPr="004369A2">
              <w:rPr>
                <w:rFonts w:ascii="Helvetica" w:hAnsi="Helvetica"/>
                <w:color w:val="0000FF"/>
                <w:sz w:val="22"/>
                <w:szCs w:val="22"/>
              </w:rPr>
              <w:t>istributions</w:t>
            </w:r>
            <w:r w:rsidR="004369A2">
              <w:rPr>
                <w:rFonts w:ascii="Helvetica" w:hAnsi="Helvetica"/>
                <w:color w:val="0000FF"/>
                <w:sz w:val="22"/>
                <w:szCs w:val="22"/>
              </w:rPr>
              <w:br/>
            </w:r>
          </w:p>
        </w:tc>
        <w:tc>
          <w:tcPr>
            <w:tcW w:w="900" w:type="dxa"/>
            <w:vMerge w:val="restart"/>
            <w:vAlign w:val="center"/>
          </w:tcPr>
          <w:p w14:paraId="2E63D40F" w14:textId="456F4F17" w:rsidR="004269FF" w:rsidRPr="003B1169" w:rsidRDefault="004269FF"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4E2EDB76" w14:textId="23C770E7"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1-C</w:t>
            </w:r>
          </w:p>
        </w:tc>
      </w:tr>
      <w:tr w:rsidR="004269FF" w:rsidRPr="002E33F7" w14:paraId="2D41F198" w14:textId="76A6226B" w:rsidTr="009F2235">
        <w:trPr>
          <w:trHeight w:val="473"/>
          <w:jc w:val="center"/>
        </w:trPr>
        <w:tc>
          <w:tcPr>
            <w:tcW w:w="1373" w:type="dxa"/>
            <w:vMerge/>
            <w:vAlign w:val="center"/>
          </w:tcPr>
          <w:p w14:paraId="6445F528"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6ADAE9C7" w14:textId="4ABF7C91" w:rsidR="004269FF" w:rsidRPr="004369A2" w:rsidRDefault="004269FF" w:rsidP="00467F7E">
            <w:pPr>
              <w:jc w:val="left"/>
              <w:rPr>
                <w:rFonts w:ascii="Helvetica" w:hAnsi="Helvetica"/>
                <w:sz w:val="22"/>
                <w:szCs w:val="22"/>
              </w:rPr>
            </w:pPr>
            <w:r w:rsidRPr="004369A2">
              <w:rPr>
                <w:rFonts w:ascii="Helvetica" w:hAnsi="Helvetica"/>
                <w:sz w:val="22"/>
                <w:szCs w:val="22"/>
              </w:rPr>
              <w:t>Geophysical parameters, generally derived from Level 3 or 4 data, and located in space and time commensurate with instrument location, pointing, and sampling.</w:t>
            </w:r>
          </w:p>
        </w:tc>
        <w:tc>
          <w:tcPr>
            <w:tcW w:w="1620" w:type="dxa"/>
            <w:vMerge/>
          </w:tcPr>
          <w:p w14:paraId="07989CA8" w14:textId="159F6A7F" w:rsidR="004269FF" w:rsidRPr="00467F7E" w:rsidRDefault="004269FF" w:rsidP="000D7403">
            <w:pPr>
              <w:jc w:val="center"/>
              <w:rPr>
                <w:rFonts w:ascii="Helvetica" w:hAnsi="Helvetica"/>
                <w:sz w:val="22"/>
                <w:szCs w:val="22"/>
              </w:rPr>
            </w:pPr>
          </w:p>
        </w:tc>
        <w:tc>
          <w:tcPr>
            <w:tcW w:w="900" w:type="dxa"/>
            <w:vMerge/>
            <w:vAlign w:val="center"/>
          </w:tcPr>
          <w:p w14:paraId="75443EB0" w14:textId="77777777" w:rsidR="004269FF" w:rsidRDefault="004269FF" w:rsidP="004269FF">
            <w:pPr>
              <w:jc w:val="center"/>
              <w:rPr>
                <w:rFonts w:ascii="Helvetica" w:hAnsi="Helvetica"/>
                <w:sz w:val="22"/>
                <w:szCs w:val="22"/>
              </w:rPr>
            </w:pPr>
          </w:p>
        </w:tc>
        <w:tc>
          <w:tcPr>
            <w:tcW w:w="949" w:type="dxa"/>
            <w:vAlign w:val="center"/>
          </w:tcPr>
          <w:p w14:paraId="5E8359EE" w14:textId="282A8B0C"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2</w:t>
            </w:r>
          </w:p>
        </w:tc>
      </w:tr>
      <w:tr w:rsidR="004269FF" w:rsidRPr="002E33F7" w14:paraId="62D7FBEB" w14:textId="701DF16D" w:rsidTr="009F2235">
        <w:trPr>
          <w:trHeight w:val="473"/>
          <w:jc w:val="center"/>
        </w:trPr>
        <w:tc>
          <w:tcPr>
            <w:tcW w:w="1373" w:type="dxa"/>
            <w:vMerge/>
            <w:vAlign w:val="center"/>
          </w:tcPr>
          <w:p w14:paraId="55DE2ECE"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47B685D4" w14:textId="5188C99C" w:rsidR="004269FF" w:rsidRPr="004369A2" w:rsidRDefault="004269FF" w:rsidP="00467F7E">
            <w:pPr>
              <w:jc w:val="left"/>
              <w:rPr>
                <w:rFonts w:ascii="Helvetica" w:hAnsi="Helvetica"/>
                <w:sz w:val="22"/>
                <w:szCs w:val="22"/>
              </w:rPr>
            </w:pPr>
            <w:r w:rsidRPr="004369A2">
              <w:rPr>
                <w:rFonts w:ascii="Helvetica" w:hAnsi="Helvetica"/>
                <w:sz w:val="22"/>
                <w:szCs w:val="22"/>
              </w:rPr>
              <w:t>Geophysical parameters mapped onto uniform Space-time grids.</w:t>
            </w:r>
          </w:p>
        </w:tc>
        <w:tc>
          <w:tcPr>
            <w:tcW w:w="1620" w:type="dxa"/>
            <w:vMerge/>
          </w:tcPr>
          <w:p w14:paraId="1DA28315" w14:textId="77777777" w:rsidR="004269FF" w:rsidRPr="00467F7E" w:rsidRDefault="004269FF" w:rsidP="000D7403">
            <w:pPr>
              <w:jc w:val="center"/>
              <w:rPr>
                <w:rFonts w:ascii="Helvetica" w:hAnsi="Helvetica"/>
                <w:sz w:val="22"/>
                <w:szCs w:val="22"/>
              </w:rPr>
            </w:pPr>
          </w:p>
        </w:tc>
        <w:tc>
          <w:tcPr>
            <w:tcW w:w="900" w:type="dxa"/>
            <w:vMerge/>
            <w:vAlign w:val="center"/>
          </w:tcPr>
          <w:p w14:paraId="03FB4749" w14:textId="77777777" w:rsidR="004269FF" w:rsidRPr="00467F7E" w:rsidRDefault="004269FF" w:rsidP="004269FF">
            <w:pPr>
              <w:jc w:val="center"/>
              <w:rPr>
                <w:rFonts w:ascii="Helvetica" w:hAnsi="Helvetica"/>
                <w:sz w:val="22"/>
                <w:szCs w:val="22"/>
              </w:rPr>
            </w:pPr>
          </w:p>
        </w:tc>
        <w:tc>
          <w:tcPr>
            <w:tcW w:w="949" w:type="dxa"/>
            <w:vAlign w:val="center"/>
          </w:tcPr>
          <w:p w14:paraId="47C3C700" w14:textId="03251804"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3</w:t>
            </w:r>
          </w:p>
        </w:tc>
      </w:tr>
      <w:tr w:rsidR="004269FF" w:rsidRPr="002E33F7" w14:paraId="1E3A5C5B" w14:textId="77777777" w:rsidTr="009F2235">
        <w:trPr>
          <w:trHeight w:val="473"/>
          <w:jc w:val="center"/>
        </w:trPr>
        <w:tc>
          <w:tcPr>
            <w:tcW w:w="1373" w:type="dxa"/>
            <w:vMerge/>
            <w:vAlign w:val="center"/>
          </w:tcPr>
          <w:p w14:paraId="0E9D03E3"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38AAC221" w14:textId="4BF52EE7" w:rsidR="004269FF" w:rsidRPr="004369A2" w:rsidRDefault="004269FF" w:rsidP="003B1169">
            <w:pPr>
              <w:jc w:val="left"/>
              <w:rPr>
                <w:rFonts w:ascii="Helvetica" w:hAnsi="Helvetica"/>
                <w:sz w:val="22"/>
                <w:szCs w:val="22"/>
              </w:rPr>
            </w:pPr>
            <w:r w:rsidRPr="004369A2">
              <w:rPr>
                <w:rFonts w:ascii="Helvetica" w:hAnsi="Helvetica"/>
                <w:sz w:val="22"/>
                <w:szCs w:val="22"/>
              </w:rPr>
              <w:t>Any product that also requires d</w:t>
            </w:r>
            <w:r w:rsidR="003B1169" w:rsidRPr="004369A2">
              <w:rPr>
                <w:rFonts w:ascii="Helvetica" w:hAnsi="Helvetica"/>
                <w:sz w:val="22"/>
                <w:szCs w:val="22"/>
              </w:rPr>
              <w:t>ata from another instruments for its derivation.</w:t>
            </w:r>
            <w:r w:rsidR="003B1169" w:rsidRPr="004369A2">
              <w:rPr>
                <w:rFonts w:ascii="Helvetica" w:hAnsi="Helvetica"/>
                <w:sz w:val="22"/>
                <w:szCs w:val="22"/>
              </w:rPr>
              <w:br/>
            </w:r>
            <w:r w:rsidRPr="004369A2">
              <w:rPr>
                <w:rFonts w:ascii="Helvetica" w:hAnsi="Helvetica"/>
                <w:sz w:val="22"/>
                <w:szCs w:val="22"/>
              </w:rPr>
              <w:t>(i.e. electron pitch angle derivation requires</w:t>
            </w:r>
            <w:r w:rsidR="003B1169" w:rsidRPr="004369A2">
              <w:rPr>
                <w:rFonts w:ascii="Helvetica" w:hAnsi="Helvetica"/>
                <w:sz w:val="22"/>
                <w:szCs w:val="22"/>
              </w:rPr>
              <w:t xml:space="preserve"> both</w:t>
            </w:r>
            <w:r w:rsidRPr="004369A2">
              <w:rPr>
                <w:rFonts w:ascii="Helvetica" w:hAnsi="Helvetica"/>
                <w:sz w:val="22"/>
                <w:szCs w:val="22"/>
              </w:rPr>
              <w:t xml:space="preserve"> level 3 MAG </w:t>
            </w:r>
            <w:r w:rsidR="003B1169" w:rsidRPr="004369A2">
              <w:rPr>
                <w:rFonts w:ascii="Helvetica" w:hAnsi="Helvetica"/>
                <w:sz w:val="22"/>
                <w:szCs w:val="22"/>
              </w:rPr>
              <w:t>and</w:t>
            </w:r>
            <w:r w:rsidRPr="004369A2">
              <w:rPr>
                <w:rFonts w:ascii="Helvetica" w:hAnsi="Helvetica"/>
                <w:sz w:val="22"/>
                <w:szCs w:val="22"/>
              </w:rPr>
              <w:t xml:space="preserve"> level 3 electron data</w:t>
            </w:r>
            <w:r w:rsidR="003B1169" w:rsidRPr="004369A2">
              <w:rPr>
                <w:rFonts w:ascii="Helvetica" w:hAnsi="Helvetica"/>
                <w:sz w:val="22"/>
                <w:szCs w:val="22"/>
              </w:rPr>
              <w:t>.</w:t>
            </w:r>
            <w:r w:rsidRPr="004369A2">
              <w:rPr>
                <w:rFonts w:ascii="Helvetica" w:hAnsi="Helvetica"/>
                <w:sz w:val="22"/>
                <w:szCs w:val="22"/>
              </w:rPr>
              <w:t>)</w:t>
            </w:r>
          </w:p>
        </w:tc>
        <w:tc>
          <w:tcPr>
            <w:tcW w:w="1620" w:type="dxa"/>
            <w:vMerge/>
          </w:tcPr>
          <w:p w14:paraId="09E63B57" w14:textId="77777777" w:rsidR="004269FF" w:rsidRPr="00467F7E" w:rsidRDefault="004269FF" w:rsidP="000D7403">
            <w:pPr>
              <w:jc w:val="center"/>
              <w:rPr>
                <w:rFonts w:ascii="Helvetica" w:hAnsi="Helvetica"/>
                <w:sz w:val="22"/>
                <w:szCs w:val="22"/>
              </w:rPr>
            </w:pPr>
          </w:p>
        </w:tc>
        <w:tc>
          <w:tcPr>
            <w:tcW w:w="900" w:type="dxa"/>
            <w:vMerge/>
            <w:vAlign w:val="center"/>
          </w:tcPr>
          <w:p w14:paraId="607F39CB" w14:textId="77777777" w:rsidR="004269FF" w:rsidRPr="00467F7E" w:rsidRDefault="004269FF" w:rsidP="004269FF">
            <w:pPr>
              <w:jc w:val="center"/>
              <w:rPr>
                <w:rFonts w:ascii="Helvetica" w:hAnsi="Helvetica"/>
                <w:sz w:val="22"/>
                <w:szCs w:val="22"/>
              </w:rPr>
            </w:pPr>
          </w:p>
        </w:tc>
        <w:tc>
          <w:tcPr>
            <w:tcW w:w="949" w:type="dxa"/>
            <w:vAlign w:val="center"/>
          </w:tcPr>
          <w:p w14:paraId="0BD8FBA3" w14:textId="39D410D3" w:rsidR="004269FF" w:rsidRPr="003B1169" w:rsidRDefault="003B1169" w:rsidP="004269FF">
            <w:pPr>
              <w:jc w:val="center"/>
              <w:rPr>
                <w:rFonts w:ascii="Helvetica" w:hAnsi="Helvetica"/>
                <w:color w:val="FF0000"/>
                <w:sz w:val="22"/>
                <w:szCs w:val="22"/>
              </w:rPr>
            </w:pPr>
            <w:r w:rsidRPr="003B1169">
              <w:rPr>
                <w:rFonts w:ascii="Helvetica" w:hAnsi="Helvetica"/>
                <w:color w:val="FF0000"/>
                <w:sz w:val="22"/>
                <w:szCs w:val="22"/>
              </w:rPr>
              <w:t>2</w:t>
            </w:r>
          </w:p>
        </w:tc>
      </w:tr>
    </w:tbl>
    <w:p w14:paraId="4B7C5A64" w14:textId="44EB4FD1" w:rsidR="00467F7E" w:rsidRPr="008B31E6" w:rsidRDefault="008B31E6" w:rsidP="00F379E4">
      <w:pPr>
        <w:autoSpaceDE w:val="0"/>
        <w:autoSpaceDN w:val="0"/>
        <w:adjustRightInd w:val="0"/>
        <w:spacing w:after="240"/>
        <w:jc w:val="left"/>
        <w:rPr>
          <w:i/>
          <w:sz w:val="22"/>
          <w:szCs w:val="22"/>
        </w:rPr>
      </w:pPr>
      <w:r w:rsidRPr="008B31E6">
        <w:rPr>
          <w:i/>
          <w:sz w:val="22"/>
          <w:szCs w:val="22"/>
        </w:rPr>
        <w:t xml:space="preserve">Table inspired by Appendix F of the Planetary Data System Archive Preparations Guide (APG), Version 1.4 (April 1, 2010) </w:t>
      </w:r>
      <w:r w:rsidRPr="00420377">
        <w:rPr>
          <w:i/>
          <w:sz w:val="22"/>
          <w:szCs w:val="22"/>
        </w:rPr>
        <w:t xml:space="preserve">found at </w:t>
      </w:r>
      <w:hyperlink r:id="rId13" w:history="1">
        <w:r w:rsidR="00722453" w:rsidRPr="00420377">
          <w:rPr>
            <w:rStyle w:val="Hyperlink"/>
            <w:i/>
            <w:sz w:val="22"/>
            <w:szCs w:val="22"/>
          </w:rPr>
          <w:t>https://pds.nasa.gov/documents/apg/apg.pdf</w:t>
        </w:r>
      </w:hyperlink>
      <w:r w:rsidR="003B1169" w:rsidRPr="00420377">
        <w:rPr>
          <w:i/>
          <w:sz w:val="22"/>
          <w:szCs w:val="22"/>
        </w:rPr>
        <w:t>.</w:t>
      </w:r>
      <w:r w:rsidRPr="008B31E6">
        <w:rPr>
          <w:i/>
          <w:sz w:val="22"/>
          <w:szCs w:val="22"/>
        </w:rPr>
        <w:br/>
        <w:t>However they compared CODMAC Levels to NASA Levels and had a description based on NASA levels, which this author has altered in the table above to refer to CODMAC levels.</w:t>
      </w:r>
      <w:r w:rsidR="003B1169">
        <w:rPr>
          <w:i/>
          <w:sz w:val="22"/>
          <w:szCs w:val="22"/>
        </w:rPr>
        <w:t xml:space="preserve">  This author also added the final level 5 line about products requiring additional data from other instruments.</w:t>
      </w:r>
    </w:p>
    <w:p w14:paraId="55F32E82" w14:textId="52FB87E3" w:rsidR="00987CC5" w:rsidRPr="002E33F7" w:rsidRDefault="00467F7E" w:rsidP="00467F7E">
      <w:pPr>
        <w:jc w:val="left"/>
        <w:rPr>
          <w:sz w:val="24"/>
        </w:rPr>
      </w:pPr>
      <w:r>
        <w:rPr>
          <w:sz w:val="24"/>
        </w:rPr>
        <w:br w:type="page"/>
      </w:r>
    </w:p>
    <w:p w14:paraId="1B022E7C" w14:textId="77777777" w:rsidR="00A27038" w:rsidRPr="002E33F7" w:rsidRDefault="00A27038" w:rsidP="00EA2581">
      <w:pPr>
        <w:pStyle w:val="Heading2"/>
      </w:pPr>
      <w:bookmarkStart w:id="66" w:name="_Toc133409891"/>
      <w:r w:rsidRPr="002E33F7">
        <w:lastRenderedPageBreak/>
        <w:t>Juno Mission Overview</w:t>
      </w:r>
      <w:bookmarkEnd w:id="66"/>
    </w:p>
    <w:p w14:paraId="3DBE0FAF" w14:textId="77777777" w:rsidR="00A27038" w:rsidRPr="002E33F7" w:rsidRDefault="00A27038" w:rsidP="00A27038"/>
    <w:p w14:paraId="0E2155B3" w14:textId="429BA21A" w:rsidR="00AD276E" w:rsidRPr="00C56579" w:rsidRDefault="00AD276E" w:rsidP="00AD276E">
      <w:pPr>
        <w:rPr>
          <w:sz w:val="24"/>
          <w:szCs w:val="24"/>
        </w:rPr>
      </w:pPr>
      <w:r w:rsidRPr="004369A2">
        <w:rPr>
          <w:sz w:val="24"/>
          <w:szCs w:val="24"/>
        </w:rPr>
        <w:t xml:space="preserve">Juno launched on the first day of its launch window, 5 August 2011. The spacecraft used a </w:t>
      </w:r>
      <w:r w:rsidRPr="004369A2">
        <w:rPr>
          <w:rFonts w:ascii="Symbol" w:hAnsi="Symbol"/>
          <w:sz w:val="24"/>
          <w:szCs w:val="24"/>
        </w:rPr>
        <w:t></w:t>
      </w:r>
      <w:r w:rsidRPr="004369A2">
        <w:rPr>
          <w:sz w:val="24"/>
          <w:szCs w:val="24"/>
        </w:rPr>
        <w:t>V-</w:t>
      </w:r>
      <w:r w:rsidRPr="00C56579">
        <w:rPr>
          <w:sz w:val="24"/>
          <w:szCs w:val="24"/>
        </w:rPr>
        <w:t xml:space="preserve">EGA trajectory consisting of deep space maneuvers on 08 August 2012 and 14 September 2012 followed by an Earth gravity assist </w:t>
      </w:r>
      <w:r w:rsidR="00DD4FB0" w:rsidRPr="00C56579">
        <w:rPr>
          <w:sz w:val="24"/>
          <w:szCs w:val="24"/>
        </w:rPr>
        <w:t xml:space="preserve">(EGA) </w:t>
      </w:r>
      <w:r w:rsidRPr="00C56579">
        <w:rPr>
          <w:sz w:val="24"/>
          <w:szCs w:val="24"/>
        </w:rPr>
        <w:t>on 9 October 2013. Jupiter arriv</w:t>
      </w:r>
      <w:r w:rsidR="003B5592" w:rsidRPr="00C56579">
        <w:rPr>
          <w:sz w:val="24"/>
          <w:szCs w:val="24"/>
        </w:rPr>
        <w:t>ed</w:t>
      </w:r>
      <w:r w:rsidRPr="00C56579">
        <w:rPr>
          <w:sz w:val="24"/>
          <w:szCs w:val="24"/>
        </w:rPr>
        <w:t xml:space="preserve"> on 5 July 2016</w:t>
      </w:r>
      <w:r w:rsidR="00EF1677" w:rsidRPr="00C56579">
        <w:rPr>
          <w:sz w:val="24"/>
          <w:szCs w:val="24"/>
        </w:rPr>
        <w:t xml:space="preserve"> (UTC)</w:t>
      </w:r>
      <w:r w:rsidRPr="00C56579">
        <w:rPr>
          <w:sz w:val="24"/>
          <w:szCs w:val="24"/>
        </w:rPr>
        <w:t>, using two 5</w:t>
      </w:r>
      <w:r w:rsidR="00FB29FD" w:rsidRPr="00C56579">
        <w:rPr>
          <w:sz w:val="24"/>
          <w:szCs w:val="24"/>
        </w:rPr>
        <w:t>3</w:t>
      </w:r>
      <w:r w:rsidRPr="00C56579">
        <w:rPr>
          <w:sz w:val="24"/>
          <w:szCs w:val="24"/>
        </w:rPr>
        <w:t xml:space="preserve">-day capture orbits prior </w:t>
      </w:r>
      <w:r w:rsidR="00A76FC6" w:rsidRPr="00C56579">
        <w:rPr>
          <w:sz w:val="24"/>
          <w:szCs w:val="24"/>
        </w:rPr>
        <w:t>to commencing operations for a 5</w:t>
      </w:r>
      <w:r w:rsidRPr="00C56579">
        <w:rPr>
          <w:sz w:val="24"/>
          <w:szCs w:val="24"/>
        </w:rPr>
        <w:t>-(Earth) year long prime mission comprising 3</w:t>
      </w:r>
      <w:r w:rsidR="00120557" w:rsidRPr="00C56579">
        <w:rPr>
          <w:sz w:val="24"/>
          <w:szCs w:val="24"/>
        </w:rPr>
        <w:t>4</w:t>
      </w:r>
      <w:r w:rsidRPr="00C56579">
        <w:rPr>
          <w:sz w:val="24"/>
          <w:szCs w:val="24"/>
        </w:rPr>
        <w:t xml:space="preserve"> high inclination, high eccentricity orbits of Jupiter. </w:t>
      </w:r>
      <w:r w:rsidR="00A76FC6" w:rsidRPr="00C56579">
        <w:rPr>
          <w:sz w:val="24"/>
          <w:szCs w:val="24"/>
        </w:rPr>
        <w:t xml:space="preserve">Instead of firing the engines a second time to </w:t>
      </w:r>
      <w:r w:rsidR="003B5592" w:rsidRPr="00C56579">
        <w:rPr>
          <w:sz w:val="24"/>
          <w:szCs w:val="24"/>
        </w:rPr>
        <w:t>get to the originally intended 14</w:t>
      </w:r>
      <w:r w:rsidR="00A76FC6" w:rsidRPr="00C56579">
        <w:rPr>
          <w:sz w:val="24"/>
          <w:szCs w:val="24"/>
        </w:rPr>
        <w:t xml:space="preserve">-day orbits, it was decided not to, and remain in the 53-day orbital periods (altering the </w:t>
      </w:r>
      <w:r w:rsidR="003B5592" w:rsidRPr="00C56579">
        <w:rPr>
          <w:sz w:val="24"/>
          <w:szCs w:val="24"/>
        </w:rPr>
        <w:t xml:space="preserve">34 orbit </w:t>
      </w:r>
      <w:r w:rsidR="00A76FC6" w:rsidRPr="00C56579">
        <w:rPr>
          <w:sz w:val="24"/>
          <w:szCs w:val="24"/>
        </w:rPr>
        <w:t xml:space="preserve">prime mission </w:t>
      </w:r>
      <w:r w:rsidR="00373DCD" w:rsidRPr="00C56579">
        <w:rPr>
          <w:sz w:val="24"/>
          <w:szCs w:val="24"/>
        </w:rPr>
        <w:t xml:space="preserve">duration </w:t>
      </w:r>
      <w:r w:rsidR="00A76FC6" w:rsidRPr="00C56579">
        <w:rPr>
          <w:sz w:val="24"/>
          <w:szCs w:val="24"/>
        </w:rPr>
        <w:t xml:space="preserve">from the original 1 year to 5 years). </w:t>
      </w:r>
      <w:r w:rsidRPr="00C56579">
        <w:rPr>
          <w:sz w:val="24"/>
          <w:szCs w:val="24"/>
        </w:rPr>
        <w:t>The orbit is polar (90</w:t>
      </w:r>
      <w:r w:rsidRPr="00C56579">
        <w:rPr>
          <w:sz w:val="24"/>
          <w:szCs w:val="24"/>
        </w:rPr>
        <w:sym w:font="Symbol" w:char="F0B0"/>
      </w:r>
      <w:r w:rsidRPr="00C56579">
        <w:rPr>
          <w:sz w:val="24"/>
          <w:szCs w:val="24"/>
        </w:rPr>
        <w:t xml:space="preserve"> inclination) with a periapsis altitude of </w:t>
      </w:r>
      <w:r w:rsidR="00B131E5" w:rsidRPr="00C56579">
        <w:rPr>
          <w:sz w:val="24"/>
          <w:szCs w:val="24"/>
        </w:rPr>
        <w:t>~</w:t>
      </w:r>
      <w:r w:rsidRPr="00C56579">
        <w:rPr>
          <w:sz w:val="24"/>
          <w:szCs w:val="24"/>
        </w:rPr>
        <w:t>4</w:t>
      </w:r>
      <w:r w:rsidR="00A76FC6" w:rsidRPr="00C56579">
        <w:rPr>
          <w:sz w:val="24"/>
          <w:szCs w:val="24"/>
        </w:rPr>
        <w:t>2</w:t>
      </w:r>
      <w:r w:rsidRPr="00C56579">
        <w:rPr>
          <w:sz w:val="24"/>
          <w:szCs w:val="24"/>
        </w:rPr>
        <w:t>00 km and a semi-major axis of ~</w:t>
      </w:r>
      <w:r w:rsidR="00B131E5" w:rsidRPr="00C56579">
        <w:rPr>
          <w:sz w:val="24"/>
          <w:szCs w:val="24"/>
        </w:rPr>
        <w:t>113</w:t>
      </w:r>
      <w:r w:rsidRPr="00C56579">
        <w:rPr>
          <w:sz w:val="24"/>
          <w:szCs w:val="24"/>
        </w:rPr>
        <w:t xml:space="preserve"> R</w:t>
      </w:r>
      <w:r w:rsidRPr="00C56579">
        <w:rPr>
          <w:sz w:val="24"/>
          <w:szCs w:val="24"/>
          <w:vertAlign w:val="subscript"/>
        </w:rPr>
        <w:t>J</w:t>
      </w:r>
      <w:r w:rsidRPr="00C56579">
        <w:rPr>
          <w:sz w:val="24"/>
          <w:szCs w:val="24"/>
        </w:rPr>
        <w:t xml:space="preserve"> (1 R</w:t>
      </w:r>
      <w:r w:rsidRPr="00C56579">
        <w:rPr>
          <w:sz w:val="24"/>
          <w:szCs w:val="24"/>
          <w:vertAlign w:val="subscript"/>
        </w:rPr>
        <w:t>J</w:t>
      </w:r>
      <w:r w:rsidRPr="00C56579">
        <w:rPr>
          <w:sz w:val="24"/>
          <w:szCs w:val="24"/>
        </w:rPr>
        <w:t xml:space="preserve"> is one Jovian radius, ~71492 km). The primary science is acquired for </w:t>
      </w:r>
      <w:r w:rsidR="00120557" w:rsidRPr="00C56579">
        <w:rPr>
          <w:sz w:val="24"/>
          <w:szCs w:val="24"/>
        </w:rPr>
        <w:t>~</w:t>
      </w:r>
      <w:r w:rsidRPr="00C56579">
        <w:rPr>
          <w:sz w:val="24"/>
          <w:szCs w:val="24"/>
        </w:rPr>
        <w:t>6 hours</w:t>
      </w:r>
      <w:r w:rsidR="003B5592" w:rsidRPr="00C56579">
        <w:rPr>
          <w:sz w:val="24"/>
          <w:szCs w:val="24"/>
        </w:rPr>
        <w:t>, ~</w:t>
      </w:r>
      <w:r w:rsidRPr="00C56579">
        <w:rPr>
          <w:sz w:val="24"/>
          <w:szCs w:val="24"/>
        </w:rPr>
        <w:t xml:space="preserve">centered on each periapsis although fields and particles data are acquired at low rates for the remaining orbit. </w:t>
      </w:r>
      <w:r w:rsidR="00EF1677" w:rsidRPr="00C56579">
        <w:rPr>
          <w:sz w:val="24"/>
          <w:szCs w:val="24"/>
        </w:rPr>
        <w:t>O</w:t>
      </w:r>
      <w:r w:rsidRPr="00C56579">
        <w:rPr>
          <w:sz w:val="24"/>
          <w:szCs w:val="24"/>
        </w:rPr>
        <w:t>f the first 9 periapses</w:t>
      </w:r>
      <w:r w:rsidR="00EF1677" w:rsidRPr="00C56579">
        <w:rPr>
          <w:sz w:val="24"/>
          <w:szCs w:val="24"/>
        </w:rPr>
        <w:t>, 4 were</w:t>
      </w:r>
      <w:r w:rsidRPr="00C56579">
        <w:rPr>
          <w:sz w:val="24"/>
          <w:szCs w:val="24"/>
        </w:rPr>
        <w:t xml:space="preserve"> dedicated to microwave radiometry</w:t>
      </w:r>
      <w:r w:rsidR="00EF1677" w:rsidRPr="00C56579">
        <w:rPr>
          <w:sz w:val="24"/>
          <w:szCs w:val="24"/>
        </w:rPr>
        <w:t xml:space="preserve"> (MWR orbits) </w:t>
      </w:r>
      <w:r w:rsidRPr="00C56579">
        <w:rPr>
          <w:sz w:val="24"/>
          <w:szCs w:val="24"/>
        </w:rPr>
        <w:t>of Jupiter’s deep atmosphere</w:t>
      </w:r>
      <w:r w:rsidR="00EF1677" w:rsidRPr="00C56579">
        <w:rPr>
          <w:sz w:val="24"/>
          <w:szCs w:val="24"/>
        </w:rPr>
        <w:t xml:space="preserve">, 4 were </w:t>
      </w:r>
      <w:r w:rsidRPr="00C56579">
        <w:rPr>
          <w:sz w:val="24"/>
          <w:szCs w:val="24"/>
        </w:rPr>
        <w:t xml:space="preserve">dedicated to gravity measurements </w:t>
      </w:r>
      <w:r w:rsidR="00EF1677" w:rsidRPr="00C56579">
        <w:rPr>
          <w:sz w:val="24"/>
          <w:szCs w:val="24"/>
        </w:rPr>
        <w:t xml:space="preserve">(GRAV orbits) </w:t>
      </w:r>
      <w:r w:rsidRPr="00C56579">
        <w:rPr>
          <w:sz w:val="24"/>
          <w:szCs w:val="24"/>
        </w:rPr>
        <w:t>to determine the structure of Jupiter’s interior</w:t>
      </w:r>
      <w:r w:rsidR="00EF1677" w:rsidRPr="00C56579">
        <w:rPr>
          <w:sz w:val="24"/>
          <w:szCs w:val="24"/>
        </w:rPr>
        <w:t xml:space="preserve">, and Juno went in to Safe mode on </w:t>
      </w:r>
      <w:r w:rsidR="001B136B" w:rsidRPr="00C56579">
        <w:rPr>
          <w:sz w:val="24"/>
          <w:szCs w:val="24"/>
        </w:rPr>
        <w:t>orbit</w:t>
      </w:r>
      <w:r w:rsidR="00EF1677" w:rsidRPr="00C56579">
        <w:rPr>
          <w:sz w:val="24"/>
          <w:szCs w:val="24"/>
        </w:rPr>
        <w:t xml:space="preserve"> 2 resulting in no perijove data</w:t>
      </w:r>
      <w:r w:rsidRPr="00C56579">
        <w:rPr>
          <w:sz w:val="24"/>
          <w:szCs w:val="24"/>
        </w:rPr>
        <w:t xml:space="preserve">. All orbits will include fields and particles measurements of the planet’s auroral regions. Juno is spin stabilized with a rotation rate of </w:t>
      </w:r>
      <w:r w:rsidR="00350E53" w:rsidRPr="00C56579">
        <w:rPr>
          <w:sz w:val="24"/>
          <w:szCs w:val="24"/>
        </w:rPr>
        <w:t xml:space="preserve">1 to </w:t>
      </w:r>
      <w:r w:rsidRPr="00C56579">
        <w:rPr>
          <w:sz w:val="24"/>
          <w:szCs w:val="24"/>
        </w:rPr>
        <w:t>3 revolutions per minute (RPM). For the MWR orbits the spin axis is</w:t>
      </w:r>
      <w:r w:rsidR="00EF1677" w:rsidRPr="00C56579">
        <w:rPr>
          <w:sz w:val="24"/>
          <w:szCs w:val="24"/>
        </w:rPr>
        <w:t>,</w:t>
      </w:r>
      <w:r w:rsidRPr="00C56579">
        <w:rPr>
          <w:sz w:val="24"/>
          <w:szCs w:val="24"/>
        </w:rPr>
        <w:t xml:space="preserve"> </w:t>
      </w:r>
      <w:r w:rsidR="00EF1677" w:rsidRPr="00C56579">
        <w:rPr>
          <w:sz w:val="24"/>
          <w:szCs w:val="24"/>
        </w:rPr>
        <w:t xml:space="preserve">usually, </w:t>
      </w:r>
      <w:r w:rsidRPr="00C56579">
        <w:rPr>
          <w:sz w:val="24"/>
          <w:szCs w:val="24"/>
        </w:rPr>
        <w:t>perpendicular to the orbit plane so that the radiometer fields of view pass through the nadir</w:t>
      </w:r>
      <w:r w:rsidR="00EF1677" w:rsidRPr="00C56579">
        <w:rPr>
          <w:sz w:val="24"/>
          <w:szCs w:val="24"/>
        </w:rPr>
        <w:t>, but is tilted for some orbits</w:t>
      </w:r>
      <w:r w:rsidRPr="00C56579">
        <w:rPr>
          <w:sz w:val="24"/>
          <w:szCs w:val="24"/>
        </w:rPr>
        <w:t>. For gravity passes, the spin axis is aligned to the Earth direction, allowing for Doppler measurements through the periapsis portion of the orbit. The orbit plane is initially very close to perpendicular to the Sun-Jupiter line and evolves over the mission. Data acquired during the periapsis passes are recorded and played back over the subsequent apoapsis portion of the orbit.</w:t>
      </w:r>
    </w:p>
    <w:p w14:paraId="3DE10B0C" w14:textId="77777777" w:rsidR="0033027C" w:rsidRPr="00C56579" w:rsidRDefault="0033027C" w:rsidP="0033027C">
      <w:pPr>
        <w:rPr>
          <w:sz w:val="24"/>
          <w:szCs w:val="24"/>
        </w:rPr>
      </w:pPr>
    </w:p>
    <w:p w14:paraId="2DAD1B39" w14:textId="6E131E91" w:rsidR="00AD276E" w:rsidRPr="00AD276E" w:rsidRDefault="00AD276E" w:rsidP="00AD276E">
      <w:pPr>
        <w:rPr>
          <w:sz w:val="24"/>
          <w:szCs w:val="24"/>
        </w:rPr>
      </w:pPr>
      <w:r w:rsidRPr="00C56579">
        <w:rPr>
          <w:sz w:val="24"/>
          <w:szCs w:val="24"/>
        </w:rPr>
        <w:t>Juno’s instrument complement includes Gravity Science using the X and Ka bands to determine the structure of Jupiter’s interior; vector fluxgate magnetometer (MAG) to study the magnetic dynamo and interior of Jupiter as well as to explore the polar magnetosphere; and a microwave radiometer (MWR) experiment covering 6 wavelengths between 1.3 and 50 cm to perform deep atmospheric sounding and composition measurements. The instrument complement also includes a suite of fields and particle instruments to study the polar magnetosphere and Jupiter’s aurora. This suite includes an energetic particle detector (JEDI), a Jovian auroral (plasma) distributions experiment (JADE), a radio and plasma wave instrument (Waves), an ultraviolet spectrometer (UVS), and a Jupiter infrared auroral mapping instrument (JIRAM). The JunoCam is a camera included for education and public outreach. While this is not a science instrument, we plan to capture the data and archive them in the PDS along with th</w:t>
      </w:r>
      <w:r w:rsidR="00120557" w:rsidRPr="00C56579">
        <w:rPr>
          <w:sz w:val="24"/>
          <w:szCs w:val="24"/>
        </w:rPr>
        <w:t xml:space="preserve">e other mission data. </w:t>
      </w:r>
      <w:r w:rsidR="00120557" w:rsidRPr="00C56579">
        <w:rPr>
          <w:sz w:val="24"/>
          <w:szCs w:val="24"/>
        </w:rPr>
        <w:fldChar w:fldCharType="begin"/>
      </w:r>
      <w:r w:rsidR="00120557" w:rsidRPr="00C56579">
        <w:rPr>
          <w:sz w:val="24"/>
          <w:szCs w:val="24"/>
        </w:rPr>
        <w:instrText xml:space="preserve"> REF _Ref434301815 \r \h </w:instrText>
      </w:r>
      <w:r w:rsidR="00C56579">
        <w:rPr>
          <w:sz w:val="24"/>
          <w:szCs w:val="24"/>
        </w:rPr>
        <w:instrText xml:space="preserve"> \* MERGEFORMAT </w:instrText>
      </w:r>
      <w:r w:rsidR="00120557" w:rsidRPr="00C56579">
        <w:rPr>
          <w:sz w:val="24"/>
          <w:szCs w:val="24"/>
        </w:rPr>
      </w:r>
      <w:r w:rsidR="00120557" w:rsidRPr="00C56579">
        <w:rPr>
          <w:sz w:val="24"/>
          <w:szCs w:val="24"/>
        </w:rPr>
        <w:fldChar w:fldCharType="separate"/>
      </w:r>
      <w:r w:rsidR="00307AF6">
        <w:rPr>
          <w:sz w:val="24"/>
          <w:szCs w:val="24"/>
        </w:rPr>
        <w:t>Appendix A</w:t>
      </w:r>
      <w:r w:rsidR="00120557" w:rsidRPr="00C56579">
        <w:rPr>
          <w:sz w:val="24"/>
          <w:szCs w:val="24"/>
        </w:rPr>
        <w:fldChar w:fldCharType="end"/>
      </w:r>
      <w:r w:rsidRPr="00C56579">
        <w:rPr>
          <w:sz w:val="24"/>
          <w:szCs w:val="24"/>
        </w:rPr>
        <w:t xml:space="preserve"> includes Lead Co-Is and archivists for </w:t>
      </w:r>
      <w:r w:rsidR="00FB29FD" w:rsidRPr="00C56579">
        <w:rPr>
          <w:sz w:val="24"/>
          <w:szCs w:val="24"/>
        </w:rPr>
        <w:t>JADE</w:t>
      </w:r>
      <w:r w:rsidRPr="00C56579">
        <w:rPr>
          <w:sz w:val="24"/>
          <w:szCs w:val="24"/>
        </w:rPr>
        <w:t>, along with the associated PDS Discipline Node.</w:t>
      </w:r>
    </w:p>
    <w:p w14:paraId="1A39C292" w14:textId="6BC207CA" w:rsidR="00D17525" w:rsidRDefault="00D17525" w:rsidP="00D17525">
      <w:pPr>
        <w:jc w:val="left"/>
        <w:rPr>
          <w:rFonts w:ascii="Arial" w:hAnsi="Arial"/>
          <w:b/>
          <w:snapToGrid w:val="0"/>
          <w:sz w:val="26"/>
        </w:rPr>
      </w:pPr>
    </w:p>
    <w:p w14:paraId="0B79AB9A" w14:textId="77777777" w:rsidR="00386929" w:rsidRPr="002E33F7" w:rsidRDefault="00386929" w:rsidP="00EA2581">
      <w:pPr>
        <w:pStyle w:val="Heading2"/>
      </w:pPr>
      <w:bookmarkStart w:id="67" w:name="_Toc133409892"/>
      <w:r w:rsidRPr="002E33F7">
        <w:t>SIS Content Overview</w:t>
      </w:r>
      <w:bookmarkEnd w:id="67"/>
    </w:p>
    <w:p w14:paraId="62C7A95D" w14:textId="33E49474" w:rsidR="007B4AD3" w:rsidRPr="00174F4A" w:rsidRDefault="00386929" w:rsidP="00386929">
      <w:pPr>
        <w:rPr>
          <w:sz w:val="24"/>
        </w:rPr>
      </w:pPr>
      <w:r w:rsidRPr="00174F4A">
        <w:rPr>
          <w:sz w:val="24"/>
        </w:rPr>
        <w:t xml:space="preserve">Section </w:t>
      </w:r>
      <w:r w:rsidR="00120557">
        <w:rPr>
          <w:sz w:val="24"/>
        </w:rPr>
        <w:fldChar w:fldCharType="begin"/>
      </w:r>
      <w:r w:rsidR="00120557">
        <w:rPr>
          <w:sz w:val="24"/>
        </w:rPr>
        <w:instrText xml:space="preserve"> REF _Ref236901154 \r \h </w:instrText>
      </w:r>
      <w:r w:rsidR="00120557">
        <w:rPr>
          <w:sz w:val="24"/>
        </w:rPr>
      </w:r>
      <w:r w:rsidR="00120557">
        <w:rPr>
          <w:sz w:val="24"/>
        </w:rPr>
        <w:fldChar w:fldCharType="separate"/>
      </w:r>
      <w:r w:rsidR="00307AF6">
        <w:rPr>
          <w:sz w:val="24"/>
        </w:rPr>
        <w:t>2</w:t>
      </w:r>
      <w:r w:rsidR="00120557">
        <w:rPr>
          <w:sz w:val="24"/>
        </w:rPr>
        <w:fldChar w:fldCharType="end"/>
      </w:r>
      <w:r w:rsidRPr="00174F4A">
        <w:rPr>
          <w:sz w:val="24"/>
        </w:rPr>
        <w:t xml:space="preserve"> </w:t>
      </w:r>
      <w:r w:rsidR="00A91E3E" w:rsidRPr="00174F4A">
        <w:rPr>
          <w:sz w:val="24"/>
        </w:rPr>
        <w:t>describes</w:t>
      </w:r>
      <w:r w:rsidRPr="00174F4A">
        <w:rPr>
          <w:sz w:val="24"/>
        </w:rPr>
        <w:t xml:space="preserve"> the </w:t>
      </w:r>
      <w:r w:rsidR="00E803AF" w:rsidRPr="00174F4A">
        <w:rPr>
          <w:sz w:val="24"/>
        </w:rPr>
        <w:t>JADE</w:t>
      </w:r>
      <w:r w:rsidRPr="00174F4A">
        <w:rPr>
          <w:sz w:val="24"/>
        </w:rPr>
        <w:t xml:space="preserve"> instrument. Section </w:t>
      </w:r>
      <w:r w:rsidR="007B4AD3" w:rsidRPr="00174F4A">
        <w:rPr>
          <w:sz w:val="24"/>
        </w:rPr>
        <w:fldChar w:fldCharType="begin"/>
      </w:r>
      <w:r w:rsidR="007B4AD3" w:rsidRPr="00174F4A">
        <w:rPr>
          <w:sz w:val="24"/>
        </w:rPr>
        <w:instrText xml:space="preserve"> REF _Ref225944335 \r \h </w:instrText>
      </w:r>
      <w:r w:rsidR="007B4AD3" w:rsidRPr="00174F4A">
        <w:rPr>
          <w:sz w:val="24"/>
        </w:rPr>
      </w:r>
      <w:r w:rsidR="007B4AD3" w:rsidRPr="00174F4A">
        <w:rPr>
          <w:sz w:val="24"/>
        </w:rPr>
        <w:fldChar w:fldCharType="separate"/>
      </w:r>
      <w:r w:rsidR="00307AF6">
        <w:rPr>
          <w:sz w:val="24"/>
        </w:rPr>
        <w:t>3</w:t>
      </w:r>
      <w:r w:rsidR="007B4AD3" w:rsidRPr="00174F4A">
        <w:rPr>
          <w:sz w:val="24"/>
        </w:rPr>
        <w:fldChar w:fldCharType="end"/>
      </w:r>
      <w:r w:rsidR="007B4AD3" w:rsidRPr="00174F4A">
        <w:rPr>
          <w:sz w:val="24"/>
        </w:rPr>
        <w:t xml:space="preserve"> </w:t>
      </w:r>
      <w:r w:rsidRPr="00174F4A">
        <w:rPr>
          <w:sz w:val="24"/>
        </w:rPr>
        <w:t>describes the data sets, data flow</w:t>
      </w:r>
      <w:r w:rsidR="00A91E3E" w:rsidRPr="00174F4A">
        <w:rPr>
          <w:sz w:val="24"/>
        </w:rPr>
        <w:t>, and validation</w:t>
      </w:r>
      <w:r w:rsidRPr="00174F4A">
        <w:rPr>
          <w:sz w:val="24"/>
        </w:rPr>
        <w:t>. Section</w:t>
      </w:r>
      <w:r w:rsidR="007B4AD3" w:rsidRPr="00174F4A">
        <w:rPr>
          <w:sz w:val="24"/>
        </w:rPr>
        <w:t xml:space="preserve"> </w:t>
      </w:r>
      <w:r w:rsidR="007B4AD3" w:rsidRPr="00174F4A">
        <w:rPr>
          <w:sz w:val="24"/>
        </w:rPr>
        <w:fldChar w:fldCharType="begin"/>
      </w:r>
      <w:r w:rsidR="007B4AD3" w:rsidRPr="00174F4A">
        <w:rPr>
          <w:sz w:val="24"/>
        </w:rPr>
        <w:instrText xml:space="preserve"> REF _Ref39747389 \r \h </w:instrText>
      </w:r>
      <w:r w:rsidR="007B4AD3" w:rsidRPr="00174F4A">
        <w:rPr>
          <w:sz w:val="24"/>
        </w:rPr>
      </w:r>
      <w:r w:rsidR="007B4AD3" w:rsidRPr="00174F4A">
        <w:rPr>
          <w:sz w:val="24"/>
        </w:rPr>
        <w:fldChar w:fldCharType="separate"/>
      </w:r>
      <w:r w:rsidR="00307AF6">
        <w:rPr>
          <w:sz w:val="24"/>
        </w:rPr>
        <w:t>4</w:t>
      </w:r>
      <w:r w:rsidR="007B4AD3" w:rsidRPr="00174F4A">
        <w:rPr>
          <w:sz w:val="24"/>
        </w:rPr>
        <w:fldChar w:fldCharType="end"/>
      </w:r>
      <w:r w:rsidRPr="00174F4A">
        <w:rPr>
          <w:sz w:val="24"/>
        </w:rPr>
        <w:t xml:space="preserve"> describes the structure of the archive volumes and contents of each file. Section</w:t>
      </w:r>
      <w:r w:rsidR="007B4AD3" w:rsidRPr="00174F4A">
        <w:rPr>
          <w:sz w:val="24"/>
        </w:rPr>
        <w:t xml:space="preserve"> </w:t>
      </w:r>
      <w:r w:rsidR="007B4AD3" w:rsidRPr="00174F4A">
        <w:rPr>
          <w:sz w:val="24"/>
        </w:rPr>
        <w:fldChar w:fldCharType="begin"/>
      </w:r>
      <w:r w:rsidR="007B4AD3" w:rsidRPr="00174F4A">
        <w:rPr>
          <w:sz w:val="24"/>
        </w:rPr>
        <w:instrText xml:space="preserve"> REF _Ref434301679 \r \h </w:instrText>
      </w:r>
      <w:r w:rsidR="007B4AD3" w:rsidRPr="00174F4A">
        <w:rPr>
          <w:sz w:val="24"/>
        </w:rPr>
      </w:r>
      <w:r w:rsidR="007B4AD3" w:rsidRPr="00174F4A">
        <w:rPr>
          <w:sz w:val="24"/>
        </w:rPr>
        <w:fldChar w:fldCharType="separate"/>
      </w:r>
      <w:r w:rsidR="00307AF6">
        <w:rPr>
          <w:sz w:val="24"/>
        </w:rPr>
        <w:t>5</w:t>
      </w:r>
      <w:r w:rsidR="007B4AD3" w:rsidRPr="00174F4A">
        <w:rPr>
          <w:sz w:val="24"/>
        </w:rPr>
        <w:fldChar w:fldCharType="end"/>
      </w:r>
      <w:r w:rsidRPr="00174F4A">
        <w:rPr>
          <w:sz w:val="24"/>
        </w:rPr>
        <w:t xml:space="preserve"> describes the file formats used in</w:t>
      </w:r>
      <w:r w:rsidR="00174F4A" w:rsidRPr="00174F4A">
        <w:rPr>
          <w:sz w:val="24"/>
        </w:rPr>
        <w:t xml:space="preserve"> the archive volumes.</w:t>
      </w:r>
    </w:p>
    <w:p w14:paraId="4C2ABB79" w14:textId="09B648B8" w:rsidR="00EF1677" w:rsidRDefault="00386929" w:rsidP="00EF1677">
      <w:pPr>
        <w:rPr>
          <w:sz w:val="24"/>
        </w:rPr>
      </w:pPr>
      <w:r w:rsidRPr="00174F4A">
        <w:rPr>
          <w:sz w:val="24"/>
        </w:rPr>
        <w:t>Individuals responsible for generating the archive volumes</w:t>
      </w:r>
      <w:r w:rsidRPr="00174F4A" w:rsidDel="00621BD1">
        <w:rPr>
          <w:sz w:val="24"/>
        </w:rPr>
        <w:t xml:space="preserve"> </w:t>
      </w:r>
      <w:r w:rsidRPr="00174F4A">
        <w:rPr>
          <w:sz w:val="24"/>
        </w:rPr>
        <w:t xml:space="preserve">are listed in </w:t>
      </w:r>
      <w:r w:rsidRPr="00174F4A">
        <w:rPr>
          <w:sz w:val="24"/>
        </w:rPr>
        <w:fldChar w:fldCharType="begin"/>
      </w:r>
      <w:r w:rsidRPr="00174F4A">
        <w:rPr>
          <w:sz w:val="24"/>
        </w:rPr>
        <w:instrText xml:space="preserve"> REF _Ref434301815 \r \h  \* MERGEFORMAT </w:instrText>
      </w:r>
      <w:r w:rsidRPr="00174F4A">
        <w:rPr>
          <w:sz w:val="24"/>
        </w:rPr>
      </w:r>
      <w:r w:rsidRPr="00174F4A">
        <w:rPr>
          <w:sz w:val="24"/>
        </w:rPr>
        <w:fldChar w:fldCharType="separate"/>
      </w:r>
      <w:r w:rsidR="00307AF6">
        <w:rPr>
          <w:sz w:val="24"/>
        </w:rPr>
        <w:t>Appendix A</w:t>
      </w:r>
      <w:r w:rsidRPr="00174F4A">
        <w:rPr>
          <w:sz w:val="24"/>
        </w:rPr>
        <w:fldChar w:fldCharType="end"/>
      </w:r>
      <w:bookmarkStart w:id="68" w:name="_Hlt434301820"/>
      <w:r w:rsidR="00EF1677">
        <w:rPr>
          <w:sz w:val="24"/>
        </w:rPr>
        <w:t xml:space="preserve">. </w:t>
      </w:r>
      <w:r w:rsidRPr="00174F4A">
        <w:rPr>
          <w:sz w:val="24"/>
        </w:rPr>
        <w:t xml:space="preserve">PDS-compliant label files for all </w:t>
      </w:r>
      <w:r w:rsidR="00E803AF" w:rsidRPr="00174F4A">
        <w:rPr>
          <w:sz w:val="24"/>
        </w:rPr>
        <w:t>JADE</w:t>
      </w:r>
      <w:r w:rsidRPr="00174F4A">
        <w:rPr>
          <w:sz w:val="24"/>
        </w:rPr>
        <w:t xml:space="preserve"> standard data products are itemized and described in </w:t>
      </w:r>
      <w:r w:rsidRPr="00174F4A">
        <w:rPr>
          <w:sz w:val="24"/>
        </w:rPr>
        <w:fldChar w:fldCharType="begin"/>
      </w:r>
      <w:r w:rsidRPr="00174F4A">
        <w:rPr>
          <w:sz w:val="24"/>
        </w:rPr>
        <w:instrText xml:space="preserve"> REF _Ref46514309 \r \h </w:instrText>
      </w:r>
      <w:r w:rsidRPr="00174F4A">
        <w:rPr>
          <w:sz w:val="24"/>
        </w:rPr>
      </w:r>
      <w:r w:rsidRPr="00174F4A">
        <w:rPr>
          <w:sz w:val="24"/>
        </w:rPr>
        <w:fldChar w:fldCharType="separate"/>
      </w:r>
      <w:r w:rsidR="00307AF6">
        <w:rPr>
          <w:sz w:val="24"/>
        </w:rPr>
        <w:t>Appendix B</w:t>
      </w:r>
      <w:r w:rsidRPr="00174F4A">
        <w:rPr>
          <w:sz w:val="24"/>
        </w:rPr>
        <w:fldChar w:fldCharType="end"/>
      </w:r>
      <w:bookmarkEnd w:id="68"/>
      <w:r w:rsidRPr="00174F4A">
        <w:rPr>
          <w:sz w:val="24"/>
        </w:rPr>
        <w:t xml:space="preserve">, while the data products file headers and data record formats are itemized and described in </w:t>
      </w:r>
      <w:r w:rsidR="00174F4A" w:rsidRPr="00174F4A">
        <w:rPr>
          <w:sz w:val="24"/>
        </w:rPr>
        <w:t xml:space="preserve">section </w:t>
      </w:r>
      <w:r w:rsidR="00174F4A" w:rsidRPr="00174F4A">
        <w:rPr>
          <w:sz w:val="24"/>
        </w:rPr>
        <w:fldChar w:fldCharType="begin"/>
      </w:r>
      <w:r w:rsidR="00174F4A" w:rsidRPr="00174F4A">
        <w:rPr>
          <w:sz w:val="24"/>
        </w:rPr>
        <w:instrText xml:space="preserve"> REF _Ref434301759 \r \h </w:instrText>
      </w:r>
      <w:r w:rsidR="00174F4A" w:rsidRPr="00174F4A">
        <w:rPr>
          <w:sz w:val="24"/>
        </w:rPr>
      </w:r>
      <w:r w:rsidR="00174F4A" w:rsidRPr="00174F4A">
        <w:rPr>
          <w:sz w:val="24"/>
        </w:rPr>
        <w:fldChar w:fldCharType="separate"/>
      </w:r>
      <w:r w:rsidR="00307AF6">
        <w:rPr>
          <w:sz w:val="24"/>
        </w:rPr>
        <w:t>6</w:t>
      </w:r>
      <w:r w:rsidR="00174F4A" w:rsidRPr="00174F4A">
        <w:rPr>
          <w:sz w:val="24"/>
        </w:rPr>
        <w:fldChar w:fldCharType="end"/>
      </w:r>
      <w:r w:rsidRPr="00174F4A">
        <w:rPr>
          <w:sz w:val="24"/>
        </w:rPr>
        <w:t xml:space="preserve">, </w:t>
      </w:r>
      <w:r w:rsidRPr="00174F4A">
        <w:rPr>
          <w:sz w:val="24"/>
        </w:rPr>
        <w:fldChar w:fldCharType="begin"/>
      </w:r>
      <w:r w:rsidRPr="00174F4A">
        <w:rPr>
          <w:sz w:val="24"/>
        </w:rPr>
        <w:instrText xml:space="preserve"> REF _Ref194293782 \r \h </w:instrText>
      </w:r>
      <w:r w:rsidRPr="00174F4A">
        <w:rPr>
          <w:sz w:val="24"/>
        </w:rPr>
      </w:r>
      <w:r w:rsidRPr="00174F4A">
        <w:rPr>
          <w:sz w:val="24"/>
        </w:rPr>
        <w:fldChar w:fldCharType="separate"/>
      </w:r>
      <w:r w:rsidR="00307AF6">
        <w:rPr>
          <w:sz w:val="24"/>
        </w:rPr>
        <w:t>Appendix C</w:t>
      </w:r>
      <w:r w:rsidRPr="00174F4A">
        <w:rPr>
          <w:sz w:val="24"/>
        </w:rPr>
        <w:fldChar w:fldCharType="end"/>
      </w:r>
      <w:r w:rsidRPr="00174F4A">
        <w:rPr>
          <w:sz w:val="24"/>
        </w:rPr>
        <w:t xml:space="preserve">, and </w:t>
      </w:r>
      <w:r w:rsidRPr="00174F4A">
        <w:rPr>
          <w:sz w:val="24"/>
        </w:rPr>
        <w:fldChar w:fldCharType="begin"/>
      </w:r>
      <w:r w:rsidRPr="00174F4A">
        <w:rPr>
          <w:sz w:val="24"/>
        </w:rPr>
        <w:instrText xml:space="preserve"> REF _Ref194293794 \r \h </w:instrText>
      </w:r>
      <w:r w:rsidRPr="00174F4A">
        <w:rPr>
          <w:sz w:val="24"/>
        </w:rPr>
      </w:r>
      <w:r w:rsidRPr="00174F4A">
        <w:rPr>
          <w:sz w:val="24"/>
        </w:rPr>
        <w:fldChar w:fldCharType="separate"/>
      </w:r>
      <w:r w:rsidR="00307AF6">
        <w:rPr>
          <w:sz w:val="24"/>
        </w:rPr>
        <w:t>Appendix D</w:t>
      </w:r>
      <w:r w:rsidRPr="00174F4A">
        <w:rPr>
          <w:sz w:val="24"/>
        </w:rPr>
        <w:fldChar w:fldCharType="end"/>
      </w:r>
      <w:r w:rsidRPr="00174F4A">
        <w:rPr>
          <w:sz w:val="24"/>
        </w:rPr>
        <w:t xml:space="preserve"> respectively.</w:t>
      </w:r>
      <w:r w:rsidR="00EF1677">
        <w:rPr>
          <w:sz w:val="24"/>
        </w:rPr>
        <w:br w:type="page"/>
      </w:r>
    </w:p>
    <w:p w14:paraId="6A1717C9" w14:textId="77777777" w:rsidR="00386929" w:rsidRPr="002E33F7" w:rsidRDefault="00386929" w:rsidP="00EA2581">
      <w:pPr>
        <w:pStyle w:val="Heading2"/>
      </w:pPr>
      <w:bookmarkStart w:id="69" w:name="_Ref46488105"/>
      <w:bookmarkStart w:id="70" w:name="_Toc56578462"/>
      <w:bookmarkStart w:id="71" w:name="_Toc133409893"/>
      <w:r w:rsidRPr="002E33F7">
        <w:lastRenderedPageBreak/>
        <w:t>Scope of this document</w:t>
      </w:r>
      <w:bookmarkEnd w:id="69"/>
      <w:bookmarkEnd w:id="70"/>
      <w:bookmarkEnd w:id="71"/>
    </w:p>
    <w:p w14:paraId="12F87667" w14:textId="5ABD9855" w:rsidR="00386929" w:rsidRDefault="00386929" w:rsidP="00386929">
      <w:pPr>
        <w:rPr>
          <w:sz w:val="24"/>
          <w:szCs w:val="24"/>
        </w:rPr>
      </w:pPr>
      <w:r w:rsidRPr="002E33F7">
        <w:rPr>
          <w:sz w:val="24"/>
          <w:szCs w:val="24"/>
        </w:rPr>
        <w:t xml:space="preserve">The specifications in this SIS apply to all </w:t>
      </w:r>
      <w:r w:rsidR="00E803AF" w:rsidRPr="002E33F7">
        <w:rPr>
          <w:sz w:val="24"/>
          <w:szCs w:val="24"/>
        </w:rPr>
        <w:t>JADE</w:t>
      </w:r>
      <w:r w:rsidRPr="002E33F7">
        <w:rPr>
          <w:sz w:val="24"/>
          <w:szCs w:val="24"/>
        </w:rPr>
        <w:t xml:space="preserve"> Standard Data Record products submitted for archive to the Planetary Data System (PDS), for all phases of the Juno mission. Some sections of this document describe parts of the </w:t>
      </w:r>
      <w:r w:rsidR="00E803AF" w:rsidRPr="002E33F7">
        <w:rPr>
          <w:sz w:val="24"/>
          <w:szCs w:val="24"/>
        </w:rPr>
        <w:t xml:space="preserve">JADE </w:t>
      </w:r>
      <w:r w:rsidRPr="002E33F7">
        <w:rPr>
          <w:sz w:val="24"/>
          <w:szCs w:val="24"/>
        </w:rPr>
        <w:t xml:space="preserve">archive and archiving process that are managed by the PDS archive team. These sections have been provided for completeness of information and are not maintained by the </w:t>
      </w:r>
      <w:r w:rsidR="00E803AF" w:rsidRPr="002E33F7">
        <w:rPr>
          <w:sz w:val="24"/>
          <w:szCs w:val="24"/>
        </w:rPr>
        <w:t xml:space="preserve">JADE </w:t>
      </w:r>
      <w:r w:rsidRPr="002E33F7">
        <w:rPr>
          <w:sz w:val="24"/>
          <w:szCs w:val="24"/>
        </w:rPr>
        <w:t>team.</w:t>
      </w:r>
    </w:p>
    <w:p w14:paraId="26CB5D5F" w14:textId="77777777" w:rsidR="006D2CF8" w:rsidRDefault="006D2CF8" w:rsidP="00386929">
      <w:pPr>
        <w:rPr>
          <w:sz w:val="24"/>
          <w:szCs w:val="24"/>
        </w:rPr>
      </w:pPr>
    </w:p>
    <w:p w14:paraId="62C9D0E3" w14:textId="64F6ABDD" w:rsidR="006D2CF8" w:rsidRPr="002E33F7" w:rsidRDefault="006D2CF8" w:rsidP="00386929">
      <w:pPr>
        <w:rPr>
          <w:sz w:val="24"/>
          <w:szCs w:val="24"/>
        </w:rPr>
      </w:pPr>
      <w:r>
        <w:rPr>
          <w:sz w:val="24"/>
          <w:szCs w:val="24"/>
        </w:rPr>
        <w:t xml:space="preserve">This document is not intended as a JADE Users Guide; it describes the data, not how to interpret the data for science.  Seek guidance from the JADE team for </w:t>
      </w:r>
      <w:r w:rsidR="001F409A">
        <w:rPr>
          <w:sz w:val="24"/>
          <w:szCs w:val="24"/>
        </w:rPr>
        <w:t>how to use the data</w:t>
      </w:r>
      <w:r>
        <w:rPr>
          <w:sz w:val="24"/>
          <w:szCs w:val="24"/>
        </w:rPr>
        <w:t>.</w:t>
      </w:r>
    </w:p>
    <w:p w14:paraId="60E314F9" w14:textId="77777777" w:rsidR="00386929" w:rsidRPr="002E33F7" w:rsidRDefault="00386929" w:rsidP="00386929">
      <w:pPr>
        <w:rPr>
          <w:sz w:val="24"/>
          <w:szCs w:val="24"/>
        </w:rPr>
      </w:pPr>
    </w:p>
    <w:p w14:paraId="02A88035" w14:textId="657657A1" w:rsidR="00386929" w:rsidRPr="002E33F7" w:rsidRDefault="00386929" w:rsidP="00EA2581">
      <w:pPr>
        <w:pStyle w:val="Heading2"/>
      </w:pPr>
      <w:bookmarkStart w:id="72" w:name="_Ref35332079"/>
      <w:bookmarkStart w:id="73" w:name="_Toc56578463"/>
      <w:bookmarkStart w:id="74" w:name="_Toc133409894"/>
      <w:r w:rsidRPr="002E33F7">
        <w:t>Applicable Documents</w:t>
      </w:r>
      <w:bookmarkEnd w:id="72"/>
      <w:bookmarkEnd w:id="73"/>
      <w:bookmarkEnd w:id="74"/>
    </w:p>
    <w:p w14:paraId="154B2C60" w14:textId="77777777" w:rsidR="00386929" w:rsidRPr="002E33F7" w:rsidRDefault="00386929" w:rsidP="00386929">
      <w:pPr>
        <w:pStyle w:val="reference"/>
        <w:jc w:val="left"/>
        <w:rPr>
          <w:sz w:val="24"/>
        </w:rPr>
      </w:pPr>
      <w:r w:rsidRPr="002E33F7">
        <w:rPr>
          <w:i/>
          <w:sz w:val="24"/>
        </w:rPr>
        <w:t>ISO 9660-1988, Information Processing—Volume and File Structure of CD-ROM for Information Exchange</w:t>
      </w:r>
      <w:r w:rsidRPr="002E33F7">
        <w:rPr>
          <w:sz w:val="24"/>
        </w:rPr>
        <w:t>, 04/15/1988.</w:t>
      </w:r>
    </w:p>
    <w:p w14:paraId="7FF21E6A" w14:textId="77777777" w:rsidR="00386929" w:rsidRPr="002E33F7" w:rsidRDefault="00386929" w:rsidP="00386929">
      <w:pPr>
        <w:pStyle w:val="reference"/>
        <w:jc w:val="left"/>
        <w:rPr>
          <w:sz w:val="24"/>
        </w:rPr>
      </w:pPr>
      <w:r w:rsidRPr="002E33F7">
        <w:rPr>
          <w:i/>
          <w:sz w:val="24"/>
        </w:rPr>
        <w:t>Planetary Data System Archive Preparation Guide</w:t>
      </w:r>
      <w:r w:rsidRPr="002E33F7">
        <w:rPr>
          <w:sz w:val="24"/>
        </w:rPr>
        <w:t xml:space="preserve">, Version 1.1, </w:t>
      </w:r>
      <w:r w:rsidRPr="002E33F7">
        <w:rPr>
          <w:rStyle w:val="Code"/>
          <w:rFonts w:ascii="Times New Roman" w:hAnsi="Times New Roman"/>
          <w:sz w:val="24"/>
        </w:rPr>
        <w:t>JPL D-31224, 08/29/2006</w:t>
      </w:r>
      <w:r w:rsidRPr="002E33F7">
        <w:rPr>
          <w:sz w:val="24"/>
        </w:rPr>
        <w:t>.</w:t>
      </w:r>
    </w:p>
    <w:p w14:paraId="0685BA8D" w14:textId="77777777" w:rsidR="00EB63DC" w:rsidRPr="002E33F7" w:rsidRDefault="00EB63DC" w:rsidP="00386929">
      <w:pPr>
        <w:pStyle w:val="reference"/>
        <w:jc w:val="left"/>
        <w:rPr>
          <w:sz w:val="24"/>
        </w:rPr>
      </w:pPr>
      <w:r w:rsidRPr="002E33F7">
        <w:rPr>
          <w:rFonts w:ascii="TimesNewRomanPSMT" w:hAnsi="TimesNewRomanPSMT" w:cs="TimesNewRomanPSMT"/>
          <w:i/>
          <w:sz w:val="24"/>
          <w:szCs w:val="24"/>
        </w:rPr>
        <w:t>Planetary Data System Standards Reference</w:t>
      </w:r>
      <w:r w:rsidRPr="002E33F7">
        <w:rPr>
          <w:rFonts w:ascii="TimesNewRomanPSMT" w:hAnsi="TimesNewRomanPSMT" w:cs="TimesNewRomanPSMT"/>
          <w:sz w:val="24"/>
          <w:szCs w:val="24"/>
        </w:rPr>
        <w:t>, JPL D-7669, Part 2, Version 3.8, 02/27/2009.</w:t>
      </w:r>
    </w:p>
    <w:p w14:paraId="53527861" w14:textId="77777777" w:rsidR="00386929" w:rsidRPr="002E33F7" w:rsidRDefault="00386929" w:rsidP="00386929">
      <w:pPr>
        <w:pStyle w:val="reference"/>
        <w:jc w:val="left"/>
        <w:rPr>
          <w:sz w:val="24"/>
        </w:rPr>
      </w:pPr>
      <w:r w:rsidRPr="002E33F7">
        <w:rPr>
          <w:i/>
          <w:sz w:val="24"/>
        </w:rPr>
        <w:t>Planetary Science Data Dictionary Document</w:t>
      </w:r>
      <w:r w:rsidRPr="002E33F7">
        <w:rPr>
          <w:sz w:val="24"/>
        </w:rPr>
        <w:t>, Planetary Data System, JPL D-7116, Version 1r65, 02/2007.</w:t>
      </w:r>
    </w:p>
    <w:p w14:paraId="1DE1142E" w14:textId="77777777" w:rsidR="00EB63DC" w:rsidRPr="00D47AA9" w:rsidRDefault="00EB63DC" w:rsidP="00EB63DC">
      <w:pPr>
        <w:autoSpaceDE w:val="0"/>
        <w:autoSpaceDN w:val="0"/>
        <w:adjustRightInd w:val="0"/>
        <w:ind w:left="450" w:hanging="450"/>
        <w:jc w:val="left"/>
        <w:rPr>
          <w:sz w:val="24"/>
          <w:szCs w:val="24"/>
        </w:rPr>
      </w:pPr>
      <w:r w:rsidRPr="00D47AA9">
        <w:rPr>
          <w:i/>
          <w:sz w:val="24"/>
          <w:szCs w:val="24"/>
        </w:rPr>
        <w:t>Juno Mission Operations Concept Document</w:t>
      </w:r>
      <w:r w:rsidRPr="00D47AA9">
        <w:rPr>
          <w:sz w:val="24"/>
          <w:szCs w:val="24"/>
        </w:rPr>
        <w:t>, JPL D-35531, Version Preliminary, 04/30/2007.</w:t>
      </w:r>
    </w:p>
    <w:p w14:paraId="5ECFF49D" w14:textId="77777777" w:rsidR="00EB63DC" w:rsidRPr="00D47AA9" w:rsidRDefault="00EB63DC" w:rsidP="00EB0E33">
      <w:pPr>
        <w:pStyle w:val="reference"/>
        <w:jc w:val="left"/>
        <w:rPr>
          <w:i/>
          <w:sz w:val="24"/>
        </w:rPr>
      </w:pPr>
      <w:r w:rsidRPr="00D47AA9">
        <w:rPr>
          <w:i/>
          <w:sz w:val="24"/>
        </w:rPr>
        <w:t>Juno Science Data Management and Archive Plan</w:t>
      </w:r>
      <w:r w:rsidRPr="00D47AA9">
        <w:rPr>
          <w:sz w:val="24"/>
        </w:rPr>
        <w:t>, Version Final, JPL D-34032, 08/26/2009.</w:t>
      </w:r>
    </w:p>
    <w:p w14:paraId="7437C305" w14:textId="77777777" w:rsidR="00A75540" w:rsidRPr="00D47AA9" w:rsidRDefault="00A75540" w:rsidP="00386929">
      <w:pPr>
        <w:pStyle w:val="reference"/>
        <w:rPr>
          <w:sz w:val="24"/>
        </w:rPr>
      </w:pPr>
    </w:p>
    <w:p w14:paraId="678470A8" w14:textId="61648EEE" w:rsidR="008255F5" w:rsidRDefault="006E60DA" w:rsidP="008255F5">
      <w:pPr>
        <w:pStyle w:val="reference"/>
        <w:rPr>
          <w:sz w:val="24"/>
        </w:rPr>
      </w:pPr>
      <w:r w:rsidRPr="00D47AA9">
        <w:rPr>
          <w:sz w:val="24"/>
        </w:rPr>
        <w:t>The JADE Instrument</w:t>
      </w:r>
      <w:r w:rsidRPr="008255F5">
        <w:rPr>
          <w:sz w:val="24"/>
        </w:rPr>
        <w:t xml:space="preserve"> Paper</w:t>
      </w:r>
      <w:r w:rsidR="008255F5">
        <w:rPr>
          <w:sz w:val="24"/>
        </w:rPr>
        <w:t xml:space="preserve"> (also see section </w:t>
      </w:r>
      <w:r w:rsidR="008255F5">
        <w:rPr>
          <w:sz w:val="24"/>
        </w:rPr>
        <w:fldChar w:fldCharType="begin"/>
      </w:r>
      <w:r w:rsidR="008255F5">
        <w:rPr>
          <w:sz w:val="24"/>
        </w:rPr>
        <w:instrText xml:space="preserve"> REF _Ref236901154 \r \h </w:instrText>
      </w:r>
      <w:r w:rsidR="008255F5">
        <w:rPr>
          <w:sz w:val="24"/>
        </w:rPr>
      </w:r>
      <w:r w:rsidR="008255F5">
        <w:rPr>
          <w:sz w:val="24"/>
        </w:rPr>
        <w:fldChar w:fldCharType="separate"/>
      </w:r>
      <w:r w:rsidR="00307AF6">
        <w:rPr>
          <w:sz w:val="24"/>
        </w:rPr>
        <w:t>2</w:t>
      </w:r>
      <w:r w:rsidR="008255F5">
        <w:rPr>
          <w:sz w:val="24"/>
        </w:rPr>
        <w:fldChar w:fldCharType="end"/>
      </w:r>
      <w:r w:rsidR="008255F5">
        <w:rPr>
          <w:sz w:val="24"/>
        </w:rPr>
        <w:t>)</w:t>
      </w:r>
      <w:r w:rsidRPr="008255F5">
        <w:rPr>
          <w:sz w:val="24"/>
        </w:rPr>
        <w:t>:</w:t>
      </w:r>
    </w:p>
    <w:p w14:paraId="0287741B" w14:textId="12D7C3FB" w:rsidR="008255F5" w:rsidRDefault="008255F5" w:rsidP="00460A27">
      <w:pPr>
        <w:pStyle w:val="reference"/>
        <w:rPr>
          <w:sz w:val="24"/>
        </w:rPr>
      </w:pPr>
      <w:r w:rsidRPr="00654A6F">
        <w:rPr>
          <w:sz w:val="24"/>
          <w:szCs w:val="24"/>
        </w:rPr>
        <w:t>McComas, D.J. and Alexander, N. and Allegrini, F. and Bagenal, F. and Beebe, C. and Clark, G. and Crary, F. and Desai, M.I. and De Los Santos, A. and Demkee, D. and Dickinson, J. and Everett, D. and Finley, T. and Gribanova, A. and Hill, R. and Johnson, J. and Kofoed, C. and Loeffler, C. and Louarn, P. and Maple, M. and Mills, W. and Pollock, C. and Reno, M. and Rodriguez, B. and Rouzaud, J. and Santos-Costa, D. and Valek, P. and Weidner, S. and Wilson, P. and Wilson, R.J. and White, D. (201</w:t>
      </w:r>
      <w:r w:rsidR="00A91BC6">
        <w:rPr>
          <w:sz w:val="24"/>
          <w:szCs w:val="24"/>
        </w:rPr>
        <w:t>7</w:t>
      </w:r>
      <w:r w:rsidRPr="00654A6F">
        <w:rPr>
          <w:sz w:val="24"/>
          <w:szCs w:val="24"/>
        </w:rPr>
        <w:t xml:space="preserve">), The Jovian Auroral Distributions Experiment (JADE) on the Juno Mission to Jupiter, </w:t>
      </w:r>
      <w:r w:rsidRPr="00654A6F">
        <w:rPr>
          <w:i/>
          <w:sz w:val="24"/>
          <w:szCs w:val="24"/>
        </w:rPr>
        <w:t>Space Science Reviews</w:t>
      </w:r>
      <w:r w:rsidR="00A91BC6" w:rsidRPr="006620A9">
        <w:rPr>
          <w:sz w:val="24"/>
          <w:szCs w:val="24"/>
        </w:rPr>
        <w:t xml:space="preserve">, </w:t>
      </w:r>
      <w:r w:rsidR="00A91BC6" w:rsidRPr="006620A9">
        <w:rPr>
          <w:b/>
          <w:sz w:val="24"/>
          <w:szCs w:val="24"/>
        </w:rPr>
        <w:t>213</w:t>
      </w:r>
      <w:r w:rsidR="00A91BC6" w:rsidRPr="006620A9">
        <w:rPr>
          <w:sz w:val="24"/>
          <w:szCs w:val="24"/>
        </w:rPr>
        <w:t xml:space="preserve">, 547-643, </w:t>
      </w:r>
      <w:r w:rsidRPr="00654A6F">
        <w:rPr>
          <w:sz w:val="24"/>
          <w:szCs w:val="24"/>
        </w:rPr>
        <w:t>doi: 10.1007/s11214-013-9990-9</w:t>
      </w:r>
    </w:p>
    <w:p w14:paraId="217DED07" w14:textId="77777777" w:rsidR="008255F5" w:rsidRPr="002E33F7" w:rsidRDefault="008255F5" w:rsidP="00386929">
      <w:pPr>
        <w:pStyle w:val="reference"/>
        <w:rPr>
          <w:sz w:val="24"/>
        </w:rPr>
      </w:pPr>
    </w:p>
    <w:p w14:paraId="03002AB8" w14:textId="77777777" w:rsidR="00E11DCD" w:rsidRPr="002E33F7" w:rsidRDefault="00E11DCD" w:rsidP="00EA2581">
      <w:pPr>
        <w:pStyle w:val="Heading2"/>
      </w:pPr>
      <w:bookmarkStart w:id="75" w:name="_Toc133409895"/>
      <w:r w:rsidRPr="002E33F7">
        <w:t>Audience</w:t>
      </w:r>
      <w:bookmarkEnd w:id="75"/>
    </w:p>
    <w:p w14:paraId="0DB1B7B6" w14:textId="77777777" w:rsidR="00467F7E" w:rsidRDefault="00E11DCD" w:rsidP="00D17525">
      <w:pPr>
        <w:rPr>
          <w:sz w:val="24"/>
          <w:szCs w:val="24"/>
        </w:rPr>
      </w:pPr>
      <w:r w:rsidRPr="002E33F7">
        <w:rPr>
          <w:sz w:val="24"/>
          <w:szCs w:val="24"/>
        </w:rPr>
        <w:t xml:space="preserve">This document is useful to those wishing to understand the format and content of the </w:t>
      </w:r>
      <w:r w:rsidR="00E803AF" w:rsidRPr="002E33F7">
        <w:rPr>
          <w:sz w:val="24"/>
          <w:szCs w:val="24"/>
        </w:rPr>
        <w:t xml:space="preserve">JADE </w:t>
      </w:r>
      <w:r w:rsidRPr="002E33F7">
        <w:rPr>
          <w:sz w:val="24"/>
          <w:szCs w:val="24"/>
        </w:rPr>
        <w:t>PDS data product archive collection. Typically, these individuals would include scientists, data analysts, or software engineers.</w:t>
      </w:r>
    </w:p>
    <w:p w14:paraId="70BFFD48" w14:textId="75E1872C" w:rsidR="00386929" w:rsidRPr="002E33F7" w:rsidRDefault="00D17525" w:rsidP="00D17525">
      <w:pPr>
        <w:rPr>
          <w:sz w:val="24"/>
          <w:szCs w:val="24"/>
        </w:rPr>
      </w:pPr>
      <w:r>
        <w:rPr>
          <w:sz w:val="24"/>
          <w:szCs w:val="24"/>
        </w:rPr>
        <w:br w:type="page"/>
      </w:r>
    </w:p>
    <w:p w14:paraId="35AFA27E" w14:textId="0A4057AF" w:rsidR="00451CA3" w:rsidRPr="002E33F7" w:rsidRDefault="00E803AF" w:rsidP="00EA2581">
      <w:pPr>
        <w:pStyle w:val="Heading1"/>
      </w:pPr>
      <w:bookmarkStart w:id="76" w:name="_Ref236901154"/>
      <w:bookmarkStart w:id="77" w:name="_Toc133409896"/>
      <w:r w:rsidRPr="002E33F7">
        <w:lastRenderedPageBreak/>
        <w:t>JADE</w:t>
      </w:r>
      <w:r w:rsidR="00451CA3" w:rsidRPr="002E33F7">
        <w:t xml:space="preserve"> Instrument Description</w:t>
      </w:r>
      <w:bookmarkEnd w:id="76"/>
      <w:bookmarkEnd w:id="77"/>
    </w:p>
    <w:p w14:paraId="2DF991F1" w14:textId="77777777" w:rsidR="00451CA3" w:rsidRPr="002E33F7" w:rsidRDefault="00451CA3" w:rsidP="00451CA3"/>
    <w:p w14:paraId="59525861" w14:textId="3DD62C54" w:rsidR="0067533D" w:rsidRPr="0057642E" w:rsidRDefault="00654A6F" w:rsidP="00654A6F">
      <w:pPr>
        <w:rPr>
          <w:sz w:val="24"/>
          <w:szCs w:val="24"/>
        </w:rPr>
      </w:pPr>
      <w:r>
        <w:rPr>
          <w:sz w:val="24"/>
          <w:szCs w:val="24"/>
        </w:rPr>
        <w:t xml:space="preserve">Rather than repeat information, we refer the reader to the </w:t>
      </w:r>
      <w:r w:rsidRPr="00D110CF">
        <w:rPr>
          <w:b/>
          <w:sz w:val="24"/>
          <w:szCs w:val="24"/>
        </w:rPr>
        <w:t>Open Access</w:t>
      </w:r>
      <w:r>
        <w:rPr>
          <w:sz w:val="24"/>
          <w:szCs w:val="24"/>
        </w:rPr>
        <w:t xml:space="preserve"> instrument paper</w:t>
      </w:r>
      <w:r w:rsidR="00D110CF">
        <w:rPr>
          <w:sz w:val="24"/>
          <w:szCs w:val="24"/>
        </w:rPr>
        <w:t xml:space="preserve"> in Space Science Reviews</w:t>
      </w:r>
      <w:r w:rsidR="00303A94">
        <w:rPr>
          <w:sz w:val="24"/>
          <w:szCs w:val="24"/>
        </w:rPr>
        <w:t xml:space="preserve"> (SSR)</w:t>
      </w:r>
      <w:r>
        <w:rPr>
          <w:sz w:val="24"/>
          <w:szCs w:val="24"/>
        </w:rPr>
        <w:t xml:space="preserve"> for </w:t>
      </w:r>
      <w:r w:rsidR="0067533D" w:rsidRPr="002E33F7">
        <w:rPr>
          <w:sz w:val="24"/>
          <w:szCs w:val="24"/>
        </w:rPr>
        <w:t xml:space="preserve">a full description of the </w:t>
      </w:r>
      <w:r w:rsidR="00D110CF">
        <w:rPr>
          <w:sz w:val="24"/>
          <w:szCs w:val="24"/>
        </w:rPr>
        <w:t xml:space="preserve">JADE </w:t>
      </w:r>
      <w:r w:rsidR="0067533D" w:rsidRPr="002E33F7">
        <w:rPr>
          <w:sz w:val="24"/>
          <w:szCs w:val="24"/>
        </w:rPr>
        <w:t>instrument.</w:t>
      </w:r>
      <w:r w:rsidR="00D110CF">
        <w:rPr>
          <w:sz w:val="24"/>
          <w:szCs w:val="24"/>
        </w:rPr>
        <w:t xml:space="preserve">  Below we provide the </w:t>
      </w:r>
      <w:r w:rsidR="00D110CF" w:rsidRPr="0057642E">
        <w:rPr>
          <w:sz w:val="24"/>
          <w:szCs w:val="24"/>
        </w:rPr>
        <w:t>DOI link to the paper, reference and the abstract that gives an overview of the instrument.</w:t>
      </w:r>
    </w:p>
    <w:p w14:paraId="4A04E1D3" w14:textId="77777777" w:rsidR="00603DBB" w:rsidRPr="006E3A99" w:rsidRDefault="00603DBB" w:rsidP="00654A6F">
      <w:pPr>
        <w:rPr>
          <w:szCs w:val="24"/>
        </w:rPr>
      </w:pPr>
    </w:p>
    <w:p w14:paraId="7C0733E9" w14:textId="3401182C" w:rsidR="00603DBB" w:rsidRPr="002E33F7" w:rsidRDefault="00603DBB" w:rsidP="00654A6F">
      <w:pPr>
        <w:rPr>
          <w:sz w:val="24"/>
          <w:szCs w:val="24"/>
        </w:rPr>
      </w:pPr>
      <w:r w:rsidRPr="0057642E">
        <w:rPr>
          <w:sz w:val="24"/>
          <w:szCs w:val="24"/>
        </w:rPr>
        <w:t>NOTE: JADE had FSW 3 when this instrument paper was written and published.  Since then we</w:t>
      </w:r>
      <w:r w:rsidRPr="00073595">
        <w:rPr>
          <w:sz w:val="24"/>
          <w:szCs w:val="24"/>
        </w:rPr>
        <w:t xml:space="preserve"> use FSW 4 and the JADE products are different.  This SIS is the best description of the FSW 4 products, however the actual hardware and science goals remain the same.</w:t>
      </w:r>
    </w:p>
    <w:p w14:paraId="792BD20F" w14:textId="77777777" w:rsidR="0067533D" w:rsidRPr="006E3A99" w:rsidRDefault="0067533D" w:rsidP="00451CA3">
      <w:pPr>
        <w:rPr>
          <w:szCs w:val="24"/>
        </w:rPr>
      </w:pPr>
    </w:p>
    <w:p w14:paraId="28E2B94B" w14:textId="77777777" w:rsidR="006620A9" w:rsidRDefault="006620A9" w:rsidP="00500EFC">
      <w:pPr>
        <w:jc w:val="left"/>
        <w:rPr>
          <w:b/>
          <w:sz w:val="24"/>
          <w:szCs w:val="24"/>
        </w:rPr>
      </w:pPr>
      <w:r w:rsidRPr="006620A9">
        <w:rPr>
          <w:b/>
          <w:sz w:val="24"/>
          <w:szCs w:val="24"/>
        </w:rPr>
        <w:t>Official SSR citation and DOI:</w:t>
      </w:r>
    </w:p>
    <w:p w14:paraId="44310D53" w14:textId="7242E134" w:rsidR="00500EFC" w:rsidRPr="006620A9" w:rsidRDefault="00500EFC" w:rsidP="00500EFC">
      <w:pPr>
        <w:jc w:val="left"/>
        <w:rPr>
          <w:sz w:val="24"/>
        </w:rPr>
      </w:pPr>
      <w:r w:rsidRPr="006620A9">
        <w:rPr>
          <w:sz w:val="24"/>
        </w:rPr>
        <w:t xml:space="preserve">McComas, D.J., Alexander, N., Allegrini, F. et al. Space Sci Rev (2017) 213: 547. </w:t>
      </w:r>
      <w:hyperlink r:id="rId14" w:history="1">
        <w:r w:rsidRPr="006620A9">
          <w:rPr>
            <w:rStyle w:val="Hyperlink"/>
            <w:sz w:val="24"/>
          </w:rPr>
          <w:t>https://doi.org/10.1007/s11214-013-9990-9</w:t>
        </w:r>
      </w:hyperlink>
    </w:p>
    <w:p w14:paraId="05F74609" w14:textId="77777777" w:rsidR="00654A6F" w:rsidRPr="006620A9" w:rsidRDefault="00654A6F" w:rsidP="00451CA3">
      <w:pPr>
        <w:rPr>
          <w:szCs w:val="24"/>
        </w:rPr>
      </w:pPr>
    </w:p>
    <w:p w14:paraId="7A468382" w14:textId="3503BA63" w:rsidR="00654A6F" w:rsidRPr="006620A9" w:rsidRDefault="006620A9" w:rsidP="006620A9">
      <w:pPr>
        <w:jc w:val="left"/>
        <w:rPr>
          <w:b/>
          <w:sz w:val="24"/>
          <w:szCs w:val="24"/>
        </w:rPr>
      </w:pPr>
      <w:r w:rsidRPr="006620A9">
        <w:rPr>
          <w:b/>
          <w:sz w:val="24"/>
          <w:szCs w:val="24"/>
        </w:rPr>
        <w:t>AGU style</w:t>
      </w:r>
      <w:r w:rsidR="00500EFC" w:rsidRPr="006620A9">
        <w:rPr>
          <w:b/>
          <w:sz w:val="24"/>
          <w:szCs w:val="24"/>
        </w:rPr>
        <w:t xml:space="preserve"> </w:t>
      </w:r>
      <w:r w:rsidRPr="006620A9">
        <w:rPr>
          <w:b/>
          <w:sz w:val="24"/>
          <w:szCs w:val="24"/>
        </w:rPr>
        <w:t>r</w:t>
      </w:r>
      <w:r w:rsidR="00654A6F" w:rsidRPr="006620A9">
        <w:rPr>
          <w:b/>
          <w:sz w:val="24"/>
          <w:szCs w:val="24"/>
        </w:rPr>
        <w:t>eference:</w:t>
      </w:r>
    </w:p>
    <w:p w14:paraId="795D985A" w14:textId="7B91075C" w:rsidR="006E3A99" w:rsidRPr="006620A9" w:rsidRDefault="006E3A99" w:rsidP="006E3A99">
      <w:pPr>
        <w:rPr>
          <w:sz w:val="24"/>
          <w:szCs w:val="24"/>
        </w:rPr>
      </w:pPr>
      <w:r w:rsidRPr="006620A9">
        <w:rPr>
          <w:sz w:val="24"/>
          <w:szCs w:val="24"/>
        </w:rPr>
        <w:t xml:space="preserve">McComas, D. J., </w:t>
      </w:r>
      <w:r w:rsidRPr="006620A9">
        <w:rPr>
          <w:i/>
          <w:sz w:val="24"/>
          <w:szCs w:val="24"/>
        </w:rPr>
        <w:t>et al.</w:t>
      </w:r>
      <w:r w:rsidRPr="006620A9">
        <w:rPr>
          <w:sz w:val="24"/>
          <w:szCs w:val="24"/>
        </w:rPr>
        <w:t xml:space="preserve"> (2017), The Jovian Auroral Distributions Experiment (JADE) on the Juno Mission to Jupiter, </w:t>
      </w:r>
      <w:r w:rsidRPr="006620A9">
        <w:rPr>
          <w:i/>
          <w:sz w:val="24"/>
          <w:szCs w:val="24"/>
        </w:rPr>
        <w:t>Space Science Reviews</w:t>
      </w:r>
      <w:r w:rsidRPr="006620A9">
        <w:rPr>
          <w:sz w:val="24"/>
          <w:szCs w:val="24"/>
        </w:rPr>
        <w:t xml:space="preserve">, </w:t>
      </w:r>
      <w:r w:rsidRPr="006620A9">
        <w:rPr>
          <w:b/>
          <w:sz w:val="24"/>
          <w:szCs w:val="24"/>
        </w:rPr>
        <w:t>213</w:t>
      </w:r>
      <w:r w:rsidRPr="006620A9">
        <w:rPr>
          <w:sz w:val="24"/>
          <w:szCs w:val="24"/>
        </w:rPr>
        <w:t>, 547-643, doi:</w:t>
      </w:r>
      <w:hyperlink r:id="rId15" w:history="1">
        <w:r w:rsidRPr="006620A9">
          <w:rPr>
            <w:rStyle w:val="Hyperlink"/>
            <w:sz w:val="24"/>
            <w:szCs w:val="24"/>
          </w:rPr>
          <w:t>10.1007/s11214-013-9990-9</w:t>
        </w:r>
      </w:hyperlink>
      <w:r w:rsidRPr="006620A9">
        <w:rPr>
          <w:sz w:val="24"/>
          <w:szCs w:val="24"/>
        </w:rPr>
        <w:t>.</w:t>
      </w:r>
    </w:p>
    <w:p w14:paraId="48EBF2F1" w14:textId="77777777" w:rsidR="00500EFC" w:rsidRPr="006620A9" w:rsidRDefault="00500EFC" w:rsidP="00A2480F"/>
    <w:p w14:paraId="6CFD1B90" w14:textId="2CFFCF36" w:rsidR="00303A94" w:rsidRPr="006E3A99" w:rsidRDefault="00303A94" w:rsidP="00A2480F">
      <w:pPr>
        <w:rPr>
          <w:sz w:val="24"/>
        </w:rPr>
      </w:pPr>
      <w:r w:rsidRPr="006620A9">
        <w:rPr>
          <w:sz w:val="24"/>
        </w:rPr>
        <w:t xml:space="preserve">The paper was </w:t>
      </w:r>
      <w:r w:rsidR="00C6557D" w:rsidRPr="006620A9">
        <w:rPr>
          <w:sz w:val="24"/>
        </w:rPr>
        <w:t xml:space="preserve">accepted and </w:t>
      </w:r>
      <w:r w:rsidRPr="006620A9">
        <w:rPr>
          <w:sz w:val="24"/>
        </w:rPr>
        <w:t xml:space="preserve">published online </w:t>
      </w:r>
      <w:r w:rsidR="006E3A99" w:rsidRPr="006620A9">
        <w:rPr>
          <w:sz w:val="24"/>
        </w:rPr>
        <w:t xml:space="preserve">at SSR </w:t>
      </w:r>
      <w:r w:rsidRPr="006620A9">
        <w:rPr>
          <w:sz w:val="24"/>
        </w:rPr>
        <w:t xml:space="preserve">in 2013, hence </w:t>
      </w:r>
      <w:r w:rsidR="006E3A99" w:rsidRPr="006620A9">
        <w:rPr>
          <w:sz w:val="24"/>
        </w:rPr>
        <w:t>some</w:t>
      </w:r>
      <w:r w:rsidRPr="006620A9">
        <w:rPr>
          <w:sz w:val="24"/>
        </w:rPr>
        <w:t xml:space="preserve"> references may have that year. When</w:t>
      </w:r>
      <w:r w:rsidR="006E3A99" w:rsidRPr="006620A9">
        <w:rPr>
          <w:sz w:val="24"/>
        </w:rPr>
        <w:t xml:space="preserve"> the Juno</w:t>
      </w:r>
      <w:r w:rsidRPr="006620A9">
        <w:rPr>
          <w:sz w:val="24"/>
        </w:rPr>
        <w:t xml:space="preserve"> special issue came out</w:t>
      </w:r>
      <w:r w:rsidR="006E3A99" w:rsidRPr="006620A9">
        <w:rPr>
          <w:sz w:val="24"/>
        </w:rPr>
        <w:t xml:space="preserve"> in 2017</w:t>
      </w:r>
      <w:r w:rsidRPr="006620A9">
        <w:rPr>
          <w:sz w:val="24"/>
        </w:rPr>
        <w:t xml:space="preserve">, </w:t>
      </w:r>
      <w:r w:rsidR="006E3A99" w:rsidRPr="006620A9">
        <w:rPr>
          <w:sz w:val="24"/>
        </w:rPr>
        <w:t>SSR</w:t>
      </w:r>
      <w:r w:rsidRPr="006620A9">
        <w:rPr>
          <w:sz w:val="24"/>
        </w:rPr>
        <w:t xml:space="preserve"> altered the year to 2017</w:t>
      </w:r>
      <w:r w:rsidR="006E3A99" w:rsidRPr="006620A9">
        <w:rPr>
          <w:sz w:val="24"/>
        </w:rPr>
        <w:t xml:space="preserve"> for all Juno </w:t>
      </w:r>
      <w:r w:rsidR="006620A9" w:rsidRPr="006620A9">
        <w:rPr>
          <w:sz w:val="24"/>
        </w:rPr>
        <w:t xml:space="preserve">instruments </w:t>
      </w:r>
      <w:r w:rsidR="006E3A99" w:rsidRPr="006620A9">
        <w:rPr>
          <w:sz w:val="24"/>
        </w:rPr>
        <w:t>papers</w:t>
      </w:r>
      <w:r w:rsidRPr="006620A9">
        <w:rPr>
          <w:sz w:val="24"/>
        </w:rPr>
        <w:t>, but is otherwise the same (same DOI</w:t>
      </w:r>
      <w:r w:rsidR="006E3A99" w:rsidRPr="006620A9">
        <w:rPr>
          <w:sz w:val="24"/>
        </w:rPr>
        <w:t>, same paper, only the publish year altered</w:t>
      </w:r>
      <w:r w:rsidR="006620A9" w:rsidRPr="006620A9">
        <w:rPr>
          <w:sz w:val="24"/>
        </w:rPr>
        <w:t xml:space="preserve"> and a printed issue volume and page numbers are now included</w:t>
      </w:r>
      <w:r w:rsidR="00A91BC6">
        <w:rPr>
          <w:sz w:val="24"/>
        </w:rPr>
        <w:t xml:space="preserve"> in the citation</w:t>
      </w:r>
      <w:r w:rsidRPr="006620A9">
        <w:rPr>
          <w:sz w:val="24"/>
        </w:rPr>
        <w:t>).</w:t>
      </w:r>
    </w:p>
    <w:p w14:paraId="451758CD" w14:textId="77777777" w:rsidR="00303A94" w:rsidRDefault="00303A94" w:rsidP="00A2480F"/>
    <w:p w14:paraId="4EC84481" w14:textId="20920D36" w:rsidR="00654A6F" w:rsidRPr="006620A9" w:rsidRDefault="00654A6F" w:rsidP="006620A9">
      <w:pPr>
        <w:jc w:val="left"/>
        <w:rPr>
          <w:b/>
          <w:sz w:val="24"/>
          <w:szCs w:val="24"/>
        </w:rPr>
      </w:pPr>
      <w:r w:rsidRPr="00D110CF">
        <w:rPr>
          <w:b/>
          <w:sz w:val="24"/>
          <w:szCs w:val="24"/>
        </w:rPr>
        <w:t>Abstract:</w:t>
      </w:r>
    </w:p>
    <w:p w14:paraId="3FE4CC1B" w14:textId="63BB0A32" w:rsidR="00451CA3" w:rsidRPr="00D110CF" w:rsidRDefault="00D110CF" w:rsidP="00D110CF">
      <w:pPr>
        <w:rPr>
          <w:sz w:val="24"/>
          <w:szCs w:val="24"/>
        </w:rPr>
      </w:pPr>
      <w:r>
        <w:rPr>
          <w:sz w:val="24"/>
          <w:szCs w:val="24"/>
        </w:rPr>
        <w:t>“</w:t>
      </w:r>
      <w:r w:rsidR="00654A6F" w:rsidRPr="00654A6F">
        <w:rPr>
          <w:sz w:val="24"/>
          <w:szCs w:val="24"/>
        </w:rPr>
        <w:t xml:space="preserve">The Jovian Auroral Distributions Experiment (JADE) on Juno provides the critical in situ measurements of electrons and ions needed to understand the plasma energy particles and processes that fill the Jovian magnetosphere and ultimately produce its strong aurora. JADE is an instrument suite that includes three essentially identical electron sensors (JADE-Es), a single ion sensor (JADE-I), and a highly capable Electronics Box (EBox) that resides in the Juno Radiation Vault and provides all necessary control, low and high voltages, and computing support for the four sensors. The three JADE-Es are arrayed 120° apart around the Juno spacecraft to measure complete electron distributions from ~0.1 to 100 keV and provide detailed electron pitch-angle distributions at a 1 s cadence, independent of spacecraft spin phase. JADE-I measures ions from ~5 eV to ~50 keV over an instantaneous field of view of 270° x 90° in 4 s and makes observations over all directions in space each 30 s rotation of the Juno spacecraft. JADE-I also provides ion composition measurements from 1 to 50 amu with </w:t>
      </w:r>
      <w:r w:rsidR="00654A6F" w:rsidRPr="00654A6F">
        <w:rPr>
          <w:i/>
          <w:sz w:val="24"/>
          <w:szCs w:val="24"/>
        </w:rPr>
        <w:t>m</w:t>
      </w:r>
      <w:r w:rsidR="00654A6F" w:rsidRPr="00654A6F">
        <w:rPr>
          <w:sz w:val="24"/>
          <w:szCs w:val="24"/>
        </w:rPr>
        <w:t>/</w:t>
      </w:r>
      <w:r w:rsidR="00654A6F" w:rsidRPr="00654A6F">
        <w:rPr>
          <w:rFonts w:ascii="Symbol" w:hAnsi="Symbol"/>
          <w:sz w:val="24"/>
          <w:szCs w:val="24"/>
        </w:rPr>
        <w:t></w:t>
      </w:r>
      <w:r w:rsidR="00654A6F" w:rsidRPr="00654A6F">
        <w:rPr>
          <w:i/>
          <w:sz w:val="24"/>
          <w:szCs w:val="24"/>
        </w:rPr>
        <w:t>m</w:t>
      </w:r>
      <w:r w:rsidR="00654A6F" w:rsidRPr="00654A6F">
        <w:rPr>
          <w:sz w:val="24"/>
          <w:szCs w:val="24"/>
        </w:rPr>
        <w:t xml:space="preserve"> ~2.5, which is sufficient to separate the heavy and light ions, as well as O</w:t>
      </w:r>
      <w:r w:rsidR="00654A6F" w:rsidRPr="00CF5301">
        <w:rPr>
          <w:sz w:val="24"/>
          <w:szCs w:val="24"/>
          <w:vertAlign w:val="superscript"/>
        </w:rPr>
        <w:t>+</w:t>
      </w:r>
      <w:r w:rsidR="00654A6F" w:rsidRPr="00654A6F">
        <w:rPr>
          <w:sz w:val="24"/>
          <w:szCs w:val="24"/>
        </w:rPr>
        <w:t xml:space="preserve"> vs</w:t>
      </w:r>
      <w:r w:rsidR="00CF5301">
        <w:rPr>
          <w:sz w:val="24"/>
          <w:szCs w:val="24"/>
        </w:rPr>
        <w:t>.</w:t>
      </w:r>
      <w:r w:rsidR="00654A6F" w:rsidRPr="00654A6F">
        <w:rPr>
          <w:sz w:val="24"/>
          <w:szCs w:val="24"/>
        </w:rPr>
        <w:t xml:space="preserve"> S</w:t>
      </w:r>
      <w:r w:rsidR="00654A6F" w:rsidRPr="00CF5301">
        <w:rPr>
          <w:sz w:val="24"/>
          <w:szCs w:val="24"/>
          <w:vertAlign w:val="superscript"/>
        </w:rPr>
        <w:t>+</w:t>
      </w:r>
      <w:r w:rsidR="00654A6F" w:rsidRPr="00654A6F">
        <w:rPr>
          <w:sz w:val="24"/>
          <w:szCs w:val="24"/>
        </w:rPr>
        <w:t xml:space="preserve">, in the Jovian magnetosphere. All four sensors were extensively tested and calibrated in specialized facilities, ensuring excellent on-orbit observations at Jupiter. This paper documents the JADE design, construction, calibration, and planned science operations, data processing, and data products. Finally, </w:t>
      </w:r>
      <w:r w:rsidR="00654A6F">
        <w:rPr>
          <w:sz w:val="24"/>
          <w:szCs w:val="24"/>
        </w:rPr>
        <w:t xml:space="preserve">the </w:t>
      </w:r>
      <w:r w:rsidR="00654A6F" w:rsidRPr="00654A6F">
        <w:rPr>
          <w:sz w:val="24"/>
          <w:szCs w:val="24"/>
        </w:rPr>
        <w:t>Appendix describes the Southwest Research Institute [SwRI] electron calibration facility, which was developed and used for all JADE-E calibrations. Collectively, JADE provides remarkably broad and detailed measurements of the Jovian auroral region and magnetospheric plasmas, which will surely revolutionize our understanding of these important and complex regions.</w:t>
      </w:r>
      <w:r>
        <w:rPr>
          <w:sz w:val="24"/>
          <w:szCs w:val="24"/>
        </w:rPr>
        <w:t>”</w:t>
      </w:r>
      <w:r w:rsidR="00093E5F" w:rsidRPr="002E33F7">
        <w:br w:type="page"/>
      </w:r>
    </w:p>
    <w:p w14:paraId="61D34718" w14:textId="77777777" w:rsidR="00EB63D9" w:rsidRPr="002E33F7" w:rsidRDefault="00EB63D9" w:rsidP="00EA2581">
      <w:pPr>
        <w:pStyle w:val="Heading1"/>
      </w:pPr>
      <w:r w:rsidRPr="002E33F7">
        <w:lastRenderedPageBreak/>
        <w:t xml:space="preserve"> </w:t>
      </w:r>
      <w:bookmarkStart w:id="78" w:name="_Ref225944335"/>
      <w:bookmarkStart w:id="79" w:name="_Toc133409897"/>
      <w:bookmarkEnd w:id="55"/>
      <w:bookmarkEnd w:id="56"/>
      <w:bookmarkEnd w:id="57"/>
      <w:bookmarkEnd w:id="58"/>
      <w:bookmarkEnd w:id="59"/>
      <w:bookmarkEnd w:id="60"/>
      <w:bookmarkEnd w:id="61"/>
      <w:bookmarkEnd w:id="62"/>
      <w:bookmarkEnd w:id="63"/>
      <w:r w:rsidR="00A91E3E" w:rsidRPr="002E33F7">
        <w:t>Data Set Overview</w:t>
      </w:r>
      <w:bookmarkEnd w:id="78"/>
      <w:bookmarkEnd w:id="79"/>
    </w:p>
    <w:p w14:paraId="279FA2BB" w14:textId="77777777" w:rsidR="00EB63D9" w:rsidRPr="003A2E91" w:rsidRDefault="00EB63D9">
      <w:pPr>
        <w:pStyle w:val="Heading2"/>
      </w:pPr>
      <w:bookmarkStart w:id="80" w:name="_Toc56578459"/>
      <w:bookmarkStart w:id="81" w:name="_Ref226020590"/>
      <w:bookmarkStart w:id="82" w:name="_Ref239417056"/>
      <w:bookmarkStart w:id="83" w:name="_Ref239417077"/>
      <w:bookmarkStart w:id="84" w:name="_Toc133409898"/>
      <w:r w:rsidRPr="003A2E91">
        <w:t>Data Sets</w:t>
      </w:r>
      <w:bookmarkEnd w:id="80"/>
      <w:bookmarkEnd w:id="81"/>
      <w:bookmarkEnd w:id="82"/>
      <w:bookmarkEnd w:id="83"/>
      <w:bookmarkEnd w:id="84"/>
    </w:p>
    <w:p w14:paraId="3232A71E" w14:textId="3F9459D4" w:rsidR="00EB63D9" w:rsidRPr="002E33F7" w:rsidRDefault="002266AF" w:rsidP="00900261">
      <w:pPr>
        <w:jc w:val="left"/>
        <w:rPr>
          <w:sz w:val="24"/>
        </w:rPr>
      </w:pPr>
      <w:r w:rsidRPr="003A2E91">
        <w:rPr>
          <w:sz w:val="24"/>
        </w:rPr>
        <w:t>The</w:t>
      </w:r>
      <w:r w:rsidR="00EB63D9" w:rsidRPr="003A2E91">
        <w:rPr>
          <w:sz w:val="24"/>
        </w:rPr>
        <w:t xml:space="preserve"> </w:t>
      </w:r>
      <w:r w:rsidR="00E803AF" w:rsidRPr="003A2E91">
        <w:rPr>
          <w:sz w:val="24"/>
          <w:szCs w:val="24"/>
        </w:rPr>
        <w:t xml:space="preserve">JADE </w:t>
      </w:r>
      <w:r w:rsidRPr="003A2E91">
        <w:rPr>
          <w:sz w:val="24"/>
        </w:rPr>
        <w:t xml:space="preserve">data archive is divided into </w:t>
      </w:r>
      <w:r w:rsidR="00F42C5A" w:rsidRPr="003A2E91">
        <w:rPr>
          <w:sz w:val="24"/>
        </w:rPr>
        <w:t>5</w:t>
      </w:r>
      <w:r w:rsidR="00EB63D9" w:rsidRPr="003A2E91">
        <w:rPr>
          <w:sz w:val="24"/>
        </w:rPr>
        <w:t xml:space="preserve"> </w:t>
      </w:r>
      <w:r w:rsidRPr="003A2E91">
        <w:rPr>
          <w:sz w:val="24"/>
        </w:rPr>
        <w:t xml:space="preserve">data sets. Each data set is subdivided </w:t>
      </w:r>
      <w:r w:rsidR="00050C23" w:rsidRPr="003A2E91">
        <w:rPr>
          <w:sz w:val="24"/>
        </w:rPr>
        <w:t xml:space="preserve">into </w:t>
      </w:r>
      <w:r w:rsidRPr="003A2E91">
        <w:rPr>
          <w:sz w:val="24"/>
        </w:rPr>
        <w:t>different standard data product types. A basic description of each data set is provided in</w:t>
      </w:r>
      <w:r w:rsidR="00900261" w:rsidRPr="003A2E91">
        <w:rPr>
          <w:sz w:val="24"/>
        </w:rPr>
        <w:t xml:space="preserve"> </w:t>
      </w:r>
      <w:r w:rsidR="00900261" w:rsidRPr="003A2E91">
        <w:rPr>
          <w:sz w:val="24"/>
        </w:rPr>
        <w:fldChar w:fldCharType="begin"/>
      </w:r>
      <w:r w:rsidR="00900261" w:rsidRPr="003A2E91">
        <w:rPr>
          <w:sz w:val="24"/>
        </w:rPr>
        <w:instrText xml:space="preserve"> REF _Ref225945582 \h </w:instrText>
      </w:r>
      <w:r w:rsidR="00F012AD" w:rsidRPr="003A2E91">
        <w:rPr>
          <w:sz w:val="24"/>
        </w:rPr>
        <w:instrText xml:space="preserve"> \* MERGEFORMAT </w:instrText>
      </w:r>
      <w:r w:rsidR="00900261" w:rsidRPr="003A2E91">
        <w:rPr>
          <w:sz w:val="24"/>
        </w:rPr>
      </w:r>
      <w:r w:rsidR="00900261" w:rsidRPr="003A2E91">
        <w:rPr>
          <w:sz w:val="24"/>
        </w:rPr>
        <w:fldChar w:fldCharType="separate"/>
      </w:r>
      <w:r w:rsidR="00307AF6" w:rsidRPr="002E33F7">
        <w:t xml:space="preserve">Table </w:t>
      </w:r>
      <w:r w:rsidR="00307AF6">
        <w:rPr>
          <w:noProof/>
        </w:rPr>
        <w:t>6</w:t>
      </w:r>
      <w:r w:rsidR="00900261" w:rsidRPr="003A2E91">
        <w:rPr>
          <w:sz w:val="24"/>
        </w:rPr>
        <w:fldChar w:fldCharType="end"/>
      </w:r>
      <w:r w:rsidR="00EB63D9" w:rsidRPr="003A2E91">
        <w:rPr>
          <w:sz w:val="24"/>
        </w:rPr>
        <w:t>.</w:t>
      </w:r>
      <w:r w:rsidRPr="003A2E91">
        <w:rPr>
          <w:sz w:val="24"/>
        </w:rPr>
        <w:t xml:space="preserve"> The standard data product types are described in </w:t>
      </w:r>
      <w:r w:rsidRPr="003A2E91">
        <w:rPr>
          <w:sz w:val="24"/>
        </w:rPr>
        <w:fldChar w:fldCharType="begin"/>
      </w:r>
      <w:r w:rsidRPr="003A2E91">
        <w:rPr>
          <w:sz w:val="24"/>
        </w:rPr>
        <w:instrText xml:space="preserve"> REF _Ref327542209 \h </w:instrText>
      </w:r>
      <w:r w:rsidR="00F012AD" w:rsidRPr="003A2E91">
        <w:rPr>
          <w:sz w:val="24"/>
        </w:rPr>
        <w:instrText xml:space="preserve"> \* MERGEFORMAT </w:instrText>
      </w:r>
      <w:r w:rsidRPr="003A2E91">
        <w:rPr>
          <w:sz w:val="24"/>
        </w:rPr>
      </w:r>
      <w:r w:rsidRPr="003A2E91">
        <w:rPr>
          <w:sz w:val="24"/>
        </w:rPr>
        <w:fldChar w:fldCharType="separate"/>
      </w:r>
      <w:r w:rsidR="00307AF6" w:rsidRPr="00275666">
        <w:t xml:space="preserve">Table </w:t>
      </w:r>
      <w:r w:rsidR="00307AF6">
        <w:rPr>
          <w:noProof/>
        </w:rPr>
        <w:t>7</w:t>
      </w:r>
      <w:r w:rsidRPr="003A2E91">
        <w:rPr>
          <w:sz w:val="24"/>
        </w:rPr>
        <w:fldChar w:fldCharType="end"/>
      </w:r>
      <w:r w:rsidRPr="003A2E91">
        <w:rPr>
          <w:sz w:val="24"/>
        </w:rPr>
        <w:t xml:space="preserve">. A more detailed description of each data set is provided </w:t>
      </w:r>
      <w:r w:rsidR="004C4BF2" w:rsidRPr="003A2E91">
        <w:rPr>
          <w:sz w:val="24"/>
        </w:rPr>
        <w:t xml:space="preserve">in </w:t>
      </w:r>
      <w:r w:rsidRPr="003A2E91">
        <w:rPr>
          <w:sz w:val="24"/>
        </w:rPr>
        <w:t>the sections that follow these two tables.</w:t>
      </w:r>
    </w:p>
    <w:p w14:paraId="565116C3" w14:textId="77777777" w:rsidR="00D50B1A" w:rsidRDefault="00D50B1A" w:rsidP="00900261">
      <w:pPr>
        <w:jc w:val="left"/>
        <w:rPr>
          <w:sz w:val="24"/>
        </w:rPr>
      </w:pPr>
    </w:p>
    <w:p w14:paraId="581FB328" w14:textId="20EFCB7B" w:rsidR="00460A27" w:rsidRPr="002E33F7" w:rsidRDefault="00460A27" w:rsidP="00460A27">
      <w:pPr>
        <w:jc w:val="left"/>
        <w:rPr>
          <w:sz w:val="24"/>
        </w:rPr>
      </w:pPr>
      <w:r w:rsidRPr="003A2E91">
        <w:rPr>
          <w:b/>
          <w:bCs/>
          <w:sz w:val="24"/>
        </w:rPr>
        <w:t xml:space="preserve">The standard data product IDs </w:t>
      </w:r>
      <w:r w:rsidR="00271F74" w:rsidRPr="003A2E91">
        <w:rPr>
          <w:b/>
          <w:bCs/>
          <w:sz w:val="24"/>
        </w:rPr>
        <w:t>for Level 2 data</w:t>
      </w:r>
      <w:r w:rsidR="00271F74">
        <w:rPr>
          <w:sz w:val="24"/>
        </w:rPr>
        <w:t xml:space="preserve"> </w:t>
      </w:r>
      <w:r>
        <w:rPr>
          <w:sz w:val="24"/>
        </w:rPr>
        <w:t>are a</w:t>
      </w:r>
      <w:r w:rsidRPr="002E33F7">
        <w:rPr>
          <w:sz w:val="24"/>
        </w:rPr>
        <w:t xml:space="preserve"> series of </w:t>
      </w:r>
      <w:r w:rsidRPr="004037EF">
        <w:rPr>
          <w:i/>
          <w:sz w:val="24"/>
        </w:rPr>
        <w:t>f</w:t>
      </w:r>
      <w:r w:rsidR="00572ADA">
        <w:rPr>
          <w:i/>
          <w:sz w:val="24"/>
        </w:rPr>
        <w:t>ive</w:t>
      </w:r>
      <w:r w:rsidRPr="002E33F7">
        <w:rPr>
          <w:sz w:val="24"/>
        </w:rPr>
        <w:t xml:space="preserve"> three-letter codes</w:t>
      </w:r>
      <w:r w:rsidR="00A91CDE">
        <w:rPr>
          <w:sz w:val="24"/>
        </w:rPr>
        <w:t xml:space="preserve"> (instrument, </w:t>
      </w:r>
      <w:r w:rsidR="00EB0E33">
        <w:rPr>
          <w:sz w:val="24"/>
        </w:rPr>
        <w:t xml:space="preserve">CODMAC level, </w:t>
      </w:r>
      <w:r w:rsidR="00A91CDE">
        <w:rPr>
          <w:sz w:val="24"/>
        </w:rPr>
        <w:t>telemetry mode, sensor and data type, respectively)</w:t>
      </w:r>
      <w:r w:rsidRPr="002E33F7">
        <w:rPr>
          <w:sz w:val="24"/>
        </w:rPr>
        <w:t xml:space="preserve"> separated by an underscore, of the form:</w:t>
      </w:r>
    </w:p>
    <w:p w14:paraId="4C636F9C" w14:textId="7C6DF9BB" w:rsidR="00572ADA" w:rsidRDefault="005D3C31" w:rsidP="005D3C31">
      <w:pPr>
        <w:jc w:val="center"/>
        <w:rPr>
          <w:sz w:val="24"/>
        </w:rPr>
      </w:pPr>
      <w:r w:rsidRPr="002E33F7">
        <w:rPr>
          <w:sz w:val="24"/>
        </w:rPr>
        <w:t>JAD</w:t>
      </w:r>
      <w:r>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p>
    <w:p w14:paraId="40AB0866" w14:textId="77777777" w:rsidR="005D3C31" w:rsidRDefault="005D3C31" w:rsidP="00900261">
      <w:pPr>
        <w:jc w:val="left"/>
        <w:rPr>
          <w:sz w:val="24"/>
        </w:rPr>
      </w:pPr>
    </w:p>
    <w:p w14:paraId="14257338" w14:textId="0F609406" w:rsidR="00B75E2A" w:rsidRPr="00D720B4" w:rsidRDefault="00460A27" w:rsidP="00900261">
      <w:pPr>
        <w:jc w:val="left"/>
        <w:rPr>
          <w:i/>
          <w:sz w:val="24"/>
        </w:rPr>
      </w:pPr>
      <w:r w:rsidRPr="00D720B4">
        <w:rPr>
          <w:i/>
          <w:sz w:val="24"/>
        </w:rPr>
        <w:t xml:space="preserve">The products filenames then append that with </w:t>
      </w:r>
      <w:r w:rsidR="00D50B1A" w:rsidRPr="00D720B4">
        <w:rPr>
          <w:i/>
          <w:sz w:val="24"/>
        </w:rPr>
        <w:t>a date and version number</w:t>
      </w:r>
      <w:r w:rsidR="000E537A" w:rsidRPr="00D720B4">
        <w:rPr>
          <w:i/>
          <w:sz w:val="24"/>
        </w:rPr>
        <w:t>, of the form:</w:t>
      </w:r>
    </w:p>
    <w:p w14:paraId="7098ABD3" w14:textId="7C332FAE" w:rsidR="00D50B1A" w:rsidRPr="002E33F7" w:rsidRDefault="00D50B1A" w:rsidP="00B75E2A">
      <w:pPr>
        <w:jc w:val="center"/>
        <w:rPr>
          <w:sz w:val="24"/>
        </w:rPr>
      </w:pPr>
      <w:r w:rsidRPr="002E33F7">
        <w:rPr>
          <w:sz w:val="24"/>
        </w:rPr>
        <w:t>JAD</w:t>
      </w:r>
      <w:r w:rsidR="00572ADA">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.DAT</w:t>
      </w:r>
    </w:p>
    <w:p w14:paraId="7CDEBA3E" w14:textId="52B91C13" w:rsidR="00A26885" w:rsidRPr="002E33F7" w:rsidRDefault="00A26885" w:rsidP="00A26885">
      <w:pPr>
        <w:jc w:val="center"/>
        <w:rPr>
          <w:sz w:val="24"/>
        </w:rPr>
      </w:pPr>
      <w:r w:rsidRPr="002E33F7">
        <w:rPr>
          <w:sz w:val="24"/>
        </w:rPr>
        <w:t>JAD</w:t>
      </w:r>
      <w:r w:rsidR="00572ADA">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079BE6FF" w14:textId="2276D41B" w:rsidR="00A26885" w:rsidRPr="002E33F7" w:rsidRDefault="00A26885" w:rsidP="00A26885">
      <w:pPr>
        <w:jc w:val="center"/>
        <w:rPr>
          <w:sz w:val="24"/>
        </w:rPr>
      </w:pPr>
      <w:r w:rsidRPr="0082196E">
        <w:rPr>
          <w:color w:val="7F7F7F" w:themeColor="text1" w:themeTint="80"/>
          <w:sz w:val="24"/>
        </w:rPr>
        <w:t>JAD</w:t>
      </w:r>
      <w:r w:rsidR="00572ADA" w:rsidRPr="0082196E">
        <w:rPr>
          <w:color w:val="7F7F7F" w:themeColor="text1" w:themeTint="80"/>
          <w:sz w:val="24"/>
        </w:rPr>
        <w:t>_L20</w:t>
      </w:r>
      <w:r w:rsidRPr="0082196E">
        <w:rPr>
          <w:color w:val="7F7F7F" w:themeColor="text1" w:themeTint="80"/>
          <w:sz w:val="24"/>
        </w:rPr>
        <w:t>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2C04BA1C" w14:textId="06E0A814" w:rsidR="00D50B1A" w:rsidRPr="002E33F7" w:rsidRDefault="00B75E2A" w:rsidP="00900261">
      <w:pPr>
        <w:jc w:val="left"/>
        <w:rPr>
          <w:sz w:val="24"/>
        </w:rPr>
      </w:pPr>
      <w:r w:rsidRPr="002E33F7">
        <w:rPr>
          <w:sz w:val="24"/>
        </w:rPr>
        <w:t>Where</w:t>
      </w:r>
      <w:r w:rsidR="00460A27">
        <w:rPr>
          <w:sz w:val="24"/>
        </w:rPr>
        <w:t>:</w:t>
      </w:r>
    </w:p>
    <w:p w14:paraId="26A3FE0E" w14:textId="26D534EC" w:rsidR="000E537A" w:rsidRDefault="00B75E2A" w:rsidP="00B75E2A">
      <w:pPr>
        <w:jc w:val="left"/>
        <w:rPr>
          <w:sz w:val="24"/>
        </w:rPr>
      </w:pPr>
      <w:r w:rsidRPr="002E33F7">
        <w:rPr>
          <w:sz w:val="24"/>
        </w:rPr>
        <w:tab/>
      </w:r>
      <w:r w:rsidR="000E537A" w:rsidRPr="002E33F7">
        <w:rPr>
          <w:sz w:val="24"/>
        </w:rPr>
        <w:t>JAD</w:t>
      </w:r>
      <w:r w:rsidR="000E537A" w:rsidRPr="002E33F7">
        <w:rPr>
          <w:sz w:val="24"/>
        </w:rPr>
        <w:tab/>
        <w:t>Instrument, short for JADE</w:t>
      </w:r>
    </w:p>
    <w:p w14:paraId="6D619B4D" w14:textId="43F19B63" w:rsidR="00623919" w:rsidRPr="002E33F7" w:rsidRDefault="00623919" w:rsidP="00B75E2A">
      <w:pPr>
        <w:jc w:val="left"/>
        <w:rPr>
          <w:sz w:val="24"/>
        </w:rPr>
      </w:pPr>
      <w:r>
        <w:rPr>
          <w:sz w:val="24"/>
        </w:rPr>
        <w:tab/>
        <w:t>L20</w:t>
      </w:r>
      <w:r>
        <w:rPr>
          <w:sz w:val="24"/>
        </w:rPr>
        <w:tab/>
      </w:r>
      <w:r w:rsidR="00BE396D">
        <w:rPr>
          <w:sz w:val="24"/>
        </w:rPr>
        <w:t xml:space="preserve">CODMAC </w:t>
      </w:r>
      <w:r w:rsidRPr="00BE396D">
        <w:rPr>
          <w:b/>
          <w:sz w:val="24"/>
        </w:rPr>
        <w:t>L</w:t>
      </w:r>
      <w:r>
        <w:rPr>
          <w:sz w:val="24"/>
        </w:rPr>
        <w:t xml:space="preserve">evel </w:t>
      </w:r>
      <w:r w:rsidRPr="00BE396D">
        <w:rPr>
          <w:b/>
          <w:sz w:val="24"/>
        </w:rPr>
        <w:t>2</w:t>
      </w:r>
      <w:r>
        <w:rPr>
          <w:sz w:val="24"/>
        </w:rPr>
        <w:t xml:space="preserve">, JADE internal convention </w:t>
      </w:r>
      <w:r w:rsidRPr="00BE396D">
        <w:rPr>
          <w:b/>
          <w:sz w:val="24"/>
        </w:rPr>
        <w:t>0</w:t>
      </w:r>
      <w:r w:rsidR="00BE396D">
        <w:rPr>
          <w:sz w:val="24"/>
        </w:rPr>
        <w:t xml:space="preserve"> (zero)</w:t>
      </w:r>
      <w:r>
        <w:rPr>
          <w:sz w:val="24"/>
        </w:rPr>
        <w:t>.</w:t>
      </w:r>
    </w:p>
    <w:p w14:paraId="118B85FD" w14:textId="77777777" w:rsidR="00B75E2A" w:rsidRPr="002E33F7" w:rsidRDefault="00B75E2A" w:rsidP="00B75E2A">
      <w:pPr>
        <w:jc w:val="left"/>
        <w:rPr>
          <w:sz w:val="24"/>
        </w:rPr>
      </w:pPr>
      <w:r w:rsidRPr="002E33F7">
        <w:rPr>
          <w:sz w:val="24"/>
        </w:rPr>
        <w:tab/>
      </w:r>
      <w:r w:rsidR="000E537A" w:rsidRPr="00460A27">
        <w:rPr>
          <w:b/>
          <w:i/>
          <w:color w:val="FF0000"/>
          <w:sz w:val="24"/>
        </w:rPr>
        <w:t>aaa</w:t>
      </w:r>
      <w:r w:rsidR="000E537A" w:rsidRPr="002E33F7">
        <w:rPr>
          <w:sz w:val="24"/>
        </w:rPr>
        <w:t xml:space="preserve"> </w:t>
      </w:r>
      <w:r w:rsidR="000E537A" w:rsidRPr="002E33F7">
        <w:rPr>
          <w:sz w:val="24"/>
        </w:rPr>
        <w:tab/>
        <w:t>Telemetry mode type:</w:t>
      </w:r>
    </w:p>
    <w:p w14:paraId="7DEF420A" w14:textId="5AD04103" w:rsidR="000E537A" w:rsidRDefault="00B75E2A" w:rsidP="00B75E2A">
      <w:pPr>
        <w:jc w:val="left"/>
        <w:rPr>
          <w:sz w:val="24"/>
        </w:rPr>
      </w:pPr>
      <w:r w:rsidRPr="002E33F7">
        <w:rPr>
          <w:sz w:val="24"/>
        </w:rPr>
        <w:tab/>
      </w:r>
      <w:r w:rsidRPr="002E33F7">
        <w:rPr>
          <w:sz w:val="24"/>
        </w:rPr>
        <w:tab/>
      </w:r>
      <w:r w:rsidRPr="002E33F7">
        <w:rPr>
          <w:sz w:val="24"/>
        </w:rPr>
        <w:tab/>
      </w:r>
      <w:r w:rsidR="00623919">
        <w:rPr>
          <w:sz w:val="24"/>
        </w:rPr>
        <w:t xml:space="preserve">ALL </w:t>
      </w:r>
      <w:r w:rsidR="00BE396D">
        <w:rPr>
          <w:sz w:val="24"/>
        </w:rPr>
        <w:t>= All telemetry modes</w:t>
      </w:r>
    </w:p>
    <w:p w14:paraId="744F3EB5" w14:textId="025AE909" w:rsidR="00BE396D" w:rsidRDefault="00BE396D" w:rsidP="00B75E2A">
      <w:pPr>
        <w:jc w:val="left"/>
        <w:rPr>
          <w:sz w:val="24"/>
        </w:rPr>
      </w:pPr>
      <w:r w:rsidRPr="002E33F7">
        <w:rPr>
          <w:sz w:val="24"/>
        </w:rPr>
        <w:tab/>
      </w:r>
      <w:r w:rsidRPr="002E33F7">
        <w:rPr>
          <w:sz w:val="24"/>
        </w:rPr>
        <w:tab/>
      </w:r>
      <w:r w:rsidRPr="002E33F7">
        <w:rPr>
          <w:sz w:val="24"/>
        </w:rPr>
        <w:tab/>
        <w:t xml:space="preserve">CAL </w:t>
      </w:r>
      <w:r>
        <w:rPr>
          <w:sz w:val="24"/>
        </w:rPr>
        <w:t>= Calibration telemetry mode</w:t>
      </w:r>
    </w:p>
    <w:p w14:paraId="1F258DAF" w14:textId="59546BDF" w:rsidR="00BE396D" w:rsidRDefault="00BE396D" w:rsidP="00B75E2A">
      <w:pPr>
        <w:jc w:val="left"/>
        <w:rPr>
          <w:sz w:val="24"/>
        </w:rPr>
      </w:pPr>
      <w:r w:rsidRPr="002E33F7">
        <w:rPr>
          <w:sz w:val="24"/>
        </w:rPr>
        <w:tab/>
      </w:r>
      <w:r w:rsidRPr="002E33F7">
        <w:rPr>
          <w:sz w:val="24"/>
        </w:rPr>
        <w:tab/>
      </w:r>
      <w:r w:rsidRPr="002E33F7">
        <w:rPr>
          <w:sz w:val="24"/>
        </w:rPr>
        <w:tab/>
      </w:r>
      <w:r>
        <w:rPr>
          <w:sz w:val="24"/>
        </w:rPr>
        <w:t>HLC = High rate, low rate and calibration telemetry modes</w:t>
      </w:r>
    </w:p>
    <w:p w14:paraId="1503CF89" w14:textId="16BB27E6" w:rsidR="00BE396D" w:rsidRDefault="00BE396D" w:rsidP="00BE396D">
      <w:pPr>
        <w:jc w:val="left"/>
        <w:rPr>
          <w:sz w:val="24"/>
        </w:rPr>
      </w:pPr>
      <w:r w:rsidRPr="002E33F7">
        <w:rPr>
          <w:sz w:val="24"/>
        </w:rPr>
        <w:tab/>
      </w:r>
      <w:r w:rsidRPr="002E33F7">
        <w:rPr>
          <w:sz w:val="24"/>
        </w:rPr>
        <w:tab/>
      </w:r>
      <w:r w:rsidRPr="002E33F7">
        <w:rPr>
          <w:sz w:val="24"/>
        </w:rPr>
        <w:tab/>
        <w:t xml:space="preserve">HRS </w:t>
      </w:r>
      <w:r>
        <w:rPr>
          <w:sz w:val="24"/>
        </w:rPr>
        <w:t>= High rate telemetry mode</w:t>
      </w:r>
    </w:p>
    <w:p w14:paraId="0C675D8B" w14:textId="28A01298" w:rsidR="00BE396D" w:rsidRDefault="00BE396D" w:rsidP="00B75E2A">
      <w:pPr>
        <w:jc w:val="left"/>
        <w:rPr>
          <w:sz w:val="24"/>
        </w:rPr>
      </w:pPr>
      <w:r w:rsidRPr="002E33F7">
        <w:rPr>
          <w:sz w:val="24"/>
        </w:rPr>
        <w:tab/>
      </w:r>
      <w:r w:rsidRPr="002E33F7">
        <w:rPr>
          <w:sz w:val="24"/>
        </w:rPr>
        <w:tab/>
      </w:r>
      <w:r w:rsidRPr="002E33F7">
        <w:rPr>
          <w:sz w:val="24"/>
        </w:rPr>
        <w:tab/>
      </w:r>
      <w:r w:rsidRPr="00623919">
        <w:rPr>
          <w:i/>
          <w:color w:val="7F7F7F" w:themeColor="text1" w:themeTint="80"/>
          <w:sz w:val="24"/>
        </w:rPr>
        <w:t>HSK</w:t>
      </w:r>
      <w:r>
        <w:rPr>
          <w:i/>
          <w:color w:val="7F7F7F" w:themeColor="text1" w:themeTint="80"/>
          <w:sz w:val="24"/>
        </w:rPr>
        <w:t xml:space="preserve"> = Housekeeping telemetry mo</w:t>
      </w:r>
      <w:r w:rsidR="00EB0E33">
        <w:rPr>
          <w:i/>
          <w:color w:val="7F7F7F" w:themeColor="text1" w:themeTint="80"/>
          <w:sz w:val="24"/>
        </w:rPr>
        <w:t>d</w:t>
      </w:r>
      <w:r>
        <w:rPr>
          <w:i/>
          <w:color w:val="7F7F7F" w:themeColor="text1" w:themeTint="80"/>
          <w:sz w:val="24"/>
        </w:rPr>
        <w:t>e</w:t>
      </w:r>
    </w:p>
    <w:p w14:paraId="6230C9BA" w14:textId="1CBBFB23" w:rsidR="00BE396D" w:rsidRDefault="00BE396D" w:rsidP="00B75E2A">
      <w:pPr>
        <w:jc w:val="left"/>
        <w:rPr>
          <w:sz w:val="24"/>
        </w:rPr>
      </w:pPr>
      <w:r w:rsidRPr="002E33F7">
        <w:rPr>
          <w:sz w:val="24"/>
        </w:rPr>
        <w:tab/>
      </w:r>
      <w:r w:rsidRPr="002E33F7">
        <w:rPr>
          <w:sz w:val="24"/>
        </w:rPr>
        <w:tab/>
      </w:r>
      <w:r w:rsidRPr="002E33F7">
        <w:rPr>
          <w:sz w:val="24"/>
        </w:rPr>
        <w:tab/>
      </w:r>
      <w:r>
        <w:rPr>
          <w:sz w:val="24"/>
        </w:rPr>
        <w:t>HVE</w:t>
      </w:r>
      <w:r w:rsidRPr="002E33F7">
        <w:rPr>
          <w:sz w:val="24"/>
        </w:rPr>
        <w:t xml:space="preserve"> </w:t>
      </w:r>
      <w:r>
        <w:rPr>
          <w:sz w:val="24"/>
        </w:rPr>
        <w:t>= High Voltage Engineering telemetry mode</w:t>
      </w:r>
    </w:p>
    <w:p w14:paraId="04B7DB1C" w14:textId="729E29CE" w:rsidR="00BE396D" w:rsidRPr="002E33F7" w:rsidRDefault="00BE396D" w:rsidP="00B75E2A">
      <w:pPr>
        <w:jc w:val="left"/>
        <w:rPr>
          <w:sz w:val="24"/>
        </w:rPr>
      </w:pPr>
      <w:r w:rsidRPr="002E33F7">
        <w:rPr>
          <w:sz w:val="24"/>
        </w:rPr>
        <w:tab/>
      </w:r>
      <w:r w:rsidRPr="002E33F7">
        <w:rPr>
          <w:sz w:val="24"/>
        </w:rPr>
        <w:tab/>
      </w:r>
      <w:r w:rsidRPr="002E33F7">
        <w:rPr>
          <w:sz w:val="24"/>
        </w:rPr>
        <w:tab/>
        <w:t>L</w:t>
      </w:r>
      <w:r>
        <w:rPr>
          <w:sz w:val="24"/>
        </w:rPr>
        <w:t>RS = Low rate telemetry mode</w:t>
      </w:r>
    </w:p>
    <w:p w14:paraId="247B6C80" w14:textId="471D1089" w:rsidR="000E537A" w:rsidRPr="00623919" w:rsidRDefault="00B75E2A" w:rsidP="00900261">
      <w:pPr>
        <w:jc w:val="left"/>
        <w:rPr>
          <w:sz w:val="24"/>
        </w:rPr>
      </w:pPr>
      <w:r w:rsidRPr="002E33F7">
        <w:rPr>
          <w:sz w:val="24"/>
        </w:rPr>
        <w:tab/>
      </w:r>
      <w:r w:rsidR="000E537A" w:rsidRPr="00623919">
        <w:rPr>
          <w:b/>
          <w:i/>
          <w:color w:val="FF0000"/>
          <w:sz w:val="24"/>
        </w:rPr>
        <w:t>bbb</w:t>
      </w:r>
      <w:r w:rsidR="000E537A" w:rsidRPr="00623919">
        <w:rPr>
          <w:sz w:val="24"/>
        </w:rPr>
        <w:tab/>
        <w:t>Sensor type: ALL, ELC or ION</w:t>
      </w:r>
    </w:p>
    <w:p w14:paraId="55E73C46" w14:textId="41103163" w:rsidR="000E537A" w:rsidRPr="00623919" w:rsidRDefault="000E537A" w:rsidP="00900261">
      <w:pPr>
        <w:jc w:val="left"/>
        <w:rPr>
          <w:sz w:val="24"/>
        </w:rPr>
      </w:pPr>
      <w:r w:rsidRPr="00623919">
        <w:rPr>
          <w:sz w:val="24"/>
        </w:rPr>
        <w:tab/>
      </w:r>
      <w:r w:rsidR="00B75E2A" w:rsidRPr="00623919">
        <w:rPr>
          <w:sz w:val="24"/>
        </w:rPr>
        <w:tab/>
      </w:r>
      <w:r w:rsidRPr="00623919">
        <w:rPr>
          <w:sz w:val="24"/>
        </w:rPr>
        <w:tab/>
        <w:t>ELC = electron sensor(s)</w:t>
      </w:r>
    </w:p>
    <w:p w14:paraId="0C7C477A" w14:textId="254376BD" w:rsidR="000E537A" w:rsidRPr="00623919" w:rsidRDefault="000E537A" w:rsidP="00900261">
      <w:pPr>
        <w:jc w:val="left"/>
        <w:rPr>
          <w:sz w:val="24"/>
        </w:rPr>
      </w:pPr>
      <w:r w:rsidRPr="00623919">
        <w:rPr>
          <w:sz w:val="24"/>
        </w:rPr>
        <w:tab/>
      </w:r>
      <w:r w:rsidR="00B75E2A" w:rsidRPr="00623919">
        <w:rPr>
          <w:sz w:val="24"/>
        </w:rPr>
        <w:tab/>
      </w:r>
      <w:r w:rsidRPr="00623919">
        <w:rPr>
          <w:sz w:val="24"/>
        </w:rPr>
        <w:tab/>
        <w:t>ION = ion sensor</w:t>
      </w:r>
    </w:p>
    <w:p w14:paraId="0779D1DD" w14:textId="282EE6FC" w:rsidR="000E537A" w:rsidRPr="00623919" w:rsidRDefault="000E537A" w:rsidP="00900261">
      <w:pPr>
        <w:jc w:val="left"/>
        <w:rPr>
          <w:i/>
          <w:color w:val="7F7F7F" w:themeColor="text1" w:themeTint="80"/>
          <w:sz w:val="24"/>
        </w:rPr>
      </w:pPr>
      <w:r w:rsidRPr="00623919">
        <w:rPr>
          <w:i/>
          <w:sz w:val="24"/>
        </w:rPr>
        <w:tab/>
      </w:r>
      <w:r w:rsidR="00B75E2A" w:rsidRPr="00623919">
        <w:rPr>
          <w:i/>
          <w:sz w:val="24"/>
        </w:rPr>
        <w:tab/>
      </w:r>
      <w:r w:rsidRPr="00623919">
        <w:rPr>
          <w:i/>
          <w:sz w:val="24"/>
        </w:rPr>
        <w:tab/>
      </w:r>
      <w:r w:rsidRPr="00623919">
        <w:rPr>
          <w:i/>
          <w:color w:val="7F7F7F" w:themeColor="text1" w:themeTint="80"/>
          <w:sz w:val="24"/>
        </w:rPr>
        <w:t>ALL = both ion and electron sensors</w:t>
      </w:r>
    </w:p>
    <w:p w14:paraId="7ECDFD1C" w14:textId="2A601F79" w:rsidR="000E537A" w:rsidRPr="00623919" w:rsidRDefault="00B75E2A" w:rsidP="00900261">
      <w:pPr>
        <w:jc w:val="left"/>
        <w:rPr>
          <w:sz w:val="24"/>
        </w:rPr>
      </w:pPr>
      <w:r w:rsidRPr="00623919">
        <w:rPr>
          <w:sz w:val="24"/>
        </w:rPr>
        <w:tab/>
      </w:r>
      <w:r w:rsidR="000E537A" w:rsidRPr="00623919">
        <w:rPr>
          <w:b/>
          <w:i/>
          <w:color w:val="FF0000"/>
          <w:sz w:val="24"/>
        </w:rPr>
        <w:t>ccc</w:t>
      </w:r>
      <w:r w:rsidR="000E537A" w:rsidRPr="00623919">
        <w:rPr>
          <w:sz w:val="24"/>
        </w:rPr>
        <w:tab/>
        <w:t>Data type:</w:t>
      </w:r>
    </w:p>
    <w:p w14:paraId="4ACE160D" w14:textId="3D57CD58" w:rsidR="000E537A" w:rsidRDefault="00B75E2A" w:rsidP="00900261">
      <w:pPr>
        <w:jc w:val="left"/>
        <w:rPr>
          <w:sz w:val="24"/>
        </w:rPr>
      </w:pPr>
      <w:r w:rsidRPr="00623919">
        <w:rPr>
          <w:sz w:val="24"/>
        </w:rPr>
        <w:tab/>
      </w:r>
      <w:r w:rsidR="000E537A" w:rsidRPr="00623919">
        <w:rPr>
          <w:sz w:val="24"/>
        </w:rPr>
        <w:tab/>
      </w:r>
      <w:r w:rsidR="000E537A" w:rsidRPr="00623919">
        <w:rPr>
          <w:sz w:val="24"/>
        </w:rPr>
        <w:tab/>
        <w:t>ALL = all three electron sensors</w:t>
      </w:r>
      <w:r w:rsidR="00623919">
        <w:rPr>
          <w:sz w:val="24"/>
        </w:rPr>
        <w:t>, or all eight ion species</w:t>
      </w:r>
    </w:p>
    <w:p w14:paraId="1505870E" w14:textId="101AD40B" w:rsidR="00623919" w:rsidRPr="00623919" w:rsidRDefault="00623919" w:rsidP="00900261">
      <w:pPr>
        <w:jc w:val="left"/>
        <w:rPr>
          <w:sz w:val="24"/>
        </w:rPr>
      </w:pPr>
      <w:r>
        <w:rPr>
          <w:sz w:val="24"/>
        </w:rPr>
        <w:tab/>
      </w:r>
      <w:r>
        <w:rPr>
          <w:sz w:val="24"/>
        </w:rPr>
        <w:tab/>
      </w:r>
      <w:r>
        <w:rPr>
          <w:sz w:val="24"/>
        </w:rPr>
        <w:tab/>
        <w:t>ANY = any of the electron sensors, or any ion species</w:t>
      </w:r>
    </w:p>
    <w:p w14:paraId="1CC819D1" w14:textId="2940FDDD" w:rsidR="000E537A" w:rsidRPr="00623919" w:rsidRDefault="00B75E2A" w:rsidP="00900261">
      <w:pPr>
        <w:jc w:val="left"/>
        <w:rPr>
          <w:sz w:val="24"/>
        </w:rPr>
      </w:pPr>
      <w:r w:rsidRPr="00623919">
        <w:rPr>
          <w:sz w:val="24"/>
        </w:rPr>
        <w:tab/>
      </w:r>
      <w:r w:rsidR="000E537A" w:rsidRPr="00623919">
        <w:rPr>
          <w:sz w:val="24"/>
        </w:rPr>
        <w:tab/>
      </w:r>
      <w:r w:rsidR="000E537A" w:rsidRPr="00623919">
        <w:rPr>
          <w:sz w:val="24"/>
        </w:rPr>
        <w:tab/>
        <w:t xml:space="preserve">DER / DES = ion Direct Events </w:t>
      </w:r>
      <w:r w:rsidR="00623919">
        <w:rPr>
          <w:sz w:val="24"/>
        </w:rPr>
        <w:t>R</w:t>
      </w:r>
      <w:r w:rsidR="000E537A" w:rsidRPr="00623919">
        <w:rPr>
          <w:sz w:val="24"/>
        </w:rPr>
        <w:t xml:space="preserve">aw / </w:t>
      </w:r>
      <w:r w:rsidR="00623919">
        <w:rPr>
          <w:sz w:val="24"/>
        </w:rPr>
        <w:t>S</w:t>
      </w:r>
      <w:r w:rsidR="000E537A" w:rsidRPr="00623919">
        <w:rPr>
          <w:sz w:val="24"/>
        </w:rPr>
        <w:t>plit-out</w:t>
      </w:r>
    </w:p>
    <w:p w14:paraId="3A02A79E" w14:textId="0FF87A92" w:rsidR="000E537A" w:rsidRPr="00623919" w:rsidRDefault="00B75E2A" w:rsidP="00900261">
      <w:pPr>
        <w:jc w:val="left"/>
        <w:rPr>
          <w:sz w:val="24"/>
        </w:rPr>
      </w:pPr>
      <w:r w:rsidRPr="00623919">
        <w:rPr>
          <w:sz w:val="24"/>
        </w:rPr>
        <w:tab/>
      </w:r>
      <w:r w:rsidR="000E537A" w:rsidRPr="00623919">
        <w:rPr>
          <w:sz w:val="24"/>
        </w:rPr>
        <w:tab/>
      </w:r>
      <w:r w:rsidR="000E537A" w:rsidRPr="00623919">
        <w:rPr>
          <w:sz w:val="24"/>
        </w:rPr>
        <w:tab/>
        <w:t>LOG = ion Logical counters</w:t>
      </w:r>
    </w:p>
    <w:p w14:paraId="0B88FAB6" w14:textId="63B2ECF1" w:rsidR="000E537A" w:rsidRDefault="00B75E2A" w:rsidP="000E537A">
      <w:pPr>
        <w:jc w:val="left"/>
        <w:rPr>
          <w:sz w:val="24"/>
        </w:rPr>
      </w:pPr>
      <w:r w:rsidRPr="00623919">
        <w:rPr>
          <w:sz w:val="24"/>
        </w:rPr>
        <w:tab/>
      </w:r>
      <w:r w:rsidR="000E537A" w:rsidRPr="00623919">
        <w:rPr>
          <w:sz w:val="24"/>
        </w:rPr>
        <w:tab/>
      </w:r>
      <w:r w:rsidR="000E537A" w:rsidRPr="00623919">
        <w:rPr>
          <w:sz w:val="24"/>
        </w:rPr>
        <w:tab/>
        <w:t>TOF = ion Time-Of-Flight</w:t>
      </w:r>
    </w:p>
    <w:p w14:paraId="157770A9" w14:textId="062FEC5B" w:rsidR="00623919" w:rsidRPr="00623919" w:rsidRDefault="00623919" w:rsidP="000E537A">
      <w:pPr>
        <w:jc w:val="left"/>
        <w:rPr>
          <w:i/>
          <w:color w:val="7F7F7F" w:themeColor="text1" w:themeTint="80"/>
          <w:sz w:val="24"/>
        </w:rPr>
      </w:pPr>
      <w:r w:rsidRPr="00623919">
        <w:rPr>
          <w:i/>
          <w:sz w:val="24"/>
        </w:rPr>
        <w:tab/>
      </w:r>
      <w:r w:rsidRPr="00623919">
        <w:rPr>
          <w:i/>
          <w:sz w:val="24"/>
        </w:rPr>
        <w:tab/>
      </w:r>
      <w:r w:rsidRPr="00623919">
        <w:rPr>
          <w:i/>
          <w:sz w:val="24"/>
        </w:rPr>
        <w:tab/>
      </w:r>
      <w:r w:rsidRPr="00623919">
        <w:rPr>
          <w:i/>
          <w:color w:val="7F7F7F" w:themeColor="text1" w:themeTint="80"/>
          <w:sz w:val="24"/>
        </w:rPr>
        <w:t>BHK, BMS, MEM, ERR, SHK = Not for PDS, JADE operations only</w:t>
      </w:r>
    </w:p>
    <w:p w14:paraId="7045670F" w14:textId="778B1933" w:rsidR="00623919" w:rsidRPr="00623919" w:rsidRDefault="00623919" w:rsidP="00623919">
      <w:pPr>
        <w:jc w:val="left"/>
        <w:rPr>
          <w:i/>
          <w:color w:val="7F7F7F" w:themeColor="text1" w:themeTint="80"/>
          <w:sz w:val="24"/>
        </w:rPr>
      </w:pPr>
      <w:r w:rsidRPr="00623919">
        <w:rPr>
          <w:i/>
          <w:sz w:val="24"/>
        </w:rPr>
        <w:tab/>
      </w:r>
      <w:r w:rsidRPr="00623919">
        <w:rPr>
          <w:i/>
          <w:sz w:val="24"/>
        </w:rPr>
        <w:tab/>
      </w:r>
      <w:r w:rsidRPr="00623919">
        <w:rPr>
          <w:i/>
          <w:sz w:val="24"/>
        </w:rPr>
        <w:tab/>
      </w:r>
      <w:r w:rsidRPr="00623919">
        <w:rPr>
          <w:i/>
          <w:color w:val="7F7F7F" w:themeColor="text1" w:themeTint="80"/>
          <w:sz w:val="24"/>
        </w:rPr>
        <w:t>OA0, OA1, OA2, OA3 = Not for PDS, JADE operations only</w:t>
      </w:r>
    </w:p>
    <w:p w14:paraId="285F1EC7" w14:textId="6238B8C8" w:rsidR="000E537A" w:rsidRPr="002E33F7" w:rsidRDefault="00B75E2A" w:rsidP="00900261">
      <w:pPr>
        <w:jc w:val="left"/>
        <w:rPr>
          <w:sz w:val="24"/>
        </w:rPr>
      </w:pPr>
      <w:r w:rsidRPr="00623919">
        <w:rPr>
          <w:sz w:val="24"/>
        </w:rPr>
        <w:tab/>
      </w:r>
      <w:r w:rsidR="000E537A" w:rsidRPr="00623919">
        <w:rPr>
          <w:b/>
          <w:i/>
          <w:color w:val="0000FF"/>
          <w:sz w:val="24"/>
        </w:rPr>
        <w:t>yyyy</w:t>
      </w:r>
      <w:r w:rsidR="000E537A" w:rsidRPr="00623919">
        <w:rPr>
          <w:sz w:val="24"/>
        </w:rPr>
        <w:tab/>
        <w:t>4-digit year</w:t>
      </w:r>
    </w:p>
    <w:p w14:paraId="403A885C" w14:textId="3515CBB1" w:rsidR="00D50B1A" w:rsidRPr="002E33F7" w:rsidRDefault="00B75E2A" w:rsidP="00900261">
      <w:pPr>
        <w:jc w:val="left"/>
        <w:rPr>
          <w:sz w:val="24"/>
        </w:rPr>
      </w:pPr>
      <w:r w:rsidRPr="002E33F7">
        <w:rPr>
          <w:sz w:val="24"/>
        </w:rPr>
        <w:tab/>
      </w:r>
      <w:r w:rsidR="000E537A" w:rsidRPr="00460A27">
        <w:rPr>
          <w:b/>
          <w:i/>
          <w:color w:val="0000FF"/>
          <w:sz w:val="24"/>
        </w:rPr>
        <w:t>ddd</w:t>
      </w:r>
      <w:r w:rsidR="000E537A" w:rsidRPr="002E33F7">
        <w:rPr>
          <w:sz w:val="24"/>
        </w:rPr>
        <w:tab/>
        <w:t>3-digit day of year</w:t>
      </w:r>
    </w:p>
    <w:p w14:paraId="4C6492C5" w14:textId="20340285" w:rsidR="00D50B1A" w:rsidRPr="002E33F7" w:rsidRDefault="00B75E2A" w:rsidP="00900261">
      <w:pPr>
        <w:jc w:val="left"/>
        <w:rPr>
          <w:sz w:val="24"/>
        </w:rPr>
      </w:pPr>
      <w:r w:rsidRPr="002E33F7">
        <w:rPr>
          <w:sz w:val="24"/>
        </w:rPr>
        <w:tab/>
      </w:r>
      <w:r w:rsidR="000E537A" w:rsidRPr="00460A27">
        <w:rPr>
          <w:b/>
          <w:i/>
          <w:color w:val="0000FF"/>
          <w:sz w:val="24"/>
        </w:rPr>
        <w:t>nn</w:t>
      </w:r>
      <w:r w:rsidR="000E537A" w:rsidRPr="002E33F7">
        <w:rPr>
          <w:sz w:val="24"/>
        </w:rPr>
        <w:tab/>
        <w:t>2-digit version number of file</w:t>
      </w:r>
    </w:p>
    <w:p w14:paraId="15E9ED33" w14:textId="77777777" w:rsidR="00383EAD" w:rsidRDefault="00383EAD">
      <w:pPr>
        <w:jc w:val="left"/>
        <w:rPr>
          <w:i/>
          <w:sz w:val="24"/>
        </w:rPr>
      </w:pPr>
      <w:bookmarkStart w:id="85" w:name="_Ref506611880"/>
    </w:p>
    <w:p w14:paraId="3924D6B2" w14:textId="554D3C56" w:rsidR="009971CE" w:rsidRDefault="00623919">
      <w:pPr>
        <w:jc w:val="left"/>
        <w:rPr>
          <w:i/>
          <w:sz w:val="24"/>
        </w:rPr>
      </w:pPr>
      <w:r>
        <w:rPr>
          <w:i/>
          <w:sz w:val="24"/>
        </w:rPr>
        <w:t xml:space="preserve">Values in </w:t>
      </w:r>
      <w:r w:rsidRPr="0082196E">
        <w:rPr>
          <w:i/>
          <w:color w:val="7F7F7F" w:themeColor="text1" w:themeTint="80"/>
          <w:sz w:val="24"/>
        </w:rPr>
        <w:t>grey italics</w:t>
      </w:r>
      <w:r>
        <w:rPr>
          <w:i/>
          <w:sz w:val="24"/>
        </w:rPr>
        <w:t xml:space="preserve"> are JADE operations products not for science and not in PDS, but listed here for completeness to benefit JADE team members.</w:t>
      </w:r>
      <w:r w:rsidR="0082196E">
        <w:rPr>
          <w:i/>
          <w:sz w:val="24"/>
        </w:rPr>
        <w:t xml:space="preserve">  The FMT </w:t>
      </w:r>
      <w:r w:rsidR="000F12BA">
        <w:rPr>
          <w:i/>
          <w:sz w:val="24"/>
        </w:rPr>
        <w:t>file</w:t>
      </w:r>
      <w:r w:rsidR="0082196E">
        <w:rPr>
          <w:i/>
          <w:sz w:val="24"/>
        </w:rPr>
        <w:t xml:space="preserve"> is also </w:t>
      </w:r>
      <w:r w:rsidR="000F12BA">
        <w:rPr>
          <w:i/>
          <w:sz w:val="24"/>
        </w:rPr>
        <w:t>within</w:t>
      </w:r>
      <w:r w:rsidR="0082196E">
        <w:rPr>
          <w:i/>
          <w:sz w:val="24"/>
        </w:rPr>
        <w:t xml:space="preserve"> the LBL</w:t>
      </w:r>
      <w:r w:rsidR="000F12BA">
        <w:rPr>
          <w:i/>
          <w:sz w:val="24"/>
        </w:rPr>
        <w:t xml:space="preserve"> file</w:t>
      </w:r>
      <w:r w:rsidR="0082196E">
        <w:rPr>
          <w:i/>
          <w:sz w:val="24"/>
        </w:rPr>
        <w:t>.</w:t>
      </w:r>
      <w:r w:rsidR="009971CE">
        <w:rPr>
          <w:i/>
          <w:sz w:val="24"/>
        </w:rPr>
        <w:br w:type="page"/>
      </w:r>
    </w:p>
    <w:p w14:paraId="0CD08D87" w14:textId="3B6BEF79" w:rsidR="00271F74" w:rsidRPr="002E33F7" w:rsidRDefault="00271F74" w:rsidP="00271F74">
      <w:pPr>
        <w:jc w:val="left"/>
        <w:rPr>
          <w:sz w:val="24"/>
        </w:rPr>
      </w:pPr>
      <w:r w:rsidRPr="003A2E91">
        <w:rPr>
          <w:b/>
          <w:bCs/>
          <w:sz w:val="24"/>
        </w:rPr>
        <w:lastRenderedPageBreak/>
        <w:t>The standard data product IDs for Level 3 data</w:t>
      </w:r>
      <w:r>
        <w:rPr>
          <w:sz w:val="24"/>
        </w:rPr>
        <w:t xml:space="preserve"> are a</w:t>
      </w:r>
      <w:r w:rsidRPr="002E33F7">
        <w:rPr>
          <w:sz w:val="24"/>
        </w:rPr>
        <w:t xml:space="preserve"> </w:t>
      </w:r>
      <w:r>
        <w:rPr>
          <w:sz w:val="24"/>
        </w:rPr>
        <w:t xml:space="preserve">similar </w:t>
      </w:r>
      <w:r w:rsidRPr="002E33F7">
        <w:rPr>
          <w:sz w:val="24"/>
        </w:rPr>
        <w:t xml:space="preserve">series of </w:t>
      </w:r>
      <w:r w:rsidR="002F4D2B">
        <w:rPr>
          <w:i/>
          <w:sz w:val="24"/>
        </w:rPr>
        <w:t>f</w:t>
      </w:r>
      <w:r w:rsidR="00BE396D">
        <w:rPr>
          <w:i/>
          <w:sz w:val="24"/>
        </w:rPr>
        <w:t>i</w:t>
      </w:r>
      <w:r w:rsidR="002F4D2B">
        <w:rPr>
          <w:i/>
          <w:sz w:val="24"/>
        </w:rPr>
        <w:t>ve</w:t>
      </w:r>
      <w:r w:rsidRPr="002E33F7">
        <w:rPr>
          <w:sz w:val="24"/>
        </w:rPr>
        <w:t xml:space="preserve"> three-letter codes</w:t>
      </w:r>
      <w:r>
        <w:rPr>
          <w:sz w:val="24"/>
        </w:rPr>
        <w:t xml:space="preserve"> (instrument, </w:t>
      </w:r>
      <w:r w:rsidR="00EB0E33">
        <w:rPr>
          <w:sz w:val="24"/>
        </w:rPr>
        <w:t xml:space="preserve">CODMAC level, </w:t>
      </w:r>
      <w:r>
        <w:rPr>
          <w:sz w:val="24"/>
        </w:rPr>
        <w:t>telemetry mode, sensor, data type and unit, respectively)</w:t>
      </w:r>
      <w:r w:rsidRPr="002E33F7">
        <w:rPr>
          <w:sz w:val="24"/>
        </w:rPr>
        <w:t xml:space="preserve"> separated by an underscore, of the form:</w:t>
      </w:r>
    </w:p>
    <w:p w14:paraId="1F205678" w14:textId="36C97B2D" w:rsidR="00572ADA" w:rsidRDefault="007653DF" w:rsidP="007653DF">
      <w:pPr>
        <w:jc w:val="center"/>
        <w:rPr>
          <w:sz w:val="24"/>
        </w:rPr>
      </w:pPr>
      <w:r>
        <w:rPr>
          <w:sz w:val="24"/>
        </w:rPr>
        <w:t>L30_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p>
    <w:p w14:paraId="54BADF45" w14:textId="77777777" w:rsidR="007653DF" w:rsidRDefault="007653DF" w:rsidP="00271F74">
      <w:pPr>
        <w:jc w:val="left"/>
        <w:rPr>
          <w:sz w:val="24"/>
        </w:rPr>
      </w:pPr>
    </w:p>
    <w:p w14:paraId="12609F19" w14:textId="4483C7E0" w:rsidR="002F4D2B" w:rsidRDefault="002F4D2B" w:rsidP="00271F74">
      <w:pPr>
        <w:jc w:val="left"/>
        <w:rPr>
          <w:sz w:val="24"/>
        </w:rPr>
      </w:pPr>
      <w:r w:rsidRPr="002F4D2B">
        <w:rPr>
          <w:sz w:val="24"/>
        </w:rPr>
        <w:t>[The starting “JAD_” of level 2 files has been dropped from level 3 files as a PDS requirement forbids STANDARD_PRODUCT_ID being more than 20 characters, however JAD_ is still used for level 3 filenames.]</w:t>
      </w:r>
    </w:p>
    <w:p w14:paraId="1FC44B70" w14:textId="77777777" w:rsidR="002F4D2B" w:rsidRDefault="002F4D2B" w:rsidP="00271F74">
      <w:pPr>
        <w:jc w:val="left"/>
        <w:rPr>
          <w:sz w:val="24"/>
        </w:rPr>
      </w:pPr>
    </w:p>
    <w:p w14:paraId="677A98FE" w14:textId="0A484A8C" w:rsidR="00271F74" w:rsidRPr="00D720B4" w:rsidRDefault="00271F74" w:rsidP="00271F74">
      <w:pPr>
        <w:jc w:val="left"/>
        <w:rPr>
          <w:i/>
          <w:sz w:val="24"/>
        </w:rPr>
      </w:pPr>
      <w:r w:rsidRPr="00D720B4">
        <w:rPr>
          <w:i/>
          <w:sz w:val="24"/>
        </w:rPr>
        <w:t>The products filenames then append that with a date and version number</w:t>
      </w:r>
      <w:r w:rsidR="002F4D2B">
        <w:rPr>
          <w:i/>
          <w:sz w:val="24"/>
        </w:rPr>
        <w:t>, and prepend with JAD_</w:t>
      </w:r>
      <w:r w:rsidRPr="00D720B4">
        <w:rPr>
          <w:i/>
          <w:sz w:val="24"/>
        </w:rPr>
        <w:t>, of the form:</w:t>
      </w:r>
    </w:p>
    <w:p w14:paraId="654C3DFC" w14:textId="22B53C74" w:rsidR="00271F74" w:rsidRPr="002E33F7" w:rsidRDefault="00271F74" w:rsidP="00271F74">
      <w:pPr>
        <w:jc w:val="center"/>
        <w:rPr>
          <w:sz w:val="24"/>
        </w:rPr>
      </w:pPr>
      <w:r w:rsidRPr="002E33F7">
        <w:rPr>
          <w:sz w:val="24"/>
        </w:rPr>
        <w:t>JAD</w:t>
      </w:r>
      <w:r w:rsidR="00572ADA">
        <w:rPr>
          <w:sz w:val="24"/>
        </w:rPr>
        <w:t>_L30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.DAT</w:t>
      </w:r>
    </w:p>
    <w:p w14:paraId="38F2D419" w14:textId="1DDCE178" w:rsidR="00271F74" w:rsidRPr="002E33F7" w:rsidRDefault="00271F74" w:rsidP="00271F74">
      <w:pPr>
        <w:jc w:val="center"/>
        <w:rPr>
          <w:sz w:val="24"/>
        </w:rPr>
      </w:pPr>
      <w:r w:rsidRPr="002E33F7">
        <w:rPr>
          <w:sz w:val="24"/>
        </w:rPr>
        <w:t>JAD</w:t>
      </w:r>
      <w:r w:rsidR="00572ADA">
        <w:rPr>
          <w:sz w:val="24"/>
        </w:rPr>
        <w:t>_L30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56BF9DF8" w14:textId="3DC27C54" w:rsidR="00271F74" w:rsidRPr="002E33F7" w:rsidRDefault="00271F74" w:rsidP="00271F74">
      <w:pPr>
        <w:jc w:val="center"/>
        <w:rPr>
          <w:sz w:val="24"/>
        </w:rPr>
      </w:pPr>
      <w:r w:rsidRPr="0082196E">
        <w:rPr>
          <w:color w:val="7F7F7F" w:themeColor="text1" w:themeTint="80"/>
          <w:sz w:val="24"/>
        </w:rPr>
        <w:t>JAD</w:t>
      </w:r>
      <w:r w:rsidR="00572ADA" w:rsidRPr="0082196E">
        <w:rPr>
          <w:color w:val="7F7F7F" w:themeColor="text1" w:themeTint="80"/>
          <w:sz w:val="24"/>
        </w:rPr>
        <w:t>_L30</w:t>
      </w:r>
      <w:r w:rsidRPr="0082196E">
        <w:rPr>
          <w:color w:val="7F7F7F" w:themeColor="text1" w:themeTint="80"/>
          <w:sz w:val="24"/>
        </w:rPr>
        <w:t>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w:t>
      </w:r>
      <w:r>
        <w:rPr>
          <w:b/>
          <w:i/>
          <w:color w:val="FF0000"/>
          <w:sz w:val="24"/>
        </w:rPr>
        <w:t>uuu</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101C1999" w14:textId="77777777" w:rsidR="00271F74" w:rsidRDefault="00271F74" w:rsidP="00271F74">
      <w:pPr>
        <w:jc w:val="left"/>
        <w:rPr>
          <w:sz w:val="24"/>
        </w:rPr>
      </w:pPr>
    </w:p>
    <w:p w14:paraId="210EC8A4" w14:textId="77777777" w:rsidR="00271F74" w:rsidRPr="002E33F7" w:rsidRDefault="00271F74" w:rsidP="00271F74">
      <w:pPr>
        <w:jc w:val="left"/>
        <w:rPr>
          <w:sz w:val="24"/>
        </w:rPr>
      </w:pPr>
      <w:r w:rsidRPr="002E33F7">
        <w:rPr>
          <w:sz w:val="24"/>
        </w:rPr>
        <w:t>Where</w:t>
      </w:r>
      <w:r>
        <w:rPr>
          <w:sz w:val="24"/>
        </w:rPr>
        <w:t>:</w:t>
      </w:r>
    </w:p>
    <w:p w14:paraId="4F340F0C" w14:textId="77777777" w:rsidR="00271F74" w:rsidRPr="00BE396D" w:rsidRDefault="00271F74" w:rsidP="00271F74">
      <w:pPr>
        <w:jc w:val="left"/>
        <w:rPr>
          <w:sz w:val="24"/>
        </w:rPr>
      </w:pPr>
      <w:r w:rsidRPr="002E33F7">
        <w:rPr>
          <w:sz w:val="24"/>
        </w:rPr>
        <w:tab/>
      </w:r>
      <w:r w:rsidRPr="00BE396D">
        <w:rPr>
          <w:sz w:val="24"/>
        </w:rPr>
        <w:t>JAD</w:t>
      </w:r>
      <w:r w:rsidRPr="00BE396D">
        <w:rPr>
          <w:sz w:val="24"/>
        </w:rPr>
        <w:tab/>
        <w:t>Instrument, short for JADE</w:t>
      </w:r>
    </w:p>
    <w:p w14:paraId="6FF6983E" w14:textId="2A64B3B7" w:rsidR="00BE396D" w:rsidRPr="002E33F7" w:rsidRDefault="00BE396D" w:rsidP="00BE396D">
      <w:pPr>
        <w:jc w:val="left"/>
        <w:rPr>
          <w:sz w:val="24"/>
        </w:rPr>
      </w:pPr>
      <w:r>
        <w:rPr>
          <w:sz w:val="24"/>
        </w:rPr>
        <w:tab/>
        <w:t>L30</w:t>
      </w:r>
      <w:r>
        <w:rPr>
          <w:sz w:val="24"/>
        </w:rPr>
        <w:tab/>
        <w:t xml:space="preserve">CODMAC </w:t>
      </w:r>
      <w:r w:rsidRPr="00BE396D">
        <w:rPr>
          <w:b/>
          <w:sz w:val="24"/>
        </w:rPr>
        <w:t>L</w:t>
      </w:r>
      <w:r>
        <w:rPr>
          <w:sz w:val="24"/>
        </w:rPr>
        <w:t xml:space="preserve">evel </w:t>
      </w:r>
      <w:r>
        <w:rPr>
          <w:b/>
          <w:sz w:val="24"/>
        </w:rPr>
        <w:t>3</w:t>
      </w:r>
      <w:r>
        <w:rPr>
          <w:sz w:val="24"/>
        </w:rPr>
        <w:t xml:space="preserve">, JADE internal convention </w:t>
      </w:r>
      <w:r w:rsidRPr="00BE396D">
        <w:rPr>
          <w:b/>
          <w:sz w:val="24"/>
        </w:rPr>
        <w:t>0</w:t>
      </w:r>
      <w:r>
        <w:rPr>
          <w:sz w:val="24"/>
        </w:rPr>
        <w:t xml:space="preserve"> (zero).</w:t>
      </w:r>
    </w:p>
    <w:p w14:paraId="1B32268A" w14:textId="77777777" w:rsidR="00271F74" w:rsidRPr="00BE396D" w:rsidRDefault="00271F74" w:rsidP="00271F74">
      <w:pPr>
        <w:jc w:val="left"/>
        <w:rPr>
          <w:sz w:val="24"/>
        </w:rPr>
      </w:pPr>
      <w:r w:rsidRPr="00BE396D">
        <w:rPr>
          <w:sz w:val="24"/>
        </w:rPr>
        <w:tab/>
      </w:r>
      <w:r w:rsidRPr="00BE396D">
        <w:rPr>
          <w:b/>
          <w:i/>
          <w:color w:val="FF0000"/>
          <w:sz w:val="24"/>
        </w:rPr>
        <w:t>aaa</w:t>
      </w:r>
      <w:r w:rsidRPr="00BE396D">
        <w:rPr>
          <w:sz w:val="24"/>
        </w:rPr>
        <w:t xml:space="preserve"> </w:t>
      </w:r>
      <w:r w:rsidRPr="00BE396D">
        <w:rPr>
          <w:sz w:val="24"/>
        </w:rPr>
        <w:tab/>
        <w:t>Telemetry mode type:</w:t>
      </w:r>
    </w:p>
    <w:p w14:paraId="7DA56FBE" w14:textId="46645F85" w:rsidR="007513F8" w:rsidRDefault="007513F8" w:rsidP="007513F8">
      <w:pPr>
        <w:jc w:val="left"/>
        <w:rPr>
          <w:sz w:val="24"/>
        </w:rPr>
      </w:pPr>
      <w:r w:rsidRPr="002E33F7">
        <w:rPr>
          <w:sz w:val="24"/>
        </w:rPr>
        <w:tab/>
      </w:r>
      <w:r w:rsidRPr="002E33F7">
        <w:rPr>
          <w:sz w:val="24"/>
        </w:rPr>
        <w:tab/>
      </w:r>
      <w:r w:rsidRPr="002E33F7">
        <w:rPr>
          <w:sz w:val="24"/>
        </w:rPr>
        <w:tab/>
      </w:r>
      <w:r w:rsidRPr="007513F8">
        <w:rPr>
          <w:i/>
          <w:color w:val="7F7F7F" w:themeColor="text1" w:themeTint="80"/>
          <w:sz w:val="24"/>
        </w:rPr>
        <w:t>CAL = Calibration telemetry mode</w:t>
      </w:r>
      <w:r>
        <w:rPr>
          <w:i/>
          <w:color w:val="7F7F7F" w:themeColor="text1" w:themeTint="80"/>
          <w:sz w:val="24"/>
        </w:rPr>
        <w:t xml:space="preserve">, </w:t>
      </w:r>
      <w:r w:rsidRPr="00623919">
        <w:rPr>
          <w:i/>
          <w:color w:val="7F7F7F" w:themeColor="text1" w:themeTint="80"/>
          <w:sz w:val="24"/>
        </w:rPr>
        <w:t>Not for PDS, JADE operations only</w:t>
      </w:r>
    </w:p>
    <w:p w14:paraId="7F17F67C" w14:textId="03BF991C" w:rsidR="00BE396D" w:rsidRDefault="007513F8" w:rsidP="00BE396D">
      <w:pPr>
        <w:jc w:val="left"/>
        <w:rPr>
          <w:sz w:val="24"/>
        </w:rPr>
      </w:pPr>
      <w:r>
        <w:rPr>
          <w:sz w:val="24"/>
        </w:rPr>
        <w:tab/>
      </w:r>
      <w:r>
        <w:rPr>
          <w:sz w:val="24"/>
        </w:rPr>
        <w:tab/>
      </w:r>
      <w:r>
        <w:rPr>
          <w:sz w:val="24"/>
        </w:rPr>
        <w:tab/>
        <w:t>HL</w:t>
      </w:r>
      <w:r w:rsidR="00BE396D" w:rsidRPr="002E33F7">
        <w:rPr>
          <w:sz w:val="24"/>
        </w:rPr>
        <w:t xml:space="preserve">S </w:t>
      </w:r>
      <w:r w:rsidR="00BE396D">
        <w:rPr>
          <w:sz w:val="24"/>
        </w:rPr>
        <w:t>= High rate</w:t>
      </w:r>
      <w:r>
        <w:rPr>
          <w:sz w:val="24"/>
        </w:rPr>
        <w:t xml:space="preserve"> and low rate</w:t>
      </w:r>
      <w:r w:rsidR="00BE396D">
        <w:rPr>
          <w:sz w:val="24"/>
        </w:rPr>
        <w:t xml:space="preserve"> telemetry mode</w:t>
      </w:r>
      <w:r>
        <w:rPr>
          <w:sz w:val="24"/>
        </w:rPr>
        <w:t xml:space="preserve"> (not including calibration)</w:t>
      </w:r>
    </w:p>
    <w:p w14:paraId="187BC1D0" w14:textId="77777777" w:rsidR="007513F8" w:rsidRDefault="00BE396D" w:rsidP="007513F8">
      <w:pPr>
        <w:jc w:val="left"/>
        <w:rPr>
          <w:sz w:val="24"/>
        </w:rPr>
      </w:pPr>
      <w:r w:rsidRPr="002E33F7">
        <w:rPr>
          <w:sz w:val="24"/>
        </w:rPr>
        <w:tab/>
      </w:r>
      <w:r w:rsidRPr="002E33F7">
        <w:rPr>
          <w:sz w:val="24"/>
        </w:rPr>
        <w:tab/>
      </w:r>
      <w:r w:rsidRPr="002E33F7">
        <w:rPr>
          <w:sz w:val="24"/>
        </w:rPr>
        <w:tab/>
      </w:r>
      <w:r w:rsidR="007513F8" w:rsidRPr="002E33F7">
        <w:rPr>
          <w:sz w:val="24"/>
        </w:rPr>
        <w:t xml:space="preserve">HRS </w:t>
      </w:r>
      <w:r w:rsidR="007513F8">
        <w:rPr>
          <w:sz w:val="24"/>
        </w:rPr>
        <w:t>= High rate telemetry mode</w:t>
      </w:r>
    </w:p>
    <w:p w14:paraId="69892C4F" w14:textId="77777777" w:rsidR="00BE396D" w:rsidRPr="002E33F7" w:rsidRDefault="00BE396D" w:rsidP="00BE396D">
      <w:pPr>
        <w:jc w:val="left"/>
        <w:rPr>
          <w:sz w:val="24"/>
        </w:rPr>
      </w:pPr>
      <w:r w:rsidRPr="002E33F7">
        <w:rPr>
          <w:sz w:val="24"/>
        </w:rPr>
        <w:tab/>
      </w:r>
      <w:r w:rsidRPr="002E33F7">
        <w:rPr>
          <w:sz w:val="24"/>
        </w:rPr>
        <w:tab/>
      </w:r>
      <w:r w:rsidRPr="002E33F7">
        <w:rPr>
          <w:sz w:val="24"/>
        </w:rPr>
        <w:tab/>
        <w:t>L</w:t>
      </w:r>
      <w:r>
        <w:rPr>
          <w:sz w:val="24"/>
        </w:rPr>
        <w:t>RS = Low rate telemetry mode</w:t>
      </w:r>
    </w:p>
    <w:p w14:paraId="25C79D75" w14:textId="38B373FB" w:rsidR="00271F74" w:rsidRPr="00BE396D" w:rsidRDefault="00271F74" w:rsidP="00271F74">
      <w:pPr>
        <w:jc w:val="left"/>
        <w:rPr>
          <w:sz w:val="24"/>
        </w:rPr>
      </w:pPr>
      <w:r w:rsidRPr="00BE396D">
        <w:rPr>
          <w:sz w:val="24"/>
        </w:rPr>
        <w:tab/>
      </w:r>
      <w:r w:rsidRPr="00BE396D">
        <w:rPr>
          <w:b/>
          <w:i/>
          <w:color w:val="FF0000"/>
          <w:sz w:val="24"/>
        </w:rPr>
        <w:t>bbb</w:t>
      </w:r>
      <w:r w:rsidR="00BE396D">
        <w:rPr>
          <w:sz w:val="24"/>
        </w:rPr>
        <w:tab/>
        <w:t>Sensor type:</w:t>
      </w:r>
    </w:p>
    <w:p w14:paraId="75F055C3" w14:textId="77777777" w:rsidR="00271F74" w:rsidRPr="00BE396D" w:rsidRDefault="00271F74" w:rsidP="00271F74">
      <w:pPr>
        <w:jc w:val="left"/>
        <w:rPr>
          <w:sz w:val="24"/>
        </w:rPr>
      </w:pPr>
      <w:r w:rsidRPr="00BE396D">
        <w:rPr>
          <w:sz w:val="24"/>
        </w:rPr>
        <w:tab/>
      </w:r>
      <w:r w:rsidRPr="00BE396D">
        <w:rPr>
          <w:sz w:val="24"/>
        </w:rPr>
        <w:tab/>
      </w:r>
      <w:r w:rsidRPr="00BE396D">
        <w:rPr>
          <w:sz w:val="24"/>
        </w:rPr>
        <w:tab/>
        <w:t>ELC = electron sensor(s)</w:t>
      </w:r>
    </w:p>
    <w:p w14:paraId="201705E4" w14:textId="77777777" w:rsidR="00271F74" w:rsidRPr="00BE396D" w:rsidRDefault="00271F74" w:rsidP="00271F74">
      <w:pPr>
        <w:jc w:val="left"/>
        <w:rPr>
          <w:sz w:val="24"/>
        </w:rPr>
      </w:pPr>
      <w:r w:rsidRPr="00BE396D">
        <w:rPr>
          <w:sz w:val="24"/>
        </w:rPr>
        <w:tab/>
      </w:r>
      <w:r w:rsidRPr="00BE396D">
        <w:rPr>
          <w:sz w:val="24"/>
        </w:rPr>
        <w:tab/>
      </w:r>
      <w:r w:rsidRPr="00BE396D">
        <w:rPr>
          <w:sz w:val="24"/>
        </w:rPr>
        <w:tab/>
        <w:t>ION = ion sensor</w:t>
      </w:r>
    </w:p>
    <w:p w14:paraId="5B6F99AA" w14:textId="77777777" w:rsidR="00271F74" w:rsidRPr="00BE396D" w:rsidRDefault="00271F74" w:rsidP="00271F74">
      <w:pPr>
        <w:jc w:val="left"/>
        <w:rPr>
          <w:sz w:val="24"/>
        </w:rPr>
      </w:pPr>
      <w:r w:rsidRPr="00BE396D">
        <w:rPr>
          <w:sz w:val="24"/>
        </w:rPr>
        <w:tab/>
      </w:r>
      <w:r w:rsidRPr="00BE396D">
        <w:rPr>
          <w:b/>
          <w:i/>
          <w:color w:val="FF0000"/>
          <w:sz w:val="24"/>
        </w:rPr>
        <w:t>ccc</w:t>
      </w:r>
      <w:r w:rsidRPr="00BE396D">
        <w:rPr>
          <w:sz w:val="24"/>
        </w:rPr>
        <w:tab/>
        <w:t>Data type:</w:t>
      </w:r>
    </w:p>
    <w:p w14:paraId="15F713E9" w14:textId="77777777" w:rsidR="00BE396D" w:rsidRDefault="00BE396D" w:rsidP="00BE396D">
      <w:pPr>
        <w:jc w:val="left"/>
        <w:rPr>
          <w:sz w:val="24"/>
        </w:rPr>
      </w:pPr>
      <w:r w:rsidRPr="00623919">
        <w:rPr>
          <w:sz w:val="24"/>
        </w:rPr>
        <w:tab/>
      </w:r>
      <w:r w:rsidRPr="00623919">
        <w:rPr>
          <w:sz w:val="24"/>
        </w:rPr>
        <w:tab/>
      </w:r>
      <w:r w:rsidRPr="00623919">
        <w:rPr>
          <w:sz w:val="24"/>
        </w:rPr>
        <w:tab/>
        <w:t>ALL = all three electron sensors</w:t>
      </w:r>
      <w:r>
        <w:rPr>
          <w:sz w:val="24"/>
        </w:rPr>
        <w:t>, or all eight ion species</w:t>
      </w:r>
    </w:p>
    <w:p w14:paraId="7514EC30" w14:textId="3EB5F535" w:rsidR="005A79ED" w:rsidRDefault="005A79ED" w:rsidP="00BE396D">
      <w:pPr>
        <w:jc w:val="left"/>
        <w:rPr>
          <w:sz w:val="24"/>
        </w:rPr>
      </w:pPr>
      <w:r>
        <w:rPr>
          <w:sz w:val="24"/>
        </w:rPr>
        <w:tab/>
      </w:r>
      <w:r>
        <w:rPr>
          <w:sz w:val="24"/>
        </w:rPr>
        <w:tab/>
      </w:r>
      <w:r>
        <w:rPr>
          <w:sz w:val="24"/>
        </w:rPr>
        <w:tab/>
        <w:t>TWO = Electron sensors E060 and E180, but not E300.</w:t>
      </w:r>
    </w:p>
    <w:p w14:paraId="42C394A1" w14:textId="77777777" w:rsidR="00BE396D" w:rsidRPr="00623919" w:rsidRDefault="00BE396D" w:rsidP="00BE396D">
      <w:pPr>
        <w:jc w:val="left"/>
        <w:rPr>
          <w:sz w:val="24"/>
        </w:rPr>
      </w:pPr>
      <w:r>
        <w:rPr>
          <w:sz w:val="24"/>
        </w:rPr>
        <w:tab/>
      </w:r>
      <w:r>
        <w:rPr>
          <w:sz w:val="24"/>
        </w:rPr>
        <w:tab/>
      </w:r>
      <w:r>
        <w:rPr>
          <w:sz w:val="24"/>
        </w:rPr>
        <w:tab/>
        <w:t>ANY = any of the electron sensors, or any ion species</w:t>
      </w:r>
    </w:p>
    <w:p w14:paraId="39DD49FE" w14:textId="2DF30E4F" w:rsidR="00BE396D" w:rsidRPr="00623919" w:rsidRDefault="00BE396D" w:rsidP="00BE396D">
      <w:pPr>
        <w:jc w:val="left"/>
        <w:rPr>
          <w:sz w:val="24"/>
        </w:rPr>
      </w:pPr>
      <w:r w:rsidRPr="00BE396D">
        <w:rPr>
          <w:sz w:val="24"/>
        </w:rPr>
        <w:tab/>
      </w:r>
      <w:r w:rsidRPr="00BE396D">
        <w:rPr>
          <w:sz w:val="24"/>
        </w:rPr>
        <w:tab/>
      </w:r>
      <w:r w:rsidRPr="00BE396D">
        <w:rPr>
          <w:sz w:val="24"/>
        </w:rPr>
        <w:tab/>
      </w:r>
      <w:r w:rsidRPr="00623919">
        <w:rPr>
          <w:sz w:val="24"/>
        </w:rPr>
        <w:t>LOG = ion Logical counters</w:t>
      </w:r>
    </w:p>
    <w:p w14:paraId="1C373C41" w14:textId="77777777" w:rsidR="004037EF" w:rsidRPr="00BE396D" w:rsidRDefault="004037EF" w:rsidP="004037EF">
      <w:pPr>
        <w:jc w:val="left"/>
        <w:rPr>
          <w:sz w:val="24"/>
        </w:rPr>
      </w:pPr>
      <w:r w:rsidRPr="00BE396D">
        <w:rPr>
          <w:sz w:val="24"/>
        </w:rPr>
        <w:tab/>
      </w:r>
      <w:r w:rsidRPr="00BE396D">
        <w:rPr>
          <w:sz w:val="24"/>
        </w:rPr>
        <w:tab/>
      </w:r>
      <w:r w:rsidRPr="00BE396D">
        <w:rPr>
          <w:sz w:val="24"/>
        </w:rPr>
        <w:tab/>
        <w:t>TOF = ion Time-Of-Flight</w:t>
      </w:r>
    </w:p>
    <w:p w14:paraId="235F3F13" w14:textId="1CF874FE" w:rsidR="00271F74" w:rsidRPr="00BE396D" w:rsidRDefault="00271F74" w:rsidP="00271F74">
      <w:pPr>
        <w:jc w:val="left"/>
        <w:rPr>
          <w:sz w:val="24"/>
        </w:rPr>
      </w:pPr>
      <w:r w:rsidRPr="00BE396D">
        <w:rPr>
          <w:sz w:val="24"/>
        </w:rPr>
        <w:tab/>
      </w:r>
      <w:r w:rsidRPr="00BE396D">
        <w:rPr>
          <w:b/>
          <w:i/>
          <w:color w:val="FF0000"/>
          <w:sz w:val="24"/>
        </w:rPr>
        <w:t>uuu</w:t>
      </w:r>
      <w:r w:rsidRPr="00BE396D">
        <w:rPr>
          <w:sz w:val="24"/>
        </w:rPr>
        <w:tab/>
        <w:t>Unit type:</w:t>
      </w:r>
    </w:p>
    <w:p w14:paraId="21BE1699" w14:textId="1AFCCF1F" w:rsidR="00271F74" w:rsidRDefault="00271F74" w:rsidP="00271F74">
      <w:pPr>
        <w:jc w:val="left"/>
        <w:rPr>
          <w:sz w:val="24"/>
        </w:rPr>
      </w:pPr>
      <w:r w:rsidRPr="00BE396D">
        <w:rPr>
          <w:sz w:val="24"/>
        </w:rPr>
        <w:tab/>
      </w:r>
      <w:r w:rsidRPr="00BE396D">
        <w:rPr>
          <w:sz w:val="24"/>
        </w:rPr>
        <w:tab/>
      </w:r>
      <w:r w:rsidRPr="00BE396D">
        <w:rPr>
          <w:sz w:val="24"/>
        </w:rPr>
        <w:tab/>
        <w:t>CNT = counts per second</w:t>
      </w:r>
    </w:p>
    <w:p w14:paraId="4A2AFF95" w14:textId="6B4FC58C" w:rsidR="009971CE" w:rsidRPr="00BE396D" w:rsidRDefault="009971CE" w:rsidP="009971CE">
      <w:pPr>
        <w:jc w:val="left"/>
        <w:rPr>
          <w:sz w:val="24"/>
        </w:rPr>
      </w:pPr>
      <w:r w:rsidRPr="00BE396D">
        <w:rPr>
          <w:sz w:val="24"/>
        </w:rPr>
        <w:tab/>
      </w:r>
      <w:r w:rsidRPr="00BE396D">
        <w:rPr>
          <w:sz w:val="24"/>
        </w:rPr>
        <w:tab/>
      </w:r>
      <w:r w:rsidRPr="00BE396D">
        <w:rPr>
          <w:sz w:val="24"/>
        </w:rPr>
        <w:tab/>
      </w:r>
      <w:r>
        <w:rPr>
          <w:sz w:val="24"/>
        </w:rPr>
        <w:t>DEF</w:t>
      </w:r>
      <w:r w:rsidRPr="00BE396D">
        <w:rPr>
          <w:sz w:val="24"/>
        </w:rPr>
        <w:t xml:space="preserve"> = </w:t>
      </w:r>
      <w:r>
        <w:rPr>
          <w:sz w:val="24"/>
        </w:rPr>
        <w:t>Differential Energy Flux [Not currently used in L3, see L5]</w:t>
      </w:r>
    </w:p>
    <w:p w14:paraId="13541B57" w14:textId="77777777" w:rsidR="00271F74" w:rsidRPr="00BE396D" w:rsidRDefault="00271F74" w:rsidP="00271F74">
      <w:pPr>
        <w:jc w:val="left"/>
        <w:rPr>
          <w:sz w:val="24"/>
        </w:rPr>
      </w:pPr>
      <w:r w:rsidRPr="00BE396D">
        <w:rPr>
          <w:sz w:val="24"/>
        </w:rPr>
        <w:tab/>
      </w:r>
      <w:r w:rsidRPr="00BE396D">
        <w:rPr>
          <w:b/>
          <w:i/>
          <w:color w:val="0000FF"/>
          <w:sz w:val="24"/>
        </w:rPr>
        <w:t>yyyy</w:t>
      </w:r>
      <w:r w:rsidRPr="00BE396D">
        <w:rPr>
          <w:sz w:val="24"/>
        </w:rPr>
        <w:tab/>
        <w:t>4-digit year</w:t>
      </w:r>
    </w:p>
    <w:p w14:paraId="1CA99034" w14:textId="77777777" w:rsidR="00271F74" w:rsidRPr="00BE396D" w:rsidRDefault="00271F74" w:rsidP="00271F74">
      <w:pPr>
        <w:jc w:val="left"/>
        <w:rPr>
          <w:sz w:val="24"/>
        </w:rPr>
      </w:pPr>
      <w:r w:rsidRPr="00BE396D">
        <w:rPr>
          <w:sz w:val="24"/>
        </w:rPr>
        <w:tab/>
      </w:r>
      <w:r w:rsidRPr="00BE396D">
        <w:rPr>
          <w:b/>
          <w:i/>
          <w:color w:val="0000FF"/>
          <w:sz w:val="24"/>
        </w:rPr>
        <w:t>ddd</w:t>
      </w:r>
      <w:r w:rsidRPr="00BE396D">
        <w:rPr>
          <w:sz w:val="24"/>
        </w:rPr>
        <w:tab/>
        <w:t>3-digit day of year</w:t>
      </w:r>
    </w:p>
    <w:p w14:paraId="300DEC30" w14:textId="77777777" w:rsidR="00271F74" w:rsidRPr="002E33F7" w:rsidRDefault="00271F74" w:rsidP="00271F74">
      <w:pPr>
        <w:jc w:val="left"/>
        <w:rPr>
          <w:sz w:val="24"/>
        </w:rPr>
      </w:pPr>
      <w:r w:rsidRPr="00BE396D">
        <w:rPr>
          <w:sz w:val="24"/>
        </w:rPr>
        <w:tab/>
      </w:r>
      <w:r w:rsidRPr="00BE396D">
        <w:rPr>
          <w:b/>
          <w:i/>
          <w:color w:val="0000FF"/>
          <w:sz w:val="24"/>
        </w:rPr>
        <w:t>nn</w:t>
      </w:r>
      <w:r w:rsidRPr="00BE396D">
        <w:rPr>
          <w:sz w:val="24"/>
        </w:rPr>
        <w:tab/>
        <w:t>2-digit version number of file</w:t>
      </w:r>
    </w:p>
    <w:p w14:paraId="38874BF4" w14:textId="397993D3" w:rsidR="003D6A83" w:rsidRDefault="003D6A83">
      <w:pPr>
        <w:jc w:val="left"/>
        <w:rPr>
          <w:sz w:val="24"/>
        </w:rPr>
      </w:pPr>
    </w:p>
    <w:p w14:paraId="2F47B719" w14:textId="77777777" w:rsidR="009971CE" w:rsidRDefault="009971CE" w:rsidP="009971CE">
      <w:pPr>
        <w:jc w:val="left"/>
        <w:rPr>
          <w:i/>
          <w:sz w:val="24"/>
        </w:rPr>
      </w:pPr>
      <w:r>
        <w:rPr>
          <w:i/>
          <w:sz w:val="24"/>
        </w:rPr>
        <w:t xml:space="preserve">Values in </w:t>
      </w:r>
      <w:r w:rsidRPr="0082196E">
        <w:rPr>
          <w:i/>
          <w:color w:val="7F7F7F" w:themeColor="text1" w:themeTint="80"/>
          <w:sz w:val="24"/>
        </w:rPr>
        <w:t>grey italics</w:t>
      </w:r>
      <w:r>
        <w:rPr>
          <w:i/>
          <w:sz w:val="24"/>
        </w:rPr>
        <w:t xml:space="preserve"> are JADE operations products not for science and not in PDS, but listed here for completeness to benefit JADE team members.  The FMT file is also within the LBL file.</w:t>
      </w:r>
    </w:p>
    <w:p w14:paraId="0828EABC" w14:textId="29C0A4DA" w:rsidR="00F012AD" w:rsidRDefault="00F012AD">
      <w:pPr>
        <w:jc w:val="left"/>
        <w:rPr>
          <w:sz w:val="24"/>
        </w:rPr>
      </w:pPr>
      <w:r>
        <w:rPr>
          <w:sz w:val="24"/>
        </w:rPr>
        <w:br w:type="page"/>
      </w:r>
    </w:p>
    <w:p w14:paraId="0EC9A1A5" w14:textId="4B8301AE" w:rsidR="009971CE" w:rsidRPr="002E33F7" w:rsidRDefault="009971CE" w:rsidP="009971CE">
      <w:pPr>
        <w:jc w:val="left"/>
        <w:rPr>
          <w:sz w:val="24"/>
        </w:rPr>
      </w:pPr>
      <w:r w:rsidRPr="003A2E91">
        <w:rPr>
          <w:b/>
          <w:bCs/>
          <w:sz w:val="24"/>
        </w:rPr>
        <w:lastRenderedPageBreak/>
        <w:t>The standard data product IDs for Level 5 binary data</w:t>
      </w:r>
      <w:r w:rsidRPr="003A2E91">
        <w:rPr>
          <w:sz w:val="24"/>
        </w:rPr>
        <w:t xml:space="preserve"> are a similar series of three-letter codes (CODMAC level, telemetry mode, sensor</w:t>
      </w:r>
      <w:r>
        <w:rPr>
          <w:sz w:val="24"/>
        </w:rPr>
        <w:t>, data type and unit, respectively)</w:t>
      </w:r>
      <w:r w:rsidRPr="002E33F7">
        <w:rPr>
          <w:sz w:val="24"/>
        </w:rPr>
        <w:t xml:space="preserve"> separated by an underscore, of the form:</w:t>
      </w:r>
    </w:p>
    <w:p w14:paraId="684AFC9F" w14:textId="6A57B21F" w:rsidR="009971CE" w:rsidRDefault="009971CE" w:rsidP="009971CE">
      <w:pPr>
        <w:jc w:val="center"/>
        <w:rPr>
          <w:sz w:val="24"/>
        </w:rPr>
      </w:pPr>
      <w:r>
        <w:rPr>
          <w:sz w:val="24"/>
        </w:rPr>
        <w:t>L50_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p>
    <w:p w14:paraId="1FCA5D1E" w14:textId="77777777" w:rsidR="009971CE" w:rsidRDefault="009971CE" w:rsidP="009971CE">
      <w:pPr>
        <w:jc w:val="left"/>
        <w:rPr>
          <w:sz w:val="24"/>
        </w:rPr>
      </w:pPr>
    </w:p>
    <w:p w14:paraId="31631D51" w14:textId="69C26F6A" w:rsidR="009971CE" w:rsidRDefault="009971CE" w:rsidP="009971CE">
      <w:pPr>
        <w:jc w:val="left"/>
        <w:rPr>
          <w:sz w:val="24"/>
        </w:rPr>
      </w:pPr>
      <w:r w:rsidRPr="002F4D2B">
        <w:rPr>
          <w:sz w:val="24"/>
        </w:rPr>
        <w:t xml:space="preserve">[The starting “JAD_” of level 2 files has been dropped from level </w:t>
      </w:r>
      <w:r>
        <w:rPr>
          <w:sz w:val="24"/>
        </w:rPr>
        <w:t>5</w:t>
      </w:r>
      <w:r w:rsidRPr="002F4D2B">
        <w:rPr>
          <w:sz w:val="24"/>
        </w:rPr>
        <w:t xml:space="preserve"> files as a PDS requirement forbids STANDARD_PRODUCT_ID being more than 20 characters, however JAD_ is still used for level </w:t>
      </w:r>
      <w:r>
        <w:rPr>
          <w:sz w:val="24"/>
        </w:rPr>
        <w:t>5</w:t>
      </w:r>
      <w:r w:rsidRPr="002F4D2B">
        <w:rPr>
          <w:sz w:val="24"/>
        </w:rPr>
        <w:t xml:space="preserve"> filenames.]</w:t>
      </w:r>
    </w:p>
    <w:p w14:paraId="426888F6" w14:textId="77777777" w:rsidR="009971CE" w:rsidRDefault="009971CE" w:rsidP="009971CE">
      <w:pPr>
        <w:jc w:val="left"/>
        <w:rPr>
          <w:sz w:val="24"/>
        </w:rPr>
      </w:pPr>
    </w:p>
    <w:p w14:paraId="3F5B2BB8" w14:textId="77777777" w:rsidR="009971CE" w:rsidRPr="00D720B4" w:rsidRDefault="009971CE" w:rsidP="009971CE">
      <w:pPr>
        <w:jc w:val="left"/>
        <w:rPr>
          <w:i/>
          <w:sz w:val="24"/>
        </w:rPr>
      </w:pPr>
      <w:r w:rsidRPr="00D720B4">
        <w:rPr>
          <w:i/>
          <w:sz w:val="24"/>
        </w:rPr>
        <w:t>The products filenames then append that with a date and version number</w:t>
      </w:r>
      <w:r>
        <w:rPr>
          <w:i/>
          <w:sz w:val="24"/>
        </w:rPr>
        <w:t>, and prepend with JAD_</w:t>
      </w:r>
      <w:r w:rsidRPr="00D720B4">
        <w:rPr>
          <w:i/>
          <w:sz w:val="24"/>
        </w:rPr>
        <w:t>, of the form:</w:t>
      </w:r>
    </w:p>
    <w:p w14:paraId="27A91055" w14:textId="24A61A9A" w:rsidR="009971CE" w:rsidRPr="002E33F7" w:rsidRDefault="009971CE" w:rsidP="009971CE">
      <w:pPr>
        <w:jc w:val="center"/>
        <w:rPr>
          <w:sz w:val="24"/>
        </w:rPr>
      </w:pPr>
      <w:r w:rsidRPr="002E33F7">
        <w:rPr>
          <w:sz w:val="24"/>
        </w:rPr>
        <w:t>JAD</w:t>
      </w:r>
      <w:r>
        <w:rPr>
          <w:sz w:val="24"/>
        </w:rPr>
        <w:t>_L50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.DAT</w:t>
      </w:r>
    </w:p>
    <w:p w14:paraId="1BE4423B" w14:textId="0B594A7E" w:rsidR="009971CE" w:rsidRPr="002E33F7" w:rsidRDefault="009971CE" w:rsidP="009971CE">
      <w:pPr>
        <w:jc w:val="center"/>
        <w:rPr>
          <w:sz w:val="24"/>
        </w:rPr>
      </w:pPr>
      <w:r w:rsidRPr="002E33F7">
        <w:rPr>
          <w:sz w:val="24"/>
        </w:rPr>
        <w:t>JAD</w:t>
      </w:r>
      <w:r>
        <w:rPr>
          <w:sz w:val="24"/>
        </w:rPr>
        <w:t>_L50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1ECD9180" w14:textId="2E84D9C8" w:rsidR="009971CE" w:rsidRPr="002E33F7" w:rsidRDefault="009971CE" w:rsidP="009971CE">
      <w:pPr>
        <w:jc w:val="center"/>
        <w:rPr>
          <w:sz w:val="24"/>
        </w:rPr>
      </w:pPr>
      <w:r w:rsidRPr="0082196E">
        <w:rPr>
          <w:color w:val="7F7F7F" w:themeColor="text1" w:themeTint="80"/>
          <w:sz w:val="24"/>
        </w:rPr>
        <w:t>JAD_L</w:t>
      </w:r>
      <w:r>
        <w:rPr>
          <w:color w:val="7F7F7F" w:themeColor="text1" w:themeTint="80"/>
          <w:sz w:val="24"/>
        </w:rPr>
        <w:t>5</w:t>
      </w:r>
      <w:r w:rsidRPr="0082196E">
        <w:rPr>
          <w:color w:val="7F7F7F" w:themeColor="text1" w:themeTint="80"/>
          <w:sz w:val="24"/>
        </w:rPr>
        <w:t>0_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w:t>
      </w:r>
      <w:r>
        <w:rPr>
          <w:b/>
          <w:i/>
          <w:color w:val="FF0000"/>
          <w:sz w:val="24"/>
        </w:rPr>
        <w:t>uuu</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4F539A97" w14:textId="77777777" w:rsidR="009971CE" w:rsidRDefault="009971CE" w:rsidP="009971CE">
      <w:pPr>
        <w:jc w:val="left"/>
        <w:rPr>
          <w:sz w:val="24"/>
        </w:rPr>
      </w:pPr>
    </w:p>
    <w:p w14:paraId="555E6A72" w14:textId="77777777" w:rsidR="009971CE" w:rsidRPr="002E33F7" w:rsidRDefault="009971CE" w:rsidP="009971CE">
      <w:pPr>
        <w:jc w:val="left"/>
        <w:rPr>
          <w:sz w:val="24"/>
        </w:rPr>
      </w:pPr>
      <w:r w:rsidRPr="002E33F7">
        <w:rPr>
          <w:sz w:val="24"/>
        </w:rPr>
        <w:t>Where</w:t>
      </w:r>
      <w:r>
        <w:rPr>
          <w:sz w:val="24"/>
        </w:rPr>
        <w:t>:</w:t>
      </w:r>
    </w:p>
    <w:p w14:paraId="22267E38" w14:textId="77777777" w:rsidR="009971CE" w:rsidRPr="00BE396D" w:rsidRDefault="009971CE" w:rsidP="009971CE">
      <w:pPr>
        <w:jc w:val="left"/>
        <w:rPr>
          <w:sz w:val="24"/>
        </w:rPr>
      </w:pPr>
      <w:r w:rsidRPr="002E33F7">
        <w:rPr>
          <w:sz w:val="24"/>
        </w:rPr>
        <w:tab/>
      </w:r>
      <w:r w:rsidRPr="00BE396D">
        <w:rPr>
          <w:sz w:val="24"/>
        </w:rPr>
        <w:t>JAD</w:t>
      </w:r>
      <w:r w:rsidRPr="00BE396D">
        <w:rPr>
          <w:sz w:val="24"/>
        </w:rPr>
        <w:tab/>
        <w:t>Instrument, short for JADE</w:t>
      </w:r>
    </w:p>
    <w:p w14:paraId="39C4E5EA" w14:textId="2E568045" w:rsidR="009971CE" w:rsidRPr="002E33F7" w:rsidRDefault="009971CE" w:rsidP="009971CE">
      <w:pPr>
        <w:jc w:val="left"/>
        <w:rPr>
          <w:sz w:val="24"/>
        </w:rPr>
      </w:pPr>
      <w:r>
        <w:rPr>
          <w:sz w:val="24"/>
        </w:rPr>
        <w:tab/>
        <w:t>L50</w:t>
      </w:r>
      <w:r>
        <w:rPr>
          <w:sz w:val="24"/>
        </w:rPr>
        <w:tab/>
        <w:t xml:space="preserve">CODMAC </w:t>
      </w:r>
      <w:r w:rsidRPr="00BE396D">
        <w:rPr>
          <w:b/>
          <w:sz w:val="24"/>
        </w:rPr>
        <w:t>L</w:t>
      </w:r>
      <w:r>
        <w:rPr>
          <w:sz w:val="24"/>
        </w:rPr>
        <w:t xml:space="preserve">evel </w:t>
      </w:r>
      <w:r>
        <w:rPr>
          <w:b/>
          <w:sz w:val="24"/>
        </w:rPr>
        <w:t>5</w:t>
      </w:r>
      <w:r>
        <w:rPr>
          <w:sz w:val="24"/>
        </w:rPr>
        <w:t xml:space="preserve">, JADE internal convention </w:t>
      </w:r>
      <w:r w:rsidRPr="00BE396D">
        <w:rPr>
          <w:b/>
          <w:sz w:val="24"/>
        </w:rPr>
        <w:t>0</w:t>
      </w:r>
      <w:r>
        <w:rPr>
          <w:sz w:val="24"/>
        </w:rPr>
        <w:t xml:space="preserve"> (zero).</w:t>
      </w:r>
    </w:p>
    <w:p w14:paraId="51B504FE" w14:textId="77777777" w:rsidR="009971CE" w:rsidRPr="00BE396D" w:rsidRDefault="009971CE" w:rsidP="009971CE">
      <w:pPr>
        <w:jc w:val="left"/>
        <w:rPr>
          <w:sz w:val="24"/>
        </w:rPr>
      </w:pPr>
      <w:r w:rsidRPr="00BE396D">
        <w:rPr>
          <w:sz w:val="24"/>
        </w:rPr>
        <w:tab/>
      </w:r>
      <w:r w:rsidRPr="00BE396D">
        <w:rPr>
          <w:b/>
          <w:i/>
          <w:color w:val="FF0000"/>
          <w:sz w:val="24"/>
        </w:rPr>
        <w:t>aaa</w:t>
      </w:r>
      <w:r w:rsidRPr="00BE396D">
        <w:rPr>
          <w:sz w:val="24"/>
        </w:rPr>
        <w:t xml:space="preserve"> </w:t>
      </w:r>
      <w:r w:rsidRPr="00BE396D">
        <w:rPr>
          <w:sz w:val="24"/>
        </w:rPr>
        <w:tab/>
        <w:t>Telemetry mode type:</w:t>
      </w:r>
    </w:p>
    <w:p w14:paraId="54997699" w14:textId="77777777" w:rsidR="009971CE" w:rsidRDefault="009971CE" w:rsidP="009971CE">
      <w:pPr>
        <w:jc w:val="left"/>
        <w:rPr>
          <w:sz w:val="24"/>
        </w:rPr>
      </w:pPr>
      <w:r>
        <w:rPr>
          <w:sz w:val="24"/>
        </w:rPr>
        <w:tab/>
      </w:r>
      <w:r>
        <w:rPr>
          <w:sz w:val="24"/>
        </w:rPr>
        <w:tab/>
      </w:r>
      <w:r>
        <w:rPr>
          <w:sz w:val="24"/>
        </w:rPr>
        <w:tab/>
        <w:t>HL</w:t>
      </w:r>
      <w:r w:rsidRPr="002E33F7">
        <w:rPr>
          <w:sz w:val="24"/>
        </w:rPr>
        <w:t xml:space="preserve">S </w:t>
      </w:r>
      <w:r>
        <w:rPr>
          <w:sz w:val="24"/>
        </w:rPr>
        <w:t>= High rate and low rate telemetry mode (not including calibration)</w:t>
      </w:r>
    </w:p>
    <w:p w14:paraId="1E67C0FF" w14:textId="77777777" w:rsidR="009971CE" w:rsidRDefault="009971CE" w:rsidP="009971CE">
      <w:pPr>
        <w:jc w:val="left"/>
        <w:rPr>
          <w:sz w:val="24"/>
        </w:rPr>
      </w:pPr>
      <w:r w:rsidRPr="002E33F7">
        <w:rPr>
          <w:sz w:val="24"/>
        </w:rPr>
        <w:tab/>
      </w:r>
      <w:r w:rsidRPr="002E33F7">
        <w:rPr>
          <w:sz w:val="24"/>
        </w:rPr>
        <w:tab/>
      </w:r>
      <w:r w:rsidRPr="002E33F7">
        <w:rPr>
          <w:sz w:val="24"/>
        </w:rPr>
        <w:tab/>
        <w:t xml:space="preserve">HRS </w:t>
      </w:r>
      <w:r>
        <w:rPr>
          <w:sz w:val="24"/>
        </w:rPr>
        <w:t>= High rate telemetry mode</w:t>
      </w:r>
    </w:p>
    <w:p w14:paraId="0D63C251" w14:textId="77777777" w:rsidR="009971CE" w:rsidRPr="002E33F7" w:rsidRDefault="009971CE" w:rsidP="009971CE">
      <w:pPr>
        <w:jc w:val="left"/>
        <w:rPr>
          <w:sz w:val="24"/>
        </w:rPr>
      </w:pPr>
      <w:r w:rsidRPr="002E33F7">
        <w:rPr>
          <w:sz w:val="24"/>
        </w:rPr>
        <w:tab/>
      </w:r>
      <w:r w:rsidRPr="002E33F7">
        <w:rPr>
          <w:sz w:val="24"/>
        </w:rPr>
        <w:tab/>
      </w:r>
      <w:r w:rsidRPr="002E33F7">
        <w:rPr>
          <w:sz w:val="24"/>
        </w:rPr>
        <w:tab/>
        <w:t>L</w:t>
      </w:r>
      <w:r>
        <w:rPr>
          <w:sz w:val="24"/>
        </w:rPr>
        <w:t>RS = Low rate telemetry mode</w:t>
      </w:r>
    </w:p>
    <w:p w14:paraId="4722626F" w14:textId="77777777" w:rsidR="009971CE" w:rsidRPr="00BE396D" w:rsidRDefault="009971CE" w:rsidP="009971CE">
      <w:pPr>
        <w:jc w:val="left"/>
        <w:rPr>
          <w:sz w:val="24"/>
        </w:rPr>
      </w:pPr>
      <w:r w:rsidRPr="00BE396D">
        <w:rPr>
          <w:sz w:val="24"/>
        </w:rPr>
        <w:tab/>
      </w:r>
      <w:r w:rsidRPr="00BE396D">
        <w:rPr>
          <w:b/>
          <w:i/>
          <w:color w:val="FF0000"/>
          <w:sz w:val="24"/>
        </w:rPr>
        <w:t>bbb</w:t>
      </w:r>
      <w:r>
        <w:rPr>
          <w:sz w:val="24"/>
        </w:rPr>
        <w:tab/>
        <w:t>Sensor type:</w:t>
      </w:r>
    </w:p>
    <w:p w14:paraId="0D272155" w14:textId="77777777" w:rsidR="009971CE" w:rsidRPr="00BE396D" w:rsidRDefault="009971CE" w:rsidP="009971CE">
      <w:pPr>
        <w:jc w:val="left"/>
        <w:rPr>
          <w:sz w:val="24"/>
        </w:rPr>
      </w:pPr>
      <w:r w:rsidRPr="00BE396D">
        <w:rPr>
          <w:sz w:val="24"/>
        </w:rPr>
        <w:tab/>
      </w:r>
      <w:r w:rsidRPr="00BE396D">
        <w:rPr>
          <w:sz w:val="24"/>
        </w:rPr>
        <w:tab/>
      </w:r>
      <w:r w:rsidRPr="00BE396D">
        <w:rPr>
          <w:sz w:val="24"/>
        </w:rPr>
        <w:tab/>
        <w:t>ELC = electron sensor(s)</w:t>
      </w:r>
    </w:p>
    <w:p w14:paraId="313667A9" w14:textId="77777777" w:rsidR="009971CE" w:rsidRPr="00BE396D" w:rsidRDefault="009971CE" w:rsidP="009971CE">
      <w:pPr>
        <w:jc w:val="left"/>
        <w:rPr>
          <w:sz w:val="24"/>
        </w:rPr>
      </w:pPr>
      <w:r w:rsidRPr="00BE396D">
        <w:rPr>
          <w:sz w:val="24"/>
        </w:rPr>
        <w:tab/>
      </w:r>
      <w:r w:rsidRPr="00BE396D">
        <w:rPr>
          <w:sz w:val="24"/>
        </w:rPr>
        <w:tab/>
      </w:r>
      <w:r w:rsidRPr="00BE396D">
        <w:rPr>
          <w:sz w:val="24"/>
        </w:rPr>
        <w:tab/>
        <w:t>ION = ion sensor</w:t>
      </w:r>
    </w:p>
    <w:p w14:paraId="0F339790" w14:textId="77777777" w:rsidR="009971CE" w:rsidRPr="00BE396D" w:rsidRDefault="009971CE" w:rsidP="009971CE">
      <w:pPr>
        <w:jc w:val="left"/>
        <w:rPr>
          <w:sz w:val="24"/>
        </w:rPr>
      </w:pPr>
      <w:r w:rsidRPr="00BE396D">
        <w:rPr>
          <w:sz w:val="24"/>
        </w:rPr>
        <w:tab/>
      </w:r>
      <w:r w:rsidRPr="00BE396D">
        <w:rPr>
          <w:b/>
          <w:i/>
          <w:color w:val="FF0000"/>
          <w:sz w:val="24"/>
        </w:rPr>
        <w:t>ccc</w:t>
      </w:r>
      <w:r w:rsidRPr="00BE396D">
        <w:rPr>
          <w:sz w:val="24"/>
        </w:rPr>
        <w:tab/>
        <w:t>Data type:</w:t>
      </w:r>
    </w:p>
    <w:p w14:paraId="3D05A6F8" w14:textId="77777777" w:rsidR="009971CE" w:rsidRDefault="009971CE" w:rsidP="009971CE">
      <w:pPr>
        <w:jc w:val="left"/>
        <w:rPr>
          <w:sz w:val="24"/>
        </w:rPr>
      </w:pPr>
      <w:r>
        <w:rPr>
          <w:sz w:val="24"/>
        </w:rPr>
        <w:tab/>
      </w:r>
      <w:r>
        <w:rPr>
          <w:sz w:val="24"/>
        </w:rPr>
        <w:tab/>
      </w:r>
      <w:r>
        <w:rPr>
          <w:sz w:val="24"/>
        </w:rPr>
        <w:tab/>
        <w:t>TWO = Electron sensors E060 and E180, but not E300.</w:t>
      </w:r>
    </w:p>
    <w:p w14:paraId="1CE342F3" w14:textId="77777777" w:rsidR="009971CE" w:rsidRPr="00623919" w:rsidRDefault="009971CE" w:rsidP="009971CE">
      <w:pPr>
        <w:jc w:val="left"/>
        <w:rPr>
          <w:sz w:val="24"/>
        </w:rPr>
      </w:pPr>
      <w:r>
        <w:rPr>
          <w:sz w:val="24"/>
        </w:rPr>
        <w:tab/>
      </w:r>
      <w:r>
        <w:rPr>
          <w:sz w:val="24"/>
        </w:rPr>
        <w:tab/>
      </w:r>
      <w:r>
        <w:rPr>
          <w:sz w:val="24"/>
        </w:rPr>
        <w:tab/>
        <w:t>ANY = any of the electron sensors, or any ion species</w:t>
      </w:r>
    </w:p>
    <w:p w14:paraId="7D1B9A64" w14:textId="77777777" w:rsidR="009971CE" w:rsidRPr="00BE396D" w:rsidRDefault="009971CE" w:rsidP="009971CE">
      <w:pPr>
        <w:jc w:val="left"/>
        <w:rPr>
          <w:sz w:val="24"/>
        </w:rPr>
      </w:pPr>
      <w:r w:rsidRPr="00BE396D">
        <w:rPr>
          <w:sz w:val="24"/>
        </w:rPr>
        <w:tab/>
      </w:r>
      <w:r w:rsidRPr="00BE396D">
        <w:rPr>
          <w:sz w:val="24"/>
        </w:rPr>
        <w:tab/>
      </w:r>
      <w:r w:rsidRPr="00BE396D">
        <w:rPr>
          <w:sz w:val="24"/>
        </w:rPr>
        <w:tab/>
        <w:t>TOF = ion Time-Of-Flight</w:t>
      </w:r>
    </w:p>
    <w:p w14:paraId="26FEE4B7" w14:textId="77777777" w:rsidR="009971CE" w:rsidRPr="00BE396D" w:rsidRDefault="009971CE" w:rsidP="009971CE">
      <w:pPr>
        <w:jc w:val="left"/>
        <w:rPr>
          <w:sz w:val="24"/>
        </w:rPr>
      </w:pPr>
      <w:r w:rsidRPr="00BE396D">
        <w:rPr>
          <w:sz w:val="24"/>
        </w:rPr>
        <w:tab/>
      </w:r>
      <w:r w:rsidRPr="00BE396D">
        <w:rPr>
          <w:b/>
          <w:i/>
          <w:color w:val="FF0000"/>
          <w:sz w:val="24"/>
        </w:rPr>
        <w:t>uuu</w:t>
      </w:r>
      <w:r w:rsidRPr="00BE396D">
        <w:rPr>
          <w:sz w:val="24"/>
        </w:rPr>
        <w:tab/>
        <w:t>Unit type:</w:t>
      </w:r>
    </w:p>
    <w:p w14:paraId="213AD08F" w14:textId="77777777" w:rsidR="009971CE" w:rsidRPr="00BE396D" w:rsidRDefault="009971CE" w:rsidP="009971CE">
      <w:pPr>
        <w:jc w:val="left"/>
        <w:rPr>
          <w:sz w:val="24"/>
        </w:rPr>
      </w:pPr>
      <w:r w:rsidRPr="00BE396D">
        <w:rPr>
          <w:sz w:val="24"/>
        </w:rPr>
        <w:tab/>
      </w:r>
      <w:r w:rsidRPr="00BE396D">
        <w:rPr>
          <w:sz w:val="24"/>
        </w:rPr>
        <w:tab/>
      </w:r>
      <w:r w:rsidRPr="00BE396D">
        <w:rPr>
          <w:sz w:val="24"/>
        </w:rPr>
        <w:tab/>
        <w:t>CNT = counts per second</w:t>
      </w:r>
    </w:p>
    <w:p w14:paraId="685FCFFE" w14:textId="0D23EB05" w:rsidR="009971CE" w:rsidRPr="00BE396D" w:rsidRDefault="009971CE" w:rsidP="009971CE">
      <w:pPr>
        <w:jc w:val="left"/>
        <w:rPr>
          <w:sz w:val="24"/>
        </w:rPr>
      </w:pPr>
      <w:r w:rsidRPr="00BE396D">
        <w:rPr>
          <w:sz w:val="24"/>
        </w:rPr>
        <w:tab/>
      </w:r>
      <w:r w:rsidRPr="00BE396D">
        <w:rPr>
          <w:sz w:val="24"/>
        </w:rPr>
        <w:tab/>
      </w:r>
      <w:r w:rsidRPr="00BE396D">
        <w:rPr>
          <w:sz w:val="24"/>
        </w:rPr>
        <w:tab/>
      </w:r>
      <w:r>
        <w:rPr>
          <w:sz w:val="24"/>
        </w:rPr>
        <w:t>DEF</w:t>
      </w:r>
      <w:r w:rsidRPr="00BE396D">
        <w:rPr>
          <w:sz w:val="24"/>
        </w:rPr>
        <w:t xml:space="preserve"> = </w:t>
      </w:r>
      <w:r>
        <w:rPr>
          <w:sz w:val="24"/>
        </w:rPr>
        <w:t>Differential Energy Flux</w:t>
      </w:r>
    </w:p>
    <w:p w14:paraId="5B880DFA" w14:textId="77777777" w:rsidR="009971CE" w:rsidRPr="00BE396D" w:rsidRDefault="009971CE" w:rsidP="009971CE">
      <w:pPr>
        <w:jc w:val="left"/>
        <w:rPr>
          <w:sz w:val="24"/>
        </w:rPr>
      </w:pPr>
      <w:r w:rsidRPr="00BE396D">
        <w:rPr>
          <w:sz w:val="24"/>
        </w:rPr>
        <w:tab/>
      </w:r>
      <w:r w:rsidRPr="00BE396D">
        <w:rPr>
          <w:b/>
          <w:i/>
          <w:color w:val="0000FF"/>
          <w:sz w:val="24"/>
        </w:rPr>
        <w:t>yyyy</w:t>
      </w:r>
      <w:r w:rsidRPr="00BE396D">
        <w:rPr>
          <w:sz w:val="24"/>
        </w:rPr>
        <w:tab/>
        <w:t>4-digit year</w:t>
      </w:r>
    </w:p>
    <w:p w14:paraId="0D8D19B3" w14:textId="77777777" w:rsidR="009971CE" w:rsidRPr="00BE396D" w:rsidRDefault="009971CE" w:rsidP="009971CE">
      <w:pPr>
        <w:jc w:val="left"/>
        <w:rPr>
          <w:sz w:val="24"/>
        </w:rPr>
      </w:pPr>
      <w:r w:rsidRPr="00BE396D">
        <w:rPr>
          <w:sz w:val="24"/>
        </w:rPr>
        <w:tab/>
      </w:r>
      <w:r w:rsidRPr="00BE396D">
        <w:rPr>
          <w:b/>
          <w:i/>
          <w:color w:val="0000FF"/>
          <w:sz w:val="24"/>
        </w:rPr>
        <w:t>ddd</w:t>
      </w:r>
      <w:r w:rsidRPr="00BE396D">
        <w:rPr>
          <w:sz w:val="24"/>
        </w:rPr>
        <w:tab/>
        <w:t>3-digit day of year</w:t>
      </w:r>
    </w:p>
    <w:p w14:paraId="791F8E63" w14:textId="77777777" w:rsidR="009971CE" w:rsidRPr="002E33F7" w:rsidRDefault="009971CE" w:rsidP="009971CE">
      <w:pPr>
        <w:jc w:val="left"/>
        <w:rPr>
          <w:sz w:val="24"/>
        </w:rPr>
      </w:pPr>
      <w:r w:rsidRPr="00BE396D">
        <w:rPr>
          <w:sz w:val="24"/>
        </w:rPr>
        <w:tab/>
      </w:r>
      <w:r w:rsidRPr="00BE396D">
        <w:rPr>
          <w:b/>
          <w:i/>
          <w:color w:val="0000FF"/>
          <w:sz w:val="24"/>
        </w:rPr>
        <w:t>nn</w:t>
      </w:r>
      <w:r w:rsidRPr="00BE396D">
        <w:rPr>
          <w:sz w:val="24"/>
        </w:rPr>
        <w:tab/>
        <w:t>2-digit version number of file</w:t>
      </w:r>
    </w:p>
    <w:p w14:paraId="4AA66C2B" w14:textId="77777777" w:rsidR="009971CE" w:rsidRDefault="009971CE" w:rsidP="009971CE">
      <w:pPr>
        <w:jc w:val="left"/>
        <w:rPr>
          <w:sz w:val="24"/>
        </w:rPr>
      </w:pPr>
    </w:p>
    <w:p w14:paraId="12AEEFB3" w14:textId="2860BDE4" w:rsidR="002B6568" w:rsidRDefault="009971CE">
      <w:pPr>
        <w:jc w:val="left"/>
        <w:rPr>
          <w:i/>
          <w:sz w:val="24"/>
        </w:rPr>
      </w:pPr>
      <w:r>
        <w:rPr>
          <w:i/>
          <w:sz w:val="24"/>
        </w:rPr>
        <w:t xml:space="preserve">Values in </w:t>
      </w:r>
      <w:r w:rsidRPr="0082196E">
        <w:rPr>
          <w:i/>
          <w:color w:val="7F7F7F" w:themeColor="text1" w:themeTint="80"/>
          <w:sz w:val="24"/>
        </w:rPr>
        <w:t>grey italics</w:t>
      </w:r>
      <w:r>
        <w:rPr>
          <w:i/>
          <w:sz w:val="24"/>
        </w:rPr>
        <w:t xml:space="preserve"> are JADE operations products not for science and not in PDS, but listed here for completeness to benefit JADE team members.  The FMT file is also within the LBL file.</w:t>
      </w:r>
    </w:p>
    <w:p w14:paraId="22619551" w14:textId="77777777" w:rsidR="002B6568" w:rsidRDefault="002B6568">
      <w:pPr>
        <w:jc w:val="left"/>
        <w:rPr>
          <w:i/>
          <w:sz w:val="24"/>
        </w:rPr>
      </w:pPr>
      <w:r>
        <w:rPr>
          <w:i/>
          <w:sz w:val="24"/>
        </w:rPr>
        <w:br w:type="page"/>
      </w:r>
    </w:p>
    <w:p w14:paraId="30ED0A45" w14:textId="07738088" w:rsidR="00144329" w:rsidRPr="002E33F7" w:rsidRDefault="00144329" w:rsidP="00144329">
      <w:pPr>
        <w:jc w:val="left"/>
        <w:rPr>
          <w:sz w:val="24"/>
        </w:rPr>
      </w:pPr>
      <w:r w:rsidRPr="003A2E91">
        <w:rPr>
          <w:b/>
          <w:bCs/>
          <w:sz w:val="24"/>
        </w:rPr>
        <w:lastRenderedPageBreak/>
        <w:t>The standard data product IDs for Level 5 ASCII data</w:t>
      </w:r>
      <w:r w:rsidRPr="003A2E91">
        <w:rPr>
          <w:sz w:val="24"/>
        </w:rPr>
        <w:t xml:space="preserve"> are a similar series of </w:t>
      </w:r>
      <w:r w:rsidR="002B6568" w:rsidRPr="003A2E91">
        <w:rPr>
          <w:sz w:val="24"/>
        </w:rPr>
        <w:t xml:space="preserve">mostly </w:t>
      </w:r>
      <w:r w:rsidRPr="003A2E91">
        <w:rPr>
          <w:sz w:val="24"/>
        </w:rPr>
        <w:t>three-letter codes (data type</w:t>
      </w:r>
      <w:r w:rsidR="005001BD">
        <w:rPr>
          <w:sz w:val="24"/>
        </w:rPr>
        <w:t>, ‘tropic’ type, dimensions and species</w:t>
      </w:r>
      <w:r>
        <w:rPr>
          <w:sz w:val="24"/>
        </w:rPr>
        <w:t>, respectively)</w:t>
      </w:r>
      <w:r w:rsidRPr="002E33F7">
        <w:rPr>
          <w:sz w:val="24"/>
        </w:rPr>
        <w:t xml:space="preserve"> separated by an underscore, of the form:</w:t>
      </w:r>
    </w:p>
    <w:p w14:paraId="10AFC439" w14:textId="1E73D8F7" w:rsidR="00144329" w:rsidRDefault="002B6568" w:rsidP="00144329">
      <w:pPr>
        <w:jc w:val="center"/>
        <w:rPr>
          <w:sz w:val="24"/>
        </w:rPr>
      </w:pPr>
      <w:r w:rsidRPr="00460A27">
        <w:rPr>
          <w:b/>
          <w:i/>
          <w:color w:val="FF0000"/>
          <w:sz w:val="24"/>
        </w:rPr>
        <w:t>ccc</w:t>
      </w:r>
      <w:r w:rsidRPr="002E33F7">
        <w:rPr>
          <w:sz w:val="24"/>
        </w:rPr>
        <w:t>_</w:t>
      </w:r>
      <w:r>
        <w:rPr>
          <w:b/>
          <w:i/>
          <w:color w:val="FF0000"/>
          <w:sz w:val="24"/>
        </w:rPr>
        <w:t>ddd</w:t>
      </w:r>
      <w:r w:rsidRPr="002E33F7">
        <w:rPr>
          <w:sz w:val="24"/>
        </w:rPr>
        <w:t>_</w:t>
      </w:r>
      <w:r>
        <w:rPr>
          <w:b/>
          <w:i/>
          <w:color w:val="FF0000"/>
          <w:sz w:val="24"/>
        </w:rPr>
        <w:t>ee</w:t>
      </w:r>
      <w:r w:rsidRPr="002E33F7">
        <w:rPr>
          <w:sz w:val="24"/>
        </w:rPr>
        <w:t>_</w:t>
      </w:r>
      <w:r>
        <w:rPr>
          <w:b/>
          <w:i/>
          <w:color w:val="FF0000"/>
          <w:sz w:val="24"/>
        </w:rPr>
        <w:t>f</w:t>
      </w:r>
    </w:p>
    <w:p w14:paraId="4207794D" w14:textId="77777777" w:rsidR="00144329" w:rsidRDefault="00144329" w:rsidP="00144329">
      <w:pPr>
        <w:jc w:val="left"/>
        <w:rPr>
          <w:sz w:val="24"/>
        </w:rPr>
      </w:pPr>
    </w:p>
    <w:p w14:paraId="33C55A76" w14:textId="75168AFD" w:rsidR="00144329" w:rsidRDefault="00144329" w:rsidP="00144329">
      <w:pPr>
        <w:jc w:val="left"/>
        <w:rPr>
          <w:sz w:val="24"/>
        </w:rPr>
      </w:pPr>
      <w:r w:rsidRPr="002F4D2B">
        <w:rPr>
          <w:sz w:val="24"/>
        </w:rPr>
        <w:t>[The starting “JAD_</w:t>
      </w:r>
      <w:r w:rsidR="007F0DC3">
        <w:rPr>
          <w:sz w:val="24"/>
        </w:rPr>
        <w:t>L50_</w:t>
      </w:r>
      <w:r w:rsidR="002B6568" w:rsidRPr="00460A27">
        <w:rPr>
          <w:b/>
          <w:i/>
          <w:color w:val="FF0000"/>
          <w:sz w:val="24"/>
        </w:rPr>
        <w:t>aaa</w:t>
      </w:r>
      <w:r w:rsidR="007F0DC3">
        <w:rPr>
          <w:sz w:val="24"/>
        </w:rPr>
        <w:t>_</w:t>
      </w:r>
      <w:r w:rsidR="005001BD" w:rsidRPr="00460A27">
        <w:rPr>
          <w:b/>
          <w:i/>
          <w:color w:val="FF0000"/>
          <w:sz w:val="24"/>
        </w:rPr>
        <w:t>bbb</w:t>
      </w:r>
      <w:r w:rsidR="005001BD" w:rsidRPr="002E33F7">
        <w:rPr>
          <w:sz w:val="24"/>
        </w:rPr>
        <w:t>_</w:t>
      </w:r>
      <w:r w:rsidRPr="002F4D2B">
        <w:rPr>
          <w:sz w:val="24"/>
        </w:rPr>
        <w:t xml:space="preserve">” of level </w:t>
      </w:r>
      <w:r w:rsidR="007F0DC3">
        <w:rPr>
          <w:sz w:val="24"/>
        </w:rPr>
        <w:t>5</w:t>
      </w:r>
      <w:r w:rsidRPr="002F4D2B">
        <w:rPr>
          <w:sz w:val="24"/>
        </w:rPr>
        <w:t xml:space="preserve"> file</w:t>
      </w:r>
      <w:r w:rsidR="007F0DC3">
        <w:rPr>
          <w:sz w:val="24"/>
        </w:rPr>
        <w:t xml:space="preserve"> name</w:t>
      </w:r>
      <w:r w:rsidRPr="002F4D2B">
        <w:rPr>
          <w:sz w:val="24"/>
        </w:rPr>
        <w:t xml:space="preserve">s has been dropped from level </w:t>
      </w:r>
      <w:r>
        <w:rPr>
          <w:sz w:val="24"/>
        </w:rPr>
        <w:t>5</w:t>
      </w:r>
      <w:r w:rsidRPr="002F4D2B">
        <w:rPr>
          <w:sz w:val="24"/>
        </w:rPr>
        <w:t xml:space="preserve"> files as a PDS requirement forbids STANDARD_PRODUCT_ID being more than 20 characters, however JAD_</w:t>
      </w:r>
      <w:r w:rsidR="007F0DC3">
        <w:rPr>
          <w:sz w:val="24"/>
        </w:rPr>
        <w:t>L50_</w:t>
      </w:r>
      <w:r w:rsidR="002B6568" w:rsidRPr="00460A27">
        <w:rPr>
          <w:b/>
          <w:i/>
          <w:color w:val="FF0000"/>
          <w:sz w:val="24"/>
        </w:rPr>
        <w:t>aaa</w:t>
      </w:r>
      <w:r w:rsidR="007F0DC3">
        <w:rPr>
          <w:sz w:val="24"/>
        </w:rPr>
        <w:t>_</w:t>
      </w:r>
      <w:r w:rsidR="005001BD" w:rsidRPr="00460A27">
        <w:rPr>
          <w:b/>
          <w:i/>
          <w:color w:val="FF0000"/>
          <w:sz w:val="24"/>
        </w:rPr>
        <w:t>bbb</w:t>
      </w:r>
      <w:r w:rsidR="005001BD" w:rsidRPr="002E33F7">
        <w:rPr>
          <w:sz w:val="24"/>
        </w:rPr>
        <w:t>_</w:t>
      </w:r>
      <w:r w:rsidRPr="002F4D2B">
        <w:rPr>
          <w:sz w:val="24"/>
        </w:rPr>
        <w:t xml:space="preserve"> is still used for level </w:t>
      </w:r>
      <w:r>
        <w:rPr>
          <w:sz w:val="24"/>
        </w:rPr>
        <w:t>5</w:t>
      </w:r>
      <w:r w:rsidRPr="002F4D2B">
        <w:rPr>
          <w:sz w:val="24"/>
        </w:rPr>
        <w:t xml:space="preserve"> filenames.]</w:t>
      </w:r>
    </w:p>
    <w:p w14:paraId="7CDF04D7" w14:textId="4820883C" w:rsidR="005001BD" w:rsidRDefault="005001BD" w:rsidP="00144329">
      <w:pPr>
        <w:jc w:val="left"/>
        <w:rPr>
          <w:sz w:val="24"/>
        </w:rPr>
      </w:pPr>
      <w:r>
        <w:rPr>
          <w:sz w:val="24"/>
        </w:rPr>
        <w:t xml:space="preserve">Not that </w:t>
      </w:r>
      <w:r>
        <w:rPr>
          <w:b/>
          <w:i/>
          <w:color w:val="FF0000"/>
          <w:sz w:val="24"/>
        </w:rPr>
        <w:t>ee</w:t>
      </w:r>
      <w:r>
        <w:rPr>
          <w:sz w:val="24"/>
        </w:rPr>
        <w:t xml:space="preserve"> is a two letter code, and </w:t>
      </w:r>
      <w:r>
        <w:rPr>
          <w:b/>
          <w:i/>
          <w:color w:val="FF0000"/>
          <w:sz w:val="24"/>
        </w:rPr>
        <w:t>f</w:t>
      </w:r>
      <w:r>
        <w:rPr>
          <w:sz w:val="24"/>
        </w:rPr>
        <w:t xml:space="preserve"> can be a variable number of characters in length.</w:t>
      </w:r>
    </w:p>
    <w:p w14:paraId="352C3264" w14:textId="77777777" w:rsidR="00144329" w:rsidRDefault="00144329" w:rsidP="00144329">
      <w:pPr>
        <w:jc w:val="left"/>
        <w:rPr>
          <w:sz w:val="24"/>
        </w:rPr>
      </w:pPr>
    </w:p>
    <w:p w14:paraId="7B95F1C7" w14:textId="77777777" w:rsidR="00144329" w:rsidRPr="00D720B4" w:rsidRDefault="00144329" w:rsidP="00144329">
      <w:pPr>
        <w:jc w:val="left"/>
        <w:rPr>
          <w:i/>
          <w:sz w:val="24"/>
        </w:rPr>
      </w:pPr>
      <w:r w:rsidRPr="00D720B4">
        <w:rPr>
          <w:i/>
          <w:sz w:val="24"/>
        </w:rPr>
        <w:t>The products filenames then append that with a date and version number</w:t>
      </w:r>
      <w:r>
        <w:rPr>
          <w:i/>
          <w:sz w:val="24"/>
        </w:rPr>
        <w:t>, and prepend with JAD_</w:t>
      </w:r>
      <w:r w:rsidRPr="00D720B4">
        <w:rPr>
          <w:i/>
          <w:sz w:val="24"/>
        </w:rPr>
        <w:t>, of the form:</w:t>
      </w:r>
    </w:p>
    <w:p w14:paraId="42695C20" w14:textId="681CBAEA" w:rsidR="00144329" w:rsidRPr="002E33F7" w:rsidRDefault="00144329" w:rsidP="00144329">
      <w:pPr>
        <w:jc w:val="center"/>
        <w:rPr>
          <w:sz w:val="24"/>
        </w:rPr>
      </w:pPr>
      <w:r w:rsidRPr="002E33F7">
        <w:rPr>
          <w:sz w:val="24"/>
        </w:rPr>
        <w:t>JAD</w:t>
      </w:r>
      <w:r>
        <w:rPr>
          <w:sz w:val="24"/>
        </w:rPr>
        <w:t>_L50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007F0DC3" w:rsidRPr="002E33F7">
        <w:rPr>
          <w:sz w:val="24"/>
        </w:rPr>
        <w:t>_</w:t>
      </w:r>
      <w:r w:rsidR="007F0DC3">
        <w:rPr>
          <w:b/>
          <w:i/>
          <w:color w:val="FF0000"/>
          <w:sz w:val="24"/>
        </w:rPr>
        <w:t>ddd</w:t>
      </w:r>
      <w:r w:rsidR="007F0DC3" w:rsidRPr="002E33F7">
        <w:rPr>
          <w:sz w:val="24"/>
        </w:rPr>
        <w:t>_</w:t>
      </w:r>
      <w:r w:rsidR="007F0DC3">
        <w:rPr>
          <w:b/>
          <w:i/>
          <w:color w:val="FF0000"/>
          <w:sz w:val="24"/>
        </w:rPr>
        <w:t>ee</w:t>
      </w:r>
      <w:r w:rsidR="007F0DC3" w:rsidRPr="002E33F7">
        <w:rPr>
          <w:sz w:val="24"/>
        </w:rPr>
        <w:t>_</w:t>
      </w:r>
      <w:r w:rsidR="002B6568">
        <w:rPr>
          <w:b/>
          <w:i/>
          <w:color w:val="FF0000"/>
          <w:sz w:val="24"/>
        </w:rPr>
        <w:t>f</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w:t>
      </w:r>
      <w:r w:rsidR="007F0DC3">
        <w:rPr>
          <w:sz w:val="24"/>
        </w:rPr>
        <w:t>CSV</w:t>
      </w:r>
    </w:p>
    <w:p w14:paraId="5F0002C7" w14:textId="4C6A2E70" w:rsidR="00144329" w:rsidRPr="002E33F7" w:rsidRDefault="00144329" w:rsidP="00144329">
      <w:pPr>
        <w:jc w:val="center"/>
        <w:rPr>
          <w:sz w:val="24"/>
        </w:rPr>
      </w:pPr>
      <w:r w:rsidRPr="002E33F7">
        <w:rPr>
          <w:sz w:val="24"/>
        </w:rPr>
        <w:t>JAD</w:t>
      </w:r>
      <w:r>
        <w:rPr>
          <w:sz w:val="24"/>
        </w:rPr>
        <w:t>_L50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sidR="007F0DC3">
        <w:rPr>
          <w:b/>
          <w:i/>
          <w:color w:val="FF0000"/>
          <w:sz w:val="24"/>
        </w:rPr>
        <w:t>ddd</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1E776D41" w14:textId="27FB4ABB" w:rsidR="00144329" w:rsidRPr="002E33F7" w:rsidRDefault="00144329" w:rsidP="00144329">
      <w:pPr>
        <w:jc w:val="center"/>
        <w:rPr>
          <w:sz w:val="24"/>
        </w:rPr>
      </w:pPr>
      <w:r w:rsidRPr="0082196E">
        <w:rPr>
          <w:color w:val="7F7F7F" w:themeColor="text1" w:themeTint="80"/>
          <w:sz w:val="24"/>
        </w:rPr>
        <w:t>JAD_L</w:t>
      </w:r>
      <w:r>
        <w:rPr>
          <w:color w:val="7F7F7F" w:themeColor="text1" w:themeTint="80"/>
          <w:sz w:val="24"/>
        </w:rPr>
        <w:t>5</w:t>
      </w:r>
      <w:r w:rsidRPr="0082196E">
        <w:rPr>
          <w:color w:val="7F7F7F" w:themeColor="text1" w:themeTint="80"/>
          <w:sz w:val="24"/>
        </w:rPr>
        <w:t>0_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w:t>
      </w:r>
      <w:r w:rsidR="007F0DC3">
        <w:rPr>
          <w:b/>
          <w:i/>
          <w:color w:val="FF0000"/>
          <w:sz w:val="24"/>
        </w:rPr>
        <w:t>ddd</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66A70BBC" w14:textId="77777777" w:rsidR="00144329" w:rsidRDefault="00144329" w:rsidP="00144329">
      <w:pPr>
        <w:jc w:val="left"/>
        <w:rPr>
          <w:sz w:val="24"/>
        </w:rPr>
      </w:pPr>
    </w:p>
    <w:p w14:paraId="317A232F" w14:textId="77777777" w:rsidR="00144329" w:rsidRPr="002E33F7" w:rsidRDefault="00144329" w:rsidP="00144329">
      <w:pPr>
        <w:jc w:val="left"/>
        <w:rPr>
          <w:sz w:val="24"/>
        </w:rPr>
      </w:pPr>
      <w:r w:rsidRPr="002E33F7">
        <w:rPr>
          <w:sz w:val="24"/>
        </w:rPr>
        <w:t>Where</w:t>
      </w:r>
      <w:r>
        <w:rPr>
          <w:sz w:val="24"/>
        </w:rPr>
        <w:t>:</w:t>
      </w:r>
    </w:p>
    <w:p w14:paraId="35A48D87" w14:textId="77777777" w:rsidR="00144329" w:rsidRPr="00BE396D" w:rsidRDefault="00144329" w:rsidP="00144329">
      <w:pPr>
        <w:jc w:val="left"/>
        <w:rPr>
          <w:sz w:val="24"/>
        </w:rPr>
      </w:pPr>
      <w:r w:rsidRPr="002E33F7">
        <w:rPr>
          <w:sz w:val="24"/>
        </w:rPr>
        <w:tab/>
      </w:r>
      <w:r w:rsidRPr="00BE396D">
        <w:rPr>
          <w:sz w:val="24"/>
        </w:rPr>
        <w:t>JAD</w:t>
      </w:r>
      <w:r w:rsidRPr="00BE396D">
        <w:rPr>
          <w:sz w:val="24"/>
        </w:rPr>
        <w:tab/>
        <w:t>Instrument, short for JADE</w:t>
      </w:r>
    </w:p>
    <w:p w14:paraId="04D64A84" w14:textId="77777777" w:rsidR="00144329" w:rsidRPr="002E33F7" w:rsidRDefault="00144329" w:rsidP="00144329">
      <w:pPr>
        <w:jc w:val="left"/>
        <w:rPr>
          <w:sz w:val="24"/>
        </w:rPr>
      </w:pPr>
      <w:r>
        <w:rPr>
          <w:sz w:val="24"/>
        </w:rPr>
        <w:tab/>
        <w:t>L50</w:t>
      </w:r>
      <w:r>
        <w:rPr>
          <w:sz w:val="24"/>
        </w:rPr>
        <w:tab/>
        <w:t xml:space="preserve">CODMAC </w:t>
      </w:r>
      <w:r w:rsidRPr="00BE396D">
        <w:rPr>
          <w:b/>
          <w:sz w:val="24"/>
        </w:rPr>
        <w:t>L</w:t>
      </w:r>
      <w:r>
        <w:rPr>
          <w:sz w:val="24"/>
        </w:rPr>
        <w:t xml:space="preserve">evel </w:t>
      </w:r>
      <w:r>
        <w:rPr>
          <w:b/>
          <w:sz w:val="24"/>
        </w:rPr>
        <w:t>5</w:t>
      </w:r>
      <w:r>
        <w:rPr>
          <w:sz w:val="24"/>
        </w:rPr>
        <w:t xml:space="preserve">, JADE internal convention </w:t>
      </w:r>
      <w:r w:rsidRPr="00BE396D">
        <w:rPr>
          <w:b/>
          <w:sz w:val="24"/>
        </w:rPr>
        <w:t>0</w:t>
      </w:r>
      <w:r>
        <w:rPr>
          <w:sz w:val="24"/>
        </w:rPr>
        <w:t xml:space="preserve"> (zero).</w:t>
      </w:r>
    </w:p>
    <w:p w14:paraId="2BF54E98" w14:textId="77777777" w:rsidR="00144329" w:rsidRPr="00BE396D" w:rsidRDefault="00144329" w:rsidP="00144329">
      <w:pPr>
        <w:jc w:val="left"/>
        <w:rPr>
          <w:sz w:val="24"/>
        </w:rPr>
      </w:pPr>
      <w:r w:rsidRPr="00BE396D">
        <w:rPr>
          <w:sz w:val="24"/>
        </w:rPr>
        <w:tab/>
      </w:r>
      <w:r w:rsidRPr="00BE396D">
        <w:rPr>
          <w:b/>
          <w:i/>
          <w:color w:val="FF0000"/>
          <w:sz w:val="24"/>
        </w:rPr>
        <w:t>aaa</w:t>
      </w:r>
      <w:r w:rsidRPr="00BE396D">
        <w:rPr>
          <w:sz w:val="24"/>
        </w:rPr>
        <w:t xml:space="preserve"> </w:t>
      </w:r>
      <w:r w:rsidRPr="00BE396D">
        <w:rPr>
          <w:sz w:val="24"/>
        </w:rPr>
        <w:tab/>
        <w:t>Telemetry mode type:</w:t>
      </w:r>
    </w:p>
    <w:p w14:paraId="7CD4F03C" w14:textId="77777777" w:rsidR="00144329" w:rsidRDefault="00144329" w:rsidP="00144329">
      <w:pPr>
        <w:jc w:val="left"/>
        <w:rPr>
          <w:sz w:val="24"/>
        </w:rPr>
      </w:pPr>
      <w:r>
        <w:rPr>
          <w:sz w:val="24"/>
        </w:rPr>
        <w:tab/>
      </w:r>
      <w:r>
        <w:rPr>
          <w:sz w:val="24"/>
        </w:rPr>
        <w:tab/>
      </w:r>
      <w:r>
        <w:rPr>
          <w:sz w:val="24"/>
        </w:rPr>
        <w:tab/>
        <w:t>HL</w:t>
      </w:r>
      <w:r w:rsidRPr="002E33F7">
        <w:rPr>
          <w:sz w:val="24"/>
        </w:rPr>
        <w:t xml:space="preserve">S </w:t>
      </w:r>
      <w:r>
        <w:rPr>
          <w:sz w:val="24"/>
        </w:rPr>
        <w:t>= High rate and low rate telemetry mode (not including calibration)</w:t>
      </w:r>
    </w:p>
    <w:p w14:paraId="101137E5" w14:textId="77777777" w:rsidR="00144329" w:rsidRDefault="00144329" w:rsidP="00144329">
      <w:pPr>
        <w:jc w:val="left"/>
        <w:rPr>
          <w:sz w:val="24"/>
        </w:rPr>
      </w:pPr>
      <w:r w:rsidRPr="002E33F7">
        <w:rPr>
          <w:sz w:val="24"/>
        </w:rPr>
        <w:tab/>
      </w:r>
      <w:r w:rsidRPr="002E33F7">
        <w:rPr>
          <w:sz w:val="24"/>
        </w:rPr>
        <w:tab/>
      </w:r>
      <w:r w:rsidRPr="002E33F7">
        <w:rPr>
          <w:sz w:val="24"/>
        </w:rPr>
        <w:tab/>
        <w:t xml:space="preserve">HRS </w:t>
      </w:r>
      <w:r>
        <w:rPr>
          <w:sz w:val="24"/>
        </w:rPr>
        <w:t>= High rate telemetry mode</w:t>
      </w:r>
    </w:p>
    <w:p w14:paraId="7F99F6AC" w14:textId="77777777" w:rsidR="00144329" w:rsidRPr="002E33F7" w:rsidRDefault="00144329" w:rsidP="00144329">
      <w:pPr>
        <w:jc w:val="left"/>
        <w:rPr>
          <w:sz w:val="24"/>
        </w:rPr>
      </w:pPr>
      <w:r w:rsidRPr="002E33F7">
        <w:rPr>
          <w:sz w:val="24"/>
        </w:rPr>
        <w:tab/>
      </w:r>
      <w:r w:rsidRPr="002E33F7">
        <w:rPr>
          <w:sz w:val="24"/>
        </w:rPr>
        <w:tab/>
      </w:r>
      <w:r w:rsidRPr="002E33F7">
        <w:rPr>
          <w:sz w:val="24"/>
        </w:rPr>
        <w:tab/>
        <w:t>L</w:t>
      </w:r>
      <w:r>
        <w:rPr>
          <w:sz w:val="24"/>
        </w:rPr>
        <w:t>RS = Low rate telemetry mode</w:t>
      </w:r>
    </w:p>
    <w:p w14:paraId="50992450" w14:textId="77777777" w:rsidR="00144329" w:rsidRPr="00BE396D" w:rsidRDefault="00144329" w:rsidP="00144329">
      <w:pPr>
        <w:jc w:val="left"/>
        <w:rPr>
          <w:sz w:val="24"/>
        </w:rPr>
      </w:pPr>
      <w:r w:rsidRPr="00BE396D">
        <w:rPr>
          <w:sz w:val="24"/>
        </w:rPr>
        <w:tab/>
      </w:r>
      <w:r w:rsidRPr="00BE396D">
        <w:rPr>
          <w:b/>
          <w:i/>
          <w:color w:val="FF0000"/>
          <w:sz w:val="24"/>
        </w:rPr>
        <w:t>bbb</w:t>
      </w:r>
      <w:r>
        <w:rPr>
          <w:sz w:val="24"/>
        </w:rPr>
        <w:tab/>
        <w:t>Sensor type:</w:t>
      </w:r>
    </w:p>
    <w:p w14:paraId="1E12E669" w14:textId="77777777" w:rsidR="00144329" w:rsidRPr="00BE396D" w:rsidRDefault="00144329" w:rsidP="00144329">
      <w:pPr>
        <w:jc w:val="left"/>
        <w:rPr>
          <w:sz w:val="24"/>
        </w:rPr>
      </w:pPr>
      <w:r w:rsidRPr="00BE396D">
        <w:rPr>
          <w:sz w:val="24"/>
        </w:rPr>
        <w:tab/>
      </w:r>
      <w:r w:rsidRPr="00BE396D">
        <w:rPr>
          <w:sz w:val="24"/>
        </w:rPr>
        <w:tab/>
      </w:r>
      <w:r w:rsidRPr="00BE396D">
        <w:rPr>
          <w:sz w:val="24"/>
        </w:rPr>
        <w:tab/>
        <w:t>ELC = electron sensor(s)</w:t>
      </w:r>
    </w:p>
    <w:p w14:paraId="561DF959" w14:textId="77777777" w:rsidR="00144329" w:rsidRPr="00BE396D" w:rsidRDefault="00144329" w:rsidP="00144329">
      <w:pPr>
        <w:jc w:val="left"/>
        <w:rPr>
          <w:sz w:val="24"/>
        </w:rPr>
      </w:pPr>
      <w:r w:rsidRPr="00BE396D">
        <w:rPr>
          <w:sz w:val="24"/>
        </w:rPr>
        <w:tab/>
      </w:r>
      <w:r w:rsidRPr="00BE396D">
        <w:rPr>
          <w:sz w:val="24"/>
        </w:rPr>
        <w:tab/>
      </w:r>
      <w:r w:rsidRPr="00BE396D">
        <w:rPr>
          <w:sz w:val="24"/>
        </w:rPr>
        <w:tab/>
        <w:t>ION = ion sensor</w:t>
      </w:r>
    </w:p>
    <w:p w14:paraId="56F3B5CE" w14:textId="77777777" w:rsidR="00144329" w:rsidRPr="00BE396D" w:rsidRDefault="00144329" w:rsidP="00144329">
      <w:pPr>
        <w:jc w:val="left"/>
        <w:rPr>
          <w:sz w:val="24"/>
        </w:rPr>
      </w:pPr>
      <w:r w:rsidRPr="00BE396D">
        <w:rPr>
          <w:sz w:val="24"/>
        </w:rPr>
        <w:tab/>
      </w:r>
      <w:r w:rsidRPr="00BE396D">
        <w:rPr>
          <w:b/>
          <w:i/>
          <w:color w:val="FF0000"/>
          <w:sz w:val="24"/>
        </w:rPr>
        <w:t>ccc</w:t>
      </w:r>
      <w:r w:rsidRPr="00BE396D">
        <w:rPr>
          <w:sz w:val="24"/>
        </w:rPr>
        <w:tab/>
        <w:t>Data type:</w:t>
      </w:r>
    </w:p>
    <w:p w14:paraId="53745378" w14:textId="77777777" w:rsidR="007F0DC3" w:rsidRDefault="00144329" w:rsidP="00144329">
      <w:pPr>
        <w:jc w:val="left"/>
        <w:rPr>
          <w:sz w:val="24"/>
        </w:rPr>
      </w:pPr>
      <w:r>
        <w:rPr>
          <w:sz w:val="24"/>
        </w:rPr>
        <w:tab/>
      </w:r>
      <w:r>
        <w:rPr>
          <w:sz w:val="24"/>
        </w:rPr>
        <w:tab/>
      </w:r>
      <w:r>
        <w:rPr>
          <w:sz w:val="24"/>
        </w:rPr>
        <w:tab/>
      </w:r>
      <w:r w:rsidR="007F0DC3">
        <w:rPr>
          <w:sz w:val="24"/>
        </w:rPr>
        <w:t>MOM</w:t>
      </w:r>
      <w:r>
        <w:rPr>
          <w:sz w:val="24"/>
        </w:rPr>
        <w:t xml:space="preserve"> = </w:t>
      </w:r>
      <w:r w:rsidR="007F0DC3">
        <w:rPr>
          <w:sz w:val="24"/>
        </w:rPr>
        <w:t>Numerical Moments</w:t>
      </w:r>
    </w:p>
    <w:p w14:paraId="54F52BBF" w14:textId="77777777" w:rsidR="007F0DC3" w:rsidRPr="00BE396D" w:rsidRDefault="007F0DC3" w:rsidP="007F0DC3">
      <w:pPr>
        <w:jc w:val="left"/>
        <w:rPr>
          <w:sz w:val="24"/>
        </w:rPr>
      </w:pPr>
      <w:r w:rsidRPr="00BE396D">
        <w:rPr>
          <w:sz w:val="24"/>
        </w:rPr>
        <w:tab/>
      </w:r>
      <w:r>
        <w:rPr>
          <w:b/>
          <w:i/>
          <w:color w:val="FF0000"/>
          <w:sz w:val="24"/>
        </w:rPr>
        <w:t>ddd</w:t>
      </w:r>
      <w:r w:rsidRPr="00BE396D">
        <w:rPr>
          <w:sz w:val="24"/>
        </w:rPr>
        <w:tab/>
      </w:r>
      <w:r>
        <w:rPr>
          <w:sz w:val="24"/>
        </w:rPr>
        <w:t>‘tropic’</w:t>
      </w:r>
      <w:r w:rsidRPr="00BE396D">
        <w:rPr>
          <w:sz w:val="24"/>
        </w:rPr>
        <w:t xml:space="preserve"> type:</w:t>
      </w:r>
    </w:p>
    <w:p w14:paraId="5C9C18C0" w14:textId="77777777" w:rsidR="007F0DC3" w:rsidRPr="00BE396D" w:rsidRDefault="007F0DC3" w:rsidP="007F0DC3">
      <w:pPr>
        <w:jc w:val="left"/>
        <w:rPr>
          <w:sz w:val="24"/>
        </w:rPr>
      </w:pPr>
      <w:r w:rsidRPr="00BE396D">
        <w:rPr>
          <w:sz w:val="24"/>
        </w:rPr>
        <w:tab/>
      </w:r>
      <w:r w:rsidRPr="00BE396D">
        <w:rPr>
          <w:sz w:val="24"/>
        </w:rPr>
        <w:tab/>
      </w:r>
      <w:r w:rsidRPr="00BE396D">
        <w:rPr>
          <w:sz w:val="24"/>
        </w:rPr>
        <w:tab/>
      </w:r>
      <w:r>
        <w:rPr>
          <w:sz w:val="24"/>
        </w:rPr>
        <w:t>ISO</w:t>
      </w:r>
      <w:r w:rsidRPr="00BE396D">
        <w:rPr>
          <w:sz w:val="24"/>
        </w:rPr>
        <w:t xml:space="preserve"> = </w:t>
      </w:r>
      <w:r>
        <w:rPr>
          <w:sz w:val="24"/>
        </w:rPr>
        <w:t>Isotropic plasma distribution assumed</w:t>
      </w:r>
    </w:p>
    <w:p w14:paraId="6B6E59D6" w14:textId="77777777" w:rsidR="007F0DC3" w:rsidRPr="00BE396D" w:rsidRDefault="007F0DC3" w:rsidP="007F0DC3">
      <w:pPr>
        <w:jc w:val="left"/>
        <w:rPr>
          <w:sz w:val="24"/>
        </w:rPr>
      </w:pPr>
      <w:r w:rsidRPr="00BE396D">
        <w:rPr>
          <w:sz w:val="24"/>
        </w:rPr>
        <w:tab/>
      </w:r>
      <w:r w:rsidRPr="00BE396D">
        <w:rPr>
          <w:sz w:val="24"/>
        </w:rPr>
        <w:tab/>
      </w:r>
      <w:r w:rsidRPr="00BE396D">
        <w:rPr>
          <w:sz w:val="24"/>
        </w:rPr>
        <w:tab/>
      </w:r>
      <w:r>
        <w:rPr>
          <w:sz w:val="24"/>
        </w:rPr>
        <w:t>ANI</w:t>
      </w:r>
      <w:r w:rsidRPr="00BE396D">
        <w:rPr>
          <w:sz w:val="24"/>
        </w:rPr>
        <w:t xml:space="preserve"> = </w:t>
      </w:r>
      <w:r>
        <w:rPr>
          <w:sz w:val="24"/>
        </w:rPr>
        <w:t>Anisotropic plasma distribution assumed</w:t>
      </w:r>
    </w:p>
    <w:p w14:paraId="037949A7" w14:textId="12A0B1FE" w:rsidR="007F0DC3" w:rsidRPr="00BE396D" w:rsidRDefault="007F0DC3" w:rsidP="007F0DC3">
      <w:pPr>
        <w:jc w:val="left"/>
        <w:rPr>
          <w:sz w:val="24"/>
        </w:rPr>
      </w:pPr>
      <w:r w:rsidRPr="00BE396D">
        <w:rPr>
          <w:sz w:val="24"/>
        </w:rPr>
        <w:tab/>
      </w:r>
      <w:r>
        <w:rPr>
          <w:b/>
          <w:i/>
          <w:color w:val="FF0000"/>
          <w:sz w:val="24"/>
        </w:rPr>
        <w:t>ee</w:t>
      </w:r>
      <w:r w:rsidRPr="00BE396D">
        <w:rPr>
          <w:sz w:val="24"/>
        </w:rPr>
        <w:tab/>
      </w:r>
      <w:r w:rsidR="002B6568">
        <w:rPr>
          <w:sz w:val="24"/>
        </w:rPr>
        <w:t>Dimensions used</w:t>
      </w:r>
      <w:r w:rsidRPr="00BE396D">
        <w:rPr>
          <w:sz w:val="24"/>
        </w:rPr>
        <w:t>:</w:t>
      </w:r>
    </w:p>
    <w:p w14:paraId="7C2C7791" w14:textId="77777777" w:rsidR="002B6568" w:rsidRPr="00BE396D" w:rsidRDefault="002B6568" w:rsidP="002B6568">
      <w:pPr>
        <w:jc w:val="left"/>
        <w:rPr>
          <w:sz w:val="24"/>
        </w:rPr>
      </w:pPr>
      <w:r w:rsidRPr="00BE396D">
        <w:rPr>
          <w:sz w:val="24"/>
        </w:rPr>
        <w:tab/>
      </w:r>
      <w:r w:rsidRPr="00BE396D">
        <w:rPr>
          <w:sz w:val="24"/>
        </w:rPr>
        <w:tab/>
      </w:r>
      <w:r w:rsidRPr="00BE396D">
        <w:rPr>
          <w:sz w:val="24"/>
        </w:rPr>
        <w:tab/>
      </w:r>
      <w:r>
        <w:rPr>
          <w:sz w:val="24"/>
        </w:rPr>
        <w:t>1D</w:t>
      </w:r>
      <w:r w:rsidRPr="00BE396D">
        <w:rPr>
          <w:sz w:val="24"/>
        </w:rPr>
        <w:t xml:space="preserve"> = </w:t>
      </w:r>
      <w:r>
        <w:rPr>
          <w:sz w:val="24"/>
        </w:rPr>
        <w:t>1 Dimension used for calculations</w:t>
      </w:r>
    </w:p>
    <w:p w14:paraId="50F3E8EA" w14:textId="563E1850" w:rsidR="002B6568" w:rsidRPr="00BE396D" w:rsidRDefault="002B6568" w:rsidP="002B6568">
      <w:pPr>
        <w:jc w:val="left"/>
        <w:rPr>
          <w:sz w:val="24"/>
        </w:rPr>
      </w:pPr>
      <w:r w:rsidRPr="00BE396D">
        <w:rPr>
          <w:sz w:val="24"/>
        </w:rPr>
        <w:tab/>
      </w:r>
      <w:r w:rsidRPr="00BE396D">
        <w:rPr>
          <w:sz w:val="24"/>
        </w:rPr>
        <w:tab/>
      </w:r>
      <w:r w:rsidRPr="00BE396D">
        <w:rPr>
          <w:sz w:val="24"/>
        </w:rPr>
        <w:tab/>
      </w:r>
      <w:r>
        <w:rPr>
          <w:sz w:val="24"/>
        </w:rPr>
        <w:t>2D</w:t>
      </w:r>
      <w:r w:rsidRPr="00BE396D">
        <w:rPr>
          <w:sz w:val="24"/>
        </w:rPr>
        <w:t xml:space="preserve"> = </w:t>
      </w:r>
      <w:r>
        <w:rPr>
          <w:sz w:val="24"/>
        </w:rPr>
        <w:t>2 Dimension used for calculations</w:t>
      </w:r>
    </w:p>
    <w:p w14:paraId="383B40EF" w14:textId="16D698E4" w:rsidR="002B6568" w:rsidRPr="00BE396D" w:rsidRDefault="002B6568" w:rsidP="002B6568">
      <w:pPr>
        <w:jc w:val="left"/>
        <w:rPr>
          <w:sz w:val="24"/>
        </w:rPr>
      </w:pPr>
      <w:r w:rsidRPr="00BE396D">
        <w:rPr>
          <w:sz w:val="24"/>
        </w:rPr>
        <w:tab/>
      </w:r>
      <w:r w:rsidRPr="00BE396D">
        <w:rPr>
          <w:sz w:val="24"/>
        </w:rPr>
        <w:tab/>
      </w:r>
      <w:r w:rsidRPr="00BE396D">
        <w:rPr>
          <w:sz w:val="24"/>
        </w:rPr>
        <w:tab/>
      </w:r>
      <w:r>
        <w:rPr>
          <w:sz w:val="24"/>
        </w:rPr>
        <w:t>3D</w:t>
      </w:r>
      <w:r w:rsidRPr="00BE396D">
        <w:rPr>
          <w:sz w:val="24"/>
        </w:rPr>
        <w:t xml:space="preserve"> = </w:t>
      </w:r>
      <w:r>
        <w:rPr>
          <w:sz w:val="24"/>
        </w:rPr>
        <w:t>3 Dimension used for calculations</w:t>
      </w:r>
    </w:p>
    <w:p w14:paraId="67E0CF0B" w14:textId="78F5AE20" w:rsidR="007F0DC3" w:rsidRPr="00BE396D" w:rsidRDefault="007F0DC3" w:rsidP="007F0DC3">
      <w:pPr>
        <w:jc w:val="left"/>
        <w:rPr>
          <w:sz w:val="24"/>
        </w:rPr>
      </w:pPr>
      <w:r w:rsidRPr="00BE396D">
        <w:rPr>
          <w:sz w:val="24"/>
        </w:rPr>
        <w:tab/>
      </w:r>
      <w:r w:rsidR="002B6568">
        <w:rPr>
          <w:b/>
          <w:i/>
          <w:color w:val="FF0000"/>
          <w:sz w:val="24"/>
        </w:rPr>
        <w:t>f</w:t>
      </w:r>
      <w:r w:rsidRPr="00BE396D">
        <w:rPr>
          <w:sz w:val="24"/>
        </w:rPr>
        <w:tab/>
      </w:r>
      <w:r w:rsidR="002B6568">
        <w:rPr>
          <w:sz w:val="24"/>
        </w:rPr>
        <w:t>Species</w:t>
      </w:r>
      <w:r w:rsidRPr="00BE396D">
        <w:rPr>
          <w:sz w:val="24"/>
        </w:rPr>
        <w:t xml:space="preserve"> type:</w:t>
      </w:r>
    </w:p>
    <w:p w14:paraId="635DC836" w14:textId="7E5E3EB9" w:rsidR="002B6568" w:rsidRPr="00BE396D" w:rsidRDefault="002B6568" w:rsidP="002B6568">
      <w:pPr>
        <w:jc w:val="left"/>
        <w:rPr>
          <w:sz w:val="24"/>
        </w:rPr>
      </w:pPr>
      <w:r w:rsidRPr="00BE396D">
        <w:rPr>
          <w:sz w:val="24"/>
        </w:rPr>
        <w:tab/>
      </w:r>
      <w:r w:rsidRPr="00BE396D">
        <w:rPr>
          <w:sz w:val="24"/>
        </w:rPr>
        <w:tab/>
      </w:r>
      <w:r w:rsidRPr="00BE396D">
        <w:rPr>
          <w:sz w:val="24"/>
        </w:rPr>
        <w:tab/>
      </w:r>
      <w:r>
        <w:rPr>
          <w:sz w:val="24"/>
        </w:rPr>
        <w:t>ELECTRONS</w:t>
      </w:r>
      <w:r w:rsidRPr="00BE396D">
        <w:rPr>
          <w:sz w:val="24"/>
        </w:rPr>
        <w:t xml:space="preserve"> = </w:t>
      </w:r>
      <w:r>
        <w:rPr>
          <w:sz w:val="24"/>
        </w:rPr>
        <w:t>Electrons</w:t>
      </w:r>
    </w:p>
    <w:p w14:paraId="12C089DB" w14:textId="77777777" w:rsidR="002B6568" w:rsidRDefault="002B6568" w:rsidP="002B6568">
      <w:pPr>
        <w:jc w:val="left"/>
        <w:rPr>
          <w:sz w:val="24"/>
        </w:rPr>
      </w:pPr>
      <w:r w:rsidRPr="00BE396D">
        <w:rPr>
          <w:sz w:val="24"/>
        </w:rPr>
        <w:tab/>
      </w:r>
      <w:r w:rsidRPr="00BE396D">
        <w:rPr>
          <w:sz w:val="24"/>
        </w:rPr>
        <w:tab/>
      </w:r>
      <w:r w:rsidRPr="00BE396D">
        <w:rPr>
          <w:sz w:val="24"/>
        </w:rPr>
        <w:tab/>
      </w:r>
      <w:r>
        <w:rPr>
          <w:sz w:val="24"/>
        </w:rPr>
        <w:t>PROTONS</w:t>
      </w:r>
      <w:r w:rsidRPr="00BE396D">
        <w:rPr>
          <w:sz w:val="24"/>
        </w:rPr>
        <w:t xml:space="preserve"> = </w:t>
      </w:r>
      <w:r>
        <w:rPr>
          <w:sz w:val="24"/>
        </w:rPr>
        <w:t>Protons</w:t>
      </w:r>
    </w:p>
    <w:p w14:paraId="12A5CAA1" w14:textId="0B5A641A" w:rsidR="007F0DC3" w:rsidRPr="00BE396D" w:rsidRDefault="007F0DC3" w:rsidP="007F0DC3">
      <w:pPr>
        <w:jc w:val="left"/>
        <w:rPr>
          <w:sz w:val="24"/>
        </w:rPr>
      </w:pPr>
      <w:r w:rsidRPr="00BE396D">
        <w:rPr>
          <w:sz w:val="24"/>
        </w:rPr>
        <w:tab/>
      </w:r>
      <w:r w:rsidRPr="00BE396D">
        <w:rPr>
          <w:sz w:val="24"/>
        </w:rPr>
        <w:tab/>
      </w:r>
      <w:r w:rsidRPr="00BE396D">
        <w:rPr>
          <w:sz w:val="24"/>
        </w:rPr>
        <w:tab/>
      </w:r>
      <w:r w:rsidR="002B6568">
        <w:rPr>
          <w:sz w:val="24"/>
        </w:rPr>
        <w:t>HEAVIES</w:t>
      </w:r>
      <w:r w:rsidRPr="00BE396D">
        <w:rPr>
          <w:sz w:val="24"/>
        </w:rPr>
        <w:t xml:space="preserve"> = </w:t>
      </w:r>
      <w:r w:rsidR="002B6568">
        <w:rPr>
          <w:sz w:val="24"/>
        </w:rPr>
        <w:t>Heavy Ions (i.e. m/q &gt; 5)</w:t>
      </w:r>
    </w:p>
    <w:p w14:paraId="53C3ACD6" w14:textId="77777777" w:rsidR="00144329" w:rsidRPr="00BE396D" w:rsidRDefault="00144329" w:rsidP="00144329">
      <w:pPr>
        <w:jc w:val="left"/>
        <w:rPr>
          <w:sz w:val="24"/>
        </w:rPr>
      </w:pPr>
      <w:r w:rsidRPr="00BE396D">
        <w:rPr>
          <w:sz w:val="24"/>
        </w:rPr>
        <w:tab/>
      </w:r>
      <w:r w:rsidRPr="00BE396D">
        <w:rPr>
          <w:b/>
          <w:i/>
          <w:color w:val="0000FF"/>
          <w:sz w:val="24"/>
        </w:rPr>
        <w:t>yyyy</w:t>
      </w:r>
      <w:r w:rsidRPr="00BE396D">
        <w:rPr>
          <w:sz w:val="24"/>
        </w:rPr>
        <w:tab/>
        <w:t>4-digit year</w:t>
      </w:r>
    </w:p>
    <w:p w14:paraId="14CA736C" w14:textId="77777777" w:rsidR="00144329" w:rsidRPr="00BE396D" w:rsidRDefault="00144329" w:rsidP="00144329">
      <w:pPr>
        <w:jc w:val="left"/>
        <w:rPr>
          <w:sz w:val="24"/>
        </w:rPr>
      </w:pPr>
      <w:r w:rsidRPr="00BE396D">
        <w:rPr>
          <w:sz w:val="24"/>
        </w:rPr>
        <w:tab/>
      </w:r>
      <w:r w:rsidRPr="00BE396D">
        <w:rPr>
          <w:b/>
          <w:i/>
          <w:color w:val="0000FF"/>
          <w:sz w:val="24"/>
        </w:rPr>
        <w:t>ddd</w:t>
      </w:r>
      <w:r w:rsidRPr="00BE396D">
        <w:rPr>
          <w:sz w:val="24"/>
        </w:rPr>
        <w:tab/>
        <w:t>3-digit day of year</w:t>
      </w:r>
    </w:p>
    <w:p w14:paraId="35BABC5E" w14:textId="77777777" w:rsidR="00144329" w:rsidRPr="002E33F7" w:rsidRDefault="00144329" w:rsidP="00144329">
      <w:pPr>
        <w:jc w:val="left"/>
        <w:rPr>
          <w:sz w:val="24"/>
        </w:rPr>
      </w:pPr>
      <w:r w:rsidRPr="00BE396D">
        <w:rPr>
          <w:sz w:val="24"/>
        </w:rPr>
        <w:tab/>
      </w:r>
      <w:r w:rsidRPr="00BE396D">
        <w:rPr>
          <w:b/>
          <w:i/>
          <w:color w:val="0000FF"/>
          <w:sz w:val="24"/>
        </w:rPr>
        <w:t>nn</w:t>
      </w:r>
      <w:r w:rsidRPr="00BE396D">
        <w:rPr>
          <w:sz w:val="24"/>
        </w:rPr>
        <w:tab/>
        <w:t>2-digit version number of file</w:t>
      </w:r>
    </w:p>
    <w:p w14:paraId="57D93C96" w14:textId="77777777" w:rsidR="00144329" w:rsidRDefault="00144329" w:rsidP="00144329">
      <w:pPr>
        <w:jc w:val="left"/>
        <w:rPr>
          <w:sz w:val="24"/>
        </w:rPr>
      </w:pPr>
    </w:p>
    <w:p w14:paraId="43F6298C" w14:textId="77777777" w:rsidR="00144329" w:rsidRDefault="00144329" w:rsidP="00144329">
      <w:pPr>
        <w:jc w:val="left"/>
        <w:rPr>
          <w:i/>
          <w:sz w:val="24"/>
        </w:rPr>
      </w:pPr>
      <w:r>
        <w:rPr>
          <w:i/>
          <w:sz w:val="24"/>
        </w:rPr>
        <w:t xml:space="preserve">Values in </w:t>
      </w:r>
      <w:r w:rsidRPr="0082196E">
        <w:rPr>
          <w:i/>
          <w:color w:val="7F7F7F" w:themeColor="text1" w:themeTint="80"/>
          <w:sz w:val="24"/>
        </w:rPr>
        <w:t>grey italics</w:t>
      </w:r>
      <w:r>
        <w:rPr>
          <w:i/>
          <w:sz w:val="24"/>
        </w:rPr>
        <w:t xml:space="preserve"> are JADE operations products not for science and not in PDS, but listed here for completeness to benefit JADE team members.  The FMT file is also within the LBL file.</w:t>
      </w:r>
    </w:p>
    <w:p w14:paraId="2302F3A0" w14:textId="0172689A" w:rsidR="00E14035" w:rsidRPr="002E33F7" w:rsidRDefault="00E14035">
      <w:pPr>
        <w:jc w:val="left"/>
        <w:rPr>
          <w:i/>
          <w:sz w:val="24"/>
        </w:rPr>
      </w:pPr>
      <w:r w:rsidRPr="002E33F7">
        <w:rPr>
          <w:i/>
          <w:sz w:val="24"/>
        </w:rPr>
        <w:br w:type="page"/>
      </w:r>
    </w:p>
    <w:p w14:paraId="5C41FE4E" w14:textId="2AFA16F1" w:rsidR="00670807" w:rsidRPr="003F37E6" w:rsidRDefault="00670807" w:rsidP="00275666">
      <w:pPr>
        <w:pStyle w:val="Caption"/>
        <w:keepNext/>
      </w:pPr>
      <w:bookmarkStart w:id="86" w:name="_Ref225945582"/>
      <w:bookmarkStart w:id="87" w:name="_Ref225945562"/>
      <w:bookmarkStart w:id="88" w:name="_Toc133410026"/>
      <w:r w:rsidRPr="002E33F7">
        <w:lastRenderedPageBreak/>
        <w:t xml:space="preserve">Table </w:t>
      </w:r>
      <w:r w:rsidRPr="003F37E6">
        <w:fldChar w:fldCharType="begin"/>
      </w:r>
      <w:r w:rsidRPr="002E33F7">
        <w:instrText xml:space="preserve"> SEQ Table \* ARABIC </w:instrText>
      </w:r>
      <w:r w:rsidRPr="003F37E6">
        <w:fldChar w:fldCharType="separate"/>
      </w:r>
      <w:r w:rsidR="00307AF6">
        <w:rPr>
          <w:noProof/>
        </w:rPr>
        <w:t>6</w:t>
      </w:r>
      <w:r w:rsidRPr="003F37E6">
        <w:fldChar w:fldCharType="end"/>
      </w:r>
      <w:bookmarkEnd w:id="85"/>
      <w:bookmarkEnd w:id="86"/>
      <w:r w:rsidRPr="002E33F7">
        <w:t>: Relationship Between Data Sets and Standard Data Products</w:t>
      </w:r>
      <w:bookmarkEnd w:id="87"/>
      <w:bookmarkEnd w:id="88"/>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219"/>
        <w:gridCol w:w="1260"/>
        <w:gridCol w:w="3330"/>
        <w:gridCol w:w="528"/>
      </w:tblGrid>
      <w:tr w:rsidR="00A93A62" w:rsidRPr="002E33F7" w14:paraId="06121C50" w14:textId="77777777" w:rsidTr="00A93A62">
        <w:trPr>
          <w:tblHeader/>
          <w:jc w:val="center"/>
        </w:trPr>
        <w:tc>
          <w:tcPr>
            <w:tcW w:w="4219" w:type="dxa"/>
            <w:shd w:val="clear" w:color="auto" w:fill="E0E0E0"/>
            <w:vAlign w:val="center"/>
          </w:tcPr>
          <w:p w14:paraId="6AC5D4B5"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Data Set ID</w:t>
            </w:r>
          </w:p>
        </w:tc>
        <w:tc>
          <w:tcPr>
            <w:tcW w:w="1260" w:type="dxa"/>
            <w:shd w:val="clear" w:color="auto" w:fill="E0E0E0"/>
            <w:vAlign w:val="center"/>
          </w:tcPr>
          <w:p w14:paraId="427E0828"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CODMAC Level</w:t>
            </w:r>
          </w:p>
        </w:tc>
        <w:tc>
          <w:tcPr>
            <w:tcW w:w="3330" w:type="dxa"/>
            <w:shd w:val="clear" w:color="auto" w:fill="E0E0E0"/>
            <w:vAlign w:val="center"/>
          </w:tcPr>
          <w:p w14:paraId="780BCFA7"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Standard Data Product ID</w:t>
            </w:r>
          </w:p>
        </w:tc>
        <w:tc>
          <w:tcPr>
            <w:tcW w:w="528" w:type="dxa"/>
            <w:shd w:val="clear" w:color="auto" w:fill="E0E0E0"/>
            <w:vAlign w:val="center"/>
          </w:tcPr>
          <w:p w14:paraId="782A33CC"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ID</w:t>
            </w:r>
          </w:p>
        </w:tc>
      </w:tr>
      <w:tr w:rsidR="00A93A62" w:rsidRPr="002E33F7" w14:paraId="25FE37D5" w14:textId="77777777" w:rsidTr="00A93A62">
        <w:trPr>
          <w:trHeight w:val="842"/>
          <w:jc w:val="center"/>
        </w:trPr>
        <w:tc>
          <w:tcPr>
            <w:tcW w:w="4219" w:type="dxa"/>
            <w:vAlign w:val="center"/>
          </w:tcPr>
          <w:p w14:paraId="5B2705F0" w14:textId="0C72BA35" w:rsidR="003F1534" w:rsidRPr="002E33F7" w:rsidRDefault="003F1534" w:rsidP="003F1534">
            <w:pPr>
              <w:pStyle w:val="TableText"/>
              <w:keepNext/>
              <w:keepLines/>
              <w:rPr>
                <w:sz w:val="20"/>
              </w:rPr>
            </w:pPr>
            <w:r w:rsidRPr="00A93A62">
              <w:rPr>
                <w:sz w:val="20"/>
              </w:rPr>
              <w:t>JNO-SW-JAD-2-UNCALIBRATED-V1.0</w:t>
            </w:r>
          </w:p>
          <w:p w14:paraId="31B7C194" w14:textId="5C93F581" w:rsidR="00A93A62" w:rsidRDefault="00E14035" w:rsidP="00317835">
            <w:pPr>
              <w:pStyle w:val="TableText"/>
              <w:keepNext/>
              <w:keepLines/>
              <w:rPr>
                <w:rFonts w:ascii="Times New Roman" w:hAnsi="Times New Roman"/>
                <w:sz w:val="22"/>
              </w:rPr>
            </w:pPr>
            <w:r w:rsidRPr="002E33F7">
              <w:rPr>
                <w:rFonts w:ascii="Times New Roman" w:hAnsi="Times New Roman"/>
                <w:sz w:val="22"/>
              </w:rPr>
              <w:t xml:space="preserve">Uncalibrated </w:t>
            </w:r>
            <w:r w:rsidR="001422AF" w:rsidRPr="002E33F7">
              <w:rPr>
                <w:rFonts w:ascii="Times New Roman" w:hAnsi="Times New Roman"/>
                <w:sz w:val="22"/>
              </w:rPr>
              <w:t>science d</w:t>
            </w:r>
            <w:r w:rsidRPr="002E33F7">
              <w:rPr>
                <w:rFonts w:ascii="Times New Roman" w:hAnsi="Times New Roman"/>
                <w:sz w:val="22"/>
              </w:rPr>
              <w:t>ata</w:t>
            </w:r>
          </w:p>
          <w:p w14:paraId="26B0FC24" w14:textId="0B6B6233" w:rsidR="00383EAD" w:rsidRPr="002E33F7" w:rsidRDefault="00A93A62" w:rsidP="00A93A62">
            <w:pPr>
              <w:pStyle w:val="TableText"/>
              <w:keepNext/>
              <w:keepLines/>
              <w:rPr>
                <w:rFonts w:ascii="Times New Roman" w:hAnsi="Times New Roman"/>
                <w:sz w:val="22"/>
              </w:rPr>
            </w:pPr>
            <w:r>
              <w:rPr>
                <w:rFonts w:ascii="Times New Roman" w:hAnsi="Times New Roman"/>
                <w:sz w:val="22"/>
              </w:rPr>
              <w:t>2011 to 2014 inclusive, using FSW 3 data.</w:t>
            </w:r>
          </w:p>
        </w:tc>
        <w:tc>
          <w:tcPr>
            <w:tcW w:w="1260" w:type="dxa"/>
            <w:vAlign w:val="center"/>
          </w:tcPr>
          <w:p w14:paraId="6EC5CA17" w14:textId="06D2CA58" w:rsidR="00E14035" w:rsidRPr="002E33F7" w:rsidRDefault="00E14035" w:rsidP="00522160">
            <w:pPr>
              <w:pStyle w:val="TableText"/>
              <w:keepNext/>
              <w:keepLines/>
              <w:jc w:val="center"/>
              <w:rPr>
                <w:rFonts w:ascii="Times New Roman" w:hAnsi="Times New Roman"/>
                <w:sz w:val="22"/>
              </w:rPr>
            </w:pPr>
            <w:r w:rsidRPr="002E33F7">
              <w:rPr>
                <w:rFonts w:ascii="Times New Roman" w:hAnsi="Times New Roman"/>
                <w:sz w:val="22"/>
              </w:rPr>
              <w:t>2</w:t>
            </w:r>
          </w:p>
        </w:tc>
        <w:tc>
          <w:tcPr>
            <w:tcW w:w="3330" w:type="dxa"/>
          </w:tcPr>
          <w:p w14:paraId="34E6CC77" w14:textId="5184550C" w:rsidR="00E14035" w:rsidRPr="002E33F7" w:rsidRDefault="00A93A62" w:rsidP="00A93A62">
            <w:pPr>
              <w:pStyle w:val="TableText"/>
              <w:keepNext/>
              <w:keepLines/>
              <w:rPr>
                <w:rFonts w:ascii="Times New Roman" w:hAnsi="Times New Roman"/>
                <w:sz w:val="22"/>
              </w:rPr>
            </w:pPr>
            <w:r>
              <w:rPr>
                <w:rFonts w:ascii="Times New Roman" w:hAnsi="Times New Roman"/>
                <w:sz w:val="22"/>
              </w:rPr>
              <w:t>See FSW 3 SIS document for details, available within that PDS volume.</w:t>
            </w:r>
          </w:p>
        </w:tc>
        <w:tc>
          <w:tcPr>
            <w:tcW w:w="528" w:type="dxa"/>
            <w:vAlign w:val="center"/>
          </w:tcPr>
          <w:p w14:paraId="153ED1AB" w14:textId="7C35F3F2" w:rsidR="00E14035" w:rsidRPr="002E33F7" w:rsidRDefault="00E14035" w:rsidP="00670807">
            <w:pPr>
              <w:pStyle w:val="TableText"/>
              <w:keepNext/>
              <w:keepLines/>
              <w:jc w:val="center"/>
              <w:rPr>
                <w:rFonts w:ascii="Times New Roman" w:hAnsi="Times New Roman"/>
                <w:sz w:val="22"/>
              </w:rPr>
            </w:pPr>
            <w:r w:rsidRPr="002E33F7">
              <w:rPr>
                <w:rFonts w:ascii="Times New Roman" w:hAnsi="Times New Roman"/>
                <w:sz w:val="22"/>
              </w:rPr>
              <w:t>P0</w:t>
            </w:r>
          </w:p>
        </w:tc>
      </w:tr>
      <w:tr w:rsidR="00A93A62" w:rsidRPr="002E33F7" w14:paraId="05CD8C7D" w14:textId="77777777" w:rsidTr="00A93A62">
        <w:trPr>
          <w:trHeight w:val="842"/>
          <w:jc w:val="center"/>
        </w:trPr>
        <w:tc>
          <w:tcPr>
            <w:tcW w:w="4219" w:type="dxa"/>
            <w:vAlign w:val="center"/>
          </w:tcPr>
          <w:p w14:paraId="4D48C8B4" w14:textId="77777777" w:rsidR="00A93A62" w:rsidRPr="002E33F7" w:rsidRDefault="00A93A62" w:rsidP="00A93A62">
            <w:pPr>
              <w:pStyle w:val="TableText"/>
              <w:keepNext/>
              <w:keepLines/>
              <w:rPr>
                <w:sz w:val="20"/>
              </w:rPr>
            </w:pPr>
            <w:r w:rsidRPr="00A93A62">
              <w:rPr>
                <w:sz w:val="20"/>
              </w:rPr>
              <w:t>JNO-J/SW-JAD-2-UNCALIBRATED-V1.0</w:t>
            </w:r>
          </w:p>
          <w:p w14:paraId="62B366B0" w14:textId="77777777" w:rsidR="00A93A62" w:rsidRDefault="00A93A62" w:rsidP="003F1534">
            <w:pPr>
              <w:pStyle w:val="TableText"/>
              <w:keepNext/>
              <w:keepLines/>
              <w:rPr>
                <w:rFonts w:ascii="Times New Roman" w:hAnsi="Times New Roman"/>
                <w:sz w:val="22"/>
              </w:rPr>
            </w:pPr>
            <w:r w:rsidRPr="002E33F7">
              <w:rPr>
                <w:rFonts w:ascii="Times New Roman" w:hAnsi="Times New Roman"/>
                <w:sz w:val="22"/>
              </w:rPr>
              <w:t>Uncalibrated science data</w:t>
            </w:r>
          </w:p>
          <w:p w14:paraId="428B24FA" w14:textId="61CD8DD3" w:rsidR="00A93A62" w:rsidRPr="003F1534" w:rsidRDefault="00A93A62" w:rsidP="003F1534">
            <w:pPr>
              <w:pStyle w:val="TableText"/>
              <w:keepNext/>
              <w:keepLines/>
              <w:rPr>
                <w:sz w:val="20"/>
                <w:highlight w:val="yellow"/>
              </w:rPr>
            </w:pPr>
            <w:r>
              <w:rPr>
                <w:rFonts w:ascii="Times New Roman" w:hAnsi="Times New Roman"/>
                <w:sz w:val="22"/>
              </w:rPr>
              <w:t>2015 onwards, using FSW 4 data.</w:t>
            </w:r>
          </w:p>
        </w:tc>
        <w:tc>
          <w:tcPr>
            <w:tcW w:w="1260" w:type="dxa"/>
            <w:vAlign w:val="center"/>
          </w:tcPr>
          <w:p w14:paraId="6F166B40" w14:textId="070AB150" w:rsidR="00A93A62" w:rsidRPr="002E33F7" w:rsidRDefault="00A93A62" w:rsidP="00522160">
            <w:pPr>
              <w:pStyle w:val="TableText"/>
              <w:keepNext/>
              <w:keepLines/>
              <w:jc w:val="center"/>
              <w:rPr>
                <w:rFonts w:ascii="Times New Roman" w:hAnsi="Times New Roman"/>
                <w:sz w:val="22"/>
              </w:rPr>
            </w:pPr>
            <w:r w:rsidRPr="002E33F7">
              <w:rPr>
                <w:rFonts w:ascii="Times New Roman" w:hAnsi="Times New Roman"/>
                <w:sz w:val="22"/>
              </w:rPr>
              <w:t>2</w:t>
            </w:r>
          </w:p>
        </w:tc>
        <w:tc>
          <w:tcPr>
            <w:tcW w:w="3330" w:type="dxa"/>
          </w:tcPr>
          <w:p w14:paraId="4A1D6DAF" w14:textId="62B91892" w:rsidR="00A93A62" w:rsidRPr="00A93A62" w:rsidRDefault="00A93A62" w:rsidP="00A93A62">
            <w:pPr>
              <w:pStyle w:val="TableText"/>
              <w:keepNext/>
              <w:keepLines/>
              <w:rPr>
                <w:rFonts w:ascii="Times New Roman" w:hAnsi="Times New Roman"/>
                <w:sz w:val="22"/>
              </w:rPr>
            </w:pPr>
            <w:r w:rsidRPr="00A93A62">
              <w:rPr>
                <w:rFonts w:ascii="Times New Roman" w:hAnsi="Times New Roman"/>
                <w:sz w:val="22"/>
              </w:rPr>
              <w:t>JAD_L20_ALL_ION_DER</w:t>
            </w:r>
            <w:r w:rsidRPr="00A93A62">
              <w:rPr>
                <w:rFonts w:ascii="Times New Roman" w:hAnsi="Times New Roman"/>
                <w:sz w:val="22"/>
              </w:rPr>
              <w:br/>
              <w:t>JAD_L20_ALL_ION_DES</w:t>
            </w:r>
            <w:r w:rsidRPr="00A93A62">
              <w:rPr>
                <w:rFonts w:ascii="Times New Roman" w:hAnsi="Times New Roman"/>
                <w:sz w:val="22"/>
              </w:rPr>
              <w:br/>
              <w:t>JAD_L20_CAL_ELC_ALL</w:t>
            </w:r>
            <w:r w:rsidRPr="00A93A62">
              <w:rPr>
                <w:rFonts w:ascii="Times New Roman" w:hAnsi="Times New Roman"/>
                <w:sz w:val="22"/>
              </w:rPr>
              <w:br/>
              <w:t>JAD_L20_CAL_ION_ANY</w:t>
            </w:r>
            <w:r w:rsidRPr="00A93A62">
              <w:rPr>
                <w:rFonts w:ascii="Times New Roman" w:hAnsi="Times New Roman"/>
                <w:sz w:val="22"/>
              </w:rPr>
              <w:br/>
              <w:t>JAD_L20_HLC_ION_LOG</w:t>
            </w:r>
            <w:r w:rsidRPr="00A93A62">
              <w:rPr>
                <w:rFonts w:ascii="Times New Roman" w:hAnsi="Times New Roman"/>
                <w:sz w:val="22"/>
              </w:rPr>
              <w:br/>
              <w:t>JAD_L20_HLC_ION_TOF</w:t>
            </w:r>
            <w:r w:rsidRPr="00A93A62">
              <w:rPr>
                <w:rFonts w:ascii="Times New Roman" w:hAnsi="Times New Roman"/>
                <w:sz w:val="22"/>
              </w:rPr>
              <w:br/>
              <w:t>JAD_L20_HRS_ELC_ALL</w:t>
            </w:r>
            <w:r w:rsidRPr="00A93A62">
              <w:rPr>
                <w:rFonts w:ascii="Times New Roman" w:hAnsi="Times New Roman"/>
                <w:sz w:val="22"/>
              </w:rPr>
              <w:br/>
              <w:t>JAD_L20_HRS_ION_ANY</w:t>
            </w:r>
            <w:r w:rsidRPr="00A93A62">
              <w:rPr>
                <w:rFonts w:ascii="Times New Roman" w:hAnsi="Times New Roman"/>
                <w:sz w:val="22"/>
              </w:rPr>
              <w:br/>
              <w:t>JAD_L20_HVE_ELC_ALL</w:t>
            </w:r>
            <w:r w:rsidRPr="00A93A62">
              <w:rPr>
                <w:rFonts w:ascii="Times New Roman" w:hAnsi="Times New Roman"/>
                <w:sz w:val="22"/>
              </w:rPr>
              <w:br/>
              <w:t>JAD_L20_HVE_ION_ALL</w:t>
            </w:r>
            <w:r w:rsidRPr="00A93A62">
              <w:rPr>
                <w:rFonts w:ascii="Times New Roman" w:hAnsi="Times New Roman"/>
                <w:sz w:val="22"/>
              </w:rPr>
              <w:br/>
              <w:t>JAD_L20_HVE_ION_LOG</w:t>
            </w:r>
            <w:r w:rsidRPr="00A93A62">
              <w:rPr>
                <w:rFonts w:ascii="Times New Roman" w:hAnsi="Times New Roman"/>
                <w:sz w:val="22"/>
              </w:rPr>
              <w:br/>
              <w:t>JAD_L20_HVE_ION_TOF</w:t>
            </w:r>
            <w:r w:rsidRPr="00A93A62">
              <w:rPr>
                <w:rFonts w:ascii="Times New Roman" w:hAnsi="Times New Roman"/>
                <w:sz w:val="22"/>
              </w:rPr>
              <w:br/>
              <w:t>JAD_L20_LRS_ELC_ANY</w:t>
            </w:r>
            <w:r w:rsidRPr="00A93A62">
              <w:rPr>
                <w:rFonts w:ascii="Times New Roman" w:hAnsi="Times New Roman"/>
                <w:sz w:val="22"/>
              </w:rPr>
              <w:br/>
            </w:r>
            <w:r w:rsidRPr="00623919">
              <w:rPr>
                <w:rFonts w:ascii="Times New Roman" w:hAnsi="Times New Roman"/>
                <w:sz w:val="22"/>
              </w:rPr>
              <w:t>JAD_L20_LRS_ION_ANY</w:t>
            </w:r>
          </w:p>
        </w:tc>
        <w:tc>
          <w:tcPr>
            <w:tcW w:w="528" w:type="dxa"/>
            <w:vAlign w:val="center"/>
          </w:tcPr>
          <w:p w14:paraId="6605C117" w14:textId="16F27854" w:rsidR="00A93A62" w:rsidRPr="002E33F7" w:rsidRDefault="00A93A62" w:rsidP="00670807">
            <w:pPr>
              <w:pStyle w:val="TableText"/>
              <w:keepNext/>
              <w:keepLines/>
              <w:jc w:val="center"/>
              <w:rPr>
                <w:rFonts w:ascii="Times New Roman" w:hAnsi="Times New Roman"/>
                <w:sz w:val="22"/>
              </w:rPr>
            </w:pPr>
            <w:r w:rsidRPr="002E33F7">
              <w:rPr>
                <w:rFonts w:ascii="Times New Roman" w:hAnsi="Times New Roman"/>
                <w:sz w:val="22"/>
              </w:rPr>
              <w:t>P0</w:t>
            </w:r>
          </w:p>
        </w:tc>
      </w:tr>
      <w:tr w:rsidR="00A93A62" w:rsidRPr="002E33F7" w14:paraId="68B01AC2" w14:textId="77777777" w:rsidTr="00A93A62">
        <w:trPr>
          <w:trHeight w:val="314"/>
          <w:jc w:val="center"/>
        </w:trPr>
        <w:tc>
          <w:tcPr>
            <w:tcW w:w="4219" w:type="dxa"/>
            <w:vMerge w:val="restart"/>
            <w:vAlign w:val="center"/>
          </w:tcPr>
          <w:p w14:paraId="4230713D" w14:textId="77777777" w:rsidR="00A93A62" w:rsidRPr="00AB2C3C" w:rsidRDefault="00A93A62" w:rsidP="00A93A62">
            <w:pPr>
              <w:pStyle w:val="TableText"/>
              <w:keepNext/>
              <w:keepLines/>
              <w:rPr>
                <w:sz w:val="20"/>
              </w:rPr>
            </w:pPr>
            <w:r w:rsidRPr="00AB2C3C">
              <w:rPr>
                <w:sz w:val="20"/>
              </w:rPr>
              <w:t>JNO-J/SW-JAD-3-CALIBRATED-V1.0</w:t>
            </w:r>
          </w:p>
          <w:p w14:paraId="5775199C" w14:textId="77777777" w:rsidR="00A93A62" w:rsidRPr="00AB2C3C" w:rsidRDefault="00A93A62" w:rsidP="00A93A62">
            <w:pPr>
              <w:pStyle w:val="TableText"/>
              <w:keepNext/>
              <w:keepLines/>
              <w:rPr>
                <w:rFonts w:ascii="Times New Roman" w:hAnsi="Times New Roman"/>
                <w:sz w:val="22"/>
              </w:rPr>
            </w:pPr>
            <w:r w:rsidRPr="00AB2C3C">
              <w:rPr>
                <w:rFonts w:ascii="Times New Roman" w:hAnsi="Times New Roman"/>
                <w:sz w:val="22"/>
              </w:rPr>
              <w:t>Calibrated JADE data</w:t>
            </w:r>
          </w:p>
          <w:p w14:paraId="42645774" w14:textId="77777777" w:rsidR="00A93A62" w:rsidRPr="00AB2C3C" w:rsidRDefault="00A93A62" w:rsidP="00A93A62">
            <w:pPr>
              <w:pStyle w:val="TableText"/>
              <w:keepNext/>
              <w:keepLines/>
              <w:rPr>
                <w:rFonts w:ascii="Times New Roman" w:hAnsi="Times New Roman"/>
                <w:sz w:val="22"/>
              </w:rPr>
            </w:pPr>
            <w:r w:rsidRPr="00AB2C3C">
              <w:rPr>
                <w:rFonts w:ascii="Times New Roman" w:hAnsi="Times New Roman"/>
                <w:sz w:val="22"/>
              </w:rPr>
              <w:t>2015 onwards only.  All data prior to 2015 (FSW 3) was operational only and contained no science intervals.</w:t>
            </w:r>
          </w:p>
        </w:tc>
        <w:tc>
          <w:tcPr>
            <w:tcW w:w="1260" w:type="dxa"/>
            <w:vMerge w:val="restart"/>
            <w:vAlign w:val="center"/>
          </w:tcPr>
          <w:p w14:paraId="1E7BD88E" w14:textId="77777777" w:rsidR="00A93A62" w:rsidRPr="00AB2C3C" w:rsidRDefault="00A93A62" w:rsidP="00A93A62">
            <w:pPr>
              <w:pStyle w:val="TableText"/>
              <w:keepNext/>
              <w:keepLines/>
              <w:jc w:val="center"/>
              <w:rPr>
                <w:rFonts w:ascii="Times New Roman" w:hAnsi="Times New Roman"/>
                <w:sz w:val="22"/>
              </w:rPr>
            </w:pPr>
            <w:r w:rsidRPr="00AB2C3C">
              <w:rPr>
                <w:rFonts w:ascii="Times New Roman" w:hAnsi="Times New Roman"/>
                <w:sz w:val="22"/>
              </w:rPr>
              <w:t>3</w:t>
            </w:r>
          </w:p>
        </w:tc>
        <w:tc>
          <w:tcPr>
            <w:tcW w:w="3330" w:type="dxa"/>
          </w:tcPr>
          <w:p w14:paraId="102F8A25" w14:textId="705AA232" w:rsidR="00A93A62" w:rsidRPr="00AB2C3C" w:rsidRDefault="00A93A62" w:rsidP="00211013">
            <w:pPr>
              <w:pStyle w:val="TableText"/>
              <w:keepNext/>
              <w:keepLines/>
              <w:rPr>
                <w:rFonts w:ascii="Times New Roman" w:hAnsi="Times New Roman"/>
                <w:color w:val="FF0000"/>
                <w:sz w:val="22"/>
              </w:rPr>
            </w:pPr>
            <w:r w:rsidRPr="00AB2C3C">
              <w:rPr>
                <w:rFonts w:ascii="Times New Roman" w:hAnsi="Times New Roman"/>
                <w:sz w:val="22"/>
              </w:rPr>
              <w:t>L30_HLS_ION_LOG_CNT</w:t>
            </w:r>
            <w:r w:rsidRPr="00AB2C3C">
              <w:rPr>
                <w:rFonts w:ascii="Times New Roman" w:hAnsi="Times New Roman"/>
                <w:sz w:val="22"/>
              </w:rPr>
              <w:br/>
            </w:r>
            <w:r w:rsidR="002F4D2B" w:rsidRPr="00AB2C3C">
              <w:rPr>
                <w:rFonts w:ascii="Times New Roman" w:hAnsi="Times New Roman"/>
                <w:sz w:val="22"/>
              </w:rPr>
              <w:t>L</w:t>
            </w:r>
            <w:r w:rsidRPr="00AB2C3C">
              <w:rPr>
                <w:rFonts w:ascii="Times New Roman" w:hAnsi="Times New Roman"/>
                <w:sz w:val="22"/>
              </w:rPr>
              <w:t>30_HLS_ION_TOF_CNT</w:t>
            </w:r>
            <w:r w:rsidRPr="00AB2C3C">
              <w:rPr>
                <w:rFonts w:ascii="Times New Roman" w:hAnsi="Times New Roman"/>
                <w:sz w:val="22"/>
              </w:rPr>
              <w:br/>
              <w:t>L30_HRS_ELC_ALL_CNT</w:t>
            </w:r>
            <w:r w:rsidR="009A2037" w:rsidRPr="00AB2C3C">
              <w:rPr>
                <w:rFonts w:ascii="Times New Roman" w:hAnsi="Times New Roman"/>
                <w:sz w:val="22"/>
              </w:rPr>
              <w:br/>
              <w:t>L30_HRS_ELC_TWO_CNT</w:t>
            </w:r>
            <w:r w:rsidRPr="00AB2C3C">
              <w:rPr>
                <w:rFonts w:ascii="Times New Roman" w:hAnsi="Times New Roman"/>
                <w:sz w:val="22"/>
              </w:rPr>
              <w:br/>
              <w:t>L30_HRS_ION_ANY_CNT</w:t>
            </w:r>
            <w:r w:rsidRPr="00AB2C3C">
              <w:rPr>
                <w:rFonts w:ascii="Times New Roman" w:hAnsi="Times New Roman"/>
                <w:sz w:val="22"/>
              </w:rPr>
              <w:br/>
              <w:t>L30_LRS_ELC_ANY_CNT</w:t>
            </w:r>
            <w:r w:rsidRPr="00AB2C3C">
              <w:rPr>
                <w:rFonts w:ascii="Times New Roman" w:hAnsi="Times New Roman"/>
                <w:sz w:val="22"/>
              </w:rPr>
              <w:br/>
              <w:t>L30_LRS_ION_ANY_CNT</w:t>
            </w:r>
            <w:r w:rsidR="00211013" w:rsidRPr="00AB2C3C">
              <w:rPr>
                <w:rFonts w:ascii="Times New Roman" w:hAnsi="Times New Roman"/>
                <w:sz w:val="22"/>
              </w:rPr>
              <w:br/>
            </w:r>
            <w:r w:rsidR="00211013" w:rsidRPr="00AB2C3C">
              <w:rPr>
                <w:rFonts w:ascii="Times New Roman" w:hAnsi="Times New Roman"/>
                <w:color w:val="FF0000"/>
                <w:sz w:val="20"/>
              </w:rPr>
              <w:t>[Note: filenames start JAD_L30_* but no JAD_ in Standard Data Product ID as 20 char limit in PDS.]</w:t>
            </w:r>
          </w:p>
        </w:tc>
        <w:tc>
          <w:tcPr>
            <w:tcW w:w="528" w:type="dxa"/>
            <w:vAlign w:val="center"/>
          </w:tcPr>
          <w:p w14:paraId="0AD356A8"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P1</w:t>
            </w:r>
          </w:p>
        </w:tc>
      </w:tr>
      <w:tr w:rsidR="00A93A62" w:rsidRPr="002E33F7" w14:paraId="39329A09" w14:textId="77777777" w:rsidTr="00A93A62">
        <w:trPr>
          <w:trHeight w:val="312"/>
          <w:jc w:val="center"/>
        </w:trPr>
        <w:tc>
          <w:tcPr>
            <w:tcW w:w="4219" w:type="dxa"/>
            <w:vMerge/>
            <w:vAlign w:val="center"/>
          </w:tcPr>
          <w:p w14:paraId="46FF795D" w14:textId="77777777" w:rsidR="00A93A62" w:rsidRPr="00AB2C3C" w:rsidRDefault="00A93A62" w:rsidP="00A93A62">
            <w:pPr>
              <w:pStyle w:val="TableText"/>
              <w:keepNext/>
              <w:keepLines/>
              <w:rPr>
                <w:rFonts w:ascii="Times New Roman" w:hAnsi="Times New Roman"/>
                <w:sz w:val="22"/>
              </w:rPr>
            </w:pPr>
          </w:p>
        </w:tc>
        <w:tc>
          <w:tcPr>
            <w:tcW w:w="1260" w:type="dxa"/>
            <w:vMerge/>
            <w:vAlign w:val="center"/>
          </w:tcPr>
          <w:p w14:paraId="51DFCC69" w14:textId="77777777" w:rsidR="00A93A62" w:rsidRPr="00AB2C3C" w:rsidRDefault="00A93A62" w:rsidP="00A93A62">
            <w:pPr>
              <w:pStyle w:val="TableText"/>
              <w:keepNext/>
              <w:keepLines/>
              <w:jc w:val="center"/>
              <w:rPr>
                <w:rFonts w:ascii="Times New Roman" w:hAnsi="Times New Roman"/>
                <w:sz w:val="22"/>
              </w:rPr>
            </w:pPr>
          </w:p>
        </w:tc>
        <w:tc>
          <w:tcPr>
            <w:tcW w:w="3330" w:type="dxa"/>
          </w:tcPr>
          <w:p w14:paraId="11B1BA01" w14:textId="3C65DDBA" w:rsidR="00A93A62" w:rsidRPr="00AB2C3C" w:rsidRDefault="00A93A62" w:rsidP="00A93A62">
            <w:pPr>
              <w:pStyle w:val="TableText"/>
              <w:keepNext/>
              <w:keepLines/>
              <w:rPr>
                <w:rFonts w:ascii="Times New Roman" w:hAnsi="Times New Roman"/>
                <w:sz w:val="22"/>
              </w:rPr>
            </w:pPr>
            <w:r w:rsidRPr="00AB2C3C">
              <w:rPr>
                <w:rFonts w:ascii="Times New Roman" w:hAnsi="Times New Roman"/>
                <w:color w:val="FF0000"/>
                <w:sz w:val="22"/>
              </w:rPr>
              <w:t>[</w:t>
            </w:r>
            <w:r w:rsidR="00EA32C4">
              <w:rPr>
                <w:rFonts w:ascii="Times New Roman" w:hAnsi="Times New Roman"/>
                <w:color w:val="FF0000"/>
                <w:sz w:val="22"/>
              </w:rPr>
              <w:t>P2 is merged in with P3, P4, P5</w:t>
            </w:r>
            <w:r w:rsidRPr="00AB2C3C">
              <w:rPr>
                <w:rFonts w:ascii="Times New Roman" w:hAnsi="Times New Roman"/>
                <w:color w:val="FF0000"/>
                <w:sz w:val="22"/>
              </w:rPr>
              <w:t>]</w:t>
            </w:r>
          </w:p>
        </w:tc>
        <w:tc>
          <w:tcPr>
            <w:tcW w:w="528" w:type="dxa"/>
            <w:vAlign w:val="center"/>
          </w:tcPr>
          <w:p w14:paraId="6A397461"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P2</w:t>
            </w:r>
          </w:p>
        </w:tc>
      </w:tr>
      <w:tr w:rsidR="00A93A62" w:rsidRPr="002E33F7" w14:paraId="7F6FCB86" w14:textId="77777777" w:rsidTr="00885E98">
        <w:trPr>
          <w:trHeight w:val="307"/>
          <w:jc w:val="center"/>
        </w:trPr>
        <w:tc>
          <w:tcPr>
            <w:tcW w:w="4219" w:type="dxa"/>
            <w:vMerge w:val="restart"/>
            <w:vAlign w:val="center"/>
          </w:tcPr>
          <w:p w14:paraId="6DFC479A" w14:textId="77777777" w:rsidR="00AB2C3C" w:rsidRPr="00AB2C3C" w:rsidRDefault="00AB2C3C" w:rsidP="00A93A62">
            <w:pPr>
              <w:pStyle w:val="TableText"/>
              <w:rPr>
                <w:sz w:val="20"/>
              </w:rPr>
            </w:pPr>
            <w:r w:rsidRPr="00AB2C3C">
              <w:rPr>
                <w:sz w:val="20"/>
              </w:rPr>
              <w:t>JNO-J/SW-JAD-5-CALIBRATED-V1.0</w:t>
            </w:r>
          </w:p>
          <w:p w14:paraId="047589C4" w14:textId="2231FC6C" w:rsidR="00BE2C67" w:rsidRDefault="00A93A62" w:rsidP="00A93A62">
            <w:pPr>
              <w:pStyle w:val="TableText"/>
              <w:rPr>
                <w:sz w:val="20"/>
              </w:rPr>
            </w:pPr>
            <w:r w:rsidRPr="00AB2C3C">
              <w:rPr>
                <w:sz w:val="20"/>
              </w:rPr>
              <w:t>Calibrated JADE data</w:t>
            </w:r>
            <w:r w:rsidR="00BE2C67">
              <w:rPr>
                <w:sz w:val="20"/>
              </w:rPr>
              <w:t>,</w:t>
            </w:r>
          </w:p>
          <w:p w14:paraId="1ECAA083" w14:textId="72AD6CC2" w:rsidR="00AB2C3C" w:rsidRPr="00AB2C3C" w:rsidRDefault="00AB2C3C" w:rsidP="00A93A62">
            <w:pPr>
              <w:pStyle w:val="TableText"/>
              <w:rPr>
                <w:sz w:val="20"/>
              </w:rPr>
            </w:pPr>
            <w:r>
              <w:rPr>
                <w:sz w:val="20"/>
              </w:rPr>
              <w:t>with p</w:t>
            </w:r>
            <w:r w:rsidR="00A93A62" w:rsidRPr="00AB2C3C">
              <w:rPr>
                <w:sz w:val="20"/>
              </w:rPr>
              <w:t>itch angle</w:t>
            </w:r>
            <w:r>
              <w:rPr>
                <w:sz w:val="20"/>
              </w:rPr>
              <w:t>s</w:t>
            </w:r>
            <w:r w:rsidR="00BE2C67">
              <w:rPr>
                <w:sz w:val="20"/>
              </w:rPr>
              <w:t xml:space="preserve"> for Electron files,</w:t>
            </w:r>
          </w:p>
          <w:p w14:paraId="10686048" w14:textId="2682C408" w:rsidR="00A93A62" w:rsidRPr="00AB2C3C" w:rsidRDefault="00AB2C3C" w:rsidP="00A93A62">
            <w:pPr>
              <w:pStyle w:val="TableText"/>
              <w:rPr>
                <w:rFonts w:ascii="Times New Roman" w:hAnsi="Times New Roman"/>
                <w:sz w:val="22"/>
              </w:rPr>
            </w:pPr>
            <w:r w:rsidRPr="00AB2C3C">
              <w:rPr>
                <w:rFonts w:ascii="Times New Roman" w:hAnsi="Times New Roman"/>
                <w:sz w:val="22"/>
              </w:rPr>
              <w:t>2015 onwards only.</w:t>
            </w:r>
            <w:r w:rsidR="00A93A62" w:rsidRPr="00AB2C3C">
              <w:rPr>
                <w:sz w:val="20"/>
              </w:rPr>
              <w:t xml:space="preserve"> </w:t>
            </w:r>
          </w:p>
        </w:tc>
        <w:tc>
          <w:tcPr>
            <w:tcW w:w="1260" w:type="dxa"/>
            <w:vMerge w:val="restart"/>
            <w:vAlign w:val="center"/>
          </w:tcPr>
          <w:p w14:paraId="0F4261FB" w14:textId="77777777" w:rsidR="00A93A62" w:rsidRPr="00AB2C3C" w:rsidRDefault="00A93A62" w:rsidP="00A93A62">
            <w:pPr>
              <w:pStyle w:val="TableText"/>
              <w:jc w:val="center"/>
              <w:rPr>
                <w:rFonts w:ascii="Times New Roman" w:hAnsi="Times New Roman"/>
                <w:sz w:val="22"/>
              </w:rPr>
            </w:pPr>
            <w:r w:rsidRPr="00AB2C3C">
              <w:rPr>
                <w:rFonts w:ascii="Times New Roman" w:hAnsi="Times New Roman"/>
                <w:sz w:val="22"/>
              </w:rPr>
              <w:t>5</w:t>
            </w:r>
          </w:p>
        </w:tc>
        <w:tc>
          <w:tcPr>
            <w:tcW w:w="3330" w:type="dxa"/>
          </w:tcPr>
          <w:p w14:paraId="00B59A07" w14:textId="72A11E7F" w:rsidR="00A93A62" w:rsidRPr="00AB2C3C" w:rsidRDefault="007F517E" w:rsidP="007F517E">
            <w:pPr>
              <w:pStyle w:val="TableText"/>
              <w:rPr>
                <w:rFonts w:ascii="Times New Roman" w:hAnsi="Times New Roman"/>
                <w:sz w:val="22"/>
              </w:rPr>
            </w:pPr>
            <w:r w:rsidRPr="00AB2C3C">
              <w:rPr>
                <w:rFonts w:ascii="Times New Roman" w:hAnsi="Times New Roman"/>
                <w:sz w:val="22"/>
              </w:rPr>
              <w:t>L50_HRS_ION_ANY_DEF</w:t>
            </w:r>
            <w:r w:rsidRPr="00AB2C3C">
              <w:rPr>
                <w:rFonts w:ascii="Times New Roman" w:hAnsi="Times New Roman"/>
                <w:sz w:val="22"/>
              </w:rPr>
              <w:br/>
              <w:t>L50_LRS_ION_ANY_DEF</w:t>
            </w:r>
          </w:p>
        </w:tc>
        <w:tc>
          <w:tcPr>
            <w:tcW w:w="528" w:type="dxa"/>
            <w:vAlign w:val="center"/>
          </w:tcPr>
          <w:p w14:paraId="51E2A8BA" w14:textId="736AF9E0"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P</w:t>
            </w:r>
            <w:r w:rsidR="007F517E">
              <w:rPr>
                <w:rFonts w:ascii="Times New Roman" w:hAnsi="Times New Roman"/>
                <w:sz w:val="22"/>
              </w:rPr>
              <w:t>3</w:t>
            </w:r>
          </w:p>
        </w:tc>
      </w:tr>
      <w:tr w:rsidR="007F517E" w:rsidRPr="002E33F7" w14:paraId="6F5640AF" w14:textId="77777777" w:rsidTr="00A93A62">
        <w:trPr>
          <w:trHeight w:val="419"/>
          <w:jc w:val="center"/>
        </w:trPr>
        <w:tc>
          <w:tcPr>
            <w:tcW w:w="4219" w:type="dxa"/>
            <w:vMerge/>
            <w:vAlign w:val="center"/>
          </w:tcPr>
          <w:p w14:paraId="677E0570" w14:textId="77777777" w:rsidR="007F517E" w:rsidRPr="00AB2C3C" w:rsidRDefault="007F517E" w:rsidP="00A93A62">
            <w:pPr>
              <w:pStyle w:val="TableText"/>
              <w:rPr>
                <w:color w:val="FF0000"/>
                <w:sz w:val="20"/>
              </w:rPr>
            </w:pPr>
          </w:p>
        </w:tc>
        <w:tc>
          <w:tcPr>
            <w:tcW w:w="1260" w:type="dxa"/>
            <w:vMerge/>
            <w:vAlign w:val="center"/>
          </w:tcPr>
          <w:p w14:paraId="68A39551" w14:textId="77777777" w:rsidR="007F517E" w:rsidRPr="00AB2C3C" w:rsidRDefault="007F517E" w:rsidP="00A93A62">
            <w:pPr>
              <w:pStyle w:val="TableText"/>
              <w:jc w:val="center"/>
              <w:rPr>
                <w:rFonts w:ascii="Times New Roman" w:hAnsi="Times New Roman"/>
                <w:sz w:val="22"/>
              </w:rPr>
            </w:pPr>
          </w:p>
        </w:tc>
        <w:tc>
          <w:tcPr>
            <w:tcW w:w="3330" w:type="dxa"/>
          </w:tcPr>
          <w:p w14:paraId="66A43963" w14:textId="2A1BD1F1" w:rsidR="007F517E" w:rsidRPr="00AB2C3C" w:rsidRDefault="007F517E" w:rsidP="007F517E">
            <w:pPr>
              <w:pStyle w:val="TableText"/>
              <w:rPr>
                <w:rFonts w:ascii="Times New Roman" w:hAnsi="Times New Roman"/>
                <w:sz w:val="22"/>
              </w:rPr>
            </w:pPr>
            <w:r w:rsidRPr="00AB2C3C">
              <w:rPr>
                <w:rFonts w:ascii="Times New Roman" w:hAnsi="Times New Roman"/>
                <w:sz w:val="22"/>
              </w:rPr>
              <w:t>L50_HLS_ION_TOF_DEF</w:t>
            </w:r>
          </w:p>
        </w:tc>
        <w:tc>
          <w:tcPr>
            <w:tcW w:w="528" w:type="dxa"/>
            <w:vAlign w:val="center"/>
          </w:tcPr>
          <w:p w14:paraId="453A798F" w14:textId="431BA8B9" w:rsidR="007F517E" w:rsidRPr="002E33F7" w:rsidRDefault="007F517E" w:rsidP="00A93A62">
            <w:pPr>
              <w:pStyle w:val="TableText"/>
              <w:jc w:val="center"/>
              <w:rPr>
                <w:rFonts w:ascii="Times New Roman" w:hAnsi="Times New Roman"/>
                <w:sz w:val="22"/>
              </w:rPr>
            </w:pPr>
            <w:r>
              <w:rPr>
                <w:rFonts w:ascii="Times New Roman" w:hAnsi="Times New Roman"/>
                <w:sz w:val="22"/>
              </w:rPr>
              <w:t>P4</w:t>
            </w:r>
          </w:p>
        </w:tc>
      </w:tr>
      <w:tr w:rsidR="00A93A62" w:rsidRPr="002E33F7" w14:paraId="21262956" w14:textId="77777777" w:rsidTr="00885E98">
        <w:trPr>
          <w:trHeight w:val="145"/>
          <w:jc w:val="center"/>
        </w:trPr>
        <w:tc>
          <w:tcPr>
            <w:tcW w:w="4219" w:type="dxa"/>
            <w:vMerge/>
            <w:vAlign w:val="center"/>
          </w:tcPr>
          <w:p w14:paraId="7EDFC4D1" w14:textId="77777777" w:rsidR="00A93A62" w:rsidRPr="00AB2C3C" w:rsidRDefault="00A93A62" w:rsidP="00A93A62">
            <w:pPr>
              <w:pStyle w:val="TableText"/>
              <w:rPr>
                <w:rFonts w:ascii="Times New Roman" w:hAnsi="Times New Roman"/>
                <w:sz w:val="22"/>
              </w:rPr>
            </w:pPr>
          </w:p>
        </w:tc>
        <w:tc>
          <w:tcPr>
            <w:tcW w:w="1260" w:type="dxa"/>
            <w:vMerge/>
            <w:vAlign w:val="center"/>
          </w:tcPr>
          <w:p w14:paraId="698E90EA" w14:textId="77777777" w:rsidR="00A93A62" w:rsidRPr="00AB2C3C" w:rsidRDefault="00A93A62" w:rsidP="00A93A62">
            <w:pPr>
              <w:pStyle w:val="TableText"/>
              <w:rPr>
                <w:rFonts w:ascii="Times New Roman" w:hAnsi="Times New Roman"/>
                <w:sz w:val="22"/>
              </w:rPr>
            </w:pPr>
          </w:p>
        </w:tc>
        <w:tc>
          <w:tcPr>
            <w:tcW w:w="3330" w:type="dxa"/>
          </w:tcPr>
          <w:p w14:paraId="1D5A5F1D" w14:textId="5100EF7F" w:rsidR="00A93A62" w:rsidRPr="00AB2C3C" w:rsidRDefault="007F517E" w:rsidP="00A93A62">
            <w:pPr>
              <w:pStyle w:val="TableText"/>
              <w:rPr>
                <w:rFonts w:ascii="Times New Roman" w:hAnsi="Times New Roman"/>
                <w:sz w:val="22"/>
              </w:rPr>
            </w:pPr>
            <w:r w:rsidRPr="00AB2C3C">
              <w:rPr>
                <w:rFonts w:ascii="Times New Roman" w:hAnsi="Times New Roman"/>
                <w:sz w:val="22"/>
              </w:rPr>
              <w:t xml:space="preserve">L50_HRS_ELC_TWO_DEF </w:t>
            </w:r>
            <w:r w:rsidRPr="00AB2C3C">
              <w:rPr>
                <w:rFonts w:ascii="Times New Roman" w:hAnsi="Times New Roman"/>
                <w:sz w:val="22"/>
              </w:rPr>
              <w:br/>
              <w:t>L50_LRS_ELC_ANY_DE</w:t>
            </w:r>
            <w:r w:rsidR="00D20A89">
              <w:rPr>
                <w:rFonts w:ascii="Times New Roman" w:hAnsi="Times New Roman"/>
                <w:sz w:val="22"/>
              </w:rPr>
              <w:t>F</w:t>
            </w:r>
          </w:p>
        </w:tc>
        <w:tc>
          <w:tcPr>
            <w:tcW w:w="528" w:type="dxa"/>
            <w:vAlign w:val="center"/>
          </w:tcPr>
          <w:p w14:paraId="2EFFA9E9" w14:textId="77777777"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P5</w:t>
            </w:r>
          </w:p>
        </w:tc>
      </w:tr>
      <w:tr w:rsidR="00AB2C3C" w:rsidRPr="002E33F7" w14:paraId="1EEF335F" w14:textId="77777777" w:rsidTr="00885E98">
        <w:trPr>
          <w:trHeight w:val="20"/>
          <w:jc w:val="center"/>
        </w:trPr>
        <w:tc>
          <w:tcPr>
            <w:tcW w:w="4219" w:type="dxa"/>
            <w:vMerge w:val="restart"/>
            <w:vAlign w:val="center"/>
          </w:tcPr>
          <w:p w14:paraId="65831316" w14:textId="77777777" w:rsidR="00885E98" w:rsidRDefault="00885E98" w:rsidP="007F517E">
            <w:pPr>
              <w:pStyle w:val="TableText"/>
              <w:keepNext/>
              <w:keepLines/>
              <w:rPr>
                <w:sz w:val="20"/>
              </w:rPr>
            </w:pPr>
            <w:r w:rsidRPr="00885E98">
              <w:rPr>
                <w:sz w:val="20"/>
              </w:rPr>
              <w:t>JNO-J-JAD-5-MOMENTS-V1.0</w:t>
            </w:r>
          </w:p>
          <w:p w14:paraId="0515F779" w14:textId="1658BE23" w:rsidR="00AB2C3C" w:rsidRPr="00AB2C3C" w:rsidRDefault="00AB2C3C" w:rsidP="007F517E">
            <w:pPr>
              <w:pStyle w:val="TableText"/>
              <w:keepNext/>
              <w:keepLines/>
              <w:rPr>
                <w:sz w:val="20"/>
              </w:rPr>
            </w:pPr>
            <w:r w:rsidRPr="00AB2C3C">
              <w:rPr>
                <w:sz w:val="20"/>
              </w:rPr>
              <w:t>plasma moments</w:t>
            </w:r>
          </w:p>
          <w:p w14:paraId="1E2D954F" w14:textId="29D97E84" w:rsidR="00AB2C3C" w:rsidRPr="00AB2C3C" w:rsidRDefault="00885E98" w:rsidP="007F517E">
            <w:pPr>
              <w:pStyle w:val="TableText"/>
              <w:keepNext/>
              <w:keepLines/>
              <w:rPr>
                <w:sz w:val="20"/>
              </w:rPr>
            </w:pPr>
            <w:r>
              <w:rPr>
                <w:rFonts w:ascii="Times New Roman" w:hAnsi="Times New Roman"/>
                <w:sz w:val="22"/>
              </w:rPr>
              <w:t>At Jupiter only, no cruise data.</w:t>
            </w:r>
            <w:r w:rsidR="00AB2C3C" w:rsidRPr="00AB2C3C">
              <w:rPr>
                <w:rFonts w:ascii="Times New Roman" w:hAnsi="Times New Roman"/>
                <w:sz w:val="22"/>
              </w:rPr>
              <w:t xml:space="preserve">  </w:t>
            </w:r>
          </w:p>
        </w:tc>
        <w:tc>
          <w:tcPr>
            <w:tcW w:w="1260" w:type="dxa"/>
            <w:vMerge w:val="restart"/>
            <w:vAlign w:val="center"/>
          </w:tcPr>
          <w:p w14:paraId="55C5A82D" w14:textId="06EAB69C" w:rsidR="00AB2C3C" w:rsidRPr="00AB2C3C" w:rsidRDefault="00AB2C3C" w:rsidP="007F517E">
            <w:pPr>
              <w:pStyle w:val="TableText"/>
              <w:keepNext/>
              <w:keepLines/>
              <w:jc w:val="center"/>
              <w:rPr>
                <w:rFonts w:ascii="Times New Roman" w:hAnsi="Times New Roman"/>
                <w:sz w:val="22"/>
              </w:rPr>
            </w:pPr>
            <w:r w:rsidRPr="00AB2C3C">
              <w:rPr>
                <w:rFonts w:ascii="Times New Roman" w:hAnsi="Times New Roman"/>
                <w:sz w:val="22"/>
              </w:rPr>
              <w:t>5</w:t>
            </w:r>
          </w:p>
        </w:tc>
        <w:tc>
          <w:tcPr>
            <w:tcW w:w="3330" w:type="dxa"/>
          </w:tcPr>
          <w:p w14:paraId="1AD1B432" w14:textId="52AF8751" w:rsidR="00AB2C3C" w:rsidRPr="00AB2C3C" w:rsidRDefault="00885E98" w:rsidP="00885E98">
            <w:pPr>
              <w:pStyle w:val="TableText"/>
              <w:keepNext/>
              <w:keepLines/>
              <w:rPr>
                <w:rFonts w:ascii="Times New Roman" w:hAnsi="Times New Roman"/>
                <w:sz w:val="22"/>
              </w:rPr>
            </w:pPr>
            <w:r w:rsidRPr="00885E98">
              <w:rPr>
                <w:rFonts w:ascii="Times New Roman" w:hAnsi="Times New Roman"/>
                <w:sz w:val="22"/>
              </w:rPr>
              <w:t>MOM_ISO_3D_HEAVIES</w:t>
            </w:r>
            <w:r>
              <w:rPr>
                <w:rFonts w:ascii="Times New Roman" w:hAnsi="Times New Roman"/>
                <w:sz w:val="22"/>
              </w:rPr>
              <w:br/>
              <w:t>M</w:t>
            </w:r>
            <w:r w:rsidRPr="00885E98">
              <w:rPr>
                <w:rFonts w:ascii="Times New Roman" w:hAnsi="Times New Roman"/>
                <w:sz w:val="22"/>
              </w:rPr>
              <w:t>OM_ISO_3D_PROTONS</w:t>
            </w:r>
          </w:p>
        </w:tc>
        <w:tc>
          <w:tcPr>
            <w:tcW w:w="528" w:type="dxa"/>
            <w:vAlign w:val="center"/>
          </w:tcPr>
          <w:p w14:paraId="79FAA093" w14:textId="111BBA3D" w:rsidR="00AB2C3C" w:rsidRPr="002E33F7" w:rsidRDefault="00AB2C3C" w:rsidP="007F517E">
            <w:pPr>
              <w:pStyle w:val="TableText"/>
              <w:keepNext/>
              <w:keepLines/>
              <w:jc w:val="center"/>
              <w:rPr>
                <w:rFonts w:ascii="Times New Roman" w:hAnsi="Times New Roman"/>
                <w:sz w:val="22"/>
              </w:rPr>
            </w:pPr>
            <w:r>
              <w:rPr>
                <w:rFonts w:ascii="Times New Roman" w:hAnsi="Times New Roman"/>
                <w:sz w:val="22"/>
              </w:rPr>
              <w:t>P6</w:t>
            </w:r>
          </w:p>
        </w:tc>
      </w:tr>
      <w:tr w:rsidR="00AB2C3C" w:rsidRPr="002E33F7" w14:paraId="5C6CDD0F" w14:textId="77777777" w:rsidTr="00885E98">
        <w:trPr>
          <w:trHeight w:val="145"/>
          <w:jc w:val="center"/>
        </w:trPr>
        <w:tc>
          <w:tcPr>
            <w:tcW w:w="4219" w:type="dxa"/>
            <w:vMerge/>
            <w:vAlign w:val="center"/>
          </w:tcPr>
          <w:p w14:paraId="16114CE5" w14:textId="77777777" w:rsidR="00AB2C3C" w:rsidRPr="00AB2C3C" w:rsidRDefault="00AB2C3C" w:rsidP="007F517E">
            <w:pPr>
              <w:pStyle w:val="TableText"/>
              <w:keepNext/>
              <w:keepLines/>
              <w:rPr>
                <w:sz w:val="20"/>
              </w:rPr>
            </w:pPr>
          </w:p>
        </w:tc>
        <w:tc>
          <w:tcPr>
            <w:tcW w:w="1260" w:type="dxa"/>
            <w:vMerge/>
            <w:vAlign w:val="center"/>
          </w:tcPr>
          <w:p w14:paraId="30BFAEC1" w14:textId="77777777" w:rsidR="00AB2C3C" w:rsidRPr="00AB2C3C" w:rsidRDefault="00AB2C3C" w:rsidP="007F517E">
            <w:pPr>
              <w:pStyle w:val="TableText"/>
              <w:keepNext/>
              <w:keepLines/>
              <w:jc w:val="center"/>
              <w:rPr>
                <w:rFonts w:ascii="Times New Roman" w:hAnsi="Times New Roman"/>
                <w:sz w:val="22"/>
              </w:rPr>
            </w:pPr>
          </w:p>
        </w:tc>
        <w:tc>
          <w:tcPr>
            <w:tcW w:w="3330" w:type="dxa"/>
          </w:tcPr>
          <w:p w14:paraId="449FF97B" w14:textId="3A64A460" w:rsidR="00AB2C3C" w:rsidRPr="00AB2C3C" w:rsidRDefault="00885E98" w:rsidP="007F517E">
            <w:pPr>
              <w:pStyle w:val="TableText"/>
              <w:keepNext/>
              <w:keepLines/>
              <w:rPr>
                <w:rFonts w:ascii="Times New Roman" w:hAnsi="Times New Roman"/>
                <w:sz w:val="22"/>
              </w:rPr>
            </w:pPr>
            <w:r w:rsidRPr="00885E98">
              <w:rPr>
                <w:rFonts w:ascii="Times New Roman" w:hAnsi="Times New Roman"/>
                <w:sz w:val="22"/>
              </w:rPr>
              <w:t>MOM_</w:t>
            </w:r>
            <w:r w:rsidRPr="006043E8">
              <w:rPr>
                <w:rFonts w:ascii="Times New Roman" w:hAnsi="Times New Roman"/>
                <w:sz w:val="22"/>
              </w:rPr>
              <w:t>ISO_</w:t>
            </w:r>
            <w:r w:rsidR="00084591" w:rsidRPr="006043E8">
              <w:rPr>
                <w:rFonts w:ascii="Times New Roman" w:hAnsi="Times New Roman"/>
                <w:sz w:val="22"/>
              </w:rPr>
              <w:t>2</w:t>
            </w:r>
            <w:r w:rsidRPr="006043E8">
              <w:rPr>
                <w:rFonts w:ascii="Times New Roman" w:hAnsi="Times New Roman"/>
                <w:sz w:val="22"/>
              </w:rPr>
              <w:t>D_ELECTRONS</w:t>
            </w:r>
          </w:p>
        </w:tc>
        <w:tc>
          <w:tcPr>
            <w:tcW w:w="528" w:type="dxa"/>
            <w:vAlign w:val="center"/>
          </w:tcPr>
          <w:p w14:paraId="4832B594" w14:textId="5E96928E" w:rsidR="00AB2C3C" w:rsidRDefault="00AB2C3C" w:rsidP="007F517E">
            <w:pPr>
              <w:pStyle w:val="TableText"/>
              <w:keepNext/>
              <w:keepLines/>
              <w:jc w:val="center"/>
              <w:rPr>
                <w:rFonts w:ascii="Times New Roman" w:hAnsi="Times New Roman"/>
                <w:sz w:val="22"/>
              </w:rPr>
            </w:pPr>
            <w:r>
              <w:rPr>
                <w:rFonts w:ascii="Times New Roman" w:hAnsi="Times New Roman"/>
                <w:sz w:val="22"/>
              </w:rPr>
              <w:t>P7</w:t>
            </w:r>
          </w:p>
        </w:tc>
      </w:tr>
    </w:tbl>
    <w:p w14:paraId="54A3BBD7" w14:textId="77777777" w:rsidR="00C95B85" w:rsidRDefault="00C95B85">
      <w:pPr>
        <w:jc w:val="left"/>
        <w:rPr>
          <w:sz w:val="24"/>
        </w:rPr>
      </w:pPr>
      <w:r>
        <w:rPr>
          <w:sz w:val="24"/>
        </w:rPr>
        <w:br w:type="page"/>
      </w:r>
    </w:p>
    <w:p w14:paraId="44BF761C" w14:textId="77777777" w:rsidR="00E14035" w:rsidRPr="002E33F7" w:rsidRDefault="00E14035">
      <w:pPr>
        <w:spacing w:after="120"/>
        <w:rPr>
          <w:sz w:val="24"/>
        </w:rPr>
      </w:pPr>
    </w:p>
    <w:p w14:paraId="7323D98C" w14:textId="68B94EFB" w:rsidR="00EB63D9" w:rsidRPr="00275666" w:rsidRDefault="00EB63D9" w:rsidP="00275666">
      <w:pPr>
        <w:pStyle w:val="Caption"/>
      </w:pPr>
      <w:bookmarkStart w:id="89" w:name="_Ref36438309"/>
      <w:bookmarkStart w:id="90" w:name="_Ref327542209"/>
      <w:bookmarkStart w:id="91" w:name="_Ref36438102"/>
      <w:bookmarkStart w:id="92" w:name="_Toc133410027"/>
      <w:r w:rsidRPr="00275666">
        <w:t xml:space="preserve">Table </w:t>
      </w:r>
      <w:bookmarkEnd w:id="89"/>
      <w:r w:rsidR="00F411E9" w:rsidRPr="00275666">
        <w:fldChar w:fldCharType="begin"/>
      </w:r>
      <w:r w:rsidR="00F411E9" w:rsidRPr="00275666">
        <w:instrText xml:space="preserve"> SEQ Table \* ARABIC </w:instrText>
      </w:r>
      <w:r w:rsidR="00F411E9" w:rsidRPr="00275666">
        <w:fldChar w:fldCharType="separate"/>
      </w:r>
      <w:r w:rsidR="00307AF6">
        <w:rPr>
          <w:noProof/>
        </w:rPr>
        <w:t>7</w:t>
      </w:r>
      <w:r w:rsidR="00F411E9" w:rsidRPr="00275666">
        <w:fldChar w:fldCharType="end"/>
      </w:r>
      <w:bookmarkEnd w:id="90"/>
      <w:r w:rsidRPr="00275666">
        <w:t>:</w:t>
      </w:r>
      <w:bookmarkEnd w:id="91"/>
      <w:r w:rsidRPr="00275666">
        <w:t xml:space="preserve"> </w:t>
      </w:r>
      <w:r w:rsidR="00522160" w:rsidRPr="00275666">
        <w:t>Stand</w:t>
      </w:r>
      <w:r w:rsidR="0062306C" w:rsidRPr="00275666">
        <w:t>ard</w:t>
      </w:r>
      <w:r w:rsidR="00522160" w:rsidRPr="00275666">
        <w:t xml:space="preserve"> Data Product</w:t>
      </w:r>
      <w:r w:rsidRPr="00275666">
        <w:t xml:space="preserve"> Contents</w:t>
      </w:r>
      <w:bookmarkEnd w:id="92"/>
    </w:p>
    <w:tbl>
      <w:tblPr>
        <w:tblW w:w="945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15"/>
        <w:gridCol w:w="3654"/>
        <w:gridCol w:w="1440"/>
        <w:gridCol w:w="1026"/>
        <w:gridCol w:w="2515"/>
      </w:tblGrid>
      <w:tr w:rsidR="001432D4" w:rsidRPr="002E33F7" w14:paraId="0FA0ABC6" w14:textId="77777777" w:rsidTr="00522160">
        <w:trPr>
          <w:trHeight w:val="610"/>
        </w:trPr>
        <w:tc>
          <w:tcPr>
            <w:tcW w:w="815" w:type="dxa"/>
            <w:shd w:val="clear" w:color="0000FF" w:fill="CCCCCC"/>
            <w:vAlign w:val="center"/>
          </w:tcPr>
          <w:p w14:paraId="415DBF94" w14:textId="77777777" w:rsidR="001432D4" w:rsidRPr="002E33F7" w:rsidRDefault="00670807">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ID</w:t>
            </w:r>
          </w:p>
        </w:tc>
        <w:tc>
          <w:tcPr>
            <w:tcW w:w="3654" w:type="dxa"/>
            <w:shd w:val="clear" w:color="0000FF" w:fill="CCCCCC"/>
            <w:vAlign w:val="center"/>
          </w:tcPr>
          <w:p w14:paraId="448B6403"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Key/Physical</w:t>
            </w:r>
            <w:r w:rsidRPr="002E33F7">
              <w:rPr>
                <w:rFonts w:ascii="Times New Roman" w:hAnsi="Times New Roman"/>
                <w:noProof w:val="0"/>
                <w:sz w:val="22"/>
              </w:rPr>
              <w:br/>
              <w:t xml:space="preserve">Parameters </w:t>
            </w:r>
          </w:p>
        </w:tc>
        <w:tc>
          <w:tcPr>
            <w:tcW w:w="1440" w:type="dxa"/>
            <w:shd w:val="clear" w:color="0000FF" w:fill="CCCCCC"/>
            <w:vAlign w:val="center"/>
          </w:tcPr>
          <w:p w14:paraId="3288995D"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Processing Inputs</w:t>
            </w:r>
          </w:p>
        </w:tc>
        <w:tc>
          <w:tcPr>
            <w:tcW w:w="1026" w:type="dxa"/>
            <w:shd w:val="clear" w:color="0000FF" w:fill="CCCCCC"/>
            <w:vAlign w:val="center"/>
          </w:tcPr>
          <w:p w14:paraId="3D704932"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Product</w:t>
            </w:r>
            <w:r w:rsidRPr="002E33F7">
              <w:rPr>
                <w:rFonts w:ascii="Times New Roman" w:hAnsi="Times New Roman"/>
                <w:noProof w:val="0"/>
                <w:sz w:val="22"/>
              </w:rPr>
              <w:br/>
              <w:t>Format</w:t>
            </w:r>
          </w:p>
        </w:tc>
        <w:tc>
          <w:tcPr>
            <w:tcW w:w="2515" w:type="dxa"/>
            <w:shd w:val="clear" w:color="0000FF" w:fill="CCCCCC"/>
          </w:tcPr>
          <w:p w14:paraId="17B4D6C9"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Description</w:t>
            </w:r>
          </w:p>
        </w:tc>
      </w:tr>
      <w:tr w:rsidR="001432D4" w:rsidRPr="002E33F7" w14:paraId="6F648CDE" w14:textId="77777777" w:rsidTr="00522160">
        <w:trPr>
          <w:trHeight w:val="860"/>
        </w:trPr>
        <w:tc>
          <w:tcPr>
            <w:tcW w:w="815" w:type="dxa"/>
            <w:shd w:val="solid" w:color="FFFFFF" w:fill="auto"/>
            <w:vAlign w:val="center"/>
          </w:tcPr>
          <w:p w14:paraId="21EA7ABC"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P0</w:t>
            </w:r>
          </w:p>
        </w:tc>
        <w:tc>
          <w:tcPr>
            <w:tcW w:w="3654" w:type="dxa"/>
            <w:shd w:val="solid" w:color="FFFFFF" w:fill="auto"/>
          </w:tcPr>
          <w:p w14:paraId="2E82827A" w14:textId="77777777" w:rsidR="001432D4" w:rsidRPr="002E33F7" w:rsidRDefault="00D52C42" w:rsidP="00D52C42">
            <w:pPr>
              <w:pStyle w:val="CellBody"/>
              <w:spacing w:before="20" w:after="20"/>
              <w:rPr>
                <w:noProof w:val="0"/>
                <w:szCs w:val="22"/>
              </w:rPr>
            </w:pPr>
            <w:r w:rsidRPr="002E33F7">
              <w:rPr>
                <w:noProof w:val="0"/>
                <w:szCs w:val="22"/>
              </w:rPr>
              <w:t>Reformatted Engineering Data Record (REDR). Time ordered (duplicates removed) full resolution science data (counts at voltage levels).</w:t>
            </w:r>
          </w:p>
          <w:p w14:paraId="3B7353CA" w14:textId="2A9E5B05" w:rsidR="00D52C42" w:rsidRPr="002E33F7" w:rsidRDefault="00D52C42" w:rsidP="00D52C42">
            <w:pPr>
              <w:pStyle w:val="CellBody"/>
              <w:spacing w:before="20" w:after="20"/>
              <w:rPr>
                <w:noProof w:val="0"/>
                <w:szCs w:val="22"/>
              </w:rPr>
            </w:pPr>
            <w:r w:rsidRPr="002E33F7">
              <w:rPr>
                <w:noProof w:val="0"/>
                <w:szCs w:val="22"/>
              </w:rPr>
              <w:t>Time ordered counts (per accumulation or per second) vs. voltage level vs. direction.</w:t>
            </w:r>
          </w:p>
        </w:tc>
        <w:tc>
          <w:tcPr>
            <w:tcW w:w="1440" w:type="dxa"/>
            <w:shd w:val="solid" w:color="FFFFFF" w:fill="auto"/>
          </w:tcPr>
          <w:p w14:paraId="52624FE3" w14:textId="58EEAD0C" w:rsidR="001432D4" w:rsidRPr="00FE6FA0" w:rsidRDefault="00DE14BA" w:rsidP="00FE6FA0">
            <w:pPr>
              <w:pStyle w:val="CellBody"/>
              <w:spacing w:before="20" w:after="20"/>
              <w:ind w:left="72"/>
              <w:rPr>
                <w:noProof w:val="0"/>
                <w:szCs w:val="22"/>
              </w:rPr>
            </w:pPr>
            <w:r w:rsidRPr="00FE6FA0">
              <w:rPr>
                <w:noProof w:val="0"/>
                <w:szCs w:val="22"/>
              </w:rPr>
              <w:t xml:space="preserve">JADE </w:t>
            </w:r>
            <w:r w:rsidR="00FE6FA0" w:rsidRPr="00FE6FA0">
              <w:rPr>
                <w:noProof w:val="0"/>
                <w:szCs w:val="22"/>
              </w:rPr>
              <w:t>raw telemetry packets</w:t>
            </w:r>
          </w:p>
        </w:tc>
        <w:tc>
          <w:tcPr>
            <w:tcW w:w="1026" w:type="dxa"/>
            <w:shd w:val="solid" w:color="FFFFFF" w:fill="auto"/>
          </w:tcPr>
          <w:p w14:paraId="209F99B3" w14:textId="0CE18704" w:rsidR="001432D4" w:rsidRPr="002E33F7" w:rsidRDefault="00D52C42">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25D82086" w14:textId="3A732E5A" w:rsidR="001432D4" w:rsidRPr="002E33F7" w:rsidRDefault="00D52C42">
            <w:pPr>
              <w:pStyle w:val="CellBody"/>
              <w:spacing w:before="20" w:after="20"/>
              <w:ind w:left="72"/>
              <w:jc w:val="center"/>
              <w:rPr>
                <w:noProof w:val="0"/>
                <w:szCs w:val="22"/>
              </w:rPr>
            </w:pPr>
            <w:r w:rsidRPr="002E33F7">
              <w:rPr>
                <w:noProof w:val="0"/>
                <w:szCs w:val="22"/>
              </w:rPr>
              <w:t>Packets are uncompressed, bitmaps expanded to single objects,</w:t>
            </w:r>
            <w:r w:rsidRPr="002E33F7">
              <w:rPr>
                <w:noProof w:val="0"/>
                <w:szCs w:val="22"/>
              </w:rPr>
              <w:br/>
              <w:t>extra objects added to describe FSW and LUT versions, data units and a UTC timestamp.</w:t>
            </w:r>
          </w:p>
        </w:tc>
      </w:tr>
      <w:tr w:rsidR="001432D4" w:rsidRPr="002E33F7" w14:paraId="255719CE" w14:textId="77777777" w:rsidTr="00522160">
        <w:trPr>
          <w:trHeight w:val="860"/>
        </w:trPr>
        <w:tc>
          <w:tcPr>
            <w:tcW w:w="815" w:type="dxa"/>
            <w:shd w:val="solid" w:color="FFFFFF" w:fill="auto"/>
            <w:vAlign w:val="center"/>
          </w:tcPr>
          <w:p w14:paraId="7F7D18D4" w14:textId="5FD4600E"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P1</w:t>
            </w:r>
          </w:p>
        </w:tc>
        <w:tc>
          <w:tcPr>
            <w:tcW w:w="3654" w:type="dxa"/>
            <w:shd w:val="solid" w:color="FFFFFF" w:fill="auto"/>
          </w:tcPr>
          <w:p w14:paraId="7D2E8AB4" w14:textId="4F7C5657" w:rsidR="001432D4" w:rsidRPr="0017662A" w:rsidRDefault="00D52C42" w:rsidP="0017662A">
            <w:pPr>
              <w:autoSpaceDE w:val="0"/>
              <w:autoSpaceDN w:val="0"/>
              <w:adjustRightInd w:val="0"/>
              <w:jc w:val="left"/>
              <w:rPr>
                <w:sz w:val="22"/>
                <w:szCs w:val="22"/>
                <w:highlight w:val="yellow"/>
              </w:rPr>
            </w:pPr>
            <w:r w:rsidRPr="000B5B21">
              <w:rPr>
                <w:color w:val="000000"/>
                <w:sz w:val="22"/>
                <w:szCs w:val="22"/>
              </w:rPr>
              <w:t xml:space="preserve">Time ordered counts per second </w:t>
            </w:r>
            <w:r w:rsidR="0017662A" w:rsidRPr="000B5B21">
              <w:rPr>
                <w:color w:val="000000"/>
                <w:sz w:val="22"/>
                <w:szCs w:val="22"/>
              </w:rPr>
              <w:t xml:space="preserve">in </w:t>
            </w:r>
            <w:r w:rsidRPr="000B5B21">
              <w:rPr>
                <w:color w:val="000000"/>
                <w:sz w:val="22"/>
                <w:szCs w:val="22"/>
              </w:rPr>
              <w:t>en</w:t>
            </w:r>
            <w:r w:rsidR="00EB1E6C" w:rsidRPr="000B5B21">
              <w:rPr>
                <w:color w:val="000000"/>
                <w:sz w:val="22"/>
                <w:szCs w:val="22"/>
              </w:rPr>
              <w:t>ergy</w:t>
            </w:r>
            <w:r w:rsidR="0017662A" w:rsidRPr="000B5B21">
              <w:rPr>
                <w:color w:val="000000"/>
                <w:sz w:val="22"/>
                <w:szCs w:val="22"/>
              </w:rPr>
              <w:t xml:space="preserve"> vs. look direction</w:t>
            </w:r>
            <w:r w:rsidRPr="000B5B21">
              <w:rPr>
                <w:color w:val="000000"/>
                <w:sz w:val="22"/>
                <w:szCs w:val="22"/>
              </w:rPr>
              <w:t>, with uncertainties.</w:t>
            </w:r>
          </w:p>
        </w:tc>
        <w:tc>
          <w:tcPr>
            <w:tcW w:w="1440" w:type="dxa"/>
            <w:shd w:val="solid" w:color="FFFFFF" w:fill="auto"/>
          </w:tcPr>
          <w:p w14:paraId="7D8C07CF" w14:textId="574FBF63" w:rsidR="001432D4" w:rsidRPr="00B42848" w:rsidRDefault="00DE14BA">
            <w:pPr>
              <w:pStyle w:val="CellBody"/>
              <w:spacing w:before="20" w:after="20"/>
              <w:ind w:left="72"/>
              <w:rPr>
                <w:noProof w:val="0"/>
                <w:szCs w:val="22"/>
              </w:rPr>
            </w:pPr>
            <w:r w:rsidRPr="00B42848">
              <w:rPr>
                <w:noProof w:val="0"/>
                <w:szCs w:val="22"/>
              </w:rPr>
              <w:t xml:space="preserve">JADE </w:t>
            </w:r>
            <w:r w:rsidR="005032F0" w:rsidRPr="00B42848">
              <w:rPr>
                <w:noProof w:val="0"/>
                <w:szCs w:val="22"/>
              </w:rPr>
              <w:t xml:space="preserve">P0 </w:t>
            </w:r>
            <w:r w:rsidRPr="00B42848">
              <w:rPr>
                <w:noProof w:val="0"/>
                <w:szCs w:val="22"/>
              </w:rPr>
              <w:t>data</w:t>
            </w:r>
          </w:p>
        </w:tc>
        <w:tc>
          <w:tcPr>
            <w:tcW w:w="1026" w:type="dxa"/>
            <w:shd w:val="solid" w:color="FFFFFF" w:fill="auto"/>
          </w:tcPr>
          <w:p w14:paraId="00148A1D" w14:textId="0C8B7089" w:rsidR="001432D4" w:rsidRPr="00B42848" w:rsidRDefault="00D52C42">
            <w:pPr>
              <w:pStyle w:val="CellBody"/>
              <w:spacing w:before="20" w:after="20"/>
              <w:ind w:left="72"/>
              <w:jc w:val="center"/>
              <w:rPr>
                <w:noProof w:val="0"/>
                <w:szCs w:val="22"/>
              </w:rPr>
            </w:pPr>
            <w:r w:rsidRPr="00B42848">
              <w:rPr>
                <w:noProof w:val="0"/>
                <w:szCs w:val="22"/>
              </w:rPr>
              <w:t>Binary</w:t>
            </w:r>
          </w:p>
        </w:tc>
        <w:tc>
          <w:tcPr>
            <w:tcW w:w="2515" w:type="dxa"/>
            <w:shd w:val="solid" w:color="FFFFFF" w:fill="auto"/>
          </w:tcPr>
          <w:p w14:paraId="2F031C08" w14:textId="605469C4" w:rsidR="001432D4" w:rsidRPr="00B42848" w:rsidRDefault="0059096E" w:rsidP="00B42848">
            <w:pPr>
              <w:autoSpaceDE w:val="0"/>
              <w:autoSpaceDN w:val="0"/>
              <w:adjustRightInd w:val="0"/>
              <w:jc w:val="center"/>
              <w:rPr>
                <w:color w:val="000000"/>
                <w:sz w:val="22"/>
                <w:szCs w:val="22"/>
              </w:rPr>
            </w:pPr>
            <w:r w:rsidRPr="00B42848">
              <w:rPr>
                <w:color w:val="000000"/>
                <w:sz w:val="22"/>
                <w:szCs w:val="22"/>
              </w:rPr>
              <w:t>Like JADE packets are combined to fewer files with position/</w:t>
            </w:r>
            <w:r w:rsidR="007513F8" w:rsidRPr="00B42848">
              <w:rPr>
                <w:color w:val="000000"/>
                <w:sz w:val="22"/>
                <w:szCs w:val="22"/>
              </w:rPr>
              <w:t>auxiliary</w:t>
            </w:r>
            <w:r w:rsidR="00C95B85" w:rsidRPr="00B42848">
              <w:rPr>
                <w:color w:val="000000"/>
                <w:sz w:val="22"/>
                <w:szCs w:val="22"/>
              </w:rPr>
              <w:t xml:space="preserve"> info necessary to ca</w:t>
            </w:r>
            <w:r w:rsidRPr="00B42848">
              <w:rPr>
                <w:color w:val="000000"/>
                <w:sz w:val="22"/>
                <w:szCs w:val="22"/>
              </w:rPr>
              <w:t>l</w:t>
            </w:r>
            <w:r w:rsidR="00C95B85" w:rsidRPr="00B42848">
              <w:rPr>
                <w:color w:val="000000"/>
                <w:sz w:val="22"/>
                <w:szCs w:val="22"/>
              </w:rPr>
              <w:t>c</w:t>
            </w:r>
            <w:r w:rsidRPr="00B42848">
              <w:rPr>
                <w:color w:val="000000"/>
                <w:sz w:val="22"/>
                <w:szCs w:val="22"/>
              </w:rPr>
              <w:t>u</w:t>
            </w:r>
            <w:r w:rsidR="00C95B85" w:rsidRPr="00B42848">
              <w:rPr>
                <w:color w:val="000000"/>
                <w:sz w:val="22"/>
                <w:szCs w:val="22"/>
              </w:rPr>
              <w:t>l</w:t>
            </w:r>
            <w:r w:rsidRPr="00B42848">
              <w:rPr>
                <w:color w:val="000000"/>
                <w:sz w:val="22"/>
                <w:szCs w:val="22"/>
              </w:rPr>
              <w:t>ate position or moments</w:t>
            </w:r>
            <w:r w:rsidR="00144329">
              <w:rPr>
                <w:color w:val="000000"/>
                <w:sz w:val="22"/>
                <w:szCs w:val="22"/>
              </w:rPr>
              <w:t>.</w:t>
            </w:r>
          </w:p>
        </w:tc>
      </w:tr>
      <w:tr w:rsidR="001432D4" w:rsidRPr="002E33F7" w14:paraId="46E76B15" w14:textId="77777777" w:rsidTr="00522160">
        <w:trPr>
          <w:trHeight w:val="1043"/>
        </w:trPr>
        <w:tc>
          <w:tcPr>
            <w:tcW w:w="815" w:type="dxa"/>
            <w:shd w:val="solid" w:color="FFFFFF" w:fill="auto"/>
            <w:vAlign w:val="center"/>
          </w:tcPr>
          <w:p w14:paraId="1985AC1C" w14:textId="77777777" w:rsidR="001432D4" w:rsidRPr="00EA32C4" w:rsidRDefault="00522160" w:rsidP="00522160">
            <w:pPr>
              <w:pStyle w:val="CellBody"/>
              <w:spacing w:before="20" w:after="20"/>
              <w:ind w:left="72"/>
              <w:jc w:val="center"/>
              <w:rPr>
                <w:rStyle w:val="Code"/>
                <w:rFonts w:ascii="Times New Roman" w:hAnsi="Times New Roman"/>
                <w:noProof w:val="0"/>
                <w:szCs w:val="22"/>
              </w:rPr>
            </w:pPr>
            <w:r w:rsidRPr="00EA32C4">
              <w:rPr>
                <w:rStyle w:val="Code"/>
                <w:rFonts w:ascii="Times New Roman" w:hAnsi="Times New Roman"/>
                <w:noProof w:val="0"/>
                <w:szCs w:val="22"/>
              </w:rPr>
              <w:t>P2</w:t>
            </w:r>
          </w:p>
        </w:tc>
        <w:tc>
          <w:tcPr>
            <w:tcW w:w="3654" w:type="dxa"/>
            <w:shd w:val="solid" w:color="FFFFFF" w:fill="auto"/>
          </w:tcPr>
          <w:p w14:paraId="38287175" w14:textId="490C3055" w:rsidR="001432D4" w:rsidRPr="00EA32C4" w:rsidRDefault="00DE4FAC" w:rsidP="00D52C42">
            <w:pPr>
              <w:autoSpaceDE w:val="0"/>
              <w:autoSpaceDN w:val="0"/>
              <w:adjustRightInd w:val="0"/>
              <w:jc w:val="left"/>
              <w:rPr>
                <w:sz w:val="22"/>
                <w:szCs w:val="22"/>
              </w:rPr>
            </w:pPr>
            <w:r w:rsidRPr="00EA32C4">
              <w:rPr>
                <w:sz w:val="22"/>
                <w:szCs w:val="22"/>
              </w:rPr>
              <w:t>Time o</w:t>
            </w:r>
            <w:r w:rsidR="00D52C42" w:rsidRPr="00EA32C4">
              <w:rPr>
                <w:sz w:val="22"/>
                <w:szCs w:val="22"/>
              </w:rPr>
              <w:t xml:space="preserve">rdered </w:t>
            </w:r>
            <w:r w:rsidR="00EB1E6C" w:rsidRPr="00EA32C4">
              <w:rPr>
                <w:sz w:val="22"/>
                <w:szCs w:val="22"/>
              </w:rPr>
              <w:t>{</w:t>
            </w:r>
            <w:r w:rsidR="00D52C42" w:rsidRPr="00EA32C4">
              <w:rPr>
                <w:sz w:val="22"/>
                <w:szCs w:val="22"/>
              </w:rPr>
              <w:t>electron</w:t>
            </w:r>
            <w:r w:rsidRPr="00EA32C4">
              <w:rPr>
                <w:sz w:val="22"/>
                <w:szCs w:val="22"/>
              </w:rPr>
              <w:t xml:space="preserve"> or ion</w:t>
            </w:r>
            <w:r w:rsidR="00EB1E6C" w:rsidRPr="00EA32C4">
              <w:rPr>
                <w:sz w:val="22"/>
                <w:szCs w:val="22"/>
              </w:rPr>
              <w:t>}</w:t>
            </w:r>
            <w:r w:rsidR="00D52C42" w:rsidRPr="00EA32C4">
              <w:rPr>
                <w:sz w:val="22"/>
                <w:szCs w:val="22"/>
              </w:rPr>
              <w:t xml:space="preserve"> flux vs. direction vs. energy.</w:t>
            </w:r>
            <w:r w:rsidR="00EA32C4">
              <w:rPr>
                <w:sz w:val="22"/>
                <w:szCs w:val="22"/>
              </w:rPr>
              <w:br/>
            </w:r>
            <w:r w:rsidR="00EA32C4" w:rsidRPr="00EA32C4">
              <w:rPr>
                <w:color w:val="FF0000"/>
                <w:szCs w:val="22"/>
              </w:rPr>
              <w:t>[</w:t>
            </w:r>
            <w:r w:rsidR="00144329">
              <w:rPr>
                <w:color w:val="FF0000"/>
                <w:szCs w:val="22"/>
              </w:rPr>
              <w:t>Not doing – this data set is merged in with P3, P4 and P5.</w:t>
            </w:r>
            <w:r w:rsidR="00EA32C4" w:rsidRPr="00EA32C4">
              <w:rPr>
                <w:color w:val="FF0000"/>
                <w:szCs w:val="22"/>
              </w:rPr>
              <w:t>]</w:t>
            </w:r>
          </w:p>
        </w:tc>
        <w:tc>
          <w:tcPr>
            <w:tcW w:w="1440" w:type="dxa"/>
            <w:shd w:val="solid" w:color="FFFFFF" w:fill="auto"/>
          </w:tcPr>
          <w:p w14:paraId="029573B1" w14:textId="338BD0C9" w:rsidR="001432D4" w:rsidRPr="00EA32C4" w:rsidRDefault="00EA2F7D">
            <w:pPr>
              <w:pStyle w:val="CellBody"/>
              <w:spacing w:before="20" w:after="20"/>
              <w:ind w:left="72"/>
              <w:rPr>
                <w:noProof w:val="0"/>
                <w:szCs w:val="22"/>
              </w:rPr>
            </w:pPr>
            <w:r>
              <w:rPr>
                <w:color w:val="FF0000"/>
                <w:szCs w:val="22"/>
              </w:rPr>
              <w:t>[J</w:t>
            </w:r>
            <w:r w:rsidR="00DE14BA" w:rsidRPr="00EA2F7D">
              <w:rPr>
                <w:color w:val="FF0000"/>
                <w:szCs w:val="22"/>
              </w:rPr>
              <w:t xml:space="preserve">ADE </w:t>
            </w:r>
            <w:r w:rsidR="005032F0" w:rsidRPr="00EA2F7D">
              <w:rPr>
                <w:color w:val="FF0000"/>
                <w:szCs w:val="22"/>
              </w:rPr>
              <w:t xml:space="preserve">P1 </w:t>
            </w:r>
            <w:r w:rsidR="00DE14BA" w:rsidRPr="00EA2F7D">
              <w:rPr>
                <w:color w:val="FF0000"/>
                <w:szCs w:val="22"/>
              </w:rPr>
              <w:t>data</w:t>
            </w:r>
            <w:r>
              <w:rPr>
                <w:color w:val="FF0000"/>
                <w:szCs w:val="22"/>
              </w:rPr>
              <w:t>]</w:t>
            </w:r>
          </w:p>
        </w:tc>
        <w:tc>
          <w:tcPr>
            <w:tcW w:w="1026" w:type="dxa"/>
            <w:shd w:val="solid" w:color="FFFFFF" w:fill="auto"/>
          </w:tcPr>
          <w:p w14:paraId="3A840D24" w14:textId="59A758E2" w:rsidR="001432D4" w:rsidRPr="00EA32C4" w:rsidRDefault="00D52C42">
            <w:pPr>
              <w:pStyle w:val="CellBody"/>
              <w:spacing w:before="20" w:after="20"/>
              <w:ind w:left="72"/>
              <w:jc w:val="center"/>
              <w:rPr>
                <w:noProof w:val="0"/>
                <w:szCs w:val="22"/>
              </w:rPr>
            </w:pPr>
            <w:r w:rsidRPr="00EA32C4">
              <w:rPr>
                <w:noProof w:val="0"/>
                <w:szCs w:val="22"/>
              </w:rPr>
              <w:t>Binary</w:t>
            </w:r>
          </w:p>
        </w:tc>
        <w:tc>
          <w:tcPr>
            <w:tcW w:w="2515" w:type="dxa"/>
            <w:shd w:val="solid" w:color="FFFFFF" w:fill="auto"/>
          </w:tcPr>
          <w:p w14:paraId="76F8EEA0" w14:textId="20D58F53" w:rsidR="001432D4" w:rsidRPr="00EA32C4" w:rsidRDefault="00251E88">
            <w:pPr>
              <w:pStyle w:val="CellBody"/>
              <w:spacing w:before="20" w:after="20"/>
              <w:ind w:left="72"/>
              <w:jc w:val="center"/>
              <w:rPr>
                <w:noProof w:val="0"/>
                <w:szCs w:val="22"/>
              </w:rPr>
            </w:pPr>
            <w:r w:rsidRPr="00EA32C4">
              <w:rPr>
                <w:color w:val="FF0000"/>
                <w:szCs w:val="22"/>
              </w:rPr>
              <w:t>[</w:t>
            </w:r>
            <w:r w:rsidR="00EA2F7D">
              <w:rPr>
                <w:color w:val="FF0000"/>
                <w:szCs w:val="22"/>
              </w:rPr>
              <w:t>Merged in to P3, P4 and P5</w:t>
            </w:r>
            <w:r w:rsidRPr="00EA32C4">
              <w:rPr>
                <w:color w:val="FF0000"/>
                <w:szCs w:val="22"/>
              </w:rPr>
              <w:t>]</w:t>
            </w:r>
          </w:p>
        </w:tc>
      </w:tr>
      <w:tr w:rsidR="00144329" w:rsidRPr="00C962F0" w14:paraId="100EF88C" w14:textId="77777777" w:rsidTr="00522160">
        <w:trPr>
          <w:trHeight w:val="1043"/>
        </w:trPr>
        <w:tc>
          <w:tcPr>
            <w:tcW w:w="815" w:type="dxa"/>
            <w:shd w:val="solid" w:color="FFFFFF" w:fill="auto"/>
            <w:vAlign w:val="center"/>
          </w:tcPr>
          <w:p w14:paraId="3703E151" w14:textId="77777777" w:rsidR="00144329" w:rsidRPr="00C962F0" w:rsidRDefault="00144329" w:rsidP="00144329">
            <w:pPr>
              <w:pStyle w:val="CellBody"/>
              <w:spacing w:before="20" w:after="20"/>
              <w:ind w:left="72"/>
              <w:jc w:val="center"/>
              <w:rPr>
                <w:rStyle w:val="Code"/>
                <w:rFonts w:ascii="Times New Roman" w:hAnsi="Times New Roman"/>
                <w:noProof w:val="0"/>
                <w:szCs w:val="22"/>
              </w:rPr>
            </w:pPr>
            <w:r w:rsidRPr="00C962F0">
              <w:rPr>
                <w:rStyle w:val="Code"/>
                <w:rFonts w:ascii="Times New Roman" w:hAnsi="Times New Roman"/>
                <w:noProof w:val="0"/>
                <w:szCs w:val="22"/>
              </w:rPr>
              <w:t>P3</w:t>
            </w:r>
          </w:p>
        </w:tc>
        <w:tc>
          <w:tcPr>
            <w:tcW w:w="3654" w:type="dxa"/>
            <w:shd w:val="solid" w:color="FFFFFF" w:fill="auto"/>
          </w:tcPr>
          <w:p w14:paraId="2AE7AE5A" w14:textId="541959D6" w:rsidR="00144329" w:rsidRPr="00C962F0" w:rsidRDefault="00144329" w:rsidP="00144329">
            <w:pPr>
              <w:autoSpaceDE w:val="0"/>
              <w:autoSpaceDN w:val="0"/>
              <w:adjustRightInd w:val="0"/>
              <w:jc w:val="left"/>
              <w:rPr>
                <w:sz w:val="22"/>
                <w:szCs w:val="22"/>
              </w:rPr>
            </w:pPr>
            <w:r w:rsidRPr="00C962F0">
              <w:rPr>
                <w:sz w:val="22"/>
                <w:szCs w:val="22"/>
              </w:rPr>
              <w:t>Time-ordered differential energy fluxes ion species</w:t>
            </w:r>
          </w:p>
        </w:tc>
        <w:tc>
          <w:tcPr>
            <w:tcW w:w="1440" w:type="dxa"/>
            <w:shd w:val="solid" w:color="FFFFFF" w:fill="auto"/>
          </w:tcPr>
          <w:p w14:paraId="151888F1" w14:textId="542E73D6" w:rsidR="00144329" w:rsidRPr="00C962F0" w:rsidRDefault="00144329" w:rsidP="00144329">
            <w:pPr>
              <w:pStyle w:val="CellBody"/>
              <w:spacing w:before="20" w:after="20"/>
              <w:ind w:left="72"/>
              <w:rPr>
                <w:noProof w:val="0"/>
                <w:szCs w:val="22"/>
              </w:rPr>
            </w:pPr>
            <w:r w:rsidRPr="00C962F0">
              <w:rPr>
                <w:noProof w:val="0"/>
                <w:szCs w:val="22"/>
              </w:rPr>
              <w:t>JADE P</w:t>
            </w:r>
            <w:r w:rsidR="00EA2F7D" w:rsidRPr="00C962F0">
              <w:rPr>
                <w:noProof w:val="0"/>
                <w:szCs w:val="22"/>
              </w:rPr>
              <w:t>1</w:t>
            </w:r>
            <w:r w:rsidRPr="00C962F0">
              <w:rPr>
                <w:noProof w:val="0"/>
                <w:szCs w:val="22"/>
              </w:rPr>
              <w:br/>
              <w:t>and</w:t>
            </w:r>
            <w:r w:rsidRPr="00C962F0">
              <w:rPr>
                <w:noProof w:val="0"/>
                <w:szCs w:val="22"/>
              </w:rPr>
              <w:br/>
              <w:t>MAG data</w:t>
            </w:r>
          </w:p>
        </w:tc>
        <w:tc>
          <w:tcPr>
            <w:tcW w:w="1026" w:type="dxa"/>
            <w:shd w:val="solid" w:color="FFFFFF" w:fill="auto"/>
          </w:tcPr>
          <w:p w14:paraId="694A3BA6" w14:textId="35FFF325" w:rsidR="00144329" w:rsidRPr="00C962F0" w:rsidRDefault="00144329" w:rsidP="00144329">
            <w:pPr>
              <w:pStyle w:val="CellBody"/>
              <w:spacing w:before="20" w:after="20"/>
              <w:ind w:left="72"/>
              <w:jc w:val="center"/>
              <w:rPr>
                <w:noProof w:val="0"/>
                <w:szCs w:val="22"/>
              </w:rPr>
            </w:pPr>
            <w:r w:rsidRPr="00C962F0">
              <w:rPr>
                <w:noProof w:val="0"/>
                <w:szCs w:val="22"/>
              </w:rPr>
              <w:t>Binary</w:t>
            </w:r>
          </w:p>
        </w:tc>
        <w:tc>
          <w:tcPr>
            <w:tcW w:w="2515" w:type="dxa"/>
            <w:shd w:val="solid" w:color="FFFFFF" w:fill="auto"/>
          </w:tcPr>
          <w:p w14:paraId="5FDF2EB0" w14:textId="3B30206D" w:rsidR="00144329" w:rsidRPr="00C962F0" w:rsidRDefault="00144329" w:rsidP="00144329">
            <w:pPr>
              <w:pStyle w:val="CellBody"/>
              <w:spacing w:before="20" w:after="20"/>
              <w:ind w:left="72"/>
              <w:jc w:val="center"/>
              <w:rPr>
                <w:noProof w:val="0"/>
                <w:szCs w:val="22"/>
              </w:rPr>
            </w:pPr>
            <w:r w:rsidRPr="00C962F0">
              <w:rPr>
                <w:noProof w:val="0"/>
                <w:szCs w:val="22"/>
              </w:rPr>
              <w:t>The P2 data converted to science units, a magnetic field vector (from MAG) is added.</w:t>
            </w:r>
          </w:p>
        </w:tc>
      </w:tr>
      <w:tr w:rsidR="001432D4" w:rsidRPr="00C962F0" w14:paraId="46F8F4C0" w14:textId="77777777" w:rsidTr="00522160">
        <w:trPr>
          <w:trHeight w:val="1043"/>
        </w:trPr>
        <w:tc>
          <w:tcPr>
            <w:tcW w:w="815" w:type="dxa"/>
            <w:shd w:val="solid" w:color="FFFFFF" w:fill="auto"/>
            <w:vAlign w:val="center"/>
          </w:tcPr>
          <w:p w14:paraId="2961C7D6" w14:textId="77777777" w:rsidR="001432D4" w:rsidRPr="00C962F0" w:rsidRDefault="00522160" w:rsidP="00522160">
            <w:pPr>
              <w:pStyle w:val="CellBody"/>
              <w:spacing w:before="20" w:after="20"/>
              <w:ind w:left="72"/>
              <w:jc w:val="center"/>
              <w:rPr>
                <w:rStyle w:val="Code"/>
                <w:rFonts w:ascii="Times New Roman" w:hAnsi="Times New Roman"/>
                <w:noProof w:val="0"/>
                <w:szCs w:val="22"/>
              </w:rPr>
            </w:pPr>
            <w:r w:rsidRPr="00C962F0">
              <w:rPr>
                <w:rStyle w:val="Code"/>
                <w:rFonts w:ascii="Times New Roman" w:hAnsi="Times New Roman"/>
                <w:noProof w:val="0"/>
                <w:szCs w:val="22"/>
              </w:rPr>
              <w:t>P4</w:t>
            </w:r>
          </w:p>
        </w:tc>
        <w:tc>
          <w:tcPr>
            <w:tcW w:w="3654" w:type="dxa"/>
            <w:shd w:val="solid" w:color="FFFFFF" w:fill="auto"/>
          </w:tcPr>
          <w:p w14:paraId="273C2054" w14:textId="5F60169D" w:rsidR="001432D4" w:rsidRPr="00C962F0" w:rsidRDefault="00144329" w:rsidP="00EB1E6C">
            <w:pPr>
              <w:autoSpaceDE w:val="0"/>
              <w:autoSpaceDN w:val="0"/>
              <w:adjustRightInd w:val="0"/>
              <w:jc w:val="left"/>
              <w:rPr>
                <w:sz w:val="22"/>
                <w:szCs w:val="22"/>
              </w:rPr>
            </w:pPr>
            <w:r w:rsidRPr="00C962F0">
              <w:rPr>
                <w:sz w:val="22"/>
                <w:szCs w:val="22"/>
              </w:rPr>
              <w:t>Time-ordered differential energy fluxes of ion TOF</w:t>
            </w:r>
          </w:p>
        </w:tc>
        <w:tc>
          <w:tcPr>
            <w:tcW w:w="1440" w:type="dxa"/>
            <w:shd w:val="solid" w:color="FFFFFF" w:fill="auto"/>
          </w:tcPr>
          <w:p w14:paraId="48B10A36" w14:textId="585F1126" w:rsidR="001432D4" w:rsidRPr="00C962F0" w:rsidRDefault="00DE14BA">
            <w:pPr>
              <w:pStyle w:val="CellBody"/>
              <w:spacing w:before="20" w:after="20"/>
              <w:ind w:left="72"/>
              <w:rPr>
                <w:noProof w:val="0"/>
                <w:szCs w:val="22"/>
              </w:rPr>
            </w:pPr>
            <w:r w:rsidRPr="00C962F0">
              <w:rPr>
                <w:noProof w:val="0"/>
                <w:szCs w:val="22"/>
              </w:rPr>
              <w:t xml:space="preserve">JADE </w:t>
            </w:r>
            <w:r w:rsidR="005032F0" w:rsidRPr="00C962F0">
              <w:rPr>
                <w:noProof w:val="0"/>
                <w:szCs w:val="22"/>
              </w:rPr>
              <w:t>P</w:t>
            </w:r>
            <w:r w:rsidR="00EA2F7D" w:rsidRPr="00C962F0">
              <w:rPr>
                <w:noProof w:val="0"/>
                <w:szCs w:val="22"/>
              </w:rPr>
              <w:t>1</w:t>
            </w:r>
            <w:r w:rsidR="00144329" w:rsidRPr="00C962F0">
              <w:rPr>
                <w:noProof w:val="0"/>
                <w:szCs w:val="22"/>
              </w:rPr>
              <w:br/>
            </w:r>
            <w:r w:rsidRPr="00C962F0">
              <w:rPr>
                <w:noProof w:val="0"/>
                <w:szCs w:val="22"/>
              </w:rPr>
              <w:t xml:space="preserve">and </w:t>
            </w:r>
            <w:r w:rsidR="00144329" w:rsidRPr="00C962F0">
              <w:rPr>
                <w:noProof w:val="0"/>
                <w:szCs w:val="22"/>
              </w:rPr>
              <w:br/>
            </w:r>
            <w:r w:rsidRPr="00C962F0">
              <w:rPr>
                <w:noProof w:val="0"/>
                <w:szCs w:val="22"/>
              </w:rPr>
              <w:t>MAG data</w:t>
            </w:r>
          </w:p>
        </w:tc>
        <w:tc>
          <w:tcPr>
            <w:tcW w:w="1026" w:type="dxa"/>
            <w:shd w:val="solid" w:color="FFFFFF" w:fill="auto"/>
          </w:tcPr>
          <w:p w14:paraId="4AE18F56" w14:textId="7EB160A3" w:rsidR="001432D4" w:rsidRPr="00C962F0" w:rsidRDefault="00EB1E6C">
            <w:pPr>
              <w:pStyle w:val="CellBody"/>
              <w:spacing w:before="20" w:after="20"/>
              <w:ind w:left="72"/>
              <w:jc w:val="center"/>
              <w:rPr>
                <w:noProof w:val="0"/>
                <w:szCs w:val="22"/>
              </w:rPr>
            </w:pPr>
            <w:r w:rsidRPr="00C962F0">
              <w:rPr>
                <w:noProof w:val="0"/>
                <w:szCs w:val="22"/>
              </w:rPr>
              <w:t>Binary</w:t>
            </w:r>
          </w:p>
        </w:tc>
        <w:tc>
          <w:tcPr>
            <w:tcW w:w="2515" w:type="dxa"/>
            <w:shd w:val="solid" w:color="FFFFFF" w:fill="auto"/>
          </w:tcPr>
          <w:p w14:paraId="4A44A84A" w14:textId="21C1DF78" w:rsidR="001432D4" w:rsidRPr="00C962F0" w:rsidRDefault="00144329">
            <w:pPr>
              <w:pStyle w:val="CellBody"/>
              <w:spacing w:before="20" w:after="20"/>
              <w:ind w:left="72"/>
              <w:jc w:val="center"/>
              <w:rPr>
                <w:noProof w:val="0"/>
                <w:szCs w:val="22"/>
              </w:rPr>
            </w:pPr>
            <w:r w:rsidRPr="00C962F0">
              <w:rPr>
                <w:noProof w:val="0"/>
                <w:szCs w:val="22"/>
              </w:rPr>
              <w:t>The P2 data converted to science units, a magnetic field vector (from MAG) is added.</w:t>
            </w:r>
          </w:p>
        </w:tc>
      </w:tr>
      <w:tr w:rsidR="00144329" w:rsidRPr="002E33F7" w14:paraId="3F674F53" w14:textId="77777777" w:rsidTr="00522160">
        <w:trPr>
          <w:trHeight w:val="1043"/>
        </w:trPr>
        <w:tc>
          <w:tcPr>
            <w:tcW w:w="815" w:type="dxa"/>
            <w:shd w:val="solid" w:color="FFFFFF" w:fill="auto"/>
            <w:vAlign w:val="center"/>
          </w:tcPr>
          <w:p w14:paraId="1608E105" w14:textId="31553D35" w:rsidR="00144329" w:rsidRPr="00EA32C4" w:rsidRDefault="00144329" w:rsidP="00144329">
            <w:pPr>
              <w:pStyle w:val="CellBody"/>
              <w:spacing w:before="20" w:after="20"/>
              <w:ind w:left="72"/>
              <w:jc w:val="center"/>
              <w:rPr>
                <w:rStyle w:val="Code"/>
                <w:rFonts w:ascii="Times New Roman" w:hAnsi="Times New Roman"/>
                <w:noProof w:val="0"/>
                <w:szCs w:val="22"/>
              </w:rPr>
            </w:pPr>
            <w:r>
              <w:rPr>
                <w:rStyle w:val="Code"/>
                <w:rFonts w:ascii="Times New Roman" w:hAnsi="Times New Roman"/>
                <w:noProof w:val="0"/>
                <w:szCs w:val="22"/>
              </w:rPr>
              <w:t>P</w:t>
            </w:r>
            <w:r>
              <w:rPr>
                <w:rStyle w:val="Code"/>
              </w:rPr>
              <w:t>5</w:t>
            </w:r>
          </w:p>
        </w:tc>
        <w:tc>
          <w:tcPr>
            <w:tcW w:w="3654" w:type="dxa"/>
            <w:shd w:val="solid" w:color="FFFFFF" w:fill="auto"/>
          </w:tcPr>
          <w:p w14:paraId="6DAD3B27" w14:textId="63BFC2C9" w:rsidR="00144329" w:rsidRPr="00EA32C4" w:rsidRDefault="00144329" w:rsidP="00144329">
            <w:pPr>
              <w:autoSpaceDE w:val="0"/>
              <w:autoSpaceDN w:val="0"/>
              <w:adjustRightInd w:val="0"/>
              <w:jc w:val="left"/>
              <w:rPr>
                <w:sz w:val="22"/>
                <w:szCs w:val="22"/>
              </w:rPr>
            </w:pPr>
            <w:r w:rsidRPr="00144329">
              <w:rPr>
                <w:sz w:val="22"/>
                <w:szCs w:val="22"/>
              </w:rPr>
              <w:t>Time-ordered differential energy fluxes of electron with pitch angles</w:t>
            </w:r>
          </w:p>
        </w:tc>
        <w:tc>
          <w:tcPr>
            <w:tcW w:w="1440" w:type="dxa"/>
            <w:shd w:val="solid" w:color="FFFFFF" w:fill="auto"/>
          </w:tcPr>
          <w:p w14:paraId="29C34C2B" w14:textId="53D35F63" w:rsidR="00144329" w:rsidRPr="00EA32C4" w:rsidRDefault="00144329" w:rsidP="00144329">
            <w:pPr>
              <w:pStyle w:val="CellBody"/>
              <w:spacing w:before="20" w:after="20"/>
              <w:ind w:left="72"/>
              <w:rPr>
                <w:noProof w:val="0"/>
                <w:szCs w:val="22"/>
              </w:rPr>
            </w:pPr>
            <w:r w:rsidRPr="00EA32C4">
              <w:rPr>
                <w:noProof w:val="0"/>
                <w:szCs w:val="22"/>
              </w:rPr>
              <w:t>JADE P</w:t>
            </w:r>
            <w:r w:rsidR="00EA2F7D">
              <w:rPr>
                <w:noProof w:val="0"/>
                <w:szCs w:val="22"/>
              </w:rPr>
              <w:t>1</w:t>
            </w:r>
            <w:r>
              <w:rPr>
                <w:noProof w:val="0"/>
                <w:szCs w:val="22"/>
              </w:rPr>
              <w:br/>
            </w:r>
            <w:r w:rsidRPr="00EA32C4">
              <w:rPr>
                <w:noProof w:val="0"/>
                <w:szCs w:val="22"/>
              </w:rPr>
              <w:t>and</w:t>
            </w:r>
            <w:r>
              <w:rPr>
                <w:noProof w:val="0"/>
                <w:szCs w:val="22"/>
              </w:rPr>
              <w:br/>
            </w:r>
            <w:r w:rsidRPr="00EA32C4">
              <w:rPr>
                <w:noProof w:val="0"/>
                <w:szCs w:val="22"/>
              </w:rPr>
              <w:t>MAG data</w:t>
            </w:r>
          </w:p>
        </w:tc>
        <w:tc>
          <w:tcPr>
            <w:tcW w:w="1026" w:type="dxa"/>
            <w:shd w:val="solid" w:color="FFFFFF" w:fill="auto"/>
          </w:tcPr>
          <w:p w14:paraId="444DD0FB" w14:textId="2CC0F004" w:rsidR="00144329" w:rsidRPr="00EA32C4" w:rsidRDefault="00144329" w:rsidP="00144329">
            <w:pPr>
              <w:pStyle w:val="CellBody"/>
              <w:spacing w:before="20" w:after="20"/>
              <w:ind w:left="72"/>
              <w:jc w:val="center"/>
              <w:rPr>
                <w:noProof w:val="0"/>
                <w:szCs w:val="22"/>
              </w:rPr>
            </w:pPr>
            <w:r w:rsidRPr="00EA32C4">
              <w:rPr>
                <w:noProof w:val="0"/>
                <w:szCs w:val="22"/>
              </w:rPr>
              <w:t>Binary</w:t>
            </w:r>
          </w:p>
        </w:tc>
        <w:tc>
          <w:tcPr>
            <w:tcW w:w="2515" w:type="dxa"/>
            <w:shd w:val="solid" w:color="FFFFFF" w:fill="auto"/>
          </w:tcPr>
          <w:p w14:paraId="78571255" w14:textId="22AAB083" w:rsidR="00144329" w:rsidRPr="00144329" w:rsidRDefault="00144329" w:rsidP="00144329">
            <w:pPr>
              <w:pStyle w:val="CellBody"/>
              <w:spacing w:before="20" w:after="20"/>
              <w:ind w:left="72"/>
              <w:jc w:val="center"/>
              <w:rPr>
                <w:noProof w:val="0"/>
                <w:szCs w:val="22"/>
              </w:rPr>
            </w:pPr>
            <w:r w:rsidRPr="00144329">
              <w:rPr>
                <w:noProof w:val="0"/>
                <w:szCs w:val="22"/>
              </w:rPr>
              <w:t>The P2 data converted to science units, a magnetic field vector (from MAG) is added, plus pitch angles</w:t>
            </w:r>
            <w:r>
              <w:rPr>
                <w:noProof w:val="0"/>
                <w:szCs w:val="22"/>
              </w:rPr>
              <w:t>.</w:t>
            </w:r>
          </w:p>
        </w:tc>
      </w:tr>
      <w:tr w:rsidR="00EA32C4" w:rsidRPr="003D6A83" w14:paraId="198A5791" w14:textId="77777777" w:rsidTr="00CE2E2E">
        <w:trPr>
          <w:trHeight w:val="1043"/>
        </w:trPr>
        <w:tc>
          <w:tcPr>
            <w:tcW w:w="815" w:type="dxa"/>
            <w:shd w:val="solid" w:color="FFFFFF" w:fill="auto"/>
            <w:vAlign w:val="center"/>
          </w:tcPr>
          <w:p w14:paraId="399B5C56" w14:textId="2C4908C3" w:rsidR="00EA32C4" w:rsidRPr="00EA32C4" w:rsidRDefault="00EA32C4" w:rsidP="00CE2E2E">
            <w:pPr>
              <w:pStyle w:val="CellBody"/>
              <w:spacing w:before="20" w:after="20"/>
              <w:ind w:left="72"/>
              <w:jc w:val="center"/>
              <w:rPr>
                <w:rStyle w:val="Code"/>
                <w:rFonts w:ascii="Times New Roman" w:hAnsi="Times New Roman"/>
                <w:noProof w:val="0"/>
                <w:szCs w:val="22"/>
              </w:rPr>
            </w:pPr>
            <w:r w:rsidRPr="00EA32C4">
              <w:rPr>
                <w:rStyle w:val="Code"/>
                <w:rFonts w:ascii="Times New Roman" w:hAnsi="Times New Roman"/>
                <w:noProof w:val="0"/>
                <w:szCs w:val="22"/>
              </w:rPr>
              <w:t>P6</w:t>
            </w:r>
          </w:p>
        </w:tc>
        <w:tc>
          <w:tcPr>
            <w:tcW w:w="3654" w:type="dxa"/>
            <w:shd w:val="solid" w:color="FFFFFF" w:fill="auto"/>
          </w:tcPr>
          <w:p w14:paraId="18322018" w14:textId="535F3611" w:rsidR="00EA32C4" w:rsidRPr="00EA32C4" w:rsidRDefault="00EA32C4" w:rsidP="00CE2E2E">
            <w:pPr>
              <w:autoSpaceDE w:val="0"/>
              <w:autoSpaceDN w:val="0"/>
              <w:adjustRightInd w:val="0"/>
              <w:jc w:val="left"/>
              <w:rPr>
                <w:sz w:val="22"/>
                <w:szCs w:val="22"/>
              </w:rPr>
            </w:pPr>
            <w:r w:rsidRPr="00EA32C4">
              <w:rPr>
                <w:sz w:val="22"/>
                <w:szCs w:val="22"/>
              </w:rPr>
              <w:t>Ion plasma moments (when measurements allow)</w:t>
            </w:r>
          </w:p>
        </w:tc>
        <w:tc>
          <w:tcPr>
            <w:tcW w:w="1440" w:type="dxa"/>
            <w:shd w:val="solid" w:color="FFFFFF" w:fill="auto"/>
          </w:tcPr>
          <w:p w14:paraId="5605EBD2" w14:textId="0B8BA6F1" w:rsidR="00EA32C4" w:rsidRPr="00EA32C4" w:rsidRDefault="00EA32C4" w:rsidP="00CE2E2E">
            <w:pPr>
              <w:pStyle w:val="CellBody"/>
              <w:spacing w:before="20" w:after="20"/>
              <w:ind w:left="72"/>
              <w:rPr>
                <w:noProof w:val="0"/>
                <w:szCs w:val="22"/>
              </w:rPr>
            </w:pPr>
            <w:r w:rsidRPr="00EA32C4">
              <w:rPr>
                <w:noProof w:val="0"/>
                <w:szCs w:val="22"/>
              </w:rPr>
              <w:t>JADE P3</w:t>
            </w:r>
            <w:r w:rsidR="00144329">
              <w:rPr>
                <w:noProof w:val="0"/>
                <w:szCs w:val="22"/>
              </w:rPr>
              <w:br/>
            </w:r>
            <w:r w:rsidRPr="00EA32C4">
              <w:rPr>
                <w:noProof w:val="0"/>
                <w:szCs w:val="22"/>
              </w:rPr>
              <w:t>and</w:t>
            </w:r>
            <w:r w:rsidR="00144329">
              <w:rPr>
                <w:noProof w:val="0"/>
                <w:szCs w:val="22"/>
              </w:rPr>
              <w:br/>
            </w:r>
            <w:r w:rsidRPr="00EA32C4">
              <w:rPr>
                <w:noProof w:val="0"/>
                <w:szCs w:val="22"/>
              </w:rPr>
              <w:t>MAG data</w:t>
            </w:r>
          </w:p>
        </w:tc>
        <w:tc>
          <w:tcPr>
            <w:tcW w:w="1026" w:type="dxa"/>
            <w:shd w:val="solid" w:color="FFFFFF" w:fill="auto"/>
          </w:tcPr>
          <w:p w14:paraId="3C34AC7C" w14:textId="77777777" w:rsidR="00EA32C4" w:rsidRPr="00EA32C4" w:rsidRDefault="00EA32C4" w:rsidP="00CE2E2E">
            <w:pPr>
              <w:pStyle w:val="CellBody"/>
              <w:spacing w:before="20" w:after="20"/>
              <w:ind w:left="72"/>
              <w:jc w:val="center"/>
              <w:rPr>
                <w:noProof w:val="0"/>
                <w:szCs w:val="22"/>
              </w:rPr>
            </w:pPr>
            <w:r w:rsidRPr="00EA32C4">
              <w:rPr>
                <w:noProof w:val="0"/>
                <w:szCs w:val="22"/>
              </w:rPr>
              <w:t>ASCII</w:t>
            </w:r>
          </w:p>
        </w:tc>
        <w:tc>
          <w:tcPr>
            <w:tcW w:w="2515" w:type="dxa"/>
            <w:shd w:val="solid" w:color="FFFFFF" w:fill="auto"/>
          </w:tcPr>
          <w:p w14:paraId="4BC9D8AE" w14:textId="0C9A7026" w:rsidR="00EA32C4" w:rsidRPr="00EA32C4" w:rsidRDefault="00EA32C4" w:rsidP="00CE2E2E">
            <w:pPr>
              <w:pStyle w:val="CellBody"/>
              <w:spacing w:before="20" w:after="20"/>
              <w:ind w:left="72"/>
              <w:jc w:val="center"/>
              <w:rPr>
                <w:noProof w:val="0"/>
                <w:szCs w:val="22"/>
              </w:rPr>
            </w:pPr>
            <w:r w:rsidRPr="00144329">
              <w:rPr>
                <w:noProof w:val="0"/>
                <w:szCs w:val="22"/>
              </w:rPr>
              <w:t>Ion plasma moments</w:t>
            </w:r>
            <w:r w:rsidR="00144329">
              <w:rPr>
                <w:noProof w:val="0"/>
                <w:szCs w:val="22"/>
              </w:rPr>
              <w:t>.</w:t>
            </w:r>
          </w:p>
        </w:tc>
      </w:tr>
      <w:tr w:rsidR="001432D4" w:rsidRPr="002E33F7" w14:paraId="0D0ADA21" w14:textId="77777777" w:rsidTr="00522160">
        <w:trPr>
          <w:trHeight w:val="1043"/>
        </w:trPr>
        <w:tc>
          <w:tcPr>
            <w:tcW w:w="815" w:type="dxa"/>
            <w:shd w:val="solid" w:color="FFFFFF" w:fill="auto"/>
            <w:vAlign w:val="center"/>
          </w:tcPr>
          <w:p w14:paraId="57D249BB" w14:textId="04E665D3" w:rsidR="001432D4" w:rsidRPr="00EA32C4" w:rsidRDefault="00522160" w:rsidP="00522160">
            <w:pPr>
              <w:pStyle w:val="CellBody"/>
              <w:spacing w:before="20" w:after="20"/>
              <w:ind w:left="72"/>
              <w:jc w:val="center"/>
              <w:rPr>
                <w:rStyle w:val="Code"/>
                <w:rFonts w:ascii="Times New Roman" w:hAnsi="Times New Roman"/>
                <w:noProof w:val="0"/>
                <w:szCs w:val="22"/>
              </w:rPr>
            </w:pPr>
            <w:r w:rsidRPr="00EA32C4">
              <w:rPr>
                <w:rStyle w:val="Code"/>
                <w:rFonts w:ascii="Times New Roman" w:hAnsi="Times New Roman"/>
                <w:noProof w:val="0"/>
                <w:szCs w:val="22"/>
              </w:rPr>
              <w:t>P</w:t>
            </w:r>
            <w:r w:rsidR="00EA32C4" w:rsidRPr="00EA32C4">
              <w:rPr>
                <w:rStyle w:val="Code"/>
                <w:rFonts w:ascii="Times New Roman" w:hAnsi="Times New Roman"/>
                <w:noProof w:val="0"/>
                <w:szCs w:val="22"/>
              </w:rPr>
              <w:t>7</w:t>
            </w:r>
          </w:p>
        </w:tc>
        <w:tc>
          <w:tcPr>
            <w:tcW w:w="3654" w:type="dxa"/>
            <w:shd w:val="solid" w:color="FFFFFF" w:fill="auto"/>
          </w:tcPr>
          <w:p w14:paraId="39637EEC" w14:textId="1DC56035" w:rsidR="001432D4" w:rsidRPr="00EA32C4" w:rsidRDefault="00EA32C4" w:rsidP="00946000">
            <w:pPr>
              <w:autoSpaceDE w:val="0"/>
              <w:autoSpaceDN w:val="0"/>
              <w:adjustRightInd w:val="0"/>
              <w:jc w:val="left"/>
              <w:rPr>
                <w:sz w:val="22"/>
                <w:szCs w:val="22"/>
              </w:rPr>
            </w:pPr>
            <w:r w:rsidRPr="00EA32C4">
              <w:rPr>
                <w:sz w:val="22"/>
                <w:szCs w:val="22"/>
              </w:rPr>
              <w:t>Electron plasma moments (when measurements allow)</w:t>
            </w:r>
          </w:p>
        </w:tc>
        <w:tc>
          <w:tcPr>
            <w:tcW w:w="1440" w:type="dxa"/>
            <w:shd w:val="solid" w:color="FFFFFF" w:fill="auto"/>
          </w:tcPr>
          <w:p w14:paraId="39090478" w14:textId="3AB6DFB1" w:rsidR="001432D4" w:rsidRPr="00EA32C4" w:rsidRDefault="00DE14BA">
            <w:pPr>
              <w:pStyle w:val="CellBody"/>
              <w:spacing w:before="20" w:after="20"/>
              <w:ind w:left="72"/>
              <w:rPr>
                <w:noProof w:val="0"/>
                <w:szCs w:val="22"/>
              </w:rPr>
            </w:pPr>
            <w:r w:rsidRPr="00EA32C4">
              <w:rPr>
                <w:noProof w:val="0"/>
                <w:szCs w:val="22"/>
              </w:rPr>
              <w:t xml:space="preserve">JADE </w:t>
            </w:r>
            <w:r w:rsidR="005032F0" w:rsidRPr="00EA32C4">
              <w:rPr>
                <w:noProof w:val="0"/>
                <w:szCs w:val="22"/>
              </w:rPr>
              <w:t>P</w:t>
            </w:r>
            <w:r w:rsidR="00EA2F7D">
              <w:rPr>
                <w:noProof w:val="0"/>
                <w:szCs w:val="22"/>
              </w:rPr>
              <w:t>5</w:t>
            </w:r>
            <w:r w:rsidR="00144329">
              <w:rPr>
                <w:noProof w:val="0"/>
                <w:szCs w:val="22"/>
              </w:rPr>
              <w:br/>
            </w:r>
            <w:r w:rsidRPr="00EA32C4">
              <w:rPr>
                <w:noProof w:val="0"/>
                <w:szCs w:val="22"/>
              </w:rPr>
              <w:t>and</w:t>
            </w:r>
            <w:r w:rsidR="00144329">
              <w:rPr>
                <w:noProof w:val="0"/>
                <w:szCs w:val="22"/>
              </w:rPr>
              <w:br/>
            </w:r>
            <w:r w:rsidRPr="00EA32C4">
              <w:rPr>
                <w:noProof w:val="0"/>
                <w:szCs w:val="22"/>
              </w:rPr>
              <w:t>MAG data</w:t>
            </w:r>
          </w:p>
        </w:tc>
        <w:tc>
          <w:tcPr>
            <w:tcW w:w="1026" w:type="dxa"/>
            <w:shd w:val="solid" w:color="FFFFFF" w:fill="auto"/>
          </w:tcPr>
          <w:p w14:paraId="29FD362E" w14:textId="4A6D2EC0" w:rsidR="001432D4" w:rsidRPr="00EA32C4" w:rsidRDefault="00D52C42">
            <w:pPr>
              <w:pStyle w:val="CellBody"/>
              <w:spacing w:before="20" w:after="20"/>
              <w:ind w:left="72"/>
              <w:jc w:val="center"/>
              <w:rPr>
                <w:noProof w:val="0"/>
                <w:szCs w:val="22"/>
              </w:rPr>
            </w:pPr>
            <w:r w:rsidRPr="00EA32C4">
              <w:rPr>
                <w:noProof w:val="0"/>
                <w:szCs w:val="22"/>
              </w:rPr>
              <w:t>ASCII</w:t>
            </w:r>
          </w:p>
        </w:tc>
        <w:tc>
          <w:tcPr>
            <w:tcW w:w="2515" w:type="dxa"/>
            <w:shd w:val="solid" w:color="FFFFFF" w:fill="auto"/>
          </w:tcPr>
          <w:p w14:paraId="72143A3B" w14:textId="1BCD1C07" w:rsidR="001432D4" w:rsidRPr="00EA32C4" w:rsidRDefault="00EA32C4">
            <w:pPr>
              <w:pStyle w:val="CellBody"/>
              <w:spacing w:before="20" w:after="20"/>
              <w:ind w:left="72"/>
              <w:jc w:val="center"/>
              <w:rPr>
                <w:noProof w:val="0"/>
                <w:szCs w:val="22"/>
              </w:rPr>
            </w:pPr>
            <w:r>
              <w:rPr>
                <w:szCs w:val="22"/>
              </w:rPr>
              <w:t>Electron plasma moments</w:t>
            </w:r>
            <w:r w:rsidR="00144329">
              <w:rPr>
                <w:szCs w:val="22"/>
              </w:rPr>
              <w:t>.</w:t>
            </w:r>
          </w:p>
        </w:tc>
      </w:tr>
    </w:tbl>
    <w:p w14:paraId="745EDEA7" w14:textId="77777777" w:rsidR="00A27038" w:rsidRPr="002E33F7" w:rsidRDefault="00A27038">
      <w:pPr>
        <w:pStyle w:val="text-body"/>
        <w:spacing w:before="0" w:after="120"/>
      </w:pPr>
    </w:p>
    <w:p w14:paraId="719AF75C" w14:textId="28583678" w:rsidR="00A26885" w:rsidRPr="002E33F7" w:rsidRDefault="00A26885">
      <w:pPr>
        <w:pStyle w:val="text-body"/>
        <w:spacing w:before="0" w:after="120"/>
      </w:pPr>
      <w:r w:rsidRPr="002E33F7">
        <w:t xml:space="preserve">The following sub-sections describe the different modes of JADE, but are best summarized in the periodic table inspired </w:t>
      </w:r>
      <w:r w:rsidR="00992EDC" w:rsidRPr="002E33F7">
        <w:fldChar w:fldCharType="begin"/>
      </w:r>
      <w:r w:rsidR="00992EDC" w:rsidRPr="002E33F7">
        <w:instrText xml:space="preserve"> REF _Ref226023066 \h </w:instrText>
      </w:r>
      <w:r w:rsidR="00992EDC" w:rsidRPr="002E33F7">
        <w:fldChar w:fldCharType="separate"/>
      </w:r>
      <w:r w:rsidR="00307AF6" w:rsidRPr="002E33F7">
        <w:t xml:space="preserve">Figure </w:t>
      </w:r>
      <w:r w:rsidR="00307AF6">
        <w:rPr>
          <w:noProof/>
        </w:rPr>
        <w:t>6</w:t>
      </w:r>
      <w:r w:rsidR="00992EDC" w:rsidRPr="002E33F7">
        <w:fldChar w:fldCharType="end"/>
      </w:r>
      <w:r w:rsidRPr="002E33F7">
        <w:t>.</w:t>
      </w:r>
    </w:p>
    <w:p w14:paraId="6CAB1CAE" w14:textId="77777777" w:rsidR="00D50B1A" w:rsidRPr="002E33F7" w:rsidRDefault="00D50B1A" w:rsidP="00D50B1A">
      <w:pPr>
        <w:spacing w:after="120"/>
        <w:rPr>
          <w:color w:val="FF0000"/>
          <w:sz w:val="24"/>
        </w:rPr>
      </w:pPr>
    </w:p>
    <w:p w14:paraId="7B78275C" w14:textId="081C5CA1" w:rsidR="00D50B1A" w:rsidRPr="002E33F7" w:rsidRDefault="00D50B1A" w:rsidP="00EA2581">
      <w:pPr>
        <w:pStyle w:val="Heading3"/>
      </w:pPr>
      <w:bookmarkStart w:id="93" w:name="_Toc133409899"/>
      <w:r w:rsidRPr="002E33F7">
        <w:lastRenderedPageBreak/>
        <w:t>MCP Calibration (CAL) Data Set</w:t>
      </w:r>
      <w:bookmarkEnd w:id="93"/>
    </w:p>
    <w:p w14:paraId="4B8AE0D8" w14:textId="7FE47BA1" w:rsidR="00D50B1A" w:rsidRPr="002E33F7" w:rsidRDefault="00950128" w:rsidP="00D50B1A">
      <w:pPr>
        <w:spacing w:after="120"/>
        <w:rPr>
          <w:sz w:val="24"/>
          <w:szCs w:val="24"/>
        </w:rPr>
      </w:pPr>
      <w:r w:rsidRPr="007513F8">
        <w:rPr>
          <w:sz w:val="24"/>
          <w:szCs w:val="24"/>
        </w:rPr>
        <w:t xml:space="preserve">This is not intended for science use, but for the JADE </w:t>
      </w:r>
      <w:r w:rsidR="00A26885" w:rsidRPr="007513F8">
        <w:rPr>
          <w:sz w:val="24"/>
          <w:szCs w:val="24"/>
        </w:rPr>
        <w:t>instrument</w:t>
      </w:r>
      <w:r w:rsidRPr="007513F8">
        <w:rPr>
          <w:sz w:val="24"/>
          <w:szCs w:val="24"/>
        </w:rPr>
        <w:t xml:space="preserve"> team to perform calibration tests</w:t>
      </w:r>
      <w:r w:rsidRPr="000F12BA">
        <w:rPr>
          <w:sz w:val="24"/>
          <w:szCs w:val="24"/>
        </w:rPr>
        <w:t>.  It occurs for a total of ~</w:t>
      </w:r>
      <w:r w:rsidR="000F12BA" w:rsidRPr="000F12BA">
        <w:rPr>
          <w:sz w:val="24"/>
          <w:szCs w:val="24"/>
        </w:rPr>
        <w:t>80 minutes</w:t>
      </w:r>
      <w:r w:rsidRPr="000F12BA">
        <w:rPr>
          <w:sz w:val="24"/>
          <w:szCs w:val="24"/>
        </w:rPr>
        <w:t xml:space="preserve"> per orbit.</w:t>
      </w:r>
    </w:p>
    <w:p w14:paraId="15498629" w14:textId="6181E3D0" w:rsidR="00950128" w:rsidRPr="002E33F7" w:rsidRDefault="00950128" w:rsidP="00950128">
      <w:pPr>
        <w:spacing w:after="120"/>
        <w:rPr>
          <w:sz w:val="24"/>
          <w:szCs w:val="24"/>
        </w:rPr>
      </w:pPr>
      <w:r w:rsidRPr="002E33F7">
        <w:rPr>
          <w:sz w:val="24"/>
          <w:szCs w:val="24"/>
        </w:rPr>
        <w:t>The data has a minimum value removed (the MIN_SUBTRACTED_VALUE object), then is compressed from 4-byte values to 1-byte values, then losslessly compressed for transmission.</w:t>
      </w:r>
      <w:r w:rsidR="00BE24C7">
        <w:rPr>
          <w:sz w:val="24"/>
          <w:szCs w:val="24"/>
        </w:rPr>
        <w:t xml:space="preserve"> </w:t>
      </w:r>
      <w:r w:rsidRPr="002E33F7">
        <w:rPr>
          <w:sz w:val="24"/>
          <w:szCs w:val="24"/>
        </w:rPr>
        <w:t>The Direct Events products are the exception in not being compressed in any way.</w:t>
      </w:r>
    </w:p>
    <w:p w14:paraId="6BF2ACFA" w14:textId="77777777" w:rsidR="007513F8" w:rsidRDefault="007513F8" w:rsidP="007513F8">
      <w:pPr>
        <w:spacing w:after="120"/>
        <w:rPr>
          <w:sz w:val="24"/>
          <w:szCs w:val="24"/>
        </w:rPr>
      </w:pPr>
      <w:r w:rsidRPr="002E33F7">
        <w:rPr>
          <w:sz w:val="24"/>
          <w:szCs w:val="24"/>
        </w:rPr>
        <w:t>There is just one electron product that contains all three electron sensors</w:t>
      </w:r>
      <w:r>
        <w:rPr>
          <w:sz w:val="24"/>
          <w:szCs w:val="24"/>
        </w:rPr>
        <w:t xml:space="preserve"> separately but within the same record</w:t>
      </w:r>
      <w:r w:rsidRPr="002E33F7">
        <w:rPr>
          <w:sz w:val="24"/>
          <w:szCs w:val="24"/>
        </w:rPr>
        <w:t>.</w:t>
      </w:r>
    </w:p>
    <w:p w14:paraId="76195479" w14:textId="107240FD" w:rsidR="00BE24C7" w:rsidRDefault="00BE24C7" w:rsidP="00BE24C7">
      <w:pPr>
        <w:spacing w:after="120"/>
        <w:rPr>
          <w:sz w:val="24"/>
          <w:szCs w:val="24"/>
        </w:rPr>
      </w:pPr>
      <w:r>
        <w:rPr>
          <w:sz w:val="24"/>
          <w:szCs w:val="24"/>
        </w:rPr>
        <w:t>Th</w:t>
      </w:r>
      <w:r w:rsidR="00F62CD8">
        <w:rPr>
          <w:sz w:val="24"/>
          <w:szCs w:val="24"/>
        </w:rPr>
        <w:t>e ion data records are split in</w:t>
      </w:r>
      <w:r>
        <w:rPr>
          <w:sz w:val="24"/>
          <w:szCs w:val="24"/>
        </w:rPr>
        <w:t>to ping and pongs, each containing half the energy sweep, which must be merged for Level 3 and higher products.</w:t>
      </w:r>
    </w:p>
    <w:p w14:paraId="65F93513" w14:textId="77777777" w:rsidR="00950128" w:rsidRPr="002E33F7" w:rsidRDefault="00950128" w:rsidP="00D50B1A">
      <w:pPr>
        <w:spacing w:after="120"/>
        <w:rPr>
          <w:color w:val="FF0000"/>
          <w:sz w:val="24"/>
        </w:rPr>
      </w:pPr>
    </w:p>
    <w:p w14:paraId="274E6B3C" w14:textId="07BA0408" w:rsidR="00D50B1A" w:rsidRPr="002E33F7" w:rsidRDefault="00D50B1A" w:rsidP="00EA2581">
      <w:pPr>
        <w:pStyle w:val="Heading3"/>
      </w:pPr>
      <w:bookmarkStart w:id="94" w:name="_Toc133409900"/>
      <w:r w:rsidRPr="002E33F7">
        <w:t>High Rate Science (HRS) Data Set</w:t>
      </w:r>
      <w:bookmarkEnd w:id="94"/>
    </w:p>
    <w:p w14:paraId="06CB865F" w14:textId="7987E618" w:rsidR="00950128" w:rsidRPr="002E33F7" w:rsidRDefault="00950128" w:rsidP="00950128">
      <w:pPr>
        <w:spacing w:after="120"/>
        <w:rPr>
          <w:sz w:val="24"/>
          <w:szCs w:val="24"/>
        </w:rPr>
      </w:pPr>
      <w:r w:rsidRPr="007513F8">
        <w:rPr>
          <w:sz w:val="24"/>
          <w:szCs w:val="24"/>
        </w:rPr>
        <w:t xml:space="preserve">This is the highest data rate mode, occurring for a </w:t>
      </w:r>
      <w:r w:rsidRPr="000F12BA">
        <w:rPr>
          <w:sz w:val="24"/>
          <w:szCs w:val="24"/>
        </w:rPr>
        <w:t>total of ~</w:t>
      </w:r>
      <w:r w:rsidR="007513F8" w:rsidRPr="000F12BA">
        <w:rPr>
          <w:sz w:val="24"/>
          <w:szCs w:val="24"/>
        </w:rPr>
        <w:t>6</w:t>
      </w:r>
      <w:r w:rsidRPr="000F12BA">
        <w:rPr>
          <w:sz w:val="24"/>
          <w:szCs w:val="24"/>
        </w:rPr>
        <w:t xml:space="preserve"> hours per orbit.</w:t>
      </w:r>
    </w:p>
    <w:p w14:paraId="14242120" w14:textId="53F726C0" w:rsidR="00A26885" w:rsidRPr="002E33F7" w:rsidRDefault="00950128" w:rsidP="00950128">
      <w:pPr>
        <w:spacing w:after="120"/>
        <w:rPr>
          <w:sz w:val="24"/>
          <w:szCs w:val="24"/>
        </w:rPr>
      </w:pPr>
      <w:r w:rsidRPr="002E33F7">
        <w:rPr>
          <w:sz w:val="24"/>
          <w:szCs w:val="24"/>
        </w:rPr>
        <w:t>The data has a minimum value removed (the MIN_SUBTRACTED_VALUE object), then is compressed from 2-byte values to 1-byte values, then lossless</w:t>
      </w:r>
      <w:r w:rsidR="007513F8">
        <w:rPr>
          <w:sz w:val="24"/>
          <w:szCs w:val="24"/>
        </w:rPr>
        <w:t>ly compressed for transmission.</w:t>
      </w:r>
      <w:r w:rsidR="00BE24C7">
        <w:rPr>
          <w:sz w:val="24"/>
          <w:szCs w:val="24"/>
        </w:rPr>
        <w:t xml:space="preserve"> </w:t>
      </w:r>
      <w:r w:rsidR="00856490" w:rsidRPr="002E33F7">
        <w:rPr>
          <w:sz w:val="24"/>
          <w:szCs w:val="24"/>
        </w:rPr>
        <w:t>The Direct Events products are the exception in not being compressed in any way.</w:t>
      </w:r>
    </w:p>
    <w:p w14:paraId="03A04210" w14:textId="678970EF" w:rsidR="00950128" w:rsidRPr="002E33F7" w:rsidRDefault="00950128" w:rsidP="00950128">
      <w:pPr>
        <w:spacing w:after="120"/>
        <w:rPr>
          <w:sz w:val="24"/>
          <w:szCs w:val="24"/>
        </w:rPr>
      </w:pPr>
      <w:r w:rsidRPr="002E33F7">
        <w:rPr>
          <w:sz w:val="24"/>
          <w:szCs w:val="24"/>
        </w:rPr>
        <w:t>There is just one electron product that contains all three electron sensors</w:t>
      </w:r>
      <w:r w:rsidR="00FB4BDD">
        <w:rPr>
          <w:sz w:val="24"/>
          <w:szCs w:val="24"/>
        </w:rPr>
        <w:t xml:space="preserve"> separately but within the same record</w:t>
      </w:r>
      <w:r w:rsidRPr="002E33F7">
        <w:rPr>
          <w:sz w:val="24"/>
          <w:szCs w:val="24"/>
        </w:rPr>
        <w:t>.</w:t>
      </w:r>
    </w:p>
    <w:p w14:paraId="60B6AEB2" w14:textId="77777777" w:rsidR="00BE24C7" w:rsidRDefault="00BE24C7" w:rsidP="00BE24C7">
      <w:pPr>
        <w:spacing w:after="120"/>
        <w:rPr>
          <w:sz w:val="24"/>
          <w:szCs w:val="24"/>
        </w:rPr>
      </w:pPr>
      <w:r>
        <w:rPr>
          <w:sz w:val="24"/>
          <w:szCs w:val="24"/>
        </w:rPr>
        <w:t>The ion data records are split in to ping and pongs, each containing half the energy sweep, which must be merged for Level 3 and higher products.</w:t>
      </w:r>
    </w:p>
    <w:p w14:paraId="46A09C1C" w14:textId="77777777" w:rsidR="00D50B1A" w:rsidRPr="002E33F7" w:rsidRDefault="00D50B1A" w:rsidP="00D50B1A">
      <w:pPr>
        <w:spacing w:after="120"/>
        <w:rPr>
          <w:color w:val="FF0000"/>
          <w:sz w:val="24"/>
        </w:rPr>
      </w:pPr>
    </w:p>
    <w:p w14:paraId="1A91C533" w14:textId="0A33F298" w:rsidR="00D50B1A" w:rsidRPr="002E33F7" w:rsidRDefault="00D50B1A" w:rsidP="00EA2581">
      <w:pPr>
        <w:pStyle w:val="Heading3"/>
      </w:pPr>
      <w:bookmarkStart w:id="95" w:name="_Toc133409901"/>
      <w:r w:rsidRPr="002E33F7">
        <w:t>High Voltage Engineering (H</w:t>
      </w:r>
      <w:r w:rsidR="007513F8">
        <w:t>VE</w:t>
      </w:r>
      <w:r w:rsidRPr="002E33F7">
        <w:t>) Data Set</w:t>
      </w:r>
      <w:bookmarkEnd w:id="95"/>
    </w:p>
    <w:p w14:paraId="525A4948" w14:textId="2894E197" w:rsidR="00950128" w:rsidRPr="002E33F7" w:rsidRDefault="00950128" w:rsidP="00950128">
      <w:pPr>
        <w:spacing w:after="120"/>
        <w:rPr>
          <w:sz w:val="24"/>
          <w:szCs w:val="24"/>
        </w:rPr>
      </w:pPr>
      <w:r w:rsidRPr="002E33F7">
        <w:rPr>
          <w:sz w:val="24"/>
          <w:szCs w:val="24"/>
        </w:rPr>
        <w:t xml:space="preserve">This is not intended for science use, but for the JADE </w:t>
      </w:r>
      <w:r w:rsidR="00A26885" w:rsidRPr="002E33F7">
        <w:rPr>
          <w:sz w:val="24"/>
          <w:szCs w:val="24"/>
        </w:rPr>
        <w:t>instrument</w:t>
      </w:r>
      <w:r w:rsidRPr="002E33F7">
        <w:rPr>
          <w:sz w:val="24"/>
          <w:szCs w:val="24"/>
        </w:rPr>
        <w:t xml:space="preserve"> team to perform tests, occurring for a </w:t>
      </w:r>
      <w:r w:rsidRPr="000F12BA">
        <w:rPr>
          <w:sz w:val="24"/>
          <w:szCs w:val="24"/>
        </w:rPr>
        <w:t xml:space="preserve">total of ~1 </w:t>
      </w:r>
      <w:r w:rsidR="000F12BA" w:rsidRPr="000F12BA">
        <w:rPr>
          <w:sz w:val="24"/>
          <w:szCs w:val="24"/>
        </w:rPr>
        <w:t xml:space="preserve">to 2.5 </w:t>
      </w:r>
      <w:r w:rsidRPr="000F12BA">
        <w:rPr>
          <w:sz w:val="24"/>
          <w:szCs w:val="24"/>
        </w:rPr>
        <w:t>hour</w:t>
      </w:r>
      <w:r w:rsidR="000F12BA" w:rsidRPr="000F12BA">
        <w:rPr>
          <w:sz w:val="24"/>
          <w:szCs w:val="24"/>
        </w:rPr>
        <w:t>s</w:t>
      </w:r>
      <w:r w:rsidRPr="000F12BA">
        <w:rPr>
          <w:sz w:val="24"/>
          <w:szCs w:val="24"/>
        </w:rPr>
        <w:t xml:space="preserve"> per orbit</w:t>
      </w:r>
      <w:r w:rsidR="000F12BA" w:rsidRPr="000F12BA">
        <w:rPr>
          <w:sz w:val="24"/>
          <w:szCs w:val="24"/>
        </w:rPr>
        <w:t xml:space="preserve"> (depending</w:t>
      </w:r>
      <w:r w:rsidR="000F12BA">
        <w:rPr>
          <w:sz w:val="24"/>
          <w:szCs w:val="24"/>
        </w:rPr>
        <w:t xml:space="preserve"> on any maneuvers).</w:t>
      </w:r>
    </w:p>
    <w:p w14:paraId="67A7A671" w14:textId="77777777" w:rsidR="00950128" w:rsidRPr="002E33F7" w:rsidRDefault="00950128" w:rsidP="00950128">
      <w:pPr>
        <w:spacing w:after="120"/>
        <w:rPr>
          <w:sz w:val="24"/>
          <w:szCs w:val="24"/>
        </w:rPr>
      </w:pPr>
      <w:r w:rsidRPr="002E33F7">
        <w:rPr>
          <w:sz w:val="24"/>
          <w:szCs w:val="24"/>
        </w:rPr>
        <w:t>The data is collected as total counts without any compression at all (and does not remove a minimum subtracted value).</w:t>
      </w:r>
    </w:p>
    <w:p w14:paraId="3EC3394A" w14:textId="2099176A" w:rsidR="00950128" w:rsidRPr="002E33F7" w:rsidRDefault="00950128" w:rsidP="00950128">
      <w:pPr>
        <w:spacing w:after="120"/>
        <w:rPr>
          <w:sz w:val="24"/>
          <w:szCs w:val="24"/>
        </w:rPr>
      </w:pPr>
      <w:r w:rsidRPr="002E33F7">
        <w:rPr>
          <w:sz w:val="24"/>
          <w:szCs w:val="24"/>
        </w:rPr>
        <w:t>There is just one electron product that contains all three electron sensors, and just one ion spe</w:t>
      </w:r>
      <w:r w:rsidR="00A26885" w:rsidRPr="002E33F7">
        <w:rPr>
          <w:sz w:val="24"/>
          <w:szCs w:val="24"/>
        </w:rPr>
        <w:t>cies product that contains all eight</w:t>
      </w:r>
      <w:r w:rsidRPr="002E33F7">
        <w:rPr>
          <w:sz w:val="24"/>
          <w:szCs w:val="24"/>
        </w:rPr>
        <w:t xml:space="preserve"> ion species.</w:t>
      </w:r>
    </w:p>
    <w:p w14:paraId="472B3C57" w14:textId="4C6CF6F3" w:rsidR="00BE24C7" w:rsidRDefault="00BE24C7" w:rsidP="00BE24C7">
      <w:pPr>
        <w:spacing w:after="120"/>
        <w:rPr>
          <w:sz w:val="24"/>
          <w:szCs w:val="24"/>
        </w:rPr>
      </w:pPr>
      <w:r>
        <w:rPr>
          <w:sz w:val="24"/>
          <w:szCs w:val="24"/>
        </w:rPr>
        <w:t>Th</w:t>
      </w:r>
      <w:r w:rsidR="00EE26B3">
        <w:rPr>
          <w:sz w:val="24"/>
          <w:szCs w:val="24"/>
        </w:rPr>
        <w:t>e ion data records are split in</w:t>
      </w:r>
      <w:r>
        <w:rPr>
          <w:sz w:val="24"/>
          <w:szCs w:val="24"/>
        </w:rPr>
        <w:t>to ping and pongs, each containing half the energy sweep, which must be merged for Level 3 and higher products.</w:t>
      </w:r>
    </w:p>
    <w:p w14:paraId="70BE0AFC" w14:textId="77777777" w:rsidR="00D50B1A" w:rsidRPr="002E33F7" w:rsidRDefault="00D50B1A" w:rsidP="00D50B1A">
      <w:pPr>
        <w:spacing w:after="120"/>
        <w:rPr>
          <w:color w:val="FF0000"/>
          <w:sz w:val="24"/>
        </w:rPr>
      </w:pPr>
    </w:p>
    <w:p w14:paraId="45B84F58" w14:textId="4990C698" w:rsidR="00D50B1A" w:rsidRPr="002E33F7" w:rsidRDefault="00D50B1A" w:rsidP="00EA2581">
      <w:pPr>
        <w:pStyle w:val="Heading3"/>
      </w:pPr>
      <w:bookmarkStart w:id="96" w:name="_Toc133409902"/>
      <w:r w:rsidRPr="002E33F7">
        <w:t>Low Rate Science (LRS) Data Set</w:t>
      </w:r>
      <w:bookmarkEnd w:id="96"/>
    </w:p>
    <w:p w14:paraId="538ED5DF" w14:textId="1CECF51C" w:rsidR="00950128" w:rsidRPr="002E33F7" w:rsidRDefault="00950128" w:rsidP="00950128">
      <w:pPr>
        <w:spacing w:after="120"/>
        <w:rPr>
          <w:sz w:val="24"/>
          <w:szCs w:val="24"/>
        </w:rPr>
      </w:pPr>
      <w:r w:rsidRPr="000F12BA">
        <w:rPr>
          <w:sz w:val="24"/>
          <w:szCs w:val="24"/>
        </w:rPr>
        <w:t>This is the most common mode and the lowest data rate, occurring for a total of ~</w:t>
      </w:r>
      <w:r w:rsidR="000F12BA" w:rsidRPr="000F12BA">
        <w:rPr>
          <w:sz w:val="24"/>
          <w:szCs w:val="24"/>
        </w:rPr>
        <w:t>327</w:t>
      </w:r>
      <w:r w:rsidR="000F12BA">
        <w:rPr>
          <w:sz w:val="24"/>
          <w:szCs w:val="24"/>
        </w:rPr>
        <w:t xml:space="preserve"> hours per orbit, with ~19 hours of that within an intermediate (higher time cadence) LRS mode.</w:t>
      </w:r>
    </w:p>
    <w:p w14:paraId="2C240118" w14:textId="448D88DE" w:rsidR="00A26885" w:rsidRPr="002E33F7" w:rsidRDefault="00856490" w:rsidP="00950128">
      <w:pPr>
        <w:spacing w:after="120"/>
        <w:rPr>
          <w:sz w:val="24"/>
          <w:szCs w:val="24"/>
        </w:rPr>
      </w:pPr>
      <w:r w:rsidRPr="002E33F7">
        <w:rPr>
          <w:sz w:val="24"/>
          <w:szCs w:val="24"/>
        </w:rPr>
        <w:t>The data has a minimum value removed (the MIN_SUBTRACTED_VALUE object), then is compressed from 4-byte values to 1-byte values, then losslessly compressed for transmission.</w:t>
      </w:r>
      <w:r w:rsidR="00BE24C7">
        <w:rPr>
          <w:sz w:val="24"/>
          <w:szCs w:val="24"/>
        </w:rPr>
        <w:t xml:space="preserve"> </w:t>
      </w:r>
      <w:r w:rsidRPr="002E33F7">
        <w:rPr>
          <w:sz w:val="24"/>
          <w:szCs w:val="24"/>
        </w:rPr>
        <w:t>The Direct Events products are the exception in not being compressed in any way.</w:t>
      </w:r>
    </w:p>
    <w:p w14:paraId="6913E54B" w14:textId="2A5DE1FC" w:rsidR="00BE24C7" w:rsidRDefault="00BE24C7" w:rsidP="00950128">
      <w:pPr>
        <w:spacing w:after="120"/>
        <w:rPr>
          <w:sz w:val="24"/>
          <w:szCs w:val="24"/>
        </w:rPr>
      </w:pPr>
      <w:r>
        <w:rPr>
          <w:sz w:val="24"/>
          <w:szCs w:val="24"/>
        </w:rPr>
        <w:lastRenderedPageBreak/>
        <w:t>There are three electron products, one for each sensor.</w:t>
      </w:r>
      <w:r w:rsidR="00EB0E33">
        <w:rPr>
          <w:sz w:val="24"/>
          <w:szCs w:val="24"/>
        </w:rPr>
        <w:t xml:space="preserve">  However, only one electron sensor can be active at a time while in LRS mode.</w:t>
      </w:r>
    </w:p>
    <w:p w14:paraId="153D1F63" w14:textId="472382A0" w:rsidR="00BE24C7" w:rsidRDefault="00BE24C7" w:rsidP="00950128">
      <w:pPr>
        <w:spacing w:after="120"/>
        <w:rPr>
          <w:sz w:val="24"/>
          <w:szCs w:val="24"/>
        </w:rPr>
      </w:pPr>
      <w:r>
        <w:rPr>
          <w:sz w:val="24"/>
          <w:szCs w:val="24"/>
        </w:rPr>
        <w:t>Th</w:t>
      </w:r>
      <w:r w:rsidR="00EE26B3">
        <w:rPr>
          <w:sz w:val="24"/>
          <w:szCs w:val="24"/>
        </w:rPr>
        <w:t>e ion data records are split in</w:t>
      </w:r>
      <w:r>
        <w:rPr>
          <w:sz w:val="24"/>
          <w:szCs w:val="24"/>
        </w:rPr>
        <w:t>to ping and pongs, each containing half the energy sweep, which must be merged for Level 3 and higher products.</w:t>
      </w:r>
    </w:p>
    <w:p w14:paraId="04C892C8" w14:textId="77777777" w:rsidR="00BE24C7" w:rsidRPr="002E33F7" w:rsidRDefault="00BE24C7" w:rsidP="00950128">
      <w:pPr>
        <w:spacing w:after="120"/>
        <w:rPr>
          <w:sz w:val="24"/>
          <w:szCs w:val="24"/>
        </w:rPr>
      </w:pPr>
    </w:p>
    <w:p w14:paraId="4823E5F0" w14:textId="2C9B7B9D" w:rsidR="00856490" w:rsidRPr="002E33F7" w:rsidRDefault="00856490" w:rsidP="00EA2581">
      <w:pPr>
        <w:pStyle w:val="Heading3"/>
      </w:pPr>
      <w:bookmarkStart w:id="97" w:name="_Toc133409903"/>
      <w:r w:rsidRPr="002E33F7">
        <w:t>Data units for Level 2 Products</w:t>
      </w:r>
      <w:bookmarkEnd w:id="97"/>
    </w:p>
    <w:p w14:paraId="02BCA07E" w14:textId="102530F7" w:rsidR="00BA66D6" w:rsidRDefault="00856490" w:rsidP="00A26885">
      <w:pPr>
        <w:rPr>
          <w:sz w:val="24"/>
          <w:szCs w:val="24"/>
        </w:rPr>
      </w:pPr>
      <w:r w:rsidRPr="002E33F7">
        <w:rPr>
          <w:sz w:val="24"/>
          <w:szCs w:val="24"/>
        </w:rPr>
        <w:t xml:space="preserve">The base data </w:t>
      </w:r>
      <w:r w:rsidRPr="005840EE">
        <w:rPr>
          <w:sz w:val="24"/>
          <w:szCs w:val="24"/>
        </w:rPr>
        <w:t>unit (for product</w:t>
      </w:r>
      <w:r w:rsidR="00555870" w:rsidRPr="005840EE">
        <w:rPr>
          <w:sz w:val="24"/>
          <w:szCs w:val="24"/>
        </w:rPr>
        <w:t>s with</w:t>
      </w:r>
      <w:r w:rsidRPr="005840EE">
        <w:rPr>
          <w:sz w:val="24"/>
          <w:szCs w:val="24"/>
        </w:rPr>
        <w:t xml:space="preserve"> </w:t>
      </w:r>
      <w:r w:rsidR="00BE24C7" w:rsidRPr="005840EE">
        <w:rPr>
          <w:sz w:val="24"/>
          <w:szCs w:val="24"/>
        </w:rPr>
        <w:t>PACKETID</w:t>
      </w:r>
      <w:r w:rsidRPr="005840EE">
        <w:rPr>
          <w:sz w:val="24"/>
          <w:szCs w:val="24"/>
        </w:rPr>
        <w:t xml:space="preserve"> &gt;10)</w:t>
      </w:r>
      <w:r w:rsidRPr="002E33F7">
        <w:rPr>
          <w:sz w:val="24"/>
          <w:szCs w:val="24"/>
        </w:rPr>
        <w:t xml:space="preserve"> is total counts for that record</w:t>
      </w:r>
      <w:r w:rsidR="00A26885" w:rsidRPr="002E33F7">
        <w:rPr>
          <w:sz w:val="24"/>
          <w:szCs w:val="24"/>
        </w:rPr>
        <w:t xml:space="preserve"> (as such are integer numbers)</w:t>
      </w:r>
      <w:r w:rsidRPr="002E33F7">
        <w:rPr>
          <w:sz w:val="24"/>
          <w:szCs w:val="24"/>
        </w:rPr>
        <w:t>, with the exception of JAD_</w:t>
      </w:r>
      <w:r w:rsidR="00BE24C7">
        <w:rPr>
          <w:sz w:val="24"/>
          <w:szCs w:val="24"/>
        </w:rPr>
        <w:t>L20_</w:t>
      </w:r>
      <w:r w:rsidRPr="002E33F7">
        <w:rPr>
          <w:sz w:val="24"/>
          <w:szCs w:val="24"/>
        </w:rPr>
        <w:t>CAL_ION_</w:t>
      </w:r>
      <w:r w:rsidR="00BE24C7">
        <w:rPr>
          <w:sz w:val="24"/>
          <w:szCs w:val="24"/>
        </w:rPr>
        <w:t>ANY</w:t>
      </w:r>
      <w:r w:rsidRPr="002E33F7">
        <w:rPr>
          <w:sz w:val="24"/>
          <w:szCs w:val="24"/>
        </w:rPr>
        <w:t>_*, JAD_</w:t>
      </w:r>
      <w:r w:rsidR="00BE24C7">
        <w:rPr>
          <w:sz w:val="24"/>
          <w:szCs w:val="24"/>
        </w:rPr>
        <w:t>L20_</w:t>
      </w:r>
      <w:r w:rsidRPr="002E33F7">
        <w:rPr>
          <w:sz w:val="24"/>
          <w:szCs w:val="24"/>
        </w:rPr>
        <w:t>LRS_ION_</w:t>
      </w:r>
      <w:r w:rsidR="00BE24C7">
        <w:rPr>
          <w:sz w:val="24"/>
          <w:szCs w:val="24"/>
        </w:rPr>
        <w:t>ANY_</w:t>
      </w:r>
      <w:r w:rsidRPr="002E33F7">
        <w:rPr>
          <w:sz w:val="24"/>
          <w:szCs w:val="24"/>
        </w:rPr>
        <w:t>* and JAD_</w:t>
      </w:r>
      <w:r w:rsidR="001D67DE">
        <w:rPr>
          <w:sz w:val="24"/>
          <w:szCs w:val="24"/>
        </w:rPr>
        <w:t>L20_</w:t>
      </w:r>
      <w:r w:rsidRPr="002E33F7">
        <w:rPr>
          <w:sz w:val="24"/>
          <w:szCs w:val="24"/>
        </w:rPr>
        <w:t>LRS_ELC_</w:t>
      </w:r>
      <w:r w:rsidR="001D67DE">
        <w:rPr>
          <w:sz w:val="24"/>
          <w:szCs w:val="24"/>
        </w:rPr>
        <w:t>ANY</w:t>
      </w:r>
      <w:r w:rsidRPr="002E33F7">
        <w:rPr>
          <w:sz w:val="24"/>
          <w:szCs w:val="24"/>
        </w:rPr>
        <w:t xml:space="preserve">_* products.  These are in units of count rates as these are data products related to spin phase and the spin-period may vary slightly.  The count rates are total counts divided by number of </w:t>
      </w:r>
      <w:r w:rsidR="00A26885" w:rsidRPr="002E33F7">
        <w:rPr>
          <w:sz w:val="24"/>
          <w:szCs w:val="24"/>
        </w:rPr>
        <w:t>views</w:t>
      </w:r>
      <w:r w:rsidRPr="002E33F7">
        <w:rPr>
          <w:sz w:val="24"/>
          <w:szCs w:val="24"/>
        </w:rPr>
        <w:t xml:space="preserve"> </w:t>
      </w:r>
      <w:r w:rsidR="00A26885" w:rsidRPr="002E33F7">
        <w:rPr>
          <w:sz w:val="24"/>
          <w:szCs w:val="24"/>
        </w:rPr>
        <w:t>within the accumulation time, to the nearest 1/512 of a c</w:t>
      </w:r>
      <w:r w:rsidR="00BA66D6">
        <w:rPr>
          <w:sz w:val="24"/>
          <w:szCs w:val="24"/>
        </w:rPr>
        <w:t xml:space="preserve">ount (represented as a float).  </w:t>
      </w:r>
    </w:p>
    <w:p w14:paraId="6EF83DA3" w14:textId="77777777" w:rsidR="00BA66D6" w:rsidRDefault="00BA66D6" w:rsidP="00A26885">
      <w:pPr>
        <w:rPr>
          <w:sz w:val="24"/>
          <w:szCs w:val="24"/>
        </w:rPr>
      </w:pPr>
    </w:p>
    <w:p w14:paraId="35709931" w14:textId="31B7D6E6" w:rsidR="00BA66D6" w:rsidRDefault="00BA66D6" w:rsidP="00A26885">
      <w:pPr>
        <w:rPr>
          <w:sz w:val="24"/>
          <w:szCs w:val="24"/>
        </w:rPr>
      </w:pPr>
      <w:r>
        <w:rPr>
          <w:sz w:val="24"/>
          <w:szCs w:val="24"/>
        </w:rPr>
        <w:t xml:space="preserve">The number of views is simply the number of times an anode has been included in the record’s accumulation time; for instance if two anodes are summed together for a product, then that’s two views.  If the accumulation is over many spacecraft spin periods and the product is one regarding spin-phase, then every spin the number of views increases for a particular spin-phase angle.  The record normalized </w:t>
      </w:r>
      <w:r w:rsidR="00B7330F">
        <w:rPr>
          <w:sz w:val="24"/>
          <w:szCs w:val="24"/>
        </w:rPr>
        <w:t>total</w:t>
      </w:r>
      <w:r>
        <w:rPr>
          <w:sz w:val="24"/>
          <w:szCs w:val="24"/>
        </w:rPr>
        <w:t xml:space="preserve"> counts measured by total number of views, however that </w:t>
      </w:r>
      <w:r w:rsidR="00B7330F">
        <w:rPr>
          <w:sz w:val="24"/>
          <w:szCs w:val="24"/>
        </w:rPr>
        <w:t>is rarely</w:t>
      </w:r>
      <w:r>
        <w:rPr>
          <w:sz w:val="24"/>
          <w:szCs w:val="24"/>
        </w:rPr>
        <w:t xml:space="preserve"> </w:t>
      </w:r>
      <w:r w:rsidR="00B7330F">
        <w:rPr>
          <w:sz w:val="24"/>
          <w:szCs w:val="24"/>
        </w:rPr>
        <w:t>eq</w:t>
      </w:r>
      <w:r>
        <w:rPr>
          <w:sz w:val="24"/>
          <w:szCs w:val="24"/>
        </w:rPr>
        <w:t xml:space="preserve">uivalent to units of counts per </w:t>
      </w:r>
      <w:r w:rsidR="00B7330F">
        <w:rPr>
          <w:sz w:val="24"/>
          <w:szCs w:val="24"/>
        </w:rPr>
        <w:t>second.</w:t>
      </w:r>
    </w:p>
    <w:p w14:paraId="2ADCB8C2" w14:textId="77777777" w:rsidR="00BA66D6" w:rsidRDefault="00BA66D6" w:rsidP="00A26885">
      <w:pPr>
        <w:rPr>
          <w:sz w:val="24"/>
          <w:szCs w:val="24"/>
        </w:rPr>
      </w:pPr>
    </w:p>
    <w:p w14:paraId="071D1780" w14:textId="0C046C51" w:rsidR="00856490" w:rsidRPr="002E33F7" w:rsidRDefault="00A26885" w:rsidP="00A26885">
      <w:pPr>
        <w:rPr>
          <w:sz w:val="24"/>
          <w:szCs w:val="24"/>
        </w:rPr>
      </w:pPr>
      <w:r w:rsidRPr="002E33F7">
        <w:rPr>
          <w:sz w:val="24"/>
          <w:szCs w:val="24"/>
        </w:rPr>
        <w:t xml:space="preserve">To be certain you know which units, all products have had an object added to their PDS record, DATA_UNITS, which </w:t>
      </w:r>
      <w:r w:rsidR="003864B2">
        <w:rPr>
          <w:sz w:val="24"/>
          <w:szCs w:val="24"/>
        </w:rPr>
        <w:t xml:space="preserve">(for Level 2 data) </w:t>
      </w:r>
      <w:r w:rsidRPr="002E33F7">
        <w:rPr>
          <w:sz w:val="24"/>
          <w:szCs w:val="24"/>
        </w:rPr>
        <w:t>is either 0 or 1 for total count or rate respectively.</w:t>
      </w:r>
    </w:p>
    <w:p w14:paraId="33E64BAB" w14:textId="77777777" w:rsidR="00D50B1A" w:rsidRPr="00151EE8" w:rsidRDefault="00D50B1A" w:rsidP="00151EE8">
      <w:pPr>
        <w:rPr>
          <w:sz w:val="24"/>
          <w:szCs w:val="24"/>
        </w:rPr>
      </w:pPr>
    </w:p>
    <w:p w14:paraId="322ABD16" w14:textId="67BBD004" w:rsidR="00A70AA6" w:rsidRPr="002E33F7" w:rsidRDefault="00A70AA6" w:rsidP="00EA2581">
      <w:pPr>
        <w:pStyle w:val="Heading3"/>
      </w:pPr>
      <w:bookmarkStart w:id="98" w:name="_Toc133409904"/>
      <w:r>
        <w:t>DATA</w:t>
      </w:r>
      <w:r w:rsidRPr="002E33F7">
        <w:t xml:space="preserve"> </w:t>
      </w:r>
      <w:r>
        <w:t>object</w:t>
      </w:r>
      <w:r w:rsidR="00836627">
        <w:t xml:space="preserve"> vs. onboard data BLOB</w:t>
      </w:r>
      <w:r w:rsidRPr="002E33F7">
        <w:t xml:space="preserve"> for Level 2 Products</w:t>
      </w:r>
      <w:bookmarkEnd w:id="98"/>
    </w:p>
    <w:p w14:paraId="321DC9A8" w14:textId="195030B7" w:rsidR="00A70AA6" w:rsidRDefault="00A70AA6" w:rsidP="00C40A65">
      <w:pPr>
        <w:rPr>
          <w:sz w:val="24"/>
          <w:szCs w:val="24"/>
        </w:rPr>
      </w:pPr>
      <w:r w:rsidRPr="006D3EBA">
        <w:rPr>
          <w:sz w:val="24"/>
          <w:szCs w:val="24"/>
        </w:rPr>
        <w:t>Many JADE products onboard JUNO remove a minimum value from the data prior to compression</w:t>
      </w:r>
      <w:r w:rsidR="00836627" w:rsidRPr="006D3EBA">
        <w:rPr>
          <w:sz w:val="24"/>
          <w:szCs w:val="24"/>
        </w:rPr>
        <w:t xml:space="preserve"> of the data BLOB</w:t>
      </w:r>
      <w:r w:rsidRPr="006D3EBA">
        <w:rPr>
          <w:sz w:val="24"/>
          <w:szCs w:val="24"/>
        </w:rPr>
        <w:t xml:space="preserve"> </w:t>
      </w:r>
      <w:r w:rsidR="00C40A65" w:rsidRPr="006D3EBA">
        <w:rPr>
          <w:sz w:val="24"/>
          <w:szCs w:val="24"/>
        </w:rPr>
        <w:t xml:space="preserve">for transmission.  On the ground when we </w:t>
      </w:r>
      <w:r w:rsidR="008E6D1E" w:rsidRPr="006D3EBA">
        <w:rPr>
          <w:sz w:val="24"/>
          <w:szCs w:val="24"/>
        </w:rPr>
        <w:t>de</w:t>
      </w:r>
      <w:r w:rsidR="00C40A65" w:rsidRPr="006D3EBA">
        <w:rPr>
          <w:sz w:val="24"/>
          <w:szCs w:val="24"/>
        </w:rPr>
        <w:t>compress these data packets we add back on this value so tha</w:t>
      </w:r>
      <w:r w:rsidR="00836627" w:rsidRPr="006D3EBA">
        <w:rPr>
          <w:sz w:val="24"/>
          <w:szCs w:val="24"/>
        </w:rPr>
        <w:t>t the end user does not have to; with the MIN_SUBTRACT_VALUE object used reported in the file.</w:t>
      </w:r>
      <w:r w:rsidR="00C40A65" w:rsidRPr="006D3EBA">
        <w:rPr>
          <w:sz w:val="24"/>
          <w:szCs w:val="24"/>
        </w:rPr>
        <w:t xml:space="preserve"> </w:t>
      </w:r>
      <w:r w:rsidR="00836627" w:rsidRPr="006D3EBA">
        <w:rPr>
          <w:sz w:val="24"/>
          <w:szCs w:val="24"/>
        </w:rPr>
        <w:t xml:space="preserve"> </w:t>
      </w:r>
      <w:r w:rsidR="00C40A65" w:rsidRPr="006D3EBA">
        <w:rPr>
          <w:sz w:val="24"/>
          <w:szCs w:val="24"/>
        </w:rPr>
        <w:t xml:space="preserve">If the object </w:t>
      </w:r>
      <w:r w:rsidR="00836627" w:rsidRPr="006D3EBA">
        <w:rPr>
          <w:sz w:val="24"/>
          <w:szCs w:val="24"/>
        </w:rPr>
        <w:t xml:space="preserve">did not have a minimum value removed and so not object (e.g. HSK telemetry modes) then for consistency a MIN_SUBTRACT_VALUE object is added to the file on the ground, </w:t>
      </w:r>
      <w:r w:rsidR="00C40A65" w:rsidRPr="006D3EBA">
        <w:rPr>
          <w:sz w:val="24"/>
          <w:szCs w:val="24"/>
        </w:rPr>
        <w:t>but if so will be set to zero, and the upper and lower valid limits for that product will be fixed at zero.</w:t>
      </w:r>
    </w:p>
    <w:p w14:paraId="355491E2" w14:textId="77777777" w:rsidR="00926E45" w:rsidRDefault="00926E45" w:rsidP="00C40A65">
      <w:pPr>
        <w:rPr>
          <w:sz w:val="24"/>
          <w:szCs w:val="24"/>
        </w:rPr>
      </w:pPr>
    </w:p>
    <w:p w14:paraId="10C0C469" w14:textId="77777777" w:rsidR="00926E45" w:rsidRPr="002E33F7" w:rsidRDefault="00926E45" w:rsidP="00EA2581">
      <w:pPr>
        <w:pStyle w:val="Heading3"/>
      </w:pPr>
      <w:bookmarkStart w:id="99" w:name="_Toc324603649"/>
      <w:bookmarkStart w:id="100" w:name="_Toc133409905"/>
      <w:r>
        <w:t>Occasional jitter in reported times</w:t>
      </w:r>
      <w:bookmarkEnd w:id="99"/>
      <w:bookmarkEnd w:id="100"/>
    </w:p>
    <w:p w14:paraId="247F6D3F" w14:textId="478EC78D" w:rsidR="000E61AE" w:rsidRPr="00C40A65" w:rsidRDefault="00926E45" w:rsidP="00926E45">
      <w:pPr>
        <w:rPr>
          <w:sz w:val="24"/>
          <w:szCs w:val="24"/>
        </w:rPr>
      </w:pPr>
      <w:r w:rsidRPr="000E61AE">
        <w:rPr>
          <w:sz w:val="24"/>
          <w:szCs w:val="24"/>
        </w:rPr>
        <w:t>Occasionally the reported spacecraft clock value is a second out from where you</w:t>
      </w:r>
      <w:r w:rsidR="000E61AE" w:rsidRPr="000E61AE">
        <w:rPr>
          <w:sz w:val="24"/>
          <w:szCs w:val="24"/>
        </w:rPr>
        <w:t xml:space="preserve"> would</w:t>
      </w:r>
      <w:r w:rsidRPr="000E61AE">
        <w:rPr>
          <w:sz w:val="24"/>
          <w:szCs w:val="24"/>
        </w:rPr>
        <w:t xml:space="preserve"> expect, e.g. in a series of records all with an ACCUMULATION_TIME of 30 seconds, you may get times that are consistently 30 seconds apart, then (very occasionally) have one that is 29 or 31 seconds apart from its neighbor based on the spacecraft clock (used to make UTC). This is a known Juno feature related to having two spacecraft clocks, but any correction would be a level </w:t>
      </w:r>
      <w:r w:rsidR="00E234F2" w:rsidRPr="000E61AE">
        <w:rPr>
          <w:sz w:val="24"/>
          <w:szCs w:val="24"/>
        </w:rPr>
        <w:t xml:space="preserve">3 data product (as </w:t>
      </w:r>
      <w:r w:rsidR="000E61AE" w:rsidRPr="000E61AE">
        <w:rPr>
          <w:sz w:val="24"/>
          <w:szCs w:val="24"/>
        </w:rPr>
        <w:t xml:space="preserve">it is a time </w:t>
      </w:r>
      <w:r w:rsidR="00E234F2" w:rsidRPr="000E61AE">
        <w:rPr>
          <w:sz w:val="24"/>
          <w:szCs w:val="24"/>
        </w:rPr>
        <w:t>calibrati</w:t>
      </w:r>
      <w:r w:rsidR="000E61AE" w:rsidRPr="000E61AE">
        <w:rPr>
          <w:sz w:val="24"/>
          <w:szCs w:val="24"/>
        </w:rPr>
        <w:t>o</w:t>
      </w:r>
      <w:r w:rsidR="00E234F2" w:rsidRPr="000E61AE">
        <w:rPr>
          <w:sz w:val="24"/>
          <w:szCs w:val="24"/>
        </w:rPr>
        <w:t>n)</w:t>
      </w:r>
      <w:r w:rsidRPr="000E61AE">
        <w:rPr>
          <w:sz w:val="24"/>
          <w:szCs w:val="24"/>
        </w:rPr>
        <w:t xml:space="preserve">.  The two clocks on Juno are not always synchronized, and the time message from them can occasionally have a stutter/jitter where instead of advancing </w:t>
      </w:r>
      <w:r w:rsidR="000E61AE" w:rsidRPr="000E61AE">
        <w:rPr>
          <w:sz w:val="24"/>
          <w:szCs w:val="24"/>
        </w:rPr>
        <w:t>2 ticks, sometimes it advances 3 ticks</w:t>
      </w:r>
      <w:r w:rsidRPr="000E61AE">
        <w:rPr>
          <w:sz w:val="24"/>
          <w:szCs w:val="24"/>
        </w:rPr>
        <w:t xml:space="preserve">, </w:t>
      </w:r>
      <w:r w:rsidR="000E61AE" w:rsidRPr="000E61AE">
        <w:rPr>
          <w:sz w:val="24"/>
          <w:szCs w:val="24"/>
        </w:rPr>
        <w:t>then some 2 ticks, then 1 tick</w:t>
      </w:r>
      <w:r w:rsidRPr="000E61AE">
        <w:rPr>
          <w:sz w:val="24"/>
          <w:szCs w:val="24"/>
        </w:rPr>
        <w:t xml:space="preserve">, then returns to the regular 2 tick pattern.  JADE </w:t>
      </w:r>
      <w:r w:rsidR="00E234F2" w:rsidRPr="000E61AE">
        <w:rPr>
          <w:sz w:val="24"/>
          <w:szCs w:val="24"/>
        </w:rPr>
        <w:t xml:space="preserve">Level 2 </w:t>
      </w:r>
      <w:r w:rsidRPr="000E61AE">
        <w:rPr>
          <w:sz w:val="24"/>
          <w:szCs w:val="24"/>
        </w:rPr>
        <w:t xml:space="preserve">data records use the onboard reported time message as is, and has no </w:t>
      </w:r>
      <w:r w:rsidRPr="000E61AE">
        <w:rPr>
          <w:sz w:val="24"/>
          <w:szCs w:val="24"/>
        </w:rPr>
        <w:lastRenderedPageBreak/>
        <w:t>in-situ way to know if the reported time is during this stutter.</w:t>
      </w:r>
      <w:r w:rsidR="00E234F2" w:rsidRPr="000E61AE">
        <w:rPr>
          <w:sz w:val="24"/>
          <w:szCs w:val="24"/>
        </w:rPr>
        <w:t xml:space="preserve">  However</w:t>
      </w:r>
      <w:r w:rsidR="00E234F2">
        <w:rPr>
          <w:sz w:val="24"/>
          <w:szCs w:val="24"/>
        </w:rPr>
        <w:t>, on the ground we add ISSUES object bit 10 to ma</w:t>
      </w:r>
      <w:r w:rsidR="000E61AE">
        <w:rPr>
          <w:sz w:val="24"/>
          <w:szCs w:val="24"/>
        </w:rPr>
        <w:t>r</w:t>
      </w:r>
      <w:r w:rsidR="00E234F2">
        <w:rPr>
          <w:sz w:val="24"/>
          <w:szCs w:val="24"/>
        </w:rPr>
        <w:t xml:space="preserve">k Level 2 records where </w:t>
      </w:r>
      <w:r w:rsidR="000E61AE">
        <w:rPr>
          <w:sz w:val="24"/>
          <w:szCs w:val="24"/>
        </w:rPr>
        <w:t xml:space="preserve">we </w:t>
      </w:r>
      <w:r w:rsidR="00E234F2">
        <w:rPr>
          <w:sz w:val="24"/>
          <w:szCs w:val="24"/>
        </w:rPr>
        <w:t>know that the JADE packet’s TIMESTAMP_WHOLE/SUB has been stuttered.  [Note version 01+ files will have this, but version 00 file (not on PDS) are made before the time stutter intervals are known, so may not be flagged until later when we make the non-zero version file.]  For Level 3 JADE files, we correct for the Juno time stutter in the TIMESTAMP_WHOLE/SUB objec</w:t>
      </w:r>
      <w:r w:rsidR="000E61AE">
        <w:rPr>
          <w:sz w:val="24"/>
          <w:szCs w:val="24"/>
        </w:rPr>
        <w:t>t, and adjust the ISSUES object:</w:t>
      </w:r>
      <w:r w:rsidR="00E234F2">
        <w:rPr>
          <w:sz w:val="24"/>
          <w:szCs w:val="24"/>
        </w:rPr>
        <w:t xml:space="preserve"> removing</w:t>
      </w:r>
      <w:r w:rsidR="000E61AE">
        <w:rPr>
          <w:sz w:val="24"/>
          <w:szCs w:val="24"/>
        </w:rPr>
        <w:t xml:space="preserve"> ISSUES</w:t>
      </w:r>
      <w:r w:rsidR="00E234F2">
        <w:rPr>
          <w:sz w:val="24"/>
          <w:szCs w:val="24"/>
        </w:rPr>
        <w:t xml:space="preserve"> bit 10 and flagging </w:t>
      </w:r>
      <w:r w:rsidR="000E61AE">
        <w:rPr>
          <w:sz w:val="24"/>
          <w:szCs w:val="24"/>
        </w:rPr>
        <w:t xml:space="preserve">ISSUES </w:t>
      </w:r>
      <w:r w:rsidR="00E234F2">
        <w:rPr>
          <w:sz w:val="24"/>
          <w:szCs w:val="24"/>
        </w:rPr>
        <w:t>bit 5.</w:t>
      </w:r>
    </w:p>
    <w:p w14:paraId="673AA341" w14:textId="49C74D40" w:rsidR="00A70AA6" w:rsidRPr="000E61AE" w:rsidRDefault="00E234F2">
      <w:pPr>
        <w:spacing w:after="120"/>
        <w:rPr>
          <w:sz w:val="24"/>
          <w:szCs w:val="24"/>
        </w:rPr>
      </w:pPr>
      <w:r w:rsidRPr="000E61AE">
        <w:rPr>
          <w:sz w:val="24"/>
          <w:szCs w:val="24"/>
        </w:rPr>
        <w:t>This Juno time stutter affects all spacecraft clock times reported by JADE, and tends to occur every few days.  While we do track the times it affects the JADE packet’s TIMESTAMP_WHOLE/SUB, we do not track any others spacecraft clock times.</w:t>
      </w:r>
      <w:r w:rsidR="000E61AE" w:rsidRPr="000E61AE">
        <w:rPr>
          <w:sz w:val="24"/>
          <w:szCs w:val="24"/>
        </w:rPr>
        <w:t xml:space="preserve">  </w:t>
      </w:r>
      <w:r w:rsidRPr="000E61AE">
        <w:rPr>
          <w:sz w:val="24"/>
          <w:szCs w:val="24"/>
        </w:rPr>
        <w:t xml:space="preserve">For example the Electron files have MAG_TIMESTAMP_WHOLE/SUB objects which may also be affected, but JADE does not track these nor attempt to correct.  This is because publishable work </w:t>
      </w:r>
      <w:r w:rsidR="000E61AE" w:rsidRPr="000E61AE">
        <w:rPr>
          <w:sz w:val="24"/>
          <w:szCs w:val="24"/>
        </w:rPr>
        <w:t xml:space="preserve">requiring MAG data </w:t>
      </w:r>
      <w:r w:rsidRPr="000E61AE">
        <w:rPr>
          <w:sz w:val="24"/>
          <w:szCs w:val="24"/>
        </w:rPr>
        <w:t xml:space="preserve">should be using the MAG team’s </w:t>
      </w:r>
      <w:r w:rsidR="000E61AE" w:rsidRPr="000E61AE">
        <w:rPr>
          <w:sz w:val="24"/>
          <w:szCs w:val="24"/>
        </w:rPr>
        <w:t xml:space="preserve">Version 01+ </w:t>
      </w:r>
      <w:r w:rsidRPr="000E61AE">
        <w:rPr>
          <w:sz w:val="24"/>
          <w:szCs w:val="24"/>
        </w:rPr>
        <w:t>MAG files, rather than the un</w:t>
      </w:r>
      <w:r w:rsidR="000E61AE" w:rsidRPr="000E61AE">
        <w:rPr>
          <w:sz w:val="24"/>
          <w:szCs w:val="24"/>
        </w:rPr>
        <w:t>-</w:t>
      </w:r>
      <w:r w:rsidRPr="000E61AE">
        <w:rPr>
          <w:sz w:val="24"/>
          <w:szCs w:val="24"/>
        </w:rPr>
        <w:t>calibrated ‘quicklook’ s</w:t>
      </w:r>
      <w:r w:rsidR="000E61AE" w:rsidRPr="000E61AE">
        <w:rPr>
          <w:sz w:val="24"/>
          <w:szCs w:val="24"/>
        </w:rPr>
        <w:t>pacecraft reported MAG from JADE</w:t>
      </w:r>
      <w:r w:rsidRPr="000E61AE">
        <w:rPr>
          <w:sz w:val="24"/>
          <w:szCs w:val="24"/>
        </w:rPr>
        <w:t>’s files.</w:t>
      </w:r>
    </w:p>
    <w:p w14:paraId="35E96557" w14:textId="4D2C10B0" w:rsidR="00E234F2" w:rsidRPr="0086699F" w:rsidRDefault="00E234F2">
      <w:pPr>
        <w:spacing w:after="120"/>
        <w:rPr>
          <w:sz w:val="24"/>
          <w:szCs w:val="24"/>
        </w:rPr>
      </w:pPr>
      <w:r w:rsidRPr="000E61AE">
        <w:rPr>
          <w:sz w:val="24"/>
          <w:szCs w:val="24"/>
        </w:rPr>
        <w:t xml:space="preserve">For JADE team operations work (files not on PDS), the OSCOPE MET times may also be </w:t>
      </w:r>
      <w:r w:rsidRPr="0086699F">
        <w:rPr>
          <w:sz w:val="24"/>
          <w:szCs w:val="24"/>
        </w:rPr>
        <w:t>affected, as could the SPIN_TIME_WHOLE/SUB values in SHK files, neither of which is tracked</w:t>
      </w:r>
      <w:r w:rsidR="000E61AE" w:rsidRPr="0086699F">
        <w:rPr>
          <w:sz w:val="24"/>
          <w:szCs w:val="24"/>
        </w:rPr>
        <w:t xml:space="preserve"> for time stutter effects</w:t>
      </w:r>
      <w:r w:rsidRPr="0086699F">
        <w:rPr>
          <w:sz w:val="24"/>
          <w:szCs w:val="24"/>
        </w:rPr>
        <w:t>.  In all cases listed above, the LBL file for these objects note they may be subject to the Juno time stutter.</w:t>
      </w:r>
    </w:p>
    <w:p w14:paraId="11959832" w14:textId="77777777" w:rsidR="00E234F2" w:rsidRPr="0086699F" w:rsidRDefault="00E234F2">
      <w:pPr>
        <w:spacing w:after="120"/>
        <w:rPr>
          <w:sz w:val="24"/>
          <w:szCs w:val="24"/>
        </w:rPr>
      </w:pPr>
    </w:p>
    <w:p w14:paraId="1C153C35" w14:textId="68C6413D" w:rsidR="00A91E3E" w:rsidRPr="0086699F" w:rsidRDefault="00A91E3E" w:rsidP="00A91E3E">
      <w:pPr>
        <w:pStyle w:val="Heading2"/>
      </w:pPr>
      <w:bookmarkStart w:id="101" w:name="_Ref46391825"/>
      <w:bookmarkStart w:id="102" w:name="_Toc56578460"/>
      <w:bookmarkStart w:id="103" w:name="_Toc434305090"/>
      <w:bookmarkStart w:id="104" w:name="_Toc451584847"/>
      <w:bookmarkStart w:id="105" w:name="_Toc451585873"/>
      <w:bookmarkStart w:id="106" w:name="_Toc451586381"/>
      <w:bookmarkStart w:id="107" w:name="_Toc451586488"/>
      <w:bookmarkStart w:id="108" w:name="_Toc451586995"/>
      <w:bookmarkStart w:id="109" w:name="_Toc451587176"/>
      <w:bookmarkStart w:id="110" w:name="_Toc451587272"/>
      <w:bookmarkStart w:id="111" w:name="_Toc451587390"/>
      <w:bookmarkStart w:id="112" w:name="_Toc460929536"/>
      <w:bookmarkStart w:id="113" w:name="_Toc133409906"/>
      <w:r w:rsidRPr="0086699F">
        <w:t>Data Flow</w:t>
      </w:r>
      <w:bookmarkEnd w:id="113"/>
    </w:p>
    <w:p w14:paraId="75B38EEC" w14:textId="49C24FB5" w:rsidR="00A91E3E" w:rsidRPr="002E33F7" w:rsidRDefault="00414BEE" w:rsidP="00A91E3E">
      <w:pPr>
        <w:autoSpaceDE w:val="0"/>
        <w:autoSpaceDN w:val="0"/>
        <w:adjustRightInd w:val="0"/>
        <w:jc w:val="left"/>
        <w:rPr>
          <w:sz w:val="24"/>
          <w:szCs w:val="24"/>
        </w:rPr>
      </w:pPr>
      <w:r w:rsidRPr="0086699F">
        <w:rPr>
          <w:sz w:val="24"/>
          <w:szCs w:val="24"/>
        </w:rPr>
        <w:t xml:space="preserve">The </w:t>
      </w:r>
      <w:r w:rsidR="00EB63DC" w:rsidRPr="0086699F">
        <w:rPr>
          <w:sz w:val="24"/>
          <w:szCs w:val="24"/>
        </w:rPr>
        <w:t>Juno Data Management and Storage (</w:t>
      </w:r>
      <w:r w:rsidR="00A91E3E" w:rsidRPr="0086699F">
        <w:rPr>
          <w:sz w:val="24"/>
          <w:szCs w:val="24"/>
        </w:rPr>
        <w:t>DMAS</w:t>
      </w:r>
      <w:r w:rsidR="00EB63DC" w:rsidRPr="0086699F">
        <w:rPr>
          <w:sz w:val="24"/>
          <w:szCs w:val="24"/>
        </w:rPr>
        <w:t>)</w:t>
      </w:r>
      <w:r w:rsidR="00A91E3E" w:rsidRPr="0086699F">
        <w:rPr>
          <w:sz w:val="24"/>
          <w:szCs w:val="24"/>
        </w:rPr>
        <w:t xml:space="preserve"> will receive packets and </w:t>
      </w:r>
      <w:r w:rsidR="00EB63DC" w:rsidRPr="0086699F">
        <w:rPr>
          <w:rFonts w:ascii="TimesNewRomanPSMT" w:hAnsi="TimesNewRomanPSMT" w:cs="TimesNewRomanPSMT"/>
          <w:sz w:val="24"/>
          <w:szCs w:val="24"/>
        </w:rPr>
        <w:t>CCSDS File Delivery Protocol (</w:t>
      </w:r>
      <w:r w:rsidR="00A91E3E" w:rsidRPr="0086699F">
        <w:rPr>
          <w:sz w:val="24"/>
          <w:szCs w:val="24"/>
        </w:rPr>
        <w:t>CFDP</w:t>
      </w:r>
      <w:r w:rsidR="00EB63DC" w:rsidRPr="0086699F">
        <w:rPr>
          <w:sz w:val="24"/>
          <w:szCs w:val="24"/>
        </w:rPr>
        <w:t>)</w:t>
      </w:r>
      <w:r w:rsidR="00A91E3E" w:rsidRPr="0086699F">
        <w:rPr>
          <w:sz w:val="24"/>
          <w:szCs w:val="24"/>
        </w:rPr>
        <w:t xml:space="preserve"> products from the Deep Space Network (DSN) and place these on the Project data repository system</w:t>
      </w:r>
      <w:r w:rsidR="00A91E3E" w:rsidRPr="002E33F7">
        <w:rPr>
          <w:sz w:val="24"/>
          <w:szCs w:val="24"/>
        </w:rPr>
        <w:t xml:space="preserve">. The DMAS will provide the initial processing of the raw telemetry data bringing it to Committee on Data </w:t>
      </w:r>
      <w:r w:rsidR="00A91E3E" w:rsidRPr="00927CB1">
        <w:rPr>
          <w:sz w:val="24"/>
          <w:szCs w:val="24"/>
        </w:rPr>
        <w:t xml:space="preserve">Management and </w:t>
      </w:r>
      <w:r w:rsidR="008E6D1E" w:rsidRPr="00927CB1">
        <w:rPr>
          <w:sz w:val="24"/>
          <w:szCs w:val="24"/>
        </w:rPr>
        <w:t>Archive (CODMAC) Level 1</w:t>
      </w:r>
      <w:r w:rsidR="00C339C9" w:rsidRPr="00927CB1">
        <w:rPr>
          <w:sz w:val="24"/>
          <w:szCs w:val="24"/>
        </w:rPr>
        <w:t xml:space="preserve"> </w:t>
      </w:r>
      <w:r w:rsidR="00A91E3E" w:rsidRPr="00927CB1">
        <w:rPr>
          <w:sz w:val="24"/>
          <w:szCs w:val="24"/>
        </w:rPr>
        <w:t>science data</w:t>
      </w:r>
      <w:r w:rsidR="00927CB1" w:rsidRPr="00927CB1">
        <w:rPr>
          <w:sz w:val="24"/>
          <w:szCs w:val="24"/>
        </w:rPr>
        <w:t>.</w:t>
      </w:r>
      <w:r w:rsidR="00A91E3E" w:rsidRPr="00927CB1">
        <w:rPr>
          <w:sz w:val="24"/>
          <w:szCs w:val="24"/>
        </w:rPr>
        <w:t xml:space="preserve"> The </w:t>
      </w:r>
      <w:r w:rsidR="00E803AF" w:rsidRPr="00927CB1">
        <w:rPr>
          <w:sz w:val="24"/>
          <w:szCs w:val="24"/>
        </w:rPr>
        <w:t xml:space="preserve">JADE </w:t>
      </w:r>
      <w:r w:rsidRPr="00927CB1">
        <w:rPr>
          <w:sz w:val="24"/>
          <w:szCs w:val="24"/>
        </w:rPr>
        <w:t>Instrument Operations Team</w:t>
      </w:r>
      <w:r w:rsidR="00EB63DC" w:rsidRPr="00927CB1">
        <w:rPr>
          <w:sz w:val="24"/>
          <w:szCs w:val="24"/>
        </w:rPr>
        <w:t xml:space="preserve"> (</w:t>
      </w:r>
      <w:r w:rsidRPr="00927CB1">
        <w:rPr>
          <w:sz w:val="24"/>
          <w:szCs w:val="24"/>
        </w:rPr>
        <w:t>IOT</w:t>
      </w:r>
      <w:r w:rsidR="00EB63DC" w:rsidRPr="00927CB1">
        <w:rPr>
          <w:sz w:val="24"/>
          <w:szCs w:val="24"/>
        </w:rPr>
        <w:t>)</w:t>
      </w:r>
      <w:r w:rsidR="00A91E3E" w:rsidRPr="00927CB1">
        <w:rPr>
          <w:sz w:val="24"/>
          <w:szCs w:val="24"/>
        </w:rPr>
        <w:t xml:space="preserve"> will retrieve </w:t>
      </w:r>
      <w:r w:rsidR="008E6D1E" w:rsidRPr="00927CB1">
        <w:rPr>
          <w:sz w:val="24"/>
          <w:szCs w:val="24"/>
        </w:rPr>
        <w:t>the CODMAC Level 1</w:t>
      </w:r>
      <w:r w:rsidR="00A91E3E" w:rsidRPr="00927CB1">
        <w:rPr>
          <w:sz w:val="24"/>
          <w:szCs w:val="24"/>
        </w:rPr>
        <w:t xml:space="preserve"> data from</w:t>
      </w:r>
      <w:r w:rsidR="00A91E3E" w:rsidRPr="002E33F7">
        <w:rPr>
          <w:sz w:val="24"/>
          <w:szCs w:val="24"/>
        </w:rPr>
        <w:t xml:space="preserve"> the DMAS using FEI services and ancillary data from the JPL Mission Support Area (MSA) via </w:t>
      </w:r>
      <w:r w:rsidRPr="002E33F7">
        <w:rPr>
          <w:sz w:val="24"/>
          <w:szCs w:val="24"/>
        </w:rPr>
        <w:t>Juno Science Operations Center (</w:t>
      </w:r>
      <w:r w:rsidR="00A91E3E" w:rsidRPr="002E33F7">
        <w:rPr>
          <w:sz w:val="24"/>
          <w:szCs w:val="24"/>
        </w:rPr>
        <w:t>JSOC</w:t>
      </w:r>
      <w:r w:rsidRPr="002E33F7">
        <w:rPr>
          <w:sz w:val="24"/>
          <w:szCs w:val="24"/>
        </w:rPr>
        <w:t>). The IOT</w:t>
      </w:r>
      <w:r w:rsidR="008E6D1E">
        <w:rPr>
          <w:sz w:val="24"/>
          <w:szCs w:val="24"/>
        </w:rPr>
        <w:t xml:space="preserve"> will decompress the Level 1</w:t>
      </w:r>
      <w:r w:rsidR="00A91E3E" w:rsidRPr="002E33F7">
        <w:rPr>
          <w:sz w:val="24"/>
          <w:szCs w:val="24"/>
        </w:rPr>
        <w:t xml:space="preserve"> data and return them to the JSOC</w:t>
      </w:r>
      <w:r w:rsidR="00927CB1">
        <w:rPr>
          <w:sz w:val="24"/>
          <w:szCs w:val="24"/>
        </w:rPr>
        <w:t xml:space="preserve"> as CODMAC Level 2 data</w:t>
      </w:r>
      <w:r w:rsidR="00A91E3E" w:rsidRPr="002E33F7">
        <w:rPr>
          <w:sz w:val="24"/>
          <w:szCs w:val="24"/>
        </w:rPr>
        <w:t xml:space="preserve">. The JSOC will also receive and organize </w:t>
      </w:r>
      <w:r w:rsidR="008E6D1E" w:rsidRPr="002E33F7">
        <w:rPr>
          <w:sz w:val="24"/>
          <w:szCs w:val="24"/>
        </w:rPr>
        <w:t>higher-level</w:t>
      </w:r>
      <w:r w:rsidR="00A91E3E" w:rsidRPr="002E33F7">
        <w:rPr>
          <w:sz w:val="24"/>
          <w:szCs w:val="24"/>
        </w:rPr>
        <w:t xml:space="preserve"> data products developed by the Science Investigation Teams associated with each instrument. JSOC development and operations will be carried out at SwRI, in coordination with the MOS at JPL.</w:t>
      </w:r>
    </w:p>
    <w:p w14:paraId="047EF37E" w14:textId="77777777" w:rsidR="00A91E3E" w:rsidRPr="002E33F7" w:rsidRDefault="00A91E3E" w:rsidP="00A91E3E">
      <w:pPr>
        <w:autoSpaceDE w:val="0"/>
        <w:autoSpaceDN w:val="0"/>
        <w:adjustRightInd w:val="0"/>
        <w:jc w:val="left"/>
        <w:rPr>
          <w:sz w:val="24"/>
          <w:szCs w:val="24"/>
        </w:rPr>
      </w:pPr>
    </w:p>
    <w:p w14:paraId="154FD0B7" w14:textId="0305C667" w:rsidR="00A91E3E" w:rsidRPr="002E33F7" w:rsidRDefault="00A91E3E" w:rsidP="00A91E3E">
      <w:pPr>
        <w:autoSpaceDE w:val="0"/>
        <w:autoSpaceDN w:val="0"/>
        <w:adjustRightInd w:val="0"/>
        <w:jc w:val="left"/>
        <w:rPr>
          <w:sz w:val="24"/>
          <w:szCs w:val="24"/>
        </w:rPr>
      </w:pPr>
      <w:r w:rsidRPr="002E33F7">
        <w:rPr>
          <w:sz w:val="24"/>
          <w:szCs w:val="24"/>
        </w:rPr>
        <w:t xml:space="preserve">The </w:t>
      </w:r>
      <w:r w:rsidR="00E803AF" w:rsidRPr="002E33F7">
        <w:rPr>
          <w:sz w:val="24"/>
          <w:szCs w:val="24"/>
        </w:rPr>
        <w:t xml:space="preserve">JADE </w:t>
      </w:r>
      <w:r w:rsidRPr="002E33F7">
        <w:rPr>
          <w:sz w:val="24"/>
          <w:szCs w:val="24"/>
        </w:rPr>
        <w:t xml:space="preserve">Science </w:t>
      </w:r>
      <w:r w:rsidR="00414BEE" w:rsidRPr="002E33F7">
        <w:rPr>
          <w:sz w:val="24"/>
          <w:szCs w:val="24"/>
        </w:rPr>
        <w:t>Investigation Team</w:t>
      </w:r>
      <w:r w:rsidRPr="002E33F7">
        <w:rPr>
          <w:sz w:val="24"/>
          <w:szCs w:val="24"/>
        </w:rPr>
        <w:t xml:space="preserve"> will verify the content and the format will be validated. The resulting decompressed, restructured Level 2 data will constitute the lowest level of data to be archived with the PDS. JSOC will coordinate the validation of the edited (CODMAC Level 2) data archive volumes </w:t>
      </w:r>
      <w:r w:rsidR="009D7265" w:rsidRPr="002E33F7">
        <w:rPr>
          <w:sz w:val="24"/>
          <w:szCs w:val="24"/>
        </w:rPr>
        <w:t>created by the IOT</w:t>
      </w:r>
      <w:r w:rsidRPr="002E33F7">
        <w:rPr>
          <w:sz w:val="24"/>
          <w:szCs w:val="24"/>
        </w:rPr>
        <w:t>.</w:t>
      </w:r>
      <w:r w:rsidR="009D7265" w:rsidRPr="002E33F7">
        <w:rPr>
          <w:sz w:val="24"/>
          <w:szCs w:val="24"/>
        </w:rPr>
        <w:t xml:space="preserve"> The Science Investigation Team</w:t>
      </w:r>
      <w:r w:rsidRPr="002E33F7">
        <w:rPr>
          <w:sz w:val="24"/>
          <w:szCs w:val="24"/>
        </w:rPr>
        <w:t xml:space="preserve"> will develop </w:t>
      </w:r>
      <w:r w:rsidR="008E6D1E" w:rsidRPr="002E33F7">
        <w:rPr>
          <w:sz w:val="24"/>
          <w:szCs w:val="24"/>
        </w:rPr>
        <w:t>higher-level</w:t>
      </w:r>
      <w:r w:rsidR="003D7A02" w:rsidRPr="002E33F7">
        <w:rPr>
          <w:sz w:val="24"/>
          <w:szCs w:val="24"/>
        </w:rPr>
        <w:t xml:space="preserve"> </w:t>
      </w:r>
      <w:r w:rsidRPr="002E33F7">
        <w:rPr>
          <w:sz w:val="24"/>
          <w:szCs w:val="24"/>
        </w:rPr>
        <w:t xml:space="preserve">data products based on the Level 2 data and ancillary data and return these to the JSOC. JSOC will support archiving the Level 2 data by building archive volumes and verifying the format of the volumes and included data and metadata. </w:t>
      </w:r>
      <w:r w:rsidR="008E6D1E" w:rsidRPr="002E33F7">
        <w:rPr>
          <w:sz w:val="24"/>
          <w:szCs w:val="24"/>
        </w:rPr>
        <w:t>Higher-level</w:t>
      </w:r>
      <w:r w:rsidRPr="002E33F7">
        <w:rPr>
          <w:sz w:val="24"/>
          <w:szCs w:val="24"/>
        </w:rPr>
        <w:t xml:space="preserve"> data set archives will be coordinated through the JSOC. The Science </w:t>
      </w:r>
      <w:r w:rsidR="009D7265" w:rsidRPr="002E33F7">
        <w:rPr>
          <w:sz w:val="24"/>
          <w:szCs w:val="24"/>
        </w:rPr>
        <w:t>Investigation Team</w:t>
      </w:r>
      <w:r w:rsidRPr="002E33F7">
        <w:rPr>
          <w:sz w:val="24"/>
          <w:szCs w:val="24"/>
        </w:rPr>
        <w:t xml:space="preserve"> will be responsible for ensuring that the metadata and documentation included with these data sets are complete and accurate. This</w:t>
      </w:r>
      <w:r w:rsidR="003D7A02" w:rsidRPr="002E33F7">
        <w:rPr>
          <w:sz w:val="24"/>
          <w:szCs w:val="24"/>
        </w:rPr>
        <w:t xml:space="preserve"> </w:t>
      </w:r>
      <w:r w:rsidRPr="002E33F7">
        <w:rPr>
          <w:sz w:val="24"/>
          <w:szCs w:val="24"/>
        </w:rPr>
        <w:t>means that both JSOC and</w:t>
      </w:r>
      <w:r w:rsidR="009D7265" w:rsidRPr="002E33F7">
        <w:rPr>
          <w:sz w:val="24"/>
          <w:szCs w:val="24"/>
        </w:rPr>
        <w:t xml:space="preserve"> the Science Investigation Team</w:t>
      </w:r>
      <w:r w:rsidRPr="002E33F7">
        <w:rPr>
          <w:sz w:val="24"/>
          <w:szCs w:val="24"/>
        </w:rPr>
        <w:t xml:space="preserve"> will need to work closely with the PDS. This coordination will be fostered via the Data Archive Working Group.</w:t>
      </w:r>
    </w:p>
    <w:p w14:paraId="3206A8D7" w14:textId="77777777" w:rsidR="00A91E3E" w:rsidRPr="002E33F7" w:rsidRDefault="00A91E3E" w:rsidP="00A91E3E"/>
    <w:p w14:paraId="1E8C5FF9" w14:textId="0D463CC5" w:rsidR="00A50E90" w:rsidRDefault="00A91E3E" w:rsidP="00C95B85">
      <w:pPr>
        <w:autoSpaceDE w:val="0"/>
        <w:autoSpaceDN w:val="0"/>
        <w:adjustRightInd w:val="0"/>
        <w:jc w:val="left"/>
        <w:rPr>
          <w:rFonts w:ascii="TimesNewRomanPSMT" w:hAnsi="TimesNewRomanPSMT" w:cs="TimesNewRomanPSMT"/>
          <w:sz w:val="24"/>
          <w:szCs w:val="24"/>
        </w:rPr>
      </w:pPr>
      <w:r w:rsidRPr="002E33F7">
        <w:rPr>
          <w:rFonts w:ascii="TimesNewRomanPSMT" w:hAnsi="TimesNewRomanPSMT" w:cs="TimesNewRomanPSMT"/>
          <w:sz w:val="24"/>
          <w:szCs w:val="24"/>
        </w:rPr>
        <w:lastRenderedPageBreak/>
        <w:t>A comprehensive description of the Juno Mission System is provided in the Juno Mis</w:t>
      </w:r>
      <w:r w:rsidR="009D7265" w:rsidRPr="002E33F7">
        <w:rPr>
          <w:rFonts w:ascii="TimesNewRomanPSMT" w:hAnsi="TimesNewRomanPSMT" w:cs="TimesNewRomanPSMT"/>
          <w:sz w:val="24"/>
          <w:szCs w:val="24"/>
        </w:rPr>
        <w:t>sion Operations Concept</w:t>
      </w:r>
      <w:r w:rsidRPr="002E33F7">
        <w:rPr>
          <w:rFonts w:ascii="TimesNewRomanPSMT" w:hAnsi="TimesNewRomanPSMT" w:cs="TimesNewRomanPSMT"/>
          <w:sz w:val="24"/>
          <w:szCs w:val="24"/>
        </w:rPr>
        <w:t>. A data flow diagram for the downlink process is shown in Fig. 1.</w:t>
      </w:r>
    </w:p>
    <w:p w14:paraId="0A4AA698" w14:textId="77777777" w:rsidR="00A50E90" w:rsidRPr="002E33F7" w:rsidRDefault="00A50E90" w:rsidP="00A91E3E">
      <w:pPr>
        <w:autoSpaceDE w:val="0"/>
        <w:autoSpaceDN w:val="0"/>
        <w:adjustRightInd w:val="0"/>
        <w:jc w:val="left"/>
        <w:rPr>
          <w:rFonts w:ascii="TimesNewRomanPSMT" w:hAnsi="TimesNewRomanPSMT" w:cs="TimesNewRomanPSMT"/>
          <w:sz w:val="24"/>
          <w:szCs w:val="24"/>
        </w:rPr>
      </w:pPr>
    </w:p>
    <w:p w14:paraId="5363501F" w14:textId="77777777" w:rsidR="00A91E3E" w:rsidRPr="002E33F7" w:rsidRDefault="006018D8" w:rsidP="00657ABA">
      <w:pPr>
        <w:autoSpaceDE w:val="0"/>
        <w:autoSpaceDN w:val="0"/>
        <w:adjustRightInd w:val="0"/>
        <w:jc w:val="center"/>
      </w:pPr>
      <w:r w:rsidRPr="002E33F7">
        <w:rPr>
          <w:rFonts w:ascii="TimesNewRomanPSMT" w:hAnsi="TimesNewRomanPSMT" w:cs="TimesNewRomanPSMT"/>
          <w:noProof/>
          <w:color w:val="FF0000"/>
          <w:sz w:val="24"/>
          <w:szCs w:val="24"/>
        </w:rPr>
        <w:drawing>
          <wp:inline distT="0" distB="0" distL="0" distR="0" wp14:anchorId="6A19A80C" wp14:editId="345233F7">
            <wp:extent cx="4724400" cy="3610610"/>
            <wp:effectExtent l="0" t="0" r="0" b="0"/>
            <wp:docPr id="1" name="Picture 2" descr="JunoDataFlow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oDataFlowDiagra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724400" cy="36106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059CAA" w14:textId="77777777" w:rsidR="00670807" w:rsidRPr="002E33F7" w:rsidRDefault="00670807" w:rsidP="00425866">
      <w:pPr>
        <w:pStyle w:val="Caption"/>
      </w:pPr>
    </w:p>
    <w:p w14:paraId="0657F2B7" w14:textId="6BA14767" w:rsidR="00425866" w:rsidRPr="002E33F7" w:rsidRDefault="00425866" w:rsidP="00425866">
      <w:pPr>
        <w:pStyle w:val="Caption"/>
      </w:pPr>
      <w:bookmarkStart w:id="114" w:name="_Ref226023050"/>
      <w:bookmarkStart w:id="115" w:name="_Toc133410007"/>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307AF6">
        <w:rPr>
          <w:noProof/>
        </w:rPr>
        <w:t>1</w:t>
      </w:r>
      <w:r w:rsidR="005F203D">
        <w:rPr>
          <w:noProof/>
        </w:rPr>
        <w:fldChar w:fldCharType="end"/>
      </w:r>
      <w:bookmarkEnd w:id="114"/>
      <w:r w:rsidRPr="002E33F7">
        <w:t>: Juno science data flow diagram. White boxes are processes and solid arrows indicate data flow.</w:t>
      </w:r>
      <w:bookmarkEnd w:id="115"/>
    </w:p>
    <w:p w14:paraId="7706F87F" w14:textId="77777777" w:rsidR="00FF44C5" w:rsidRPr="002E33F7" w:rsidRDefault="00FF44C5" w:rsidP="00757DAF">
      <w:pPr>
        <w:rPr>
          <w:sz w:val="24"/>
        </w:rPr>
      </w:pPr>
      <w:bookmarkStart w:id="116" w:name="_Ref40785596"/>
      <w:bookmarkStart w:id="117" w:name="_Ref41474260"/>
      <w:bookmarkStart w:id="118" w:name="_Ref46508015"/>
      <w:bookmarkEnd w:id="101"/>
      <w:bookmarkEnd w:id="102"/>
    </w:p>
    <w:bookmarkEnd w:id="116"/>
    <w:bookmarkEnd w:id="117"/>
    <w:bookmarkEnd w:id="118"/>
    <w:p w14:paraId="48AA9D03" w14:textId="77777777" w:rsidR="00C276D7" w:rsidRPr="002E33F7" w:rsidRDefault="00C276D7">
      <w:pPr>
        <w:jc w:val="left"/>
        <w:rPr>
          <w:rFonts w:ascii="Arial" w:hAnsi="Arial"/>
          <w:b/>
          <w:snapToGrid w:val="0"/>
          <w:sz w:val="26"/>
        </w:rPr>
      </w:pPr>
      <w:r w:rsidRPr="002E33F7">
        <w:br w:type="page"/>
      </w:r>
    </w:p>
    <w:p w14:paraId="61780BCF" w14:textId="776A6B7D" w:rsidR="00EB63D9" w:rsidRPr="002E33F7" w:rsidRDefault="009D7265">
      <w:pPr>
        <w:pStyle w:val="Heading2"/>
      </w:pPr>
      <w:bookmarkStart w:id="119" w:name="_Toc133409907"/>
      <w:r w:rsidRPr="002E33F7">
        <w:lastRenderedPageBreak/>
        <w:t>Data Processing and Production Pipeline</w:t>
      </w:r>
      <w:bookmarkEnd w:id="119"/>
    </w:p>
    <w:p w14:paraId="5569DEC9" w14:textId="77777777" w:rsidR="00EB63D9" w:rsidRDefault="00EB63D9">
      <w:bookmarkStart w:id="120" w:name="_Ref434301603"/>
      <w:bookmarkStart w:id="121" w:name="_Ref434301620"/>
      <w:bookmarkStart w:id="122" w:name="_Toc434305093"/>
      <w:bookmarkStart w:id="123" w:name="_Toc451584850"/>
      <w:bookmarkStart w:id="124" w:name="_Toc451585876"/>
      <w:bookmarkStart w:id="125" w:name="_Toc451586384"/>
      <w:bookmarkStart w:id="126" w:name="_Toc451586491"/>
      <w:bookmarkStart w:id="127" w:name="_Toc451586998"/>
      <w:bookmarkStart w:id="128" w:name="_Toc451587179"/>
      <w:bookmarkStart w:id="129" w:name="_Toc451587275"/>
      <w:bookmarkStart w:id="130" w:name="_Toc451587393"/>
      <w:bookmarkStart w:id="131" w:name="_Toc460929539"/>
      <w:bookmarkEnd w:id="103"/>
      <w:bookmarkEnd w:id="104"/>
      <w:bookmarkEnd w:id="105"/>
      <w:bookmarkEnd w:id="106"/>
      <w:bookmarkEnd w:id="107"/>
      <w:bookmarkEnd w:id="108"/>
      <w:bookmarkEnd w:id="109"/>
      <w:bookmarkEnd w:id="110"/>
      <w:bookmarkEnd w:id="111"/>
      <w:bookmarkEnd w:id="112"/>
    </w:p>
    <w:p w14:paraId="353440C5" w14:textId="36843A25" w:rsidR="00690F3C" w:rsidRPr="00690F3C" w:rsidRDefault="00690F3C">
      <w:pPr>
        <w:rPr>
          <w:sz w:val="24"/>
        </w:rPr>
      </w:pPr>
      <w:r>
        <w:rPr>
          <w:sz w:val="24"/>
        </w:rPr>
        <w:t xml:space="preserve">A single pipeline generates EDR </w:t>
      </w:r>
      <w:r w:rsidR="00DB3292">
        <w:rPr>
          <w:sz w:val="24"/>
        </w:rPr>
        <w:t>records temporarily on route to generating</w:t>
      </w:r>
      <w:r>
        <w:rPr>
          <w:sz w:val="24"/>
        </w:rPr>
        <w:t xml:space="preserve"> RDR records</w:t>
      </w:r>
      <w:r w:rsidR="00DB3292">
        <w:rPr>
          <w:sz w:val="24"/>
        </w:rPr>
        <w:t>,</w:t>
      </w:r>
      <w:r>
        <w:rPr>
          <w:sz w:val="24"/>
        </w:rPr>
        <w:t xml:space="preserve"> with the CODMAC level 2 data being the RDR records only, as shown in </w:t>
      </w:r>
      <w:r>
        <w:rPr>
          <w:sz w:val="24"/>
        </w:rPr>
        <w:fldChar w:fldCharType="begin"/>
      </w:r>
      <w:r>
        <w:rPr>
          <w:sz w:val="24"/>
        </w:rPr>
        <w:instrText xml:space="preserve"> REF _Ref236908891 \h </w:instrText>
      </w:r>
      <w:r>
        <w:rPr>
          <w:sz w:val="24"/>
        </w:rPr>
      </w:r>
      <w:r>
        <w:rPr>
          <w:sz w:val="24"/>
        </w:rPr>
        <w:fldChar w:fldCharType="separate"/>
      </w:r>
      <w:r w:rsidR="00307AF6" w:rsidRPr="002E33F7">
        <w:t xml:space="preserve">Figure </w:t>
      </w:r>
      <w:r w:rsidR="00307AF6">
        <w:rPr>
          <w:noProof/>
        </w:rPr>
        <w:t>2</w:t>
      </w:r>
      <w:r>
        <w:rPr>
          <w:sz w:val="24"/>
        </w:rPr>
        <w:fldChar w:fldCharType="end"/>
      </w:r>
      <w:r>
        <w:rPr>
          <w:sz w:val="24"/>
        </w:rPr>
        <w:t>.</w:t>
      </w:r>
    </w:p>
    <w:p w14:paraId="30A585A2" w14:textId="77777777" w:rsidR="00690F3C" w:rsidRPr="002E33F7" w:rsidRDefault="00690F3C"/>
    <w:p w14:paraId="767DD672" w14:textId="33B86853" w:rsidR="00C874CC" w:rsidRPr="002E33F7" w:rsidRDefault="008807F4">
      <w:r>
        <w:rPr>
          <w:noProof/>
        </w:rPr>
        <w:drawing>
          <wp:inline distT="0" distB="0" distL="0" distR="0" wp14:anchorId="4486FC0A" wp14:editId="08150158">
            <wp:extent cx="5943600" cy="284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0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1F1ABA25" w14:textId="78AAAE82" w:rsidR="00C874CC" w:rsidRPr="002E33F7" w:rsidRDefault="00C874CC" w:rsidP="006A30B2">
      <w:pPr>
        <w:pStyle w:val="Caption"/>
      </w:pPr>
      <w:bookmarkStart w:id="132" w:name="_Ref236908891"/>
      <w:bookmarkStart w:id="133" w:name="_Toc133410008"/>
      <w:r w:rsidRPr="002E33F7">
        <w:t xml:space="preserve">Figure </w:t>
      </w:r>
      <w:r w:rsidR="00FB29FD">
        <w:rPr>
          <w:noProof/>
        </w:rPr>
        <w:fldChar w:fldCharType="begin"/>
      </w:r>
      <w:r w:rsidR="00FB29FD">
        <w:rPr>
          <w:noProof/>
        </w:rPr>
        <w:instrText xml:space="preserve"> SEQ Figure \* ARABIC </w:instrText>
      </w:r>
      <w:r w:rsidR="00FB29FD">
        <w:rPr>
          <w:noProof/>
        </w:rPr>
        <w:fldChar w:fldCharType="separate"/>
      </w:r>
      <w:r w:rsidR="00307AF6">
        <w:rPr>
          <w:noProof/>
        </w:rPr>
        <w:t>2</w:t>
      </w:r>
      <w:r w:rsidR="00FB29FD">
        <w:rPr>
          <w:noProof/>
        </w:rPr>
        <w:fldChar w:fldCharType="end"/>
      </w:r>
      <w:bookmarkEnd w:id="132"/>
      <w:r w:rsidRPr="002E33F7">
        <w:t>: JADE science data pipeline diagram.</w:t>
      </w:r>
      <w:bookmarkEnd w:id="133"/>
    </w:p>
    <w:p w14:paraId="5498C262" w14:textId="77777777" w:rsidR="00C874CC" w:rsidRPr="002E33F7" w:rsidRDefault="00C874CC"/>
    <w:p w14:paraId="5994B603" w14:textId="3F0D6669" w:rsidR="009D7265" w:rsidRPr="002E33F7" w:rsidRDefault="00547D7E" w:rsidP="00EA2581">
      <w:pPr>
        <w:pStyle w:val="Heading3"/>
      </w:pPr>
      <w:bookmarkStart w:id="134" w:name="_Ref238549784"/>
      <w:bookmarkStart w:id="135" w:name="_Toc133409908"/>
      <w:r>
        <w:t>CODMAC Level 2</w:t>
      </w:r>
      <w:r w:rsidR="009D7265" w:rsidRPr="002E33F7">
        <w:t xml:space="preserve"> Data Production Pipeline</w:t>
      </w:r>
      <w:bookmarkEnd w:id="134"/>
      <w:bookmarkEnd w:id="135"/>
    </w:p>
    <w:p w14:paraId="51EF83D3" w14:textId="78621892" w:rsidR="003D06A3" w:rsidRPr="002E33F7" w:rsidRDefault="00C874CC" w:rsidP="003D06A3">
      <w:pPr>
        <w:rPr>
          <w:sz w:val="24"/>
        </w:rPr>
      </w:pPr>
      <w:r w:rsidRPr="002E33F7">
        <w:rPr>
          <w:sz w:val="24"/>
        </w:rPr>
        <w:t xml:space="preserve">New data is pushed to LASP by FEI (JPL software) subscriptions to the </w:t>
      </w:r>
      <w:r w:rsidR="00DB3292">
        <w:rPr>
          <w:sz w:val="24"/>
        </w:rPr>
        <w:t>CODMAC Level 1</w:t>
      </w:r>
      <w:r w:rsidRPr="002E33F7">
        <w:rPr>
          <w:sz w:val="24"/>
        </w:rPr>
        <w:t xml:space="preserve"> data at JPL.  The FEI subscriptions permanently run on a production computer hosted at LASP, with hourly cron checks to ensure the subscriptions are still running (and re-establish if necessary).  In addition, a cron does a weekly check that all data available by FEI has been downloaded locally.</w:t>
      </w:r>
    </w:p>
    <w:p w14:paraId="602D255E" w14:textId="249B086E" w:rsidR="00C874CC" w:rsidRPr="002E33F7" w:rsidRDefault="00C874CC" w:rsidP="003D06A3">
      <w:pPr>
        <w:rPr>
          <w:sz w:val="24"/>
        </w:rPr>
      </w:pPr>
      <w:r w:rsidRPr="002E33F7">
        <w:rPr>
          <w:sz w:val="24"/>
        </w:rPr>
        <w:t xml:space="preserve">Ingestion scripts can be triggered by FEI or by a regular cron job that looks for new local files.  The binary files can contain any number of packets of any type of JADE </w:t>
      </w:r>
      <w:r w:rsidRPr="005840EE">
        <w:rPr>
          <w:sz w:val="24"/>
        </w:rPr>
        <w:t>data (</w:t>
      </w:r>
      <w:r w:rsidR="006D3EBA" w:rsidRPr="005840EE">
        <w:rPr>
          <w:sz w:val="24"/>
        </w:rPr>
        <w:t>PACKETIDs</w:t>
      </w:r>
      <w:r w:rsidR="00DD0783" w:rsidRPr="005840EE">
        <w:rPr>
          <w:sz w:val="24"/>
        </w:rPr>
        <w:t xml:space="preserve"> &gt;</w:t>
      </w:r>
      <w:r w:rsidR="00DD0783">
        <w:rPr>
          <w:sz w:val="24"/>
        </w:rPr>
        <w:t xml:space="preserve"> </w:t>
      </w:r>
      <w:r w:rsidRPr="002E33F7">
        <w:rPr>
          <w:sz w:val="24"/>
        </w:rPr>
        <w:t>10), which are split out such that every</w:t>
      </w:r>
      <w:r w:rsidR="00007298">
        <w:rPr>
          <w:sz w:val="24"/>
        </w:rPr>
        <w:t xml:space="preserve"> unique packet is written to it</w:t>
      </w:r>
      <w:r w:rsidRPr="002E33F7">
        <w:rPr>
          <w:sz w:val="24"/>
        </w:rPr>
        <w:t>s own file – a PDS packet-snippet.  The software that does that is written in c for speed, and every object in the packet is check</w:t>
      </w:r>
      <w:r w:rsidR="00690F3C">
        <w:rPr>
          <w:sz w:val="24"/>
        </w:rPr>
        <w:t>ed</w:t>
      </w:r>
      <w:r w:rsidRPr="002E33F7">
        <w:rPr>
          <w:sz w:val="24"/>
        </w:rPr>
        <w:t xml:space="preserve"> that it is within an allowed range expected for that particular packet.  A few extra objects are added, such as a UTC object generated from the spacecraft clock values in the packet and converted with SPICE routines.  PDS</w:t>
      </w:r>
      <w:r w:rsidR="00BF6CBE" w:rsidRPr="002E33F7">
        <w:rPr>
          <w:sz w:val="24"/>
        </w:rPr>
        <w:t xml:space="preserve"> packet-</w:t>
      </w:r>
      <w:r w:rsidRPr="002E33F7">
        <w:rPr>
          <w:sz w:val="24"/>
        </w:rPr>
        <w:t>snippets</w:t>
      </w:r>
      <w:r w:rsidR="00676D1E" w:rsidRPr="002E33F7">
        <w:rPr>
          <w:sz w:val="24"/>
        </w:rPr>
        <w:t xml:space="preserve"> contain the time of day in the filename</w:t>
      </w:r>
      <w:r w:rsidRPr="002E33F7">
        <w:rPr>
          <w:sz w:val="24"/>
        </w:rPr>
        <w:t xml:space="preserve"> </w:t>
      </w:r>
      <w:r w:rsidR="00BF6CBE" w:rsidRPr="002E33F7">
        <w:rPr>
          <w:sz w:val="24"/>
        </w:rPr>
        <w:t xml:space="preserve">and </w:t>
      </w:r>
      <w:r w:rsidRPr="002E33F7">
        <w:rPr>
          <w:sz w:val="24"/>
        </w:rPr>
        <w:t xml:space="preserve">are written in to directory structures </w:t>
      </w:r>
      <w:r w:rsidR="00676D1E" w:rsidRPr="002E33F7">
        <w:rPr>
          <w:sz w:val="24"/>
        </w:rPr>
        <w:t>based on date (</w:t>
      </w:r>
      <w:r w:rsidR="00007298">
        <w:rPr>
          <w:i/>
          <w:sz w:val="24"/>
        </w:rPr>
        <w:t>yyyy</w:t>
      </w:r>
      <w:r w:rsidRPr="002E33F7">
        <w:rPr>
          <w:i/>
          <w:sz w:val="24"/>
        </w:rPr>
        <w:t>/</w:t>
      </w:r>
      <w:r w:rsidR="00007298">
        <w:rPr>
          <w:i/>
          <w:sz w:val="24"/>
        </w:rPr>
        <w:t>yyyy</w:t>
      </w:r>
      <w:r w:rsidRPr="002E33F7">
        <w:rPr>
          <w:i/>
          <w:sz w:val="24"/>
        </w:rPr>
        <w:t>ddd/</w:t>
      </w:r>
      <w:r w:rsidR="00007298">
        <w:rPr>
          <w:i/>
          <w:sz w:val="24"/>
        </w:rPr>
        <w:t>data_type/</w:t>
      </w:r>
      <w:r w:rsidR="00007298">
        <w:rPr>
          <w:sz w:val="24"/>
        </w:rPr>
        <w:t>)</w:t>
      </w:r>
      <w:r w:rsidRPr="002E33F7">
        <w:rPr>
          <w:sz w:val="24"/>
        </w:rPr>
        <w:t xml:space="preserve">, and are almost PDS compliant in that the DAT files obey </w:t>
      </w:r>
      <w:r w:rsidRPr="002D41DB">
        <w:rPr>
          <w:sz w:val="24"/>
        </w:rPr>
        <w:t>the FMT file descriptions for the given product, but do not have a corresponding LBL file</w:t>
      </w:r>
      <w:r w:rsidR="00547D7E">
        <w:rPr>
          <w:sz w:val="24"/>
        </w:rPr>
        <w:t xml:space="preserve"> (LBL files are only generated once daily files are created</w:t>
      </w:r>
      <w:r w:rsidR="00690F3C">
        <w:rPr>
          <w:sz w:val="24"/>
        </w:rPr>
        <w:t>)</w:t>
      </w:r>
      <w:r w:rsidRPr="002D41DB">
        <w:rPr>
          <w:sz w:val="24"/>
        </w:rPr>
        <w:t>.</w:t>
      </w:r>
      <w:r w:rsidR="00BF6CBE" w:rsidRPr="002D41DB">
        <w:rPr>
          <w:sz w:val="24"/>
        </w:rPr>
        <w:t xml:space="preserve">  Duplicat</w:t>
      </w:r>
      <w:r w:rsidR="006D3EBA">
        <w:rPr>
          <w:sz w:val="24"/>
        </w:rPr>
        <w:t>e packets in the FEI data originally</w:t>
      </w:r>
      <w:r w:rsidR="00BF6CBE" w:rsidRPr="002D41DB">
        <w:rPr>
          <w:sz w:val="24"/>
        </w:rPr>
        <w:t xml:space="preserve"> over-wr</w:t>
      </w:r>
      <w:r w:rsidR="006D3EBA">
        <w:rPr>
          <w:sz w:val="24"/>
        </w:rPr>
        <w:t>o</w:t>
      </w:r>
      <w:r w:rsidR="00BF6CBE" w:rsidRPr="002D41DB">
        <w:rPr>
          <w:sz w:val="24"/>
        </w:rPr>
        <w:t>te the previous PDS packet-snippet</w:t>
      </w:r>
      <w:r w:rsidR="006D3EBA">
        <w:rPr>
          <w:sz w:val="24"/>
        </w:rPr>
        <w:t xml:space="preserve"> so only one is kept, but now a duplicate packet loads in the old one first, and if identical leaves it, otherwise reports an error as being different (a situation that has never occurred to date).</w:t>
      </w:r>
    </w:p>
    <w:p w14:paraId="001E9288" w14:textId="77777777" w:rsidR="00547D7E" w:rsidRDefault="00547D7E" w:rsidP="003D06A3">
      <w:pPr>
        <w:rPr>
          <w:sz w:val="24"/>
        </w:rPr>
      </w:pPr>
    </w:p>
    <w:p w14:paraId="299358C5" w14:textId="522CE536" w:rsidR="003D06A3" w:rsidRPr="002E33F7" w:rsidRDefault="00ED7DF1" w:rsidP="003D06A3">
      <w:pPr>
        <w:rPr>
          <w:sz w:val="24"/>
        </w:rPr>
      </w:pPr>
      <w:r w:rsidRPr="002E33F7">
        <w:rPr>
          <w:sz w:val="24"/>
        </w:rPr>
        <w:t xml:space="preserve">Reordering the data is </w:t>
      </w:r>
      <w:r w:rsidR="00676D1E" w:rsidRPr="002E33F7">
        <w:rPr>
          <w:sz w:val="24"/>
        </w:rPr>
        <w:t xml:space="preserve">now merely </w:t>
      </w:r>
      <w:r w:rsidR="00BF6CBE" w:rsidRPr="002E33F7">
        <w:rPr>
          <w:sz w:val="24"/>
        </w:rPr>
        <w:t xml:space="preserve">a cron to </w:t>
      </w:r>
      <w:r w:rsidR="00676D1E" w:rsidRPr="002E33F7">
        <w:rPr>
          <w:sz w:val="24"/>
        </w:rPr>
        <w:t xml:space="preserve">go through each </w:t>
      </w:r>
      <w:r w:rsidR="00676D1E" w:rsidRPr="002E33F7">
        <w:rPr>
          <w:i/>
          <w:sz w:val="24"/>
        </w:rPr>
        <w:t>yyyy/</w:t>
      </w:r>
      <w:r w:rsidR="00007298">
        <w:rPr>
          <w:i/>
          <w:sz w:val="24"/>
        </w:rPr>
        <w:t>yyyy</w:t>
      </w:r>
      <w:r w:rsidR="00676D1E" w:rsidRPr="002E33F7">
        <w:rPr>
          <w:i/>
          <w:sz w:val="24"/>
        </w:rPr>
        <w:t>ddd</w:t>
      </w:r>
      <w:r w:rsidR="00007298" w:rsidRPr="002E33F7">
        <w:rPr>
          <w:i/>
          <w:sz w:val="24"/>
        </w:rPr>
        <w:t>/</w:t>
      </w:r>
      <w:r w:rsidR="00007298">
        <w:rPr>
          <w:i/>
          <w:sz w:val="24"/>
        </w:rPr>
        <w:t>data_type</w:t>
      </w:r>
      <w:r w:rsidR="00676D1E" w:rsidRPr="002E33F7">
        <w:rPr>
          <w:i/>
          <w:sz w:val="24"/>
        </w:rPr>
        <w:t>/</w:t>
      </w:r>
      <w:r w:rsidR="00676D1E" w:rsidRPr="002E33F7">
        <w:rPr>
          <w:sz w:val="24"/>
        </w:rPr>
        <w:t xml:space="preserve"> </w:t>
      </w:r>
      <w:r w:rsidR="00BF6CBE" w:rsidRPr="002E33F7">
        <w:rPr>
          <w:sz w:val="24"/>
        </w:rPr>
        <w:t>directory, seeing if any files were modified/created since the last time the cron ran, and if so,</w:t>
      </w:r>
      <w:r w:rsidR="00676D1E" w:rsidRPr="002E33F7">
        <w:rPr>
          <w:sz w:val="24"/>
        </w:rPr>
        <w:t xml:space="preserve"> concatenating </w:t>
      </w:r>
      <w:r w:rsidR="00547D7E">
        <w:rPr>
          <w:sz w:val="24"/>
        </w:rPr>
        <w:t xml:space="preserve">the files of </w:t>
      </w:r>
      <w:r w:rsidR="00BF6CBE" w:rsidRPr="002E33F7">
        <w:rPr>
          <w:sz w:val="24"/>
        </w:rPr>
        <w:t>each product to a single file (with a L</w:t>
      </w:r>
      <w:r w:rsidR="00676D1E" w:rsidRPr="002E33F7">
        <w:rPr>
          <w:sz w:val="24"/>
        </w:rPr>
        <w:t xml:space="preserve">inux </w:t>
      </w:r>
      <w:r w:rsidR="00676D1E" w:rsidRPr="002E33F7">
        <w:rPr>
          <w:i/>
          <w:sz w:val="24"/>
        </w:rPr>
        <w:t>cat</w:t>
      </w:r>
      <w:r w:rsidR="00676D1E" w:rsidRPr="002E33F7">
        <w:rPr>
          <w:sz w:val="24"/>
        </w:rPr>
        <w:t xml:space="preserve"> command).  </w:t>
      </w:r>
      <w:r w:rsidR="00BF6CBE" w:rsidRPr="002E33F7">
        <w:rPr>
          <w:sz w:val="24"/>
        </w:rPr>
        <w:t xml:space="preserve">Due to the time of day </w:t>
      </w:r>
      <w:r w:rsidR="00BF6CBE" w:rsidRPr="002E33F7">
        <w:rPr>
          <w:sz w:val="24"/>
        </w:rPr>
        <w:lastRenderedPageBreak/>
        <w:t xml:space="preserve">being </w:t>
      </w:r>
      <w:r w:rsidR="00547D7E">
        <w:rPr>
          <w:sz w:val="24"/>
        </w:rPr>
        <w:t xml:space="preserve">noted </w:t>
      </w:r>
      <w:r w:rsidR="00BF6CBE" w:rsidRPr="002E33F7">
        <w:rPr>
          <w:sz w:val="24"/>
        </w:rPr>
        <w:t>in the filename</w:t>
      </w:r>
      <w:r w:rsidR="00547D7E">
        <w:rPr>
          <w:sz w:val="24"/>
        </w:rPr>
        <w:t>s,</w:t>
      </w:r>
      <w:r w:rsidR="00BF6CBE" w:rsidRPr="002E33F7">
        <w:rPr>
          <w:sz w:val="24"/>
        </w:rPr>
        <w:t xml:space="preserve"> this concatenates them in </w:t>
      </w:r>
      <w:r w:rsidR="00547D7E">
        <w:rPr>
          <w:sz w:val="24"/>
        </w:rPr>
        <w:t xml:space="preserve">the correct </w:t>
      </w:r>
      <w:r w:rsidR="00BF6CBE" w:rsidRPr="002E33F7">
        <w:rPr>
          <w:sz w:val="24"/>
        </w:rPr>
        <w:t>time order.  The daily file</w:t>
      </w:r>
      <w:r w:rsidR="00AF2386">
        <w:rPr>
          <w:sz w:val="24"/>
        </w:rPr>
        <w:t>s</w:t>
      </w:r>
      <w:r w:rsidR="00BF6CBE" w:rsidRPr="002E33F7">
        <w:rPr>
          <w:sz w:val="24"/>
        </w:rPr>
        <w:t xml:space="preserve"> are written to a different set of </w:t>
      </w:r>
      <w:r w:rsidR="00BF6CBE" w:rsidRPr="002E33F7">
        <w:rPr>
          <w:i/>
          <w:sz w:val="24"/>
        </w:rPr>
        <w:t>yyyy/</w:t>
      </w:r>
      <w:r w:rsidR="00007298">
        <w:rPr>
          <w:i/>
          <w:sz w:val="24"/>
        </w:rPr>
        <w:t>yyyy</w:t>
      </w:r>
      <w:r w:rsidR="00BF6CBE" w:rsidRPr="002E33F7">
        <w:rPr>
          <w:i/>
          <w:sz w:val="24"/>
        </w:rPr>
        <w:t>ddd</w:t>
      </w:r>
      <w:r w:rsidR="00007298">
        <w:rPr>
          <w:i/>
          <w:sz w:val="24"/>
        </w:rPr>
        <w:t>/data_type</w:t>
      </w:r>
      <w:r w:rsidR="00BF6CBE" w:rsidRPr="002E33F7">
        <w:rPr>
          <w:i/>
          <w:sz w:val="24"/>
        </w:rPr>
        <w:t xml:space="preserve">/ </w:t>
      </w:r>
      <w:r w:rsidR="00BF6CBE" w:rsidRPr="002E33F7">
        <w:rPr>
          <w:sz w:val="24"/>
        </w:rPr>
        <w:t>directories</w:t>
      </w:r>
      <w:r w:rsidR="00007298">
        <w:rPr>
          <w:sz w:val="24"/>
        </w:rPr>
        <w:t xml:space="preserve"> (see </w:t>
      </w:r>
      <w:r w:rsidR="00007298">
        <w:rPr>
          <w:sz w:val="24"/>
        </w:rPr>
        <w:fldChar w:fldCharType="begin"/>
      </w:r>
      <w:r w:rsidR="00007298">
        <w:rPr>
          <w:sz w:val="24"/>
        </w:rPr>
        <w:instrText xml:space="preserve"> REF _Ref329774158 \h </w:instrText>
      </w:r>
      <w:r w:rsidR="00007298">
        <w:rPr>
          <w:sz w:val="24"/>
        </w:rPr>
      </w:r>
      <w:r w:rsidR="00007298">
        <w:rPr>
          <w:sz w:val="24"/>
        </w:rPr>
        <w:fldChar w:fldCharType="separate"/>
      </w:r>
      <w:r w:rsidR="00307AF6" w:rsidRPr="00D04A44">
        <w:t xml:space="preserve">Figure </w:t>
      </w:r>
      <w:r w:rsidR="00307AF6">
        <w:rPr>
          <w:noProof/>
        </w:rPr>
        <w:t>4</w:t>
      </w:r>
      <w:r w:rsidR="00007298">
        <w:rPr>
          <w:sz w:val="24"/>
        </w:rPr>
        <w:fldChar w:fldCharType="end"/>
      </w:r>
      <w:r w:rsidR="00007298">
        <w:rPr>
          <w:sz w:val="24"/>
        </w:rPr>
        <w:t>)</w:t>
      </w:r>
      <w:r w:rsidR="00BF6CBE" w:rsidRPr="002E33F7">
        <w:rPr>
          <w:sz w:val="24"/>
        </w:rPr>
        <w:t xml:space="preserve">, and code run to create the LBL file for each daily file.  These are then fully PDS compliant </w:t>
      </w:r>
      <w:r w:rsidR="00547D7E">
        <w:rPr>
          <w:sz w:val="24"/>
        </w:rPr>
        <w:t xml:space="preserve">CODMAC Level 2 </w:t>
      </w:r>
      <w:r w:rsidR="00BF6CBE" w:rsidRPr="002E33F7">
        <w:rPr>
          <w:sz w:val="24"/>
        </w:rPr>
        <w:t>daily files for each product available that day, ready for upload to JSOC via FTP.</w:t>
      </w:r>
    </w:p>
    <w:p w14:paraId="73438E4F" w14:textId="77777777" w:rsidR="00C874CC" w:rsidRDefault="00C874CC" w:rsidP="003D06A3">
      <w:pPr>
        <w:rPr>
          <w:sz w:val="24"/>
        </w:rPr>
      </w:pPr>
    </w:p>
    <w:p w14:paraId="14E36C52" w14:textId="547B719A" w:rsidR="00007298" w:rsidRPr="002E33F7" w:rsidRDefault="00007298" w:rsidP="00EA2581">
      <w:pPr>
        <w:pStyle w:val="Heading3"/>
      </w:pPr>
      <w:bookmarkStart w:id="136" w:name="_Toc133409909"/>
      <w:r>
        <w:t>CODMAC Level 3</w:t>
      </w:r>
      <w:r w:rsidRPr="002E33F7">
        <w:t xml:space="preserve"> Data Production Pipeline</w:t>
      </w:r>
      <w:bookmarkEnd w:id="136"/>
    </w:p>
    <w:p w14:paraId="6965F6A5" w14:textId="595DCFB2" w:rsidR="00FA0C03" w:rsidRPr="002E33F7" w:rsidRDefault="00007298" w:rsidP="00FA0C03">
      <w:pPr>
        <w:rPr>
          <w:sz w:val="24"/>
        </w:rPr>
      </w:pPr>
      <w:r w:rsidRPr="00FA0C03">
        <w:rPr>
          <w:sz w:val="24"/>
        </w:rPr>
        <w:t>The Level 2 data (previous section) are used as input to generate the Level 3 files, together with reconstructed SPICE kernels in order to provide position and orientation information</w:t>
      </w:r>
      <w:r w:rsidR="00FA0C03">
        <w:rPr>
          <w:sz w:val="24"/>
        </w:rPr>
        <w:t xml:space="preserve"> (see section </w:t>
      </w:r>
      <w:r w:rsidR="00FA0C03">
        <w:rPr>
          <w:sz w:val="24"/>
        </w:rPr>
        <w:fldChar w:fldCharType="begin"/>
      </w:r>
      <w:r w:rsidR="00FA0C03">
        <w:rPr>
          <w:sz w:val="24"/>
        </w:rPr>
        <w:instrText xml:space="preserve"> REF _Ref317522872 \r \h </w:instrText>
      </w:r>
      <w:r w:rsidR="00FA0C03">
        <w:rPr>
          <w:sz w:val="24"/>
        </w:rPr>
      </w:r>
      <w:r w:rsidR="00FA0C03">
        <w:rPr>
          <w:sz w:val="24"/>
        </w:rPr>
        <w:fldChar w:fldCharType="separate"/>
      </w:r>
      <w:r w:rsidR="00307AF6">
        <w:rPr>
          <w:sz w:val="24"/>
        </w:rPr>
        <w:t>6.2.10.5</w:t>
      </w:r>
      <w:r w:rsidR="00FA0C03">
        <w:rPr>
          <w:sz w:val="24"/>
        </w:rPr>
        <w:fldChar w:fldCharType="end"/>
      </w:r>
      <w:r w:rsidR="00FA0C03">
        <w:rPr>
          <w:sz w:val="24"/>
        </w:rPr>
        <w:t xml:space="preserve"> for more details about the conversion to science units)</w:t>
      </w:r>
      <w:r w:rsidRPr="00FA0C03">
        <w:rPr>
          <w:sz w:val="24"/>
        </w:rPr>
        <w:t>.</w:t>
      </w:r>
      <w:r w:rsidR="00FA0C03" w:rsidRPr="00FA0C03">
        <w:rPr>
          <w:sz w:val="24"/>
        </w:rPr>
        <w:t xml:space="preserve">  This is done in IDL, and can take </w:t>
      </w:r>
      <w:r w:rsidR="00FA0C03">
        <w:rPr>
          <w:sz w:val="24"/>
        </w:rPr>
        <w:t xml:space="preserve">several minutes to run per file, as such a cron job will run nightly (if not more often) to call IDL to create level 3 DAT files for any new level 2 files that have appeared in the last day.  The same cron job then runs a python code that generates the corresponding LBL files (containing the FMT file) for the DAT file and pushes them to the appropriate </w:t>
      </w:r>
      <w:r w:rsidR="00FA0C03" w:rsidRPr="002E33F7">
        <w:rPr>
          <w:i/>
          <w:sz w:val="24"/>
        </w:rPr>
        <w:t>yyyy/</w:t>
      </w:r>
      <w:r w:rsidR="00FA0C03">
        <w:rPr>
          <w:i/>
          <w:sz w:val="24"/>
        </w:rPr>
        <w:t>yyyy</w:t>
      </w:r>
      <w:r w:rsidR="00FA0C03" w:rsidRPr="002E33F7">
        <w:rPr>
          <w:i/>
          <w:sz w:val="24"/>
        </w:rPr>
        <w:t>ddd</w:t>
      </w:r>
      <w:r w:rsidR="00FA0C03">
        <w:rPr>
          <w:i/>
          <w:sz w:val="24"/>
        </w:rPr>
        <w:t>/data_type</w:t>
      </w:r>
      <w:r w:rsidR="00FA0C03" w:rsidRPr="002E33F7">
        <w:rPr>
          <w:i/>
          <w:sz w:val="24"/>
        </w:rPr>
        <w:t xml:space="preserve">/ </w:t>
      </w:r>
      <w:r w:rsidR="00FA0C03" w:rsidRPr="002E33F7">
        <w:rPr>
          <w:sz w:val="24"/>
        </w:rPr>
        <w:t>directories</w:t>
      </w:r>
      <w:r w:rsidR="00FA0C03">
        <w:rPr>
          <w:sz w:val="24"/>
        </w:rPr>
        <w:t xml:space="preserve"> (see </w:t>
      </w:r>
      <w:r w:rsidR="00FA0C03">
        <w:rPr>
          <w:sz w:val="24"/>
        </w:rPr>
        <w:fldChar w:fldCharType="begin"/>
      </w:r>
      <w:r w:rsidR="00FA0C03">
        <w:rPr>
          <w:sz w:val="24"/>
        </w:rPr>
        <w:instrText xml:space="preserve"> REF _Ref329774158 \h </w:instrText>
      </w:r>
      <w:r w:rsidR="00FA0C03">
        <w:rPr>
          <w:sz w:val="24"/>
        </w:rPr>
      </w:r>
      <w:r w:rsidR="00FA0C03">
        <w:rPr>
          <w:sz w:val="24"/>
        </w:rPr>
        <w:fldChar w:fldCharType="separate"/>
      </w:r>
      <w:r w:rsidR="00307AF6" w:rsidRPr="00D04A44">
        <w:t xml:space="preserve">Figure </w:t>
      </w:r>
      <w:r w:rsidR="00307AF6">
        <w:rPr>
          <w:noProof/>
        </w:rPr>
        <w:t>4</w:t>
      </w:r>
      <w:r w:rsidR="00FA0C03">
        <w:rPr>
          <w:sz w:val="24"/>
        </w:rPr>
        <w:fldChar w:fldCharType="end"/>
      </w:r>
      <w:r w:rsidR="00FA0C03">
        <w:rPr>
          <w:sz w:val="24"/>
        </w:rPr>
        <w:t xml:space="preserve">). </w:t>
      </w:r>
      <w:r w:rsidR="00FA0C03" w:rsidRPr="002E33F7">
        <w:rPr>
          <w:sz w:val="24"/>
        </w:rPr>
        <w:t xml:space="preserve">These are then fully PDS compliant </w:t>
      </w:r>
      <w:r w:rsidR="00FA0C03">
        <w:rPr>
          <w:sz w:val="24"/>
        </w:rPr>
        <w:t xml:space="preserve">CODMAC Level 3 </w:t>
      </w:r>
      <w:r w:rsidR="00FA0C03" w:rsidRPr="002E33F7">
        <w:rPr>
          <w:sz w:val="24"/>
        </w:rPr>
        <w:t>daily files for each product available that day, ready for upload to JSOC via FTP.</w:t>
      </w:r>
    </w:p>
    <w:p w14:paraId="5B9C43D7" w14:textId="058DEBE9" w:rsidR="00007298" w:rsidRDefault="00007298" w:rsidP="003D06A3">
      <w:pPr>
        <w:rPr>
          <w:sz w:val="24"/>
        </w:rPr>
      </w:pPr>
    </w:p>
    <w:p w14:paraId="69BCCF78" w14:textId="67FFADF4" w:rsidR="000D0ED5" w:rsidRPr="002E33F7" w:rsidRDefault="000D0ED5" w:rsidP="000D0ED5">
      <w:pPr>
        <w:pStyle w:val="Heading3"/>
      </w:pPr>
      <w:bookmarkStart w:id="137" w:name="_Toc133409910"/>
      <w:r>
        <w:t>CODMAC Level 4</w:t>
      </w:r>
      <w:r w:rsidRPr="002E33F7">
        <w:t xml:space="preserve"> Data Production Pipeline</w:t>
      </w:r>
      <w:bookmarkEnd w:id="137"/>
    </w:p>
    <w:p w14:paraId="309FFBFF" w14:textId="36B5EABA" w:rsidR="000D0ED5" w:rsidRDefault="000D0ED5" w:rsidP="003D06A3">
      <w:pPr>
        <w:rPr>
          <w:sz w:val="24"/>
        </w:rPr>
      </w:pPr>
      <w:r>
        <w:rPr>
          <w:sz w:val="24"/>
        </w:rPr>
        <w:t>JADE has no Level 4 products</w:t>
      </w:r>
      <w:r w:rsidR="004369A2">
        <w:rPr>
          <w:sz w:val="24"/>
        </w:rPr>
        <w:t xml:space="preserve"> (see </w:t>
      </w:r>
      <w:r w:rsidR="004369A2">
        <w:rPr>
          <w:sz w:val="24"/>
        </w:rPr>
        <w:fldChar w:fldCharType="begin"/>
      </w:r>
      <w:r w:rsidR="004369A2">
        <w:rPr>
          <w:sz w:val="24"/>
        </w:rPr>
        <w:instrText xml:space="preserve"> REF _Ref242520198 \h </w:instrText>
      </w:r>
      <w:r w:rsidR="004369A2">
        <w:rPr>
          <w:sz w:val="24"/>
        </w:rPr>
      </w:r>
      <w:r w:rsidR="004369A2">
        <w:rPr>
          <w:sz w:val="24"/>
        </w:rPr>
        <w:fldChar w:fldCharType="separate"/>
      </w:r>
      <w:r w:rsidR="00307AF6" w:rsidRPr="002E33F7">
        <w:t xml:space="preserve">Table </w:t>
      </w:r>
      <w:r w:rsidR="00307AF6">
        <w:rPr>
          <w:noProof/>
        </w:rPr>
        <w:t>5</w:t>
      </w:r>
      <w:r w:rsidR="004369A2">
        <w:rPr>
          <w:sz w:val="24"/>
        </w:rPr>
        <w:fldChar w:fldCharType="end"/>
      </w:r>
      <w:r w:rsidR="004369A2">
        <w:rPr>
          <w:sz w:val="24"/>
        </w:rPr>
        <w:t>)</w:t>
      </w:r>
      <w:r w:rsidR="006C0852">
        <w:rPr>
          <w:sz w:val="24"/>
        </w:rPr>
        <w:t xml:space="preserve">, so jumps straight from Level 3 to Level 5 products. </w:t>
      </w:r>
    </w:p>
    <w:p w14:paraId="5390A5F4" w14:textId="77777777" w:rsidR="000D0ED5" w:rsidRDefault="000D0ED5" w:rsidP="003D06A3">
      <w:pPr>
        <w:rPr>
          <w:sz w:val="24"/>
        </w:rPr>
      </w:pPr>
    </w:p>
    <w:p w14:paraId="0C7A3819" w14:textId="52789662" w:rsidR="00E47EA6" w:rsidRPr="002E33F7" w:rsidRDefault="00E47EA6" w:rsidP="00E47EA6">
      <w:pPr>
        <w:pStyle w:val="Heading3"/>
      </w:pPr>
      <w:bookmarkStart w:id="138" w:name="_Toc133409911"/>
      <w:r>
        <w:t>CODMAC Level 5</w:t>
      </w:r>
      <w:r w:rsidRPr="002E33F7">
        <w:t xml:space="preserve"> Data Production Pipeline</w:t>
      </w:r>
      <w:bookmarkEnd w:id="138"/>
    </w:p>
    <w:p w14:paraId="47C6C649" w14:textId="7E205133" w:rsidR="00E47EA6" w:rsidRPr="002E33F7" w:rsidRDefault="00E47EA6" w:rsidP="00E47EA6">
      <w:pPr>
        <w:rPr>
          <w:sz w:val="24"/>
        </w:rPr>
      </w:pPr>
      <w:r w:rsidRPr="00FA0C03">
        <w:rPr>
          <w:sz w:val="24"/>
        </w:rPr>
        <w:t xml:space="preserve">The Level </w:t>
      </w:r>
      <w:r>
        <w:rPr>
          <w:sz w:val="24"/>
        </w:rPr>
        <w:t>3</w:t>
      </w:r>
      <w:r w:rsidRPr="00FA0C03">
        <w:rPr>
          <w:sz w:val="24"/>
        </w:rPr>
        <w:t xml:space="preserve"> data (previous section) are used as input to generate the Level </w:t>
      </w:r>
      <w:r>
        <w:rPr>
          <w:sz w:val="24"/>
        </w:rPr>
        <w:t>5 binary</w:t>
      </w:r>
      <w:r w:rsidRPr="00FA0C03">
        <w:rPr>
          <w:sz w:val="24"/>
        </w:rPr>
        <w:t xml:space="preserve"> files, together with</w:t>
      </w:r>
      <w:r w:rsidR="006F24B3">
        <w:rPr>
          <w:sz w:val="24"/>
        </w:rPr>
        <w:t xml:space="preserve"> any</w:t>
      </w:r>
      <w:r w:rsidRPr="00FA0C03">
        <w:rPr>
          <w:sz w:val="24"/>
        </w:rPr>
        <w:t xml:space="preserve"> </w:t>
      </w:r>
      <w:r w:rsidR="006F24B3">
        <w:rPr>
          <w:sz w:val="24"/>
        </w:rPr>
        <w:t xml:space="preserve">required </w:t>
      </w:r>
      <w:r w:rsidRPr="00FA0C03">
        <w:rPr>
          <w:sz w:val="24"/>
        </w:rPr>
        <w:t xml:space="preserve">reconstructed SPICE kernels </w:t>
      </w:r>
      <w:r w:rsidR="006F24B3">
        <w:rPr>
          <w:sz w:val="24"/>
        </w:rPr>
        <w:t xml:space="preserve">(if that data was not already in the level 3 file) </w:t>
      </w:r>
      <w:r w:rsidRPr="00FA0C03">
        <w:rPr>
          <w:sz w:val="24"/>
        </w:rPr>
        <w:t>in order to provide position and orientation information</w:t>
      </w:r>
      <w:r>
        <w:rPr>
          <w:sz w:val="24"/>
        </w:rPr>
        <w:t xml:space="preserve"> (see section </w:t>
      </w:r>
      <w:r>
        <w:rPr>
          <w:sz w:val="24"/>
        </w:rPr>
        <w:fldChar w:fldCharType="begin"/>
      </w:r>
      <w:r>
        <w:rPr>
          <w:sz w:val="24"/>
        </w:rPr>
        <w:instrText xml:space="preserve"> REF _Ref317522872 \r \h </w:instrText>
      </w:r>
      <w:r>
        <w:rPr>
          <w:sz w:val="24"/>
        </w:rPr>
      </w:r>
      <w:r>
        <w:rPr>
          <w:sz w:val="24"/>
        </w:rPr>
        <w:fldChar w:fldCharType="separate"/>
      </w:r>
      <w:r w:rsidR="00307AF6">
        <w:rPr>
          <w:sz w:val="24"/>
        </w:rPr>
        <w:t>6.2.10.5</w:t>
      </w:r>
      <w:r>
        <w:rPr>
          <w:sz w:val="24"/>
        </w:rPr>
        <w:fldChar w:fldCharType="end"/>
      </w:r>
      <w:r>
        <w:rPr>
          <w:sz w:val="24"/>
        </w:rPr>
        <w:t xml:space="preserve"> for more details about the conversion to science units)</w:t>
      </w:r>
      <w:r w:rsidR="006F24B3">
        <w:rPr>
          <w:sz w:val="24"/>
        </w:rPr>
        <w:t xml:space="preserve">. </w:t>
      </w:r>
      <w:r>
        <w:rPr>
          <w:sz w:val="24"/>
        </w:rPr>
        <w:t>Level 3 Juno MAG files from the PDS</w:t>
      </w:r>
      <w:r w:rsidR="006F24B3">
        <w:rPr>
          <w:sz w:val="24"/>
        </w:rPr>
        <w:t xml:space="preserve"> are also a required input</w:t>
      </w:r>
      <w:r w:rsidRPr="00FA0C03">
        <w:rPr>
          <w:sz w:val="24"/>
        </w:rPr>
        <w:t xml:space="preserve">.  This is done in IDL, and can take </w:t>
      </w:r>
      <w:r>
        <w:rPr>
          <w:sz w:val="24"/>
        </w:rPr>
        <w:t xml:space="preserve">several minutes to run per file.  Since this required MAG files from the PDS, it is run </w:t>
      </w:r>
      <w:r w:rsidR="00C17129">
        <w:rPr>
          <w:sz w:val="24"/>
        </w:rPr>
        <w:t xml:space="preserve">only when new MAG files appear on the PDS, usually at 2-orbit intervals. Those runs </w:t>
      </w:r>
      <w:r>
        <w:rPr>
          <w:sz w:val="24"/>
        </w:rPr>
        <w:t xml:space="preserve">call IDL to create level </w:t>
      </w:r>
      <w:r w:rsidR="00C17129">
        <w:rPr>
          <w:sz w:val="24"/>
        </w:rPr>
        <w:t>5</w:t>
      </w:r>
      <w:r>
        <w:rPr>
          <w:sz w:val="24"/>
        </w:rPr>
        <w:t xml:space="preserve"> DAT files for any </w:t>
      </w:r>
      <w:r w:rsidR="00C17129">
        <w:rPr>
          <w:sz w:val="24"/>
        </w:rPr>
        <w:t>existing</w:t>
      </w:r>
      <w:r>
        <w:rPr>
          <w:sz w:val="24"/>
        </w:rPr>
        <w:t xml:space="preserve"> </w:t>
      </w:r>
      <w:r w:rsidR="00C17129">
        <w:rPr>
          <w:sz w:val="24"/>
        </w:rPr>
        <w:t xml:space="preserve">JADE </w:t>
      </w:r>
      <w:r>
        <w:rPr>
          <w:sz w:val="24"/>
        </w:rPr>
        <w:t xml:space="preserve">level </w:t>
      </w:r>
      <w:r w:rsidR="00C17129">
        <w:rPr>
          <w:sz w:val="24"/>
        </w:rPr>
        <w:t>3</w:t>
      </w:r>
      <w:r>
        <w:rPr>
          <w:sz w:val="24"/>
        </w:rPr>
        <w:t xml:space="preserve"> files that </w:t>
      </w:r>
      <w:r w:rsidR="00C17129">
        <w:rPr>
          <w:sz w:val="24"/>
        </w:rPr>
        <w:t>have yet to be converted to level 5</w:t>
      </w:r>
      <w:r>
        <w:rPr>
          <w:sz w:val="24"/>
        </w:rPr>
        <w:t xml:space="preserve">. </w:t>
      </w:r>
      <w:r w:rsidR="00C17129">
        <w:rPr>
          <w:sz w:val="24"/>
        </w:rPr>
        <w:t>A</w:t>
      </w:r>
      <w:r>
        <w:rPr>
          <w:sz w:val="24"/>
        </w:rPr>
        <w:t xml:space="preserve"> python code th</w:t>
      </w:r>
      <w:r w:rsidR="00C17129">
        <w:rPr>
          <w:sz w:val="24"/>
        </w:rPr>
        <w:t>en</w:t>
      </w:r>
      <w:r>
        <w:rPr>
          <w:sz w:val="24"/>
        </w:rPr>
        <w:t xml:space="preserve"> generates the corresponding LBL files (containing the FMT file) for the DAT file and pushes them to the appropriate </w:t>
      </w:r>
      <w:r w:rsidRPr="002E33F7">
        <w:rPr>
          <w:i/>
          <w:sz w:val="24"/>
        </w:rPr>
        <w:t>yyyy/</w:t>
      </w:r>
      <w:r>
        <w:rPr>
          <w:i/>
          <w:sz w:val="24"/>
        </w:rPr>
        <w:t>yyyy</w:t>
      </w:r>
      <w:r w:rsidRPr="002E33F7">
        <w:rPr>
          <w:i/>
          <w:sz w:val="24"/>
        </w:rPr>
        <w:t>ddd</w:t>
      </w:r>
      <w:r>
        <w:rPr>
          <w:i/>
          <w:sz w:val="24"/>
        </w:rPr>
        <w:t>/data_type</w:t>
      </w:r>
      <w:r w:rsidRPr="002E33F7">
        <w:rPr>
          <w:i/>
          <w:sz w:val="24"/>
        </w:rPr>
        <w:t xml:space="preserve">/ </w:t>
      </w:r>
      <w:r w:rsidRPr="002E33F7">
        <w:rPr>
          <w:sz w:val="24"/>
        </w:rPr>
        <w:t>directories</w:t>
      </w:r>
      <w:r>
        <w:rPr>
          <w:sz w:val="24"/>
        </w:rPr>
        <w:t xml:space="preserve"> (see</w:t>
      </w:r>
      <w:r w:rsidR="006F24B3">
        <w:rPr>
          <w:sz w:val="24"/>
        </w:rPr>
        <w:t xml:space="preserve"> </w:t>
      </w:r>
      <w:r w:rsidR="00C82992">
        <w:rPr>
          <w:sz w:val="24"/>
        </w:rPr>
        <w:fldChar w:fldCharType="begin"/>
      </w:r>
      <w:r w:rsidR="00C82992">
        <w:rPr>
          <w:sz w:val="24"/>
        </w:rPr>
        <w:instrText xml:space="preserve"> REF _Ref101950213 \h </w:instrText>
      </w:r>
      <w:r w:rsidR="00C82992">
        <w:rPr>
          <w:sz w:val="24"/>
        </w:rPr>
      </w:r>
      <w:r w:rsidR="00C82992">
        <w:rPr>
          <w:sz w:val="24"/>
        </w:rPr>
        <w:fldChar w:fldCharType="separate"/>
      </w:r>
      <w:r w:rsidR="00307AF6" w:rsidRPr="00D04A44">
        <w:t xml:space="preserve">Figure </w:t>
      </w:r>
      <w:r w:rsidR="00307AF6">
        <w:rPr>
          <w:noProof/>
        </w:rPr>
        <w:t>5</w:t>
      </w:r>
      <w:r w:rsidR="00C82992">
        <w:rPr>
          <w:sz w:val="24"/>
        </w:rPr>
        <w:fldChar w:fldCharType="end"/>
      </w:r>
      <w:r>
        <w:rPr>
          <w:sz w:val="24"/>
        </w:rPr>
        <w:t xml:space="preserve">). </w:t>
      </w:r>
      <w:r w:rsidRPr="002E33F7">
        <w:rPr>
          <w:sz w:val="24"/>
        </w:rPr>
        <w:t xml:space="preserve">These are then fully PDS compliant </w:t>
      </w:r>
      <w:r>
        <w:rPr>
          <w:sz w:val="24"/>
        </w:rPr>
        <w:t xml:space="preserve">CODMAC Level </w:t>
      </w:r>
      <w:r w:rsidR="00C17129">
        <w:rPr>
          <w:sz w:val="24"/>
        </w:rPr>
        <w:t>5</w:t>
      </w:r>
      <w:r>
        <w:rPr>
          <w:sz w:val="24"/>
        </w:rPr>
        <w:t xml:space="preserve"> </w:t>
      </w:r>
      <w:r w:rsidRPr="002E33F7">
        <w:rPr>
          <w:sz w:val="24"/>
        </w:rPr>
        <w:t xml:space="preserve">daily </w:t>
      </w:r>
      <w:r w:rsidR="008210AA">
        <w:rPr>
          <w:sz w:val="24"/>
        </w:rPr>
        <w:t xml:space="preserve">binary </w:t>
      </w:r>
      <w:r w:rsidRPr="002E33F7">
        <w:rPr>
          <w:sz w:val="24"/>
        </w:rPr>
        <w:t>files for each product available that day, ready for upload to JSOC via FTP.</w:t>
      </w:r>
    </w:p>
    <w:p w14:paraId="0AF1F306" w14:textId="2E333F48" w:rsidR="00E47EA6" w:rsidRDefault="00E47EA6" w:rsidP="003D06A3">
      <w:pPr>
        <w:rPr>
          <w:sz w:val="24"/>
        </w:rPr>
      </w:pPr>
    </w:p>
    <w:p w14:paraId="5A8C0140" w14:textId="6CA9D3DA" w:rsidR="008210AA" w:rsidRPr="002E33F7" w:rsidRDefault="008210AA" w:rsidP="008210AA">
      <w:pPr>
        <w:rPr>
          <w:sz w:val="24"/>
        </w:rPr>
      </w:pPr>
      <w:r>
        <w:rPr>
          <w:sz w:val="24"/>
        </w:rPr>
        <w:t xml:space="preserve">The Level 5 ASCII files use the Level 5 binary files as input, and thus are made on the same schedule as the Level 5 binary files. IDL codes are run to make the comma separated variable (CSV) output files, which depending on the input file (and if the source was high rate or low rate data) can take from a few minutes per file, to nearly an hour, to run. A python code then generates the corresponding LBL files (containing the FMT file) for the CSV file and pushes them to the appropriate </w:t>
      </w:r>
      <w:r w:rsidRPr="002E33F7">
        <w:rPr>
          <w:i/>
          <w:sz w:val="24"/>
        </w:rPr>
        <w:t>yyyy/</w:t>
      </w:r>
      <w:r>
        <w:rPr>
          <w:i/>
          <w:sz w:val="24"/>
        </w:rPr>
        <w:t>yyyy</w:t>
      </w:r>
      <w:r w:rsidRPr="002E33F7">
        <w:rPr>
          <w:i/>
          <w:sz w:val="24"/>
        </w:rPr>
        <w:t>ddd</w:t>
      </w:r>
      <w:r>
        <w:rPr>
          <w:i/>
          <w:sz w:val="24"/>
        </w:rPr>
        <w:t>/</w:t>
      </w:r>
      <w:r w:rsidRPr="002E33F7">
        <w:rPr>
          <w:i/>
          <w:sz w:val="24"/>
        </w:rPr>
        <w:t xml:space="preserve"> </w:t>
      </w:r>
      <w:r w:rsidRPr="002E33F7">
        <w:rPr>
          <w:sz w:val="24"/>
        </w:rPr>
        <w:t>directories</w:t>
      </w:r>
      <w:r>
        <w:rPr>
          <w:sz w:val="24"/>
        </w:rPr>
        <w:t xml:space="preserve"> (see </w:t>
      </w:r>
      <w:r>
        <w:rPr>
          <w:sz w:val="24"/>
        </w:rPr>
        <w:fldChar w:fldCharType="begin"/>
      </w:r>
      <w:r>
        <w:rPr>
          <w:sz w:val="24"/>
        </w:rPr>
        <w:instrText xml:space="preserve"> REF _Ref101950213 \h </w:instrText>
      </w:r>
      <w:r>
        <w:rPr>
          <w:sz w:val="24"/>
        </w:rPr>
      </w:r>
      <w:r>
        <w:rPr>
          <w:sz w:val="24"/>
        </w:rPr>
        <w:fldChar w:fldCharType="separate"/>
      </w:r>
      <w:r w:rsidR="00307AF6" w:rsidRPr="00D04A44">
        <w:t xml:space="preserve">Figure </w:t>
      </w:r>
      <w:r w:rsidR="00307AF6">
        <w:rPr>
          <w:noProof/>
        </w:rPr>
        <w:t>5</w:t>
      </w:r>
      <w:r>
        <w:rPr>
          <w:sz w:val="24"/>
        </w:rPr>
        <w:fldChar w:fldCharType="end"/>
      </w:r>
      <w:r>
        <w:rPr>
          <w:sz w:val="24"/>
        </w:rPr>
        <w:t xml:space="preserve">). </w:t>
      </w:r>
      <w:r w:rsidRPr="002E33F7">
        <w:rPr>
          <w:sz w:val="24"/>
        </w:rPr>
        <w:t xml:space="preserve">These are then fully PDS compliant </w:t>
      </w:r>
      <w:r>
        <w:rPr>
          <w:sz w:val="24"/>
        </w:rPr>
        <w:t xml:space="preserve">CODMAC Level 5 </w:t>
      </w:r>
      <w:r w:rsidRPr="002E33F7">
        <w:rPr>
          <w:sz w:val="24"/>
        </w:rPr>
        <w:t xml:space="preserve">daily </w:t>
      </w:r>
      <w:r>
        <w:rPr>
          <w:sz w:val="24"/>
        </w:rPr>
        <w:t xml:space="preserve">ASCII </w:t>
      </w:r>
      <w:r w:rsidRPr="002E33F7">
        <w:rPr>
          <w:sz w:val="24"/>
        </w:rPr>
        <w:t>files for each product available that day, ready for upload to JSOC via FTP.</w:t>
      </w:r>
    </w:p>
    <w:p w14:paraId="78A724A6" w14:textId="24E1E166" w:rsidR="000D0ED5" w:rsidRDefault="000D0ED5">
      <w:pPr>
        <w:jc w:val="left"/>
        <w:rPr>
          <w:sz w:val="24"/>
        </w:rPr>
      </w:pPr>
      <w:r>
        <w:rPr>
          <w:sz w:val="24"/>
        </w:rPr>
        <w:br w:type="page"/>
      </w:r>
    </w:p>
    <w:p w14:paraId="14C13B89" w14:textId="77777777" w:rsidR="003D06A3" w:rsidRPr="002E33F7" w:rsidRDefault="003D06A3" w:rsidP="003D06A3">
      <w:pPr>
        <w:pStyle w:val="Heading2"/>
      </w:pPr>
      <w:bookmarkStart w:id="139" w:name="_Toc133409912"/>
      <w:r w:rsidRPr="002E33F7">
        <w:lastRenderedPageBreak/>
        <w:t>Data Validation</w:t>
      </w:r>
      <w:bookmarkEnd w:id="139"/>
    </w:p>
    <w:p w14:paraId="11F0D21C" w14:textId="5D231F75" w:rsidR="00BF6CBE" w:rsidRPr="002E33F7" w:rsidRDefault="00BF6CBE" w:rsidP="003D06A3">
      <w:pPr>
        <w:rPr>
          <w:sz w:val="24"/>
        </w:rPr>
      </w:pPr>
      <w:r w:rsidRPr="002E33F7">
        <w:rPr>
          <w:sz w:val="24"/>
        </w:rPr>
        <w:t>General PDS syntax / formatting checks are carried out at the earliest stage of processing to ensure the data obeys the PDS standards.  Periodically PDS online validation tools are ru</w:t>
      </w:r>
      <w:r w:rsidR="00547D7E">
        <w:rPr>
          <w:sz w:val="24"/>
        </w:rPr>
        <w:t>n on local volumes to ensure that the CODMAC Level 2</w:t>
      </w:r>
      <w:r w:rsidR="006D3EBA">
        <w:rPr>
          <w:sz w:val="24"/>
        </w:rPr>
        <w:t>/3</w:t>
      </w:r>
      <w:r w:rsidR="000D0ED5">
        <w:rPr>
          <w:sz w:val="24"/>
        </w:rPr>
        <w:t>/5</w:t>
      </w:r>
      <w:r w:rsidR="00547D7E">
        <w:rPr>
          <w:sz w:val="24"/>
        </w:rPr>
        <w:t xml:space="preserve"> product</w:t>
      </w:r>
      <w:r w:rsidRPr="002E33F7">
        <w:rPr>
          <w:sz w:val="24"/>
        </w:rPr>
        <w:t xml:space="preserve"> standards are met, as well as bespoke checks carried out locally.  </w:t>
      </w:r>
      <w:r w:rsidR="00547D7E">
        <w:rPr>
          <w:sz w:val="24"/>
        </w:rPr>
        <w:t>This e</w:t>
      </w:r>
      <w:r w:rsidRPr="002E33F7">
        <w:rPr>
          <w:sz w:val="24"/>
        </w:rPr>
        <w:t>nsur</w:t>
      </w:r>
      <w:r w:rsidR="00547D7E">
        <w:rPr>
          <w:sz w:val="24"/>
        </w:rPr>
        <w:t>es</w:t>
      </w:r>
      <w:r w:rsidRPr="002E33F7">
        <w:rPr>
          <w:sz w:val="24"/>
        </w:rPr>
        <w:t xml:space="preserve"> values are within acceptable ranges (or a fill value, a.k.a. MISSING_C</w:t>
      </w:r>
      <w:r w:rsidR="00547D7E">
        <w:rPr>
          <w:sz w:val="24"/>
        </w:rPr>
        <w:t>ONSTANT), correctly ordered, and correctly labeled.</w:t>
      </w:r>
    </w:p>
    <w:p w14:paraId="5EB93E55" w14:textId="77777777" w:rsidR="00BF6CBE" w:rsidRPr="002E33F7" w:rsidRDefault="00BF6CBE" w:rsidP="003D06A3"/>
    <w:p w14:paraId="5F701634" w14:textId="77777777" w:rsidR="003254C9" w:rsidRPr="002E33F7" w:rsidRDefault="003254C9" w:rsidP="00EA2581">
      <w:pPr>
        <w:pStyle w:val="Heading3"/>
      </w:pPr>
      <w:bookmarkStart w:id="140" w:name="_Toc133409913"/>
      <w:r w:rsidRPr="002E33F7">
        <w:t>Instrument Team Validation</w:t>
      </w:r>
      <w:bookmarkEnd w:id="140"/>
    </w:p>
    <w:p w14:paraId="1B9E8D57" w14:textId="0C2235E5" w:rsidR="003254C9" w:rsidRPr="002E33F7" w:rsidRDefault="00BF6CBE" w:rsidP="003254C9">
      <w:pPr>
        <w:rPr>
          <w:sz w:val="24"/>
        </w:rPr>
      </w:pPr>
      <w:r w:rsidRPr="002E33F7">
        <w:rPr>
          <w:sz w:val="24"/>
        </w:rPr>
        <w:t>The JADE instrument team will be the first to see any data by monitoring trend plots and examining the data to ensure what was commanded occurred.  In addition they will monitor the health of the various sensors and carry out regular calibration exercises.</w:t>
      </w:r>
      <w:r w:rsidR="00C276D7" w:rsidRPr="002E33F7">
        <w:rPr>
          <w:sz w:val="24"/>
        </w:rPr>
        <w:t xml:space="preserve">  During these activities any inconsistencies that may arise will be investigated, corrected w</w:t>
      </w:r>
      <w:r w:rsidR="00AF2386">
        <w:rPr>
          <w:sz w:val="24"/>
        </w:rPr>
        <w:t>h</w:t>
      </w:r>
      <w:r w:rsidR="00C276D7" w:rsidRPr="002E33F7">
        <w:rPr>
          <w:sz w:val="24"/>
        </w:rPr>
        <w:t xml:space="preserve">ere possible, or noted in the </w:t>
      </w:r>
      <w:r w:rsidR="00C276D7" w:rsidRPr="00C07BFA">
        <w:rPr>
          <w:rFonts w:ascii="Courier" w:hAnsi="Courier"/>
          <w:sz w:val="22"/>
        </w:rPr>
        <w:t>ERRATA.TXT</w:t>
      </w:r>
      <w:r w:rsidR="00C276D7" w:rsidRPr="00C07BFA">
        <w:rPr>
          <w:sz w:val="24"/>
        </w:rPr>
        <w:t xml:space="preserve"> for</w:t>
      </w:r>
      <w:r w:rsidR="00C276D7" w:rsidRPr="002E33F7">
        <w:rPr>
          <w:sz w:val="24"/>
        </w:rPr>
        <w:t xml:space="preserve"> the volume.</w:t>
      </w:r>
    </w:p>
    <w:p w14:paraId="3139C90C" w14:textId="77777777" w:rsidR="00BF6CBE" w:rsidRPr="002E33F7" w:rsidRDefault="00BF6CBE" w:rsidP="003254C9">
      <w:pPr>
        <w:rPr>
          <w:sz w:val="24"/>
        </w:rPr>
      </w:pPr>
    </w:p>
    <w:p w14:paraId="2CA10717" w14:textId="77777777" w:rsidR="003254C9" w:rsidRPr="002E33F7" w:rsidRDefault="00870284" w:rsidP="00EA2581">
      <w:pPr>
        <w:pStyle w:val="Heading3"/>
      </w:pPr>
      <w:bookmarkStart w:id="141" w:name="_Toc133409914"/>
      <w:r w:rsidRPr="002E33F7">
        <w:t>Science Team Validation</w:t>
      </w:r>
      <w:bookmarkEnd w:id="141"/>
    </w:p>
    <w:p w14:paraId="01D56D14" w14:textId="77E7FB53" w:rsidR="00C276D7" w:rsidRPr="002E33F7" w:rsidRDefault="00C276D7" w:rsidP="00C276D7">
      <w:pPr>
        <w:rPr>
          <w:sz w:val="24"/>
        </w:rPr>
      </w:pPr>
      <w:r w:rsidRPr="002E33F7">
        <w:rPr>
          <w:sz w:val="24"/>
        </w:rPr>
        <w:t xml:space="preserve">The JADE science team will </w:t>
      </w:r>
      <w:r w:rsidR="003521FB" w:rsidRPr="002E33F7">
        <w:rPr>
          <w:sz w:val="24"/>
        </w:rPr>
        <w:t xml:space="preserve">provide </w:t>
      </w:r>
      <w:r w:rsidRPr="002E33F7">
        <w:rPr>
          <w:sz w:val="24"/>
        </w:rPr>
        <w:t>validat</w:t>
      </w:r>
      <w:r w:rsidR="003521FB" w:rsidRPr="002E33F7">
        <w:rPr>
          <w:sz w:val="24"/>
        </w:rPr>
        <w:t>ion</w:t>
      </w:r>
      <w:r w:rsidRPr="002E33F7">
        <w:rPr>
          <w:sz w:val="24"/>
        </w:rPr>
        <w:t xml:space="preserve"> by virtue of using the data and reporting any inconsistencies to the instrument team</w:t>
      </w:r>
      <w:r w:rsidR="00DC012B">
        <w:rPr>
          <w:sz w:val="24"/>
        </w:rPr>
        <w:t xml:space="preserve">.  Since each orbit takes </w:t>
      </w:r>
      <w:r w:rsidR="00BA3E21">
        <w:rPr>
          <w:sz w:val="24"/>
        </w:rPr>
        <w:t>up to 53</w:t>
      </w:r>
      <w:r w:rsidR="003521FB" w:rsidRPr="002E33F7">
        <w:rPr>
          <w:sz w:val="24"/>
        </w:rPr>
        <w:t xml:space="preserve"> days and there is a 3 to 6 month lag between acquiring the data and providing it to the PDS (see </w:t>
      </w:r>
      <w:r w:rsidR="003521FB" w:rsidRPr="002E33F7">
        <w:rPr>
          <w:sz w:val="24"/>
        </w:rPr>
        <w:fldChar w:fldCharType="begin"/>
      </w:r>
      <w:r w:rsidR="003521FB" w:rsidRPr="002E33F7">
        <w:rPr>
          <w:sz w:val="24"/>
        </w:rPr>
        <w:instrText xml:space="preserve"> REF _Ref327559267 \h </w:instrText>
      </w:r>
      <w:r w:rsidR="003521FB" w:rsidRPr="002E33F7">
        <w:rPr>
          <w:sz w:val="24"/>
        </w:rPr>
      </w:r>
      <w:r w:rsidR="003521FB" w:rsidRPr="002E33F7">
        <w:rPr>
          <w:sz w:val="24"/>
        </w:rPr>
        <w:fldChar w:fldCharType="separate"/>
      </w:r>
      <w:r w:rsidR="00307AF6" w:rsidRPr="003F37E6">
        <w:t xml:space="preserve">Table </w:t>
      </w:r>
      <w:r w:rsidR="00307AF6">
        <w:rPr>
          <w:noProof/>
        </w:rPr>
        <w:t>8</w:t>
      </w:r>
      <w:r w:rsidR="003521FB" w:rsidRPr="002E33F7">
        <w:rPr>
          <w:sz w:val="24"/>
        </w:rPr>
        <w:fldChar w:fldCharType="end"/>
      </w:r>
      <w:r w:rsidR="003521FB" w:rsidRPr="002E33F7">
        <w:rPr>
          <w:sz w:val="24"/>
        </w:rPr>
        <w:t xml:space="preserve">) there is </w:t>
      </w:r>
      <w:r w:rsidR="00EE26B3">
        <w:rPr>
          <w:sz w:val="24"/>
        </w:rPr>
        <w:t>enough</w:t>
      </w:r>
      <w:r w:rsidR="003521FB" w:rsidRPr="002E33F7">
        <w:rPr>
          <w:sz w:val="24"/>
        </w:rPr>
        <w:t xml:space="preserve"> time for the science team to work with the data prior to PDS submission.</w:t>
      </w:r>
    </w:p>
    <w:p w14:paraId="3899D7F2" w14:textId="77777777" w:rsidR="003D06A3" w:rsidRPr="002E33F7" w:rsidRDefault="003D06A3" w:rsidP="003D06A3"/>
    <w:p w14:paraId="2D0A91B6" w14:textId="3839F500" w:rsidR="00093E5F" w:rsidRPr="002E33F7" w:rsidRDefault="00093E5F">
      <w:pPr>
        <w:jc w:val="left"/>
      </w:pPr>
      <w:r w:rsidRPr="002E33F7">
        <w:br w:type="page"/>
      </w:r>
    </w:p>
    <w:p w14:paraId="0984BF9F" w14:textId="77777777" w:rsidR="00EB63D9" w:rsidRPr="002E33F7" w:rsidRDefault="00EB63D9" w:rsidP="00EA2581">
      <w:pPr>
        <w:pStyle w:val="Heading1"/>
      </w:pPr>
      <w:bookmarkStart w:id="142" w:name="_Ref39747389"/>
      <w:bookmarkStart w:id="143" w:name="_Toc56578465"/>
      <w:bookmarkStart w:id="144" w:name="_Toc133409915"/>
      <w:r w:rsidRPr="002E33F7">
        <w:lastRenderedPageBreak/>
        <w:t>Archive volume generation</w:t>
      </w:r>
      <w:bookmarkEnd w:id="120"/>
      <w:bookmarkEnd w:id="121"/>
      <w:bookmarkEnd w:id="122"/>
      <w:bookmarkEnd w:id="123"/>
      <w:bookmarkEnd w:id="124"/>
      <w:bookmarkEnd w:id="125"/>
      <w:bookmarkEnd w:id="126"/>
      <w:bookmarkEnd w:id="127"/>
      <w:bookmarkEnd w:id="128"/>
      <w:bookmarkEnd w:id="129"/>
      <w:bookmarkEnd w:id="130"/>
      <w:bookmarkEnd w:id="131"/>
      <w:bookmarkEnd w:id="142"/>
      <w:bookmarkEnd w:id="143"/>
      <w:bookmarkEnd w:id="144"/>
    </w:p>
    <w:p w14:paraId="44B7FBB2" w14:textId="73F8B0B0" w:rsidR="00EB63D9" w:rsidRPr="002E33F7" w:rsidRDefault="00EB63D9">
      <w:pPr>
        <w:pStyle w:val="text-body"/>
        <w:spacing w:before="0" w:after="120"/>
      </w:pPr>
      <w:r w:rsidRPr="002E33F7">
        <w:t xml:space="preserve">The </w:t>
      </w:r>
      <w:r w:rsidR="00E803AF" w:rsidRPr="002E33F7">
        <w:rPr>
          <w:szCs w:val="24"/>
        </w:rPr>
        <w:t xml:space="preserve">JADE </w:t>
      </w:r>
      <w:r w:rsidRPr="002E33F7">
        <w:t xml:space="preserve">Standard Data Record archive collection is produced by the </w:t>
      </w:r>
      <w:r w:rsidR="00E803AF" w:rsidRPr="002E33F7">
        <w:rPr>
          <w:szCs w:val="24"/>
        </w:rPr>
        <w:t xml:space="preserve">JADE </w:t>
      </w:r>
      <w:r w:rsidR="00C63EED" w:rsidRPr="002E33F7">
        <w:t>IOT</w:t>
      </w:r>
      <w:r w:rsidRPr="002E33F7">
        <w:t xml:space="preserve"> in cooperation with the </w:t>
      </w:r>
      <w:r w:rsidR="00C63EED" w:rsidRPr="002E33F7">
        <w:t xml:space="preserve">JSOC, and with the support of the </w:t>
      </w:r>
      <w:r w:rsidRPr="002E33F7">
        <w:t xml:space="preserve">PDS Planetary Plasma Interactions (PPI) Node at the University of California, Los Angeles (UCLA). The archive volume creation process described in this section sets out the roles and responsibilities of </w:t>
      </w:r>
      <w:r w:rsidR="003D7A02" w:rsidRPr="002E33F7">
        <w:t>each of</w:t>
      </w:r>
      <w:r w:rsidRPr="002E33F7">
        <w:t xml:space="preserve"> these groups. The assignment </w:t>
      </w:r>
      <w:r w:rsidR="00F360D3" w:rsidRPr="002E33F7">
        <w:t>of tasks has been agreed by all</w:t>
      </w:r>
      <w:r w:rsidRPr="002E33F7">
        <w:t xml:space="preserve"> p</w:t>
      </w:r>
      <w:r w:rsidR="005632C6" w:rsidRPr="002E33F7">
        <w:t>arties</w:t>
      </w:r>
      <w:r w:rsidRPr="002E33F7">
        <w:t xml:space="preserve">. Archived data received by the PPI Node from the </w:t>
      </w:r>
      <w:r w:rsidR="00E803AF" w:rsidRPr="002E33F7">
        <w:rPr>
          <w:szCs w:val="24"/>
        </w:rPr>
        <w:t xml:space="preserve">JADE </w:t>
      </w:r>
      <w:r w:rsidRPr="002E33F7">
        <w:t>team will be made electronically available to PDS users as soon as practical but no later than as laid out in</w:t>
      </w:r>
      <w:r w:rsidR="00EE26B3">
        <w:t xml:space="preserve"> </w:t>
      </w:r>
      <w:r w:rsidR="00EE26B3">
        <w:fldChar w:fldCharType="begin"/>
      </w:r>
      <w:r w:rsidR="00EE26B3">
        <w:instrText xml:space="preserve"> REF _Ref327559267 \h </w:instrText>
      </w:r>
      <w:r w:rsidR="00EE26B3">
        <w:fldChar w:fldCharType="separate"/>
      </w:r>
      <w:r w:rsidR="00307AF6" w:rsidRPr="003F37E6">
        <w:t xml:space="preserve">Table </w:t>
      </w:r>
      <w:r w:rsidR="00307AF6">
        <w:rPr>
          <w:noProof/>
        </w:rPr>
        <w:t>8</w:t>
      </w:r>
      <w:r w:rsidR="00EE26B3">
        <w:fldChar w:fldCharType="end"/>
      </w:r>
      <w:r w:rsidRPr="002E33F7">
        <w:t>.</w:t>
      </w:r>
    </w:p>
    <w:p w14:paraId="017D5460" w14:textId="77777777" w:rsidR="009235C4" w:rsidRPr="002E33F7" w:rsidRDefault="009235C4">
      <w:pPr>
        <w:pStyle w:val="text-body"/>
        <w:spacing w:before="0" w:after="120"/>
      </w:pPr>
    </w:p>
    <w:p w14:paraId="613FB9B3" w14:textId="77777777" w:rsidR="00EB63D9" w:rsidRPr="002E33F7" w:rsidRDefault="00EB63D9" w:rsidP="00EA2581">
      <w:pPr>
        <w:pStyle w:val="Heading2"/>
      </w:pPr>
      <w:bookmarkStart w:id="145" w:name="_Ref27989137"/>
      <w:bookmarkStart w:id="146" w:name="_Ref27989146"/>
      <w:bookmarkStart w:id="147" w:name="_Toc56578466"/>
      <w:bookmarkStart w:id="148" w:name="_Toc133409916"/>
      <w:r w:rsidRPr="002E33F7">
        <w:t>Data transfer methods and delivery schedule</w:t>
      </w:r>
      <w:bookmarkEnd w:id="145"/>
      <w:bookmarkEnd w:id="146"/>
      <w:bookmarkEnd w:id="147"/>
      <w:bookmarkEnd w:id="148"/>
    </w:p>
    <w:p w14:paraId="64C3E04A" w14:textId="2E5E14AA" w:rsidR="00EB63D9" w:rsidRPr="002E33F7" w:rsidRDefault="00EB63D9">
      <w:pPr>
        <w:rPr>
          <w:sz w:val="24"/>
        </w:rPr>
      </w:pPr>
      <w:r w:rsidRPr="002E33F7">
        <w:rPr>
          <w:sz w:val="24"/>
        </w:rPr>
        <w:t xml:space="preserve">The </w:t>
      </w:r>
      <w:r w:rsidR="00E803AF" w:rsidRPr="002E33F7">
        <w:rPr>
          <w:sz w:val="24"/>
          <w:szCs w:val="24"/>
        </w:rPr>
        <w:t xml:space="preserve">JADE </w:t>
      </w:r>
      <w:r w:rsidRPr="002E33F7">
        <w:rPr>
          <w:sz w:val="24"/>
        </w:rPr>
        <w:t xml:space="preserve">team will deliver data to the PPI Node in standard product packages containing three months of data, also adhering to the schedule set out in </w:t>
      </w:r>
      <w:r w:rsidR="00670807" w:rsidRPr="002E33F7">
        <w:rPr>
          <w:sz w:val="24"/>
        </w:rPr>
        <w:fldChar w:fldCharType="begin"/>
      </w:r>
      <w:r w:rsidR="00670807" w:rsidRPr="002E33F7">
        <w:rPr>
          <w:sz w:val="24"/>
        </w:rPr>
        <w:instrText xml:space="preserve"> REF _Ref327559267 \h </w:instrText>
      </w:r>
      <w:r w:rsidR="00670807" w:rsidRPr="002E33F7">
        <w:rPr>
          <w:sz w:val="24"/>
        </w:rPr>
      </w:r>
      <w:r w:rsidR="00670807" w:rsidRPr="002E33F7">
        <w:rPr>
          <w:sz w:val="24"/>
        </w:rPr>
        <w:fldChar w:fldCharType="separate"/>
      </w:r>
      <w:r w:rsidR="00307AF6" w:rsidRPr="003F37E6">
        <w:t xml:space="preserve">Table </w:t>
      </w:r>
      <w:r w:rsidR="00307AF6">
        <w:rPr>
          <w:noProof/>
        </w:rPr>
        <w:t>8</w:t>
      </w:r>
      <w:r w:rsidR="00670807" w:rsidRPr="002E33F7">
        <w:rPr>
          <w:sz w:val="24"/>
        </w:rPr>
        <w:fldChar w:fldCharType="end"/>
      </w:r>
      <w:r w:rsidRPr="002E33F7">
        <w:rPr>
          <w:sz w:val="24"/>
        </w:rPr>
        <w:t>. Each package will comprise both data and ancillary data files organized into directory structures consistent with the volume design described in Section</w:t>
      </w:r>
      <w:r w:rsidR="00785A4A">
        <w:rPr>
          <w:sz w:val="24"/>
        </w:rPr>
        <w:t xml:space="preserve"> </w:t>
      </w:r>
      <w:r w:rsidRPr="002E33F7">
        <w:rPr>
          <w:sz w:val="24"/>
        </w:rPr>
        <w:fldChar w:fldCharType="begin"/>
      </w:r>
      <w:r w:rsidRPr="002E33F7">
        <w:rPr>
          <w:sz w:val="24"/>
        </w:rPr>
        <w:instrText xml:space="preserve"> REF _Ref434301679 \w \h </w:instrText>
      </w:r>
      <w:r w:rsidR="009235C4" w:rsidRPr="002E33F7">
        <w:rPr>
          <w:sz w:val="24"/>
        </w:rPr>
        <w:instrText xml:space="preserve"> \* MERGEFORMAT </w:instrText>
      </w:r>
      <w:r w:rsidRPr="002E33F7">
        <w:rPr>
          <w:sz w:val="24"/>
        </w:rPr>
      </w:r>
      <w:r w:rsidRPr="002E33F7">
        <w:rPr>
          <w:sz w:val="24"/>
        </w:rPr>
        <w:fldChar w:fldCharType="separate"/>
      </w:r>
      <w:r w:rsidR="00307AF6">
        <w:rPr>
          <w:sz w:val="24"/>
        </w:rPr>
        <w:t>5</w:t>
      </w:r>
      <w:r w:rsidRPr="002E33F7">
        <w:rPr>
          <w:sz w:val="24"/>
        </w:rPr>
        <w:fldChar w:fldCharType="end"/>
      </w:r>
      <w:r w:rsidRPr="002E33F7">
        <w:rPr>
          <w:sz w:val="24"/>
        </w:rPr>
        <w:t>, and combined into a deliverable file(s) using file archive and compression software. When these files are unpacked at the PPI Node in the appropriate location, the constituent files will be organized into the archive volume structure.</w:t>
      </w:r>
    </w:p>
    <w:p w14:paraId="49807609" w14:textId="77777777" w:rsidR="00870284" w:rsidRPr="002E33F7" w:rsidRDefault="00870284">
      <w:pPr>
        <w:rPr>
          <w:sz w:val="24"/>
        </w:rPr>
      </w:pPr>
    </w:p>
    <w:p w14:paraId="603D1A79" w14:textId="58E51857" w:rsidR="00870284" w:rsidRPr="003F37E6" w:rsidRDefault="00870284" w:rsidP="00275666">
      <w:pPr>
        <w:pStyle w:val="Caption"/>
        <w:keepNext/>
      </w:pPr>
      <w:bookmarkStart w:id="149" w:name="_Ref327559267"/>
      <w:bookmarkStart w:id="150" w:name="_Toc133410028"/>
      <w:r w:rsidRPr="003F37E6">
        <w:t>Table</w:t>
      </w:r>
      <w:r w:rsidR="00F411E9" w:rsidRPr="003F37E6">
        <w:t xml:space="preserve"> </w:t>
      </w:r>
      <w:r w:rsidR="00FB29FD">
        <w:rPr>
          <w:noProof/>
        </w:rPr>
        <w:fldChar w:fldCharType="begin"/>
      </w:r>
      <w:r w:rsidR="00FB29FD">
        <w:rPr>
          <w:noProof/>
        </w:rPr>
        <w:instrText xml:space="preserve"> SEQ Table \* ARABIC  \* MERGEFORMAT </w:instrText>
      </w:r>
      <w:r w:rsidR="00FB29FD">
        <w:rPr>
          <w:noProof/>
        </w:rPr>
        <w:fldChar w:fldCharType="separate"/>
      </w:r>
      <w:r w:rsidR="00307AF6">
        <w:rPr>
          <w:noProof/>
        </w:rPr>
        <w:t>8</w:t>
      </w:r>
      <w:r w:rsidR="00FB29FD">
        <w:rPr>
          <w:noProof/>
        </w:rPr>
        <w:fldChar w:fldCharType="end"/>
      </w:r>
      <w:bookmarkEnd w:id="149"/>
      <w:r w:rsidR="00F411E9" w:rsidRPr="003F37E6">
        <w:t>:</w:t>
      </w:r>
      <w:r w:rsidRPr="003F37E6">
        <w:t xml:space="preserve"> Archive Schedule and Responsibilities</w:t>
      </w:r>
      <w:bookmarkEnd w:id="150"/>
    </w:p>
    <w:tbl>
      <w:tblPr>
        <w:tblW w:w="9360" w:type="dxa"/>
        <w:tblInd w:w="108" w:type="dxa"/>
        <w:tblLayout w:type="fixed"/>
        <w:tblLook w:val="0000" w:firstRow="0" w:lastRow="0" w:firstColumn="0" w:lastColumn="0" w:noHBand="0" w:noVBand="0"/>
      </w:tblPr>
      <w:tblGrid>
        <w:gridCol w:w="1440"/>
        <w:gridCol w:w="1620"/>
        <w:gridCol w:w="1170"/>
        <w:gridCol w:w="1530"/>
        <w:gridCol w:w="1710"/>
        <w:gridCol w:w="1890"/>
      </w:tblGrid>
      <w:tr w:rsidR="00C276D7" w:rsidRPr="002E33F7" w14:paraId="47E1A817" w14:textId="77777777" w:rsidTr="00604B3A">
        <w:tc>
          <w:tcPr>
            <w:tcW w:w="1440" w:type="dxa"/>
            <w:tcBorders>
              <w:top w:val="single" w:sz="4" w:space="0" w:color="000000"/>
              <w:left w:val="single" w:sz="4" w:space="0" w:color="000000"/>
              <w:bottom w:val="single" w:sz="4" w:space="0" w:color="000000"/>
            </w:tcBorders>
            <w:shd w:val="clear" w:color="auto" w:fill="BFBFBF"/>
          </w:tcPr>
          <w:p w14:paraId="232D80AE"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Instrument</w:t>
            </w:r>
          </w:p>
        </w:tc>
        <w:tc>
          <w:tcPr>
            <w:tcW w:w="1620" w:type="dxa"/>
            <w:tcBorders>
              <w:top w:val="single" w:sz="4" w:space="0" w:color="000000"/>
              <w:left w:val="single" w:sz="4" w:space="0" w:color="000000"/>
              <w:bottom w:val="single" w:sz="4" w:space="0" w:color="000000"/>
            </w:tcBorders>
            <w:shd w:val="clear" w:color="auto" w:fill="BFBFBF"/>
          </w:tcPr>
          <w:p w14:paraId="23AE5C31" w14:textId="5D537914" w:rsidR="00870284" w:rsidRPr="002E33F7" w:rsidRDefault="00C276D7"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Data</w:t>
            </w:r>
            <w:r w:rsidRPr="002E33F7">
              <w:rPr>
                <w:rFonts w:ascii="Times New Roman" w:hAnsi="Times New Roman"/>
                <w:bCs/>
                <w:sz w:val="22"/>
              </w:rPr>
              <w:br/>
            </w:r>
            <w:r w:rsidR="00870284" w:rsidRPr="002E33F7">
              <w:rPr>
                <w:rFonts w:ascii="Times New Roman" w:hAnsi="Times New Roman"/>
                <w:bCs/>
                <w:sz w:val="22"/>
              </w:rPr>
              <w:t>Product</w:t>
            </w:r>
          </w:p>
        </w:tc>
        <w:tc>
          <w:tcPr>
            <w:tcW w:w="1170" w:type="dxa"/>
            <w:tcBorders>
              <w:top w:val="single" w:sz="4" w:space="0" w:color="000000"/>
              <w:left w:val="single" w:sz="4" w:space="0" w:color="000000"/>
              <w:bottom w:val="single" w:sz="4" w:space="0" w:color="000000"/>
            </w:tcBorders>
            <w:shd w:val="clear" w:color="auto" w:fill="BFBFBF"/>
          </w:tcPr>
          <w:p w14:paraId="73139A7D"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Provider</w:t>
            </w:r>
          </w:p>
        </w:tc>
        <w:tc>
          <w:tcPr>
            <w:tcW w:w="1530" w:type="dxa"/>
            <w:tcBorders>
              <w:top w:val="single" w:sz="4" w:space="0" w:color="000000"/>
              <w:left w:val="single" w:sz="4" w:space="0" w:color="000000"/>
              <w:bottom w:val="single" w:sz="4" w:space="0" w:color="000000"/>
            </w:tcBorders>
            <w:shd w:val="clear" w:color="auto" w:fill="BFBFBF"/>
          </w:tcPr>
          <w:p w14:paraId="521AB3AE" w14:textId="77777777" w:rsidR="00870284" w:rsidRPr="00AF2386" w:rsidRDefault="00870284" w:rsidP="007F727F">
            <w:pPr>
              <w:pStyle w:val="CellHeading"/>
              <w:spacing w:before="64" w:after="32" w:line="240" w:lineRule="atLeast"/>
              <w:ind w:left="60" w:right="60"/>
              <w:rPr>
                <w:rFonts w:ascii="Times New Roman" w:hAnsi="Times New Roman"/>
                <w:bCs/>
                <w:sz w:val="22"/>
              </w:rPr>
            </w:pPr>
            <w:r w:rsidRPr="00AF2386">
              <w:rPr>
                <w:rFonts w:ascii="Times New Roman" w:hAnsi="Times New Roman"/>
                <w:bCs/>
                <w:sz w:val="22"/>
              </w:rPr>
              <w:t>Earth Flyby (EFB)</w:t>
            </w:r>
          </w:p>
        </w:tc>
        <w:tc>
          <w:tcPr>
            <w:tcW w:w="1710" w:type="dxa"/>
            <w:tcBorders>
              <w:top w:val="single" w:sz="4" w:space="0" w:color="000000"/>
              <w:left w:val="single" w:sz="4" w:space="0" w:color="000000"/>
              <w:bottom w:val="single" w:sz="4" w:space="0" w:color="000000"/>
            </w:tcBorders>
            <w:shd w:val="clear" w:color="auto" w:fill="BFBFBF"/>
          </w:tcPr>
          <w:p w14:paraId="656C073B"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Other Cruise</w:t>
            </w:r>
          </w:p>
        </w:tc>
        <w:tc>
          <w:tcPr>
            <w:tcW w:w="1890" w:type="dxa"/>
            <w:tcBorders>
              <w:top w:val="single" w:sz="4" w:space="0" w:color="000000"/>
              <w:left w:val="single" w:sz="4" w:space="0" w:color="000000"/>
              <w:bottom w:val="single" w:sz="4" w:space="0" w:color="000000"/>
              <w:right w:val="single" w:sz="4" w:space="0" w:color="000000"/>
            </w:tcBorders>
            <w:shd w:val="clear" w:color="auto" w:fill="BFBFBF"/>
          </w:tcPr>
          <w:p w14:paraId="7C5E4749"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Orbital Phase</w:t>
            </w:r>
          </w:p>
        </w:tc>
      </w:tr>
      <w:tr w:rsidR="00AF2386" w:rsidRPr="002E33F7" w14:paraId="1FB369AB" w14:textId="77777777" w:rsidTr="00604B3A">
        <w:trPr>
          <w:cantSplit/>
          <w:trHeight w:hRule="exact" w:val="613"/>
        </w:trPr>
        <w:tc>
          <w:tcPr>
            <w:tcW w:w="1440" w:type="dxa"/>
            <w:vMerge w:val="restart"/>
            <w:tcBorders>
              <w:top w:val="single" w:sz="4" w:space="0" w:color="000000"/>
              <w:left w:val="single" w:sz="4" w:space="0" w:color="000000"/>
            </w:tcBorders>
            <w:vAlign w:val="center"/>
          </w:tcPr>
          <w:p w14:paraId="3DA206A5" w14:textId="42515BD4" w:rsidR="00AF2386" w:rsidRPr="002E33F7" w:rsidRDefault="00AF2386" w:rsidP="00C276D7">
            <w:pPr>
              <w:pStyle w:val="CellBody"/>
              <w:spacing w:before="20" w:after="20"/>
              <w:ind w:left="72"/>
              <w:jc w:val="center"/>
              <w:rPr>
                <w:color w:val="FF0000"/>
              </w:rPr>
            </w:pPr>
            <w:r w:rsidRPr="002E33F7">
              <w:rPr>
                <w:color w:val="auto"/>
                <w:sz w:val="24"/>
                <w:szCs w:val="24"/>
              </w:rPr>
              <w:t>JADE</w:t>
            </w:r>
            <w:r w:rsidRPr="002E33F7">
              <w:rPr>
                <w:sz w:val="24"/>
                <w:szCs w:val="24"/>
              </w:rPr>
              <w:br/>
              <w:t>R.J. Wilson</w:t>
            </w:r>
          </w:p>
        </w:tc>
        <w:tc>
          <w:tcPr>
            <w:tcW w:w="1620" w:type="dxa"/>
            <w:tcBorders>
              <w:top w:val="single" w:sz="4" w:space="0" w:color="000000"/>
              <w:left w:val="single" w:sz="4" w:space="0" w:color="000000"/>
              <w:bottom w:val="single" w:sz="4" w:space="0" w:color="000000"/>
            </w:tcBorders>
          </w:tcPr>
          <w:p w14:paraId="0BE5C2FC" w14:textId="2D84590C" w:rsidR="00AF2386" w:rsidRPr="00604B3A" w:rsidRDefault="00AF2386" w:rsidP="00C276D7">
            <w:pPr>
              <w:pStyle w:val="CellBody"/>
              <w:spacing w:before="20" w:after="20"/>
              <w:ind w:left="72"/>
              <w:jc w:val="center"/>
            </w:pPr>
            <w:r w:rsidRPr="00604B3A">
              <w:t>P0</w:t>
            </w:r>
            <w:r w:rsidRPr="00604B3A">
              <w:br/>
              <w:t>(Level 2)</w:t>
            </w:r>
          </w:p>
        </w:tc>
        <w:tc>
          <w:tcPr>
            <w:tcW w:w="1170" w:type="dxa"/>
            <w:tcBorders>
              <w:top w:val="single" w:sz="4" w:space="0" w:color="000000"/>
              <w:left w:val="single" w:sz="4" w:space="0" w:color="000000"/>
              <w:bottom w:val="single" w:sz="4" w:space="0" w:color="000000"/>
            </w:tcBorders>
          </w:tcPr>
          <w:p w14:paraId="0875E543" w14:textId="7912A607" w:rsidR="00AF2386" w:rsidRPr="00604B3A" w:rsidRDefault="00AF2386" w:rsidP="00C276D7">
            <w:pPr>
              <w:pStyle w:val="CellBody"/>
              <w:spacing w:before="20" w:after="20"/>
              <w:ind w:left="72"/>
              <w:jc w:val="center"/>
              <w:rPr>
                <w:color w:val="auto"/>
              </w:rPr>
            </w:pPr>
            <w:r w:rsidRPr="00604B3A">
              <w:rPr>
                <w:color w:val="auto"/>
              </w:rPr>
              <w:t>JADE</w:t>
            </w:r>
            <w:r w:rsidRPr="00604B3A">
              <w:rPr>
                <w:color w:val="auto"/>
              </w:rPr>
              <w:br/>
              <w:t>Team</w:t>
            </w:r>
          </w:p>
        </w:tc>
        <w:tc>
          <w:tcPr>
            <w:tcW w:w="1530" w:type="dxa"/>
            <w:vMerge w:val="restart"/>
            <w:tcBorders>
              <w:top w:val="single" w:sz="4" w:space="0" w:color="000000"/>
              <w:left w:val="single" w:sz="4" w:space="0" w:color="000000"/>
            </w:tcBorders>
            <w:vAlign w:val="center"/>
          </w:tcPr>
          <w:p w14:paraId="5C30B461" w14:textId="055201B7" w:rsidR="00AF2386" w:rsidRPr="00604B3A" w:rsidRDefault="00AF2386" w:rsidP="00AF2386">
            <w:pPr>
              <w:pStyle w:val="CellBody"/>
              <w:spacing w:before="20" w:after="20"/>
              <w:ind w:left="72"/>
              <w:jc w:val="center"/>
              <w:rPr>
                <w:i/>
              </w:rPr>
            </w:pPr>
            <w:r w:rsidRPr="00604B3A">
              <w:rPr>
                <w:i/>
              </w:rPr>
              <w:t>JADE was off throughout EFB,</w:t>
            </w:r>
            <w:r w:rsidRPr="00604B3A">
              <w:rPr>
                <w:i/>
              </w:rPr>
              <w:br/>
            </w:r>
            <w:r w:rsidR="000D661E" w:rsidRPr="00604B3A">
              <w:rPr>
                <w:i/>
              </w:rPr>
              <w:t xml:space="preserve">=&gt; </w:t>
            </w:r>
            <w:r w:rsidRPr="00604B3A">
              <w:rPr>
                <w:i/>
              </w:rPr>
              <w:t>No data to archive.</w:t>
            </w:r>
          </w:p>
        </w:tc>
        <w:tc>
          <w:tcPr>
            <w:tcW w:w="1710" w:type="dxa"/>
            <w:tcBorders>
              <w:top w:val="single" w:sz="4" w:space="0" w:color="000000"/>
              <w:left w:val="single" w:sz="4" w:space="0" w:color="000000"/>
              <w:bottom w:val="single" w:sz="4" w:space="0" w:color="000000"/>
            </w:tcBorders>
          </w:tcPr>
          <w:p w14:paraId="5DAB47C0" w14:textId="77777777" w:rsidR="00AF2386" w:rsidRPr="002E33F7" w:rsidRDefault="00AF2386" w:rsidP="007F727F">
            <w:pPr>
              <w:pStyle w:val="CellBody"/>
              <w:spacing w:before="20" w:after="20"/>
              <w:ind w:left="72"/>
            </w:pPr>
            <w:r w:rsidRPr="002E33F7">
              <w:t>Jupiter + 4 mo.</w:t>
            </w:r>
          </w:p>
        </w:tc>
        <w:tc>
          <w:tcPr>
            <w:tcW w:w="1890" w:type="dxa"/>
            <w:tcBorders>
              <w:top w:val="single" w:sz="4" w:space="0" w:color="000000"/>
              <w:left w:val="single" w:sz="4" w:space="0" w:color="000000"/>
              <w:bottom w:val="single" w:sz="4" w:space="0" w:color="000000"/>
              <w:right w:val="single" w:sz="4" w:space="0" w:color="000000"/>
            </w:tcBorders>
          </w:tcPr>
          <w:p w14:paraId="0EEC70E3" w14:textId="77777777" w:rsidR="00AF2386" w:rsidRPr="002E33F7" w:rsidRDefault="00AF2386" w:rsidP="007F727F">
            <w:pPr>
              <w:pStyle w:val="CellBody"/>
              <w:spacing w:before="20" w:after="20"/>
              <w:ind w:left="72"/>
            </w:pPr>
            <w:r w:rsidRPr="002E33F7">
              <w:t>EDA + 3 to 6 mo.</w:t>
            </w:r>
          </w:p>
        </w:tc>
      </w:tr>
      <w:tr w:rsidR="00AF2386" w:rsidRPr="002E33F7" w14:paraId="20A39C69" w14:textId="77777777" w:rsidTr="00604B3A">
        <w:trPr>
          <w:cantSplit/>
          <w:trHeight w:hRule="exact" w:val="622"/>
        </w:trPr>
        <w:tc>
          <w:tcPr>
            <w:tcW w:w="1440" w:type="dxa"/>
            <w:vMerge/>
            <w:tcBorders>
              <w:left w:val="single" w:sz="4" w:space="0" w:color="000000"/>
            </w:tcBorders>
            <w:vAlign w:val="center"/>
          </w:tcPr>
          <w:p w14:paraId="40E97740" w14:textId="77777777" w:rsidR="00AF2386" w:rsidRPr="002E33F7" w:rsidRDefault="00AF2386" w:rsidP="007F727F">
            <w:pPr>
              <w:pStyle w:val="CellBody"/>
              <w:spacing w:before="20" w:after="20"/>
              <w:ind w:left="72"/>
            </w:pPr>
          </w:p>
        </w:tc>
        <w:tc>
          <w:tcPr>
            <w:tcW w:w="1620" w:type="dxa"/>
            <w:tcBorders>
              <w:top w:val="single" w:sz="4" w:space="0" w:color="000000"/>
              <w:left w:val="single" w:sz="4" w:space="0" w:color="000000"/>
              <w:bottom w:val="single" w:sz="4" w:space="0" w:color="000000"/>
            </w:tcBorders>
          </w:tcPr>
          <w:p w14:paraId="57909995" w14:textId="09A944F4" w:rsidR="00AF2386" w:rsidRPr="00604B3A" w:rsidRDefault="00AF2386" w:rsidP="00C276D7">
            <w:pPr>
              <w:pStyle w:val="CellBody"/>
              <w:spacing w:before="20" w:after="20"/>
              <w:ind w:left="72"/>
              <w:jc w:val="center"/>
            </w:pPr>
            <w:r w:rsidRPr="00604B3A">
              <w:t>P1, P2</w:t>
            </w:r>
            <w:r w:rsidRPr="00604B3A">
              <w:br/>
              <w:t>(Level 3)</w:t>
            </w:r>
          </w:p>
        </w:tc>
        <w:tc>
          <w:tcPr>
            <w:tcW w:w="1170" w:type="dxa"/>
            <w:tcBorders>
              <w:top w:val="single" w:sz="4" w:space="0" w:color="000000"/>
              <w:left w:val="single" w:sz="4" w:space="0" w:color="000000"/>
              <w:bottom w:val="single" w:sz="4" w:space="0" w:color="000000"/>
            </w:tcBorders>
          </w:tcPr>
          <w:p w14:paraId="6160BFF8" w14:textId="322FEF4B" w:rsidR="00AF2386" w:rsidRPr="00604B3A" w:rsidRDefault="00AF2386" w:rsidP="00C276D7">
            <w:pPr>
              <w:pStyle w:val="CellBody"/>
              <w:spacing w:before="20" w:after="20"/>
              <w:ind w:left="72"/>
              <w:jc w:val="center"/>
            </w:pPr>
            <w:r w:rsidRPr="00604B3A">
              <w:rPr>
                <w:color w:val="auto"/>
              </w:rPr>
              <w:t>JADE</w:t>
            </w:r>
            <w:r w:rsidRPr="00604B3A">
              <w:rPr>
                <w:color w:val="auto"/>
              </w:rPr>
              <w:br/>
              <w:t>Team</w:t>
            </w:r>
          </w:p>
        </w:tc>
        <w:tc>
          <w:tcPr>
            <w:tcW w:w="1530" w:type="dxa"/>
            <w:vMerge/>
            <w:tcBorders>
              <w:left w:val="single" w:sz="4" w:space="0" w:color="000000"/>
            </w:tcBorders>
          </w:tcPr>
          <w:p w14:paraId="57B17AF0" w14:textId="458C5F51" w:rsidR="00AF2386" w:rsidRPr="00604B3A" w:rsidRDefault="00AF2386" w:rsidP="007F727F">
            <w:pPr>
              <w:pStyle w:val="CellBody"/>
              <w:spacing w:before="20" w:after="20"/>
              <w:ind w:left="72"/>
            </w:pPr>
          </w:p>
        </w:tc>
        <w:tc>
          <w:tcPr>
            <w:tcW w:w="1710" w:type="dxa"/>
            <w:tcBorders>
              <w:top w:val="single" w:sz="4" w:space="0" w:color="000000"/>
              <w:left w:val="single" w:sz="4" w:space="0" w:color="000000"/>
              <w:bottom w:val="single" w:sz="4" w:space="0" w:color="000000"/>
            </w:tcBorders>
          </w:tcPr>
          <w:p w14:paraId="4EC62DF7" w14:textId="77777777" w:rsidR="00AF2386" w:rsidRPr="002E33F7" w:rsidRDefault="00AF2386" w:rsidP="007F727F">
            <w:pPr>
              <w:pStyle w:val="CellBody"/>
              <w:spacing w:before="20" w:after="20"/>
              <w:ind w:left="72"/>
            </w:pPr>
            <w:r w:rsidRPr="002E33F7">
              <w:t>Jupiter + 4 mo.</w:t>
            </w:r>
          </w:p>
        </w:tc>
        <w:tc>
          <w:tcPr>
            <w:tcW w:w="1890" w:type="dxa"/>
            <w:tcBorders>
              <w:top w:val="single" w:sz="4" w:space="0" w:color="000000"/>
              <w:left w:val="single" w:sz="4" w:space="0" w:color="000000"/>
              <w:bottom w:val="single" w:sz="4" w:space="0" w:color="000000"/>
              <w:right w:val="single" w:sz="4" w:space="0" w:color="000000"/>
            </w:tcBorders>
          </w:tcPr>
          <w:p w14:paraId="23DE4256" w14:textId="77777777" w:rsidR="00AF2386" w:rsidRPr="002E33F7" w:rsidRDefault="00AF2386" w:rsidP="007F727F">
            <w:pPr>
              <w:pStyle w:val="CellBody"/>
              <w:spacing w:before="20" w:after="20"/>
              <w:ind w:left="72"/>
            </w:pPr>
            <w:r w:rsidRPr="002E33F7">
              <w:t>EDA + 3 to 6 mo.</w:t>
            </w:r>
          </w:p>
        </w:tc>
      </w:tr>
      <w:tr w:rsidR="00AF2386" w:rsidRPr="002E33F7" w14:paraId="12913482" w14:textId="77777777" w:rsidTr="00604B3A">
        <w:trPr>
          <w:cantSplit/>
          <w:trHeight w:hRule="exact" w:val="640"/>
        </w:trPr>
        <w:tc>
          <w:tcPr>
            <w:tcW w:w="1440" w:type="dxa"/>
            <w:vMerge/>
            <w:tcBorders>
              <w:left w:val="single" w:sz="4" w:space="0" w:color="000000"/>
              <w:bottom w:val="single" w:sz="4" w:space="0" w:color="000000"/>
            </w:tcBorders>
            <w:vAlign w:val="center"/>
          </w:tcPr>
          <w:p w14:paraId="3FB42057" w14:textId="77777777" w:rsidR="00AF2386" w:rsidRPr="002E33F7" w:rsidRDefault="00AF2386" w:rsidP="007F727F">
            <w:pPr>
              <w:pStyle w:val="CellBody"/>
              <w:spacing w:before="20" w:after="20"/>
              <w:ind w:left="72"/>
            </w:pPr>
          </w:p>
        </w:tc>
        <w:tc>
          <w:tcPr>
            <w:tcW w:w="1620" w:type="dxa"/>
            <w:tcBorders>
              <w:top w:val="single" w:sz="4" w:space="0" w:color="000000"/>
              <w:left w:val="single" w:sz="4" w:space="0" w:color="000000"/>
              <w:bottom w:val="single" w:sz="4" w:space="0" w:color="000000"/>
            </w:tcBorders>
          </w:tcPr>
          <w:p w14:paraId="7C498C48" w14:textId="06FE74D9" w:rsidR="00AF2386" w:rsidRPr="00604B3A" w:rsidRDefault="00BF57E4" w:rsidP="00C276D7">
            <w:pPr>
              <w:pStyle w:val="CellBody"/>
              <w:spacing w:before="20" w:after="20"/>
              <w:ind w:left="72"/>
              <w:jc w:val="center"/>
            </w:pPr>
            <w:r w:rsidRPr="00604B3A">
              <w:t xml:space="preserve">P3, </w:t>
            </w:r>
            <w:r w:rsidR="00AF2386" w:rsidRPr="00604B3A">
              <w:t>P4, P5</w:t>
            </w:r>
            <w:r w:rsidRPr="00604B3A">
              <w:t>, P6</w:t>
            </w:r>
            <w:r w:rsidR="00604B3A" w:rsidRPr="00604B3A">
              <w:t xml:space="preserve">, P7 </w:t>
            </w:r>
            <w:r w:rsidR="00AF2386" w:rsidRPr="00604B3A">
              <w:t>(Level 5)</w:t>
            </w:r>
          </w:p>
        </w:tc>
        <w:tc>
          <w:tcPr>
            <w:tcW w:w="1170" w:type="dxa"/>
            <w:tcBorders>
              <w:top w:val="single" w:sz="4" w:space="0" w:color="000000"/>
              <w:left w:val="single" w:sz="4" w:space="0" w:color="000000"/>
              <w:bottom w:val="single" w:sz="4" w:space="0" w:color="000000"/>
            </w:tcBorders>
          </w:tcPr>
          <w:p w14:paraId="2C97AED4" w14:textId="1E1A302A" w:rsidR="00AF2386" w:rsidRPr="00604B3A" w:rsidRDefault="00AF2386" w:rsidP="00C276D7">
            <w:pPr>
              <w:pStyle w:val="CellBody"/>
              <w:spacing w:before="20" w:after="20"/>
              <w:ind w:left="72"/>
              <w:jc w:val="center"/>
            </w:pPr>
            <w:r w:rsidRPr="00604B3A">
              <w:rPr>
                <w:color w:val="auto"/>
              </w:rPr>
              <w:t>JADE</w:t>
            </w:r>
            <w:r w:rsidRPr="00604B3A">
              <w:rPr>
                <w:color w:val="auto"/>
              </w:rPr>
              <w:br/>
              <w:t>Team</w:t>
            </w:r>
          </w:p>
        </w:tc>
        <w:tc>
          <w:tcPr>
            <w:tcW w:w="1530" w:type="dxa"/>
            <w:vMerge/>
            <w:tcBorders>
              <w:left w:val="single" w:sz="4" w:space="0" w:color="000000"/>
              <w:bottom w:val="single" w:sz="4" w:space="0" w:color="000000"/>
            </w:tcBorders>
          </w:tcPr>
          <w:p w14:paraId="521ABA7B" w14:textId="35318609" w:rsidR="00AF2386" w:rsidRPr="00604B3A" w:rsidRDefault="00AF2386" w:rsidP="00AF2386">
            <w:pPr>
              <w:pStyle w:val="CellBody"/>
              <w:spacing w:before="20" w:after="20"/>
              <w:ind w:left="72"/>
            </w:pPr>
          </w:p>
        </w:tc>
        <w:tc>
          <w:tcPr>
            <w:tcW w:w="1710" w:type="dxa"/>
            <w:tcBorders>
              <w:top w:val="single" w:sz="4" w:space="0" w:color="000000"/>
              <w:left w:val="single" w:sz="4" w:space="0" w:color="000000"/>
              <w:bottom w:val="single" w:sz="4" w:space="0" w:color="000000"/>
            </w:tcBorders>
          </w:tcPr>
          <w:p w14:paraId="6670D4C0" w14:textId="77777777" w:rsidR="00AF2386" w:rsidRPr="002E33F7" w:rsidRDefault="00AF2386" w:rsidP="007F727F">
            <w:pPr>
              <w:pStyle w:val="CellBody"/>
              <w:spacing w:before="20" w:after="20"/>
              <w:ind w:left="72"/>
            </w:pPr>
            <w:r w:rsidRPr="002E33F7">
              <w:t>Jupiter + 4 mo.</w:t>
            </w:r>
          </w:p>
        </w:tc>
        <w:tc>
          <w:tcPr>
            <w:tcW w:w="1890" w:type="dxa"/>
            <w:tcBorders>
              <w:top w:val="single" w:sz="4" w:space="0" w:color="000000"/>
              <w:left w:val="single" w:sz="4" w:space="0" w:color="000000"/>
              <w:bottom w:val="single" w:sz="4" w:space="0" w:color="000000"/>
              <w:right w:val="single" w:sz="4" w:space="0" w:color="000000"/>
            </w:tcBorders>
          </w:tcPr>
          <w:p w14:paraId="119EC250" w14:textId="77777777" w:rsidR="00AF2386" w:rsidRPr="002E33F7" w:rsidRDefault="00AF2386" w:rsidP="007F727F">
            <w:pPr>
              <w:pStyle w:val="CellBody"/>
              <w:spacing w:before="20" w:after="20"/>
              <w:ind w:left="72"/>
            </w:pPr>
            <w:r w:rsidRPr="002E33F7">
              <w:t>Deorbit + 9 mo.</w:t>
            </w:r>
          </w:p>
        </w:tc>
      </w:tr>
    </w:tbl>
    <w:p w14:paraId="4FC1D8AF" w14:textId="77777777" w:rsidR="00870284" w:rsidRPr="002E33F7" w:rsidRDefault="00870284" w:rsidP="00C276D7">
      <w:pPr>
        <w:jc w:val="right"/>
        <w:rPr>
          <w:sz w:val="24"/>
          <w:szCs w:val="24"/>
        </w:rPr>
      </w:pPr>
      <w:r w:rsidRPr="002E33F7">
        <w:rPr>
          <w:sz w:val="24"/>
          <w:szCs w:val="24"/>
        </w:rPr>
        <w:t>EDA – End of data acquisition</w:t>
      </w:r>
    </w:p>
    <w:p w14:paraId="46A409D1" w14:textId="77777777" w:rsidR="002D41DB" w:rsidRDefault="002D41DB">
      <w:pPr>
        <w:rPr>
          <w:sz w:val="24"/>
        </w:rPr>
      </w:pPr>
    </w:p>
    <w:p w14:paraId="28C57371" w14:textId="5194C009" w:rsidR="00EB63D9" w:rsidRPr="002E33F7" w:rsidRDefault="00EB63D9">
      <w:pPr>
        <w:spacing w:after="120"/>
        <w:rPr>
          <w:sz w:val="24"/>
        </w:rPr>
      </w:pPr>
      <w:r w:rsidRPr="002E33F7">
        <w:rPr>
          <w:sz w:val="24"/>
        </w:rPr>
        <w:t xml:space="preserve">The archives will be sent electronically from the </w:t>
      </w:r>
      <w:r w:rsidR="00E803AF" w:rsidRPr="002E33F7">
        <w:rPr>
          <w:sz w:val="24"/>
        </w:rPr>
        <w:t>JADE</w:t>
      </w:r>
      <w:r w:rsidR="00C63EED" w:rsidRPr="002E33F7">
        <w:rPr>
          <w:sz w:val="24"/>
        </w:rPr>
        <w:t xml:space="preserve"> IOT</w:t>
      </w:r>
      <w:r w:rsidRPr="002E33F7">
        <w:rPr>
          <w:sz w:val="24"/>
        </w:rPr>
        <w:t xml:space="preserve"> to a user account on the PPI node using the </w:t>
      </w:r>
      <w:r w:rsidRPr="002E33F7">
        <w:rPr>
          <w:i/>
          <w:sz w:val="24"/>
        </w:rPr>
        <w:t>ssh</w:t>
      </w:r>
      <w:r w:rsidR="00C63EED" w:rsidRPr="002E33F7">
        <w:rPr>
          <w:sz w:val="24"/>
        </w:rPr>
        <w:t xml:space="preserve"> protocol. The IOT</w:t>
      </w:r>
      <w:r w:rsidRPr="002E33F7">
        <w:rPr>
          <w:sz w:val="24"/>
        </w:rPr>
        <w:t xml:space="preserve"> operator will copy each volume (see </w:t>
      </w:r>
      <w:r w:rsidRPr="002E33F7">
        <w:rPr>
          <w:sz w:val="24"/>
        </w:rPr>
        <w:fldChar w:fldCharType="begin"/>
      </w:r>
      <w:r w:rsidRPr="002E33F7">
        <w:rPr>
          <w:sz w:val="24"/>
        </w:rPr>
        <w:instrText xml:space="preserve"> REF _Ref40805351 \h  \* MERGEFORMAT </w:instrText>
      </w:r>
      <w:r w:rsidRPr="002E33F7">
        <w:rPr>
          <w:sz w:val="24"/>
        </w:rPr>
      </w:r>
      <w:r w:rsidRPr="002E33F7">
        <w:rPr>
          <w:sz w:val="24"/>
        </w:rPr>
        <w:fldChar w:fldCharType="separate"/>
      </w:r>
      <w:r w:rsidR="00307AF6" w:rsidRPr="00307AF6">
        <w:rPr>
          <w:sz w:val="24"/>
        </w:rPr>
        <w:t xml:space="preserve">Table </w:t>
      </w:r>
      <w:r w:rsidR="00307AF6" w:rsidRPr="00307AF6">
        <w:rPr>
          <w:noProof/>
          <w:sz w:val="24"/>
        </w:rPr>
        <w:t>10</w:t>
      </w:r>
      <w:r w:rsidRPr="002E33F7">
        <w:rPr>
          <w:sz w:val="24"/>
        </w:rPr>
        <w:fldChar w:fldCharType="end"/>
      </w:r>
      <w:r w:rsidRPr="002E33F7">
        <w:rPr>
          <w:sz w:val="24"/>
        </w:rPr>
        <w:t xml:space="preserve">) in the form of a compressed </w:t>
      </w:r>
      <w:r w:rsidRPr="002E33F7">
        <w:rPr>
          <w:i/>
          <w:sz w:val="24"/>
        </w:rPr>
        <w:t>tar</w:t>
      </w:r>
      <w:r w:rsidRPr="002E33F7">
        <w:rPr>
          <w:sz w:val="24"/>
        </w:rPr>
        <w:t xml:space="preserve"> archive (a.k.a. </w:t>
      </w:r>
      <w:r w:rsidRPr="002E33F7">
        <w:rPr>
          <w:i/>
          <w:sz w:val="24"/>
        </w:rPr>
        <w:t>tarball</w:t>
      </w:r>
      <w:r w:rsidRPr="002E33F7">
        <w:rPr>
          <w:sz w:val="24"/>
        </w:rPr>
        <w:t xml:space="preserve">) to an appropriate location within the PPI file system. Only those files that have changed since the last delivery will be included. The PPI operator will decompress the data, using the </w:t>
      </w:r>
      <w:r w:rsidRPr="002E33F7">
        <w:rPr>
          <w:i/>
          <w:sz w:val="24"/>
        </w:rPr>
        <w:t>tar</w:t>
      </w:r>
      <w:r w:rsidRPr="002E33F7">
        <w:rPr>
          <w:sz w:val="24"/>
        </w:rPr>
        <w:t xml:space="preserve"> checksums to verif</w:t>
      </w:r>
      <w:r w:rsidR="00C63EED" w:rsidRPr="002E33F7">
        <w:rPr>
          <w:sz w:val="24"/>
        </w:rPr>
        <w:t>y that the archive is complete. Each step of data submission process will be tracked in a version CATS (Cassini Archive Tracking System) which ha</w:t>
      </w:r>
      <w:r w:rsidR="007C5CFA">
        <w:rPr>
          <w:sz w:val="24"/>
        </w:rPr>
        <w:t>s been adapted for use by Juno.</w:t>
      </w:r>
    </w:p>
    <w:p w14:paraId="39EA7152" w14:textId="1EC422C8" w:rsidR="00EB63D9" w:rsidRPr="002E33F7" w:rsidRDefault="00EB63D9">
      <w:pPr>
        <w:pStyle w:val="text-body"/>
        <w:spacing w:before="0" w:after="120"/>
      </w:pPr>
      <w:r w:rsidRPr="002E33F7">
        <w:t xml:space="preserve">Following receipt of a data delivery, PPI will organize the data into PDS archive volume structure within its online data system. PPI will generate all of the required files associated with a PDS archive volume (index file, read-me files, etc.) as part of its routine processing of incoming </w:t>
      </w:r>
      <w:r w:rsidR="00E803AF" w:rsidRPr="002E33F7">
        <w:t>JADE</w:t>
      </w:r>
      <w:r w:rsidRPr="002E33F7">
        <w:t xml:space="preserve"> data. Newly delivered data will be made available publicly through the PPI online system once accompanying labels and other documentation have been validated. It is anticipated that this validation process will require </w:t>
      </w:r>
      <w:r w:rsidR="00F360D3" w:rsidRPr="002E33F7">
        <w:t>no more than</w:t>
      </w:r>
      <w:r w:rsidRPr="002E33F7">
        <w:t xml:space="preserve"> fourteen working days from receipt of the data by PPI. The first two data deliveries are expected to require somewhat more time for the PPI Node to process before making the data publicly available.</w:t>
      </w:r>
    </w:p>
    <w:p w14:paraId="720A2443" w14:textId="2B37DEC4" w:rsidR="00CB498A" w:rsidRPr="002E33F7" w:rsidRDefault="00CB498A" w:rsidP="00CB498A">
      <w:pPr>
        <w:spacing w:after="120"/>
        <w:rPr>
          <w:sz w:val="24"/>
        </w:rPr>
      </w:pPr>
      <w:bookmarkStart w:id="151" w:name="_Toc56578467"/>
      <w:r w:rsidRPr="002E33F7">
        <w:rPr>
          <w:sz w:val="24"/>
        </w:rPr>
        <w:lastRenderedPageBreak/>
        <w:t>The Juno prime mission begins after JOI and two subsequent correction orbits, and lasts for 33 ~</w:t>
      </w:r>
      <w:r w:rsidR="00785A4A">
        <w:rPr>
          <w:sz w:val="24"/>
        </w:rPr>
        <w:t>53</w:t>
      </w:r>
      <w:r w:rsidRPr="002E33F7">
        <w:rPr>
          <w:sz w:val="24"/>
        </w:rPr>
        <w:t xml:space="preserve"> day orbits.  </w:t>
      </w:r>
      <w:r w:rsidRPr="002E33F7">
        <w:rPr>
          <w:sz w:val="24"/>
        </w:rPr>
        <w:fldChar w:fldCharType="begin"/>
      </w:r>
      <w:r w:rsidRPr="002E33F7">
        <w:rPr>
          <w:sz w:val="24"/>
        </w:rPr>
        <w:instrText xml:space="preserve"> REF _Ref327559267 \h  \* MERGEFORMAT </w:instrText>
      </w:r>
      <w:r w:rsidRPr="002E33F7">
        <w:rPr>
          <w:sz w:val="24"/>
        </w:rPr>
      </w:r>
      <w:r w:rsidRPr="002E33F7">
        <w:rPr>
          <w:sz w:val="24"/>
        </w:rPr>
        <w:fldChar w:fldCharType="separate"/>
      </w:r>
      <w:r w:rsidR="00307AF6" w:rsidRPr="00307AF6">
        <w:rPr>
          <w:sz w:val="24"/>
          <w:szCs w:val="24"/>
        </w:rPr>
        <w:t xml:space="preserve">Table </w:t>
      </w:r>
      <w:r w:rsidR="00307AF6" w:rsidRPr="00307AF6">
        <w:rPr>
          <w:noProof/>
          <w:sz w:val="24"/>
          <w:szCs w:val="24"/>
        </w:rPr>
        <w:t>8</w:t>
      </w:r>
      <w:r w:rsidRPr="002E33F7">
        <w:rPr>
          <w:sz w:val="24"/>
        </w:rPr>
        <w:fldChar w:fldCharType="end"/>
      </w:r>
      <w:r w:rsidRPr="002E33F7">
        <w:rPr>
          <w:sz w:val="24"/>
        </w:rPr>
        <w:t xml:space="preserve"> formalizes the data delivery schedule for the entire J</w:t>
      </w:r>
      <w:r w:rsidR="00FB4BDD">
        <w:rPr>
          <w:sz w:val="24"/>
        </w:rPr>
        <w:t>uno</w:t>
      </w:r>
      <w:r w:rsidRPr="002E33F7">
        <w:rPr>
          <w:sz w:val="24"/>
        </w:rPr>
        <w:t xml:space="preserve"> mission, including cruise, commissioning and prime mission phases. Data delivery from JSOC to PPI node will occur on the 15</w:t>
      </w:r>
      <w:r w:rsidRPr="002E33F7">
        <w:rPr>
          <w:sz w:val="24"/>
          <w:vertAlign w:val="superscript"/>
        </w:rPr>
        <w:t>th</w:t>
      </w:r>
      <w:r w:rsidRPr="002E33F7">
        <w:rPr>
          <w:sz w:val="24"/>
        </w:rPr>
        <w:t xml:space="preserve"> of the month and the data will be publicly available on the 1</w:t>
      </w:r>
      <w:r w:rsidRPr="002E33F7">
        <w:rPr>
          <w:sz w:val="24"/>
          <w:vertAlign w:val="superscript"/>
        </w:rPr>
        <w:t>st</w:t>
      </w:r>
      <w:r w:rsidRPr="002E33F7">
        <w:rPr>
          <w:sz w:val="24"/>
        </w:rPr>
        <w:t xml:space="preserve"> of the following month. Archiving of products from any extended mission period will be negotiated with the Project at a later d</w:t>
      </w:r>
      <w:r w:rsidRPr="00BA46B6">
        <w:rPr>
          <w:sz w:val="24"/>
        </w:rPr>
        <w:t>ate.</w:t>
      </w:r>
      <w:r w:rsidR="00785A4A" w:rsidRPr="00BA46B6">
        <w:rPr>
          <w:sz w:val="24"/>
        </w:rPr>
        <w:t xml:space="preserve">  </w:t>
      </w:r>
      <w:r w:rsidR="0041002C" w:rsidRPr="00BA46B6">
        <w:rPr>
          <w:color w:val="FF0000"/>
          <w:sz w:val="24"/>
        </w:rPr>
        <w:t>[J</w:t>
      </w:r>
      <w:r w:rsidR="00785A4A" w:rsidRPr="00BA46B6">
        <w:rPr>
          <w:color w:val="FF0000"/>
          <w:sz w:val="24"/>
        </w:rPr>
        <w:t>uno began an extended mission in 2021, but at time of writing, specific delivery dates are still under negotiation.]</w:t>
      </w:r>
    </w:p>
    <w:p w14:paraId="1CF6A0AB" w14:textId="77777777" w:rsidR="009235C4" w:rsidRPr="002E33F7" w:rsidRDefault="009235C4" w:rsidP="00CB498A">
      <w:pPr>
        <w:spacing w:after="120"/>
        <w:rPr>
          <w:sz w:val="24"/>
        </w:rPr>
      </w:pPr>
    </w:p>
    <w:p w14:paraId="0A1E1781" w14:textId="77777777" w:rsidR="00EB63D9" w:rsidRPr="002E33F7" w:rsidRDefault="00EB63D9" w:rsidP="00EA2581">
      <w:pPr>
        <w:pStyle w:val="Heading2"/>
      </w:pPr>
      <w:bookmarkStart w:id="152" w:name="_Toc133409917"/>
      <w:r w:rsidRPr="002E33F7">
        <w:t>Data validation</w:t>
      </w:r>
      <w:bookmarkEnd w:id="151"/>
      <w:bookmarkEnd w:id="152"/>
    </w:p>
    <w:p w14:paraId="3F785866" w14:textId="3F61E0F8" w:rsidR="00EB63D9" w:rsidRPr="002E33F7" w:rsidRDefault="00EB63D9">
      <w:pPr>
        <w:pStyle w:val="text-body"/>
        <w:spacing w:before="0" w:after="120"/>
      </w:pPr>
      <w:r w:rsidRPr="002E33F7">
        <w:t xml:space="preserve">The </w:t>
      </w:r>
      <w:r w:rsidR="00E803AF" w:rsidRPr="002E33F7">
        <w:rPr>
          <w:szCs w:val="24"/>
        </w:rPr>
        <w:t xml:space="preserve">JADE </w:t>
      </w:r>
      <w:r w:rsidRPr="002E33F7">
        <w:t>standard data arch</w:t>
      </w:r>
      <w:r w:rsidR="00887BC0" w:rsidRPr="002E33F7">
        <w:t>ive volume set will include all</w:t>
      </w:r>
      <w:r w:rsidRPr="002E33F7">
        <w:t xml:space="preserve"> data acquired during the </w:t>
      </w:r>
      <w:r w:rsidR="00887BC0" w:rsidRPr="002E33F7">
        <w:t>Juno</w:t>
      </w:r>
      <w:r w:rsidRPr="002E33F7">
        <w:t xml:space="preserve"> mission. The archive validation procedure described in this section applies to volumes generated during both the cruise and prime phases of the mission.</w:t>
      </w:r>
    </w:p>
    <w:p w14:paraId="06E4252A" w14:textId="6EB330CB" w:rsidR="00EB63D9" w:rsidRPr="002E33F7" w:rsidRDefault="00EB63D9">
      <w:pPr>
        <w:pStyle w:val="BodyText3"/>
        <w:spacing w:before="0" w:after="120"/>
        <w:rPr>
          <w:snapToGrid/>
          <w:color w:val="auto"/>
        </w:rPr>
      </w:pPr>
      <w:r w:rsidRPr="002E33F7">
        <w:rPr>
          <w:snapToGrid/>
          <w:color w:val="auto"/>
        </w:rPr>
        <w:t xml:space="preserve">PPI node staff will carefully examine the first archive volume that they receive that contains data from </w:t>
      </w:r>
      <w:r w:rsidR="00EB458A" w:rsidRPr="002E33F7">
        <w:rPr>
          <w:snapToGrid/>
          <w:color w:val="auto"/>
        </w:rPr>
        <w:t>JADE</w:t>
      </w:r>
      <w:r w:rsidRPr="002E33F7">
        <w:rPr>
          <w:snapToGrid/>
          <w:color w:val="auto"/>
        </w:rPr>
        <w:t xml:space="preserve"> to determine whether the archive is appropriate to meet the stated science objectives of the instrument. The PPI node will also review the archive product generation process for robustness and ability to detect discrepancies in the end products; documentation will be reviewed for quality and completeness.</w:t>
      </w:r>
    </w:p>
    <w:p w14:paraId="79726324" w14:textId="09460465" w:rsidR="00EB63D9" w:rsidRPr="002E33F7" w:rsidRDefault="00EB63D9">
      <w:pPr>
        <w:spacing w:after="120"/>
        <w:rPr>
          <w:sz w:val="24"/>
        </w:rPr>
      </w:pPr>
      <w:r w:rsidRPr="002E33F7">
        <w:rPr>
          <w:sz w:val="24"/>
        </w:rPr>
        <w:t xml:space="preserve">As expertise with the instrument and data develops the </w:t>
      </w:r>
      <w:r w:rsidR="00E803AF" w:rsidRPr="002E33F7">
        <w:rPr>
          <w:sz w:val="24"/>
          <w:szCs w:val="24"/>
        </w:rPr>
        <w:t xml:space="preserve">JADE </w:t>
      </w:r>
      <w:r w:rsidRPr="002E33F7">
        <w:rPr>
          <w:sz w:val="24"/>
        </w:rPr>
        <w:t xml:space="preserve">team may decide that changes to the structure or content of its standard data products are warranted. Should these changes be implemented, the new data product and archive volume will be subjected to a full PDS peer review, and this document will be revised to reflect the modified archive. </w:t>
      </w:r>
      <w:r w:rsidRPr="002E33F7">
        <w:rPr>
          <w:sz w:val="24"/>
        </w:rPr>
        <w:fldChar w:fldCharType="begin"/>
      </w:r>
      <w:r w:rsidRPr="002E33F7">
        <w:rPr>
          <w:sz w:val="24"/>
        </w:rPr>
        <w:instrText xml:space="preserve"> REF _Ref36446926 \h  \* MERGEFORMAT </w:instrText>
      </w:r>
      <w:r w:rsidRPr="002E33F7">
        <w:rPr>
          <w:sz w:val="24"/>
        </w:rPr>
      </w:r>
      <w:r w:rsidRPr="002E33F7">
        <w:rPr>
          <w:sz w:val="24"/>
        </w:rPr>
        <w:fldChar w:fldCharType="separate"/>
      </w:r>
      <w:r w:rsidR="00307AF6" w:rsidRPr="00307AF6">
        <w:rPr>
          <w:sz w:val="24"/>
        </w:rPr>
        <w:t>Table 2</w:t>
      </w:r>
      <w:r w:rsidRPr="002E33F7">
        <w:rPr>
          <w:sz w:val="24"/>
        </w:rPr>
        <w:fldChar w:fldCharType="end"/>
      </w:r>
      <w:r w:rsidRPr="002E33F7">
        <w:rPr>
          <w:sz w:val="24"/>
        </w:rPr>
        <w:t xml:space="preserve"> lists the history of all modifications to the archive structure and contents.</w:t>
      </w:r>
    </w:p>
    <w:p w14:paraId="747D7E78" w14:textId="19EF41BD" w:rsidR="00785A4A" w:rsidRDefault="00785A4A">
      <w:pPr>
        <w:jc w:val="left"/>
        <w:rPr>
          <w:sz w:val="24"/>
        </w:rPr>
      </w:pPr>
      <w:r>
        <w:br w:type="page"/>
      </w:r>
    </w:p>
    <w:p w14:paraId="583A9600" w14:textId="77777777" w:rsidR="00EB63D9" w:rsidRPr="002E33F7" w:rsidRDefault="00EB63D9" w:rsidP="00EA2581">
      <w:pPr>
        <w:pStyle w:val="Heading2"/>
      </w:pPr>
      <w:bookmarkStart w:id="153" w:name="_Toc434305095"/>
      <w:bookmarkStart w:id="154" w:name="_Toc451584852"/>
      <w:bookmarkStart w:id="155" w:name="_Toc451585878"/>
      <w:bookmarkStart w:id="156" w:name="_Toc451586386"/>
      <w:bookmarkStart w:id="157" w:name="_Toc451586493"/>
      <w:bookmarkStart w:id="158" w:name="_Toc451587000"/>
      <w:bookmarkStart w:id="159" w:name="_Toc451587181"/>
      <w:bookmarkStart w:id="160" w:name="_Toc451587277"/>
      <w:bookmarkStart w:id="161" w:name="_Toc451587395"/>
      <w:bookmarkStart w:id="162" w:name="_Toc460929541"/>
      <w:bookmarkStart w:id="163" w:name="_Toc56578468"/>
      <w:bookmarkStart w:id="164" w:name="_Toc399733748"/>
      <w:bookmarkStart w:id="165" w:name="_Toc399733787"/>
      <w:bookmarkStart w:id="166" w:name="_Toc451584885"/>
      <w:bookmarkStart w:id="167" w:name="_Toc451585069"/>
      <w:bookmarkStart w:id="168" w:name="_Toc133409918"/>
      <w:r w:rsidRPr="002E33F7">
        <w:lastRenderedPageBreak/>
        <w:t xml:space="preserve">Data product and </w:t>
      </w:r>
      <w:bookmarkEnd w:id="153"/>
      <w:bookmarkEnd w:id="154"/>
      <w:bookmarkEnd w:id="155"/>
      <w:bookmarkEnd w:id="156"/>
      <w:bookmarkEnd w:id="157"/>
      <w:bookmarkEnd w:id="158"/>
      <w:bookmarkEnd w:id="159"/>
      <w:bookmarkEnd w:id="160"/>
      <w:bookmarkEnd w:id="161"/>
      <w:bookmarkEnd w:id="162"/>
      <w:r w:rsidRPr="002E33F7">
        <w:t>archive volume size estimates</w:t>
      </w:r>
      <w:bookmarkEnd w:id="163"/>
      <w:bookmarkEnd w:id="168"/>
    </w:p>
    <w:p w14:paraId="5A9967F3" w14:textId="6A0B46B5" w:rsidR="00EB63D9" w:rsidRPr="00DB39FC" w:rsidRDefault="00E803AF">
      <w:pPr>
        <w:spacing w:after="120"/>
        <w:rPr>
          <w:sz w:val="24"/>
        </w:rPr>
      </w:pPr>
      <w:bookmarkStart w:id="169" w:name="_Ref53460470"/>
      <w:r w:rsidRPr="002E33F7">
        <w:rPr>
          <w:sz w:val="24"/>
          <w:szCs w:val="24"/>
        </w:rPr>
        <w:t xml:space="preserve">JADE </w:t>
      </w:r>
      <w:r w:rsidR="00EB63D9" w:rsidRPr="002E33F7">
        <w:rPr>
          <w:sz w:val="24"/>
        </w:rPr>
        <w:t xml:space="preserve">standard data products are organized into files that span </w:t>
      </w:r>
      <w:r w:rsidR="00EB458A" w:rsidRPr="002E33F7">
        <w:rPr>
          <w:sz w:val="24"/>
        </w:rPr>
        <w:t>24 hours,</w:t>
      </w:r>
      <w:r w:rsidR="00EB63D9" w:rsidRPr="002E33F7">
        <w:rPr>
          <w:sz w:val="24"/>
        </w:rPr>
        <w:t xml:space="preserve"> breaking at 0h UTC. Files vary in size depending on the telemetry rate and allocation. </w:t>
      </w:r>
      <w:r w:rsidR="00E61AF4">
        <w:rPr>
          <w:sz w:val="24"/>
        </w:rPr>
        <w:fldChar w:fldCharType="begin"/>
      </w:r>
      <w:r w:rsidR="00E61AF4">
        <w:rPr>
          <w:sz w:val="24"/>
        </w:rPr>
        <w:instrText xml:space="preserve"> REF _Ref295402725 \h </w:instrText>
      </w:r>
      <w:r w:rsidR="00E61AF4">
        <w:rPr>
          <w:sz w:val="24"/>
        </w:rPr>
      </w:r>
      <w:r w:rsidR="00E61AF4">
        <w:rPr>
          <w:sz w:val="24"/>
        </w:rPr>
        <w:fldChar w:fldCharType="separate"/>
      </w:r>
      <w:r w:rsidR="00307AF6" w:rsidRPr="002E33F7">
        <w:t xml:space="preserve">Table </w:t>
      </w:r>
      <w:r w:rsidR="00307AF6">
        <w:rPr>
          <w:noProof/>
        </w:rPr>
        <w:t>9</w:t>
      </w:r>
      <w:r w:rsidR="00E61AF4">
        <w:rPr>
          <w:sz w:val="24"/>
        </w:rPr>
        <w:fldChar w:fldCharType="end"/>
      </w:r>
      <w:r w:rsidR="00E61AF4">
        <w:rPr>
          <w:sz w:val="24"/>
        </w:rPr>
        <w:t xml:space="preserve"> </w:t>
      </w:r>
      <w:r w:rsidR="00EB63D9" w:rsidRPr="002E33F7">
        <w:rPr>
          <w:sz w:val="24"/>
        </w:rPr>
        <w:t xml:space="preserve">summarizes the expected sizes of the </w:t>
      </w:r>
      <w:r w:rsidRPr="002E33F7">
        <w:rPr>
          <w:sz w:val="24"/>
        </w:rPr>
        <w:t>JADE</w:t>
      </w:r>
      <w:r w:rsidR="00887BC0" w:rsidRPr="002E33F7">
        <w:rPr>
          <w:sz w:val="24"/>
        </w:rPr>
        <w:t xml:space="preserve"> standard products</w:t>
      </w:r>
      <w:r w:rsidR="003E015C">
        <w:rPr>
          <w:sz w:val="24"/>
        </w:rPr>
        <w:t xml:space="preserve"> (as estimated in 2017, see table footnote</w:t>
      </w:r>
      <w:r w:rsidR="007841AD">
        <w:rPr>
          <w:sz w:val="24"/>
        </w:rPr>
        <w:t>d</w:t>
      </w:r>
      <w:r w:rsidR="003E015C">
        <w:rPr>
          <w:sz w:val="24"/>
        </w:rPr>
        <w:t xml:space="preserve"> d</w:t>
      </w:r>
      <w:r w:rsidR="007841AD">
        <w:rPr>
          <w:sz w:val="24"/>
        </w:rPr>
        <w:t xml:space="preserve"> and e</w:t>
      </w:r>
      <w:r w:rsidR="003E015C">
        <w:rPr>
          <w:sz w:val="24"/>
        </w:rPr>
        <w:t>)</w:t>
      </w:r>
      <w:r w:rsidR="009666F8">
        <w:rPr>
          <w:sz w:val="24"/>
        </w:rPr>
        <w:t xml:space="preserve"> and are per version number of data.</w:t>
      </w:r>
      <w:r w:rsidR="00136EE4">
        <w:rPr>
          <w:sz w:val="24"/>
        </w:rPr>
        <w:t xml:space="preserve">  The extended mission orbits are shorter than 53 days so should have less data on average, although may have a similar volume of high-rate science data per orbit.</w:t>
      </w:r>
      <w:r w:rsidR="00581A6C">
        <w:rPr>
          <w:sz w:val="24"/>
        </w:rPr>
        <w:t xml:space="preserve"> </w:t>
      </w:r>
      <w:r w:rsidR="00581A6C">
        <w:rPr>
          <w:sz w:val="24"/>
        </w:rPr>
        <w:fldChar w:fldCharType="begin"/>
      </w:r>
      <w:r w:rsidR="00581A6C">
        <w:rPr>
          <w:sz w:val="24"/>
        </w:rPr>
        <w:instrText xml:space="preserve"> REF _Ref295402725 \h </w:instrText>
      </w:r>
      <w:r w:rsidR="00581A6C">
        <w:rPr>
          <w:sz w:val="24"/>
        </w:rPr>
      </w:r>
      <w:r w:rsidR="00581A6C">
        <w:rPr>
          <w:sz w:val="24"/>
        </w:rPr>
        <w:fldChar w:fldCharType="separate"/>
      </w:r>
      <w:r w:rsidR="00307AF6" w:rsidRPr="002E33F7">
        <w:t xml:space="preserve">Table </w:t>
      </w:r>
      <w:r w:rsidR="00307AF6">
        <w:rPr>
          <w:noProof/>
        </w:rPr>
        <w:t>9</w:t>
      </w:r>
      <w:r w:rsidR="00581A6C">
        <w:rPr>
          <w:sz w:val="24"/>
        </w:rPr>
        <w:fldChar w:fldCharType="end"/>
      </w:r>
      <w:r w:rsidR="00581A6C">
        <w:rPr>
          <w:sz w:val="24"/>
        </w:rPr>
        <w:t xml:space="preserve"> includes actual numbers as of late 202</w:t>
      </w:r>
      <w:r w:rsidR="00182E14">
        <w:rPr>
          <w:sz w:val="24"/>
        </w:rPr>
        <w:t>2</w:t>
      </w:r>
      <w:r w:rsidR="00581A6C">
        <w:rPr>
          <w:sz w:val="24"/>
        </w:rPr>
        <w:t xml:space="preserve"> </w:t>
      </w:r>
      <w:r w:rsidR="00182E14">
        <w:rPr>
          <w:sz w:val="24"/>
        </w:rPr>
        <w:t>(where possible) rather than estimates</w:t>
      </w:r>
      <w:r w:rsidR="00581A6C">
        <w:rPr>
          <w:sz w:val="24"/>
        </w:rPr>
        <w:t>.</w:t>
      </w:r>
      <w:r w:rsidR="007841AD">
        <w:rPr>
          <w:sz w:val="24"/>
        </w:rPr>
        <w:t xml:space="preserve">  The total size for prime mission is not as simple as the per orbit multiplied by </w:t>
      </w:r>
      <w:r w:rsidR="004F171A">
        <w:rPr>
          <w:sz w:val="24"/>
        </w:rPr>
        <w:t>number of</w:t>
      </w:r>
      <w:r w:rsidR="007841AD">
        <w:rPr>
          <w:sz w:val="24"/>
        </w:rPr>
        <w:t xml:space="preserve"> orbit</w:t>
      </w:r>
      <w:r w:rsidR="004F171A">
        <w:rPr>
          <w:sz w:val="24"/>
        </w:rPr>
        <w:t>s</w:t>
      </w:r>
      <w:r w:rsidR="007841AD">
        <w:rPr>
          <w:sz w:val="24"/>
        </w:rPr>
        <w:t xml:space="preserve"> since the number of high rate science (HRS) hours per </w:t>
      </w:r>
      <w:r w:rsidR="007841AD" w:rsidRPr="00DB39FC">
        <w:rPr>
          <w:sz w:val="24"/>
        </w:rPr>
        <w:t>orbit, and the low rate science accumulation times used per orbit var</w:t>
      </w:r>
      <w:r w:rsidR="004F171A" w:rsidRPr="00DB39FC">
        <w:rPr>
          <w:sz w:val="24"/>
        </w:rPr>
        <w:t>ied greatly (see footnote d)</w:t>
      </w:r>
      <w:r w:rsidR="007841AD" w:rsidRPr="00DB39FC">
        <w:rPr>
          <w:sz w:val="24"/>
        </w:rPr>
        <w:t>.</w:t>
      </w:r>
    </w:p>
    <w:p w14:paraId="7D4658B4" w14:textId="1A17E444" w:rsidR="00182E14" w:rsidRPr="00DB39FC" w:rsidRDefault="00182E14">
      <w:pPr>
        <w:spacing w:after="120"/>
        <w:rPr>
          <w:sz w:val="24"/>
        </w:rPr>
      </w:pPr>
      <w:r w:rsidRPr="00DB39FC">
        <w:rPr>
          <w:sz w:val="24"/>
        </w:rPr>
        <w:fldChar w:fldCharType="begin"/>
      </w:r>
      <w:r w:rsidRPr="00DB39FC">
        <w:rPr>
          <w:sz w:val="24"/>
        </w:rPr>
        <w:instrText xml:space="preserve"> REF _Ref295402725 \h </w:instrText>
      </w:r>
      <w:r w:rsidR="00FB7667" w:rsidRPr="00DB39FC">
        <w:rPr>
          <w:sz w:val="24"/>
        </w:rPr>
        <w:instrText xml:space="preserve"> \* MERGEFORMAT </w:instrText>
      </w:r>
      <w:r w:rsidRPr="00DB39FC">
        <w:rPr>
          <w:sz w:val="24"/>
        </w:rPr>
      </w:r>
      <w:r w:rsidRPr="00DB39FC">
        <w:rPr>
          <w:sz w:val="24"/>
        </w:rPr>
        <w:fldChar w:fldCharType="separate"/>
      </w:r>
      <w:r w:rsidR="00307AF6" w:rsidRPr="002E33F7">
        <w:t xml:space="preserve">Table </w:t>
      </w:r>
      <w:r w:rsidR="00307AF6">
        <w:rPr>
          <w:noProof/>
        </w:rPr>
        <w:t>9</w:t>
      </w:r>
      <w:r w:rsidRPr="00DB39FC">
        <w:rPr>
          <w:sz w:val="24"/>
        </w:rPr>
        <w:fldChar w:fldCharType="end"/>
      </w:r>
      <w:r w:rsidRPr="00DB39FC">
        <w:rPr>
          <w:sz w:val="24"/>
        </w:rPr>
        <w:t xml:space="preserve"> is an estimate for the primary mission, we would expect the volume production rate for the  extended mission phase to be similar</w:t>
      </w:r>
      <w:r w:rsidR="00FB7667" w:rsidRPr="00DB39FC">
        <w:rPr>
          <w:sz w:val="24"/>
        </w:rPr>
        <w:t xml:space="preserve"> again</w:t>
      </w:r>
      <w:r w:rsidRPr="00DB39FC">
        <w:rPr>
          <w:sz w:val="24"/>
        </w:rPr>
        <w:t xml:space="preserve"> (more orbits, but shorter durations per orbit).</w:t>
      </w:r>
    </w:p>
    <w:p w14:paraId="4A35A8F9" w14:textId="3A6D10BC" w:rsidR="00EB63D9" w:rsidRPr="002E33F7" w:rsidRDefault="00EB63D9">
      <w:pPr>
        <w:pStyle w:val="text-body"/>
        <w:spacing w:before="0" w:after="120"/>
      </w:pPr>
      <w:r w:rsidRPr="00DB39FC">
        <w:t xml:space="preserve">All </w:t>
      </w:r>
      <w:r w:rsidR="00E803AF" w:rsidRPr="00DB39FC">
        <w:t>JADE</w:t>
      </w:r>
      <w:r w:rsidRPr="00DB39FC">
        <w:t xml:space="preserve"> standard data are organized by the PDS team onto a single archive volume. The data</w:t>
      </w:r>
      <w:r w:rsidRPr="002E33F7">
        <w:t xml:space="preserve"> on the volume are organized into one-day subdirectories.</w:t>
      </w:r>
    </w:p>
    <w:p w14:paraId="07A02E2E" w14:textId="133819DA" w:rsidR="00EB63D9" w:rsidRPr="002E33F7" w:rsidRDefault="00EB63D9">
      <w:pPr>
        <w:pStyle w:val="Caption"/>
        <w:keepNext/>
      </w:pPr>
      <w:bookmarkStart w:id="170" w:name="_Ref53547575"/>
      <w:bookmarkStart w:id="171" w:name="_Ref295402725"/>
      <w:bookmarkStart w:id="172" w:name="_Ref36891989"/>
      <w:bookmarkStart w:id="173" w:name="_Ref36892029"/>
      <w:bookmarkStart w:id="174" w:name="_Toc133410029"/>
      <w:r w:rsidRPr="002E33F7">
        <w:t xml:space="preserve">Table </w:t>
      </w:r>
      <w:bookmarkEnd w:id="169"/>
      <w:bookmarkEnd w:id="170"/>
      <w:r w:rsidR="00F411E9" w:rsidRPr="002E33F7">
        <w:fldChar w:fldCharType="begin"/>
      </w:r>
      <w:r w:rsidR="00F411E9" w:rsidRPr="002E33F7">
        <w:instrText xml:space="preserve"> SEQ Table \* ARABIC  \* MERGEFORMAT </w:instrText>
      </w:r>
      <w:r w:rsidR="00F411E9" w:rsidRPr="002E33F7">
        <w:fldChar w:fldCharType="separate"/>
      </w:r>
      <w:r w:rsidR="00307AF6">
        <w:rPr>
          <w:noProof/>
        </w:rPr>
        <w:t>9</w:t>
      </w:r>
      <w:r w:rsidR="00F411E9" w:rsidRPr="002E33F7">
        <w:fldChar w:fldCharType="end"/>
      </w:r>
      <w:bookmarkEnd w:id="171"/>
      <w:r w:rsidRPr="002E33F7">
        <w:t>: Data product size and archive volume production rate</w:t>
      </w:r>
      <w:bookmarkEnd w:id="172"/>
      <w:bookmarkEnd w:id="173"/>
      <w:r w:rsidR="009666F8">
        <w:t xml:space="preserve"> (per </w:t>
      </w:r>
      <w:r w:rsidR="00F16D9E">
        <w:t xml:space="preserve">Level (L) and </w:t>
      </w:r>
      <w:r w:rsidR="009666F8">
        <w:t xml:space="preserve">version </w:t>
      </w:r>
      <w:r w:rsidR="00E3379D">
        <w:t>(V)</w:t>
      </w:r>
      <w:r w:rsidR="009666F8">
        <w:t>)</w:t>
      </w:r>
      <w:bookmarkEnd w:id="174"/>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710"/>
        <w:gridCol w:w="2430"/>
        <w:gridCol w:w="2700"/>
      </w:tblGrid>
      <w:tr w:rsidR="00CE033F" w:rsidRPr="002E33F7" w14:paraId="5F75B3DD" w14:textId="77777777" w:rsidTr="00182E14">
        <w:trPr>
          <w:trHeight w:val="428"/>
        </w:trPr>
        <w:tc>
          <w:tcPr>
            <w:tcW w:w="234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3496C1C" w14:textId="77777777" w:rsidR="00CE033F" w:rsidRPr="002E33F7" w:rsidRDefault="00CE033F" w:rsidP="00CE033F">
            <w:pPr>
              <w:pStyle w:val="TableText"/>
              <w:spacing w:before="0"/>
              <w:jc w:val="center"/>
              <w:rPr>
                <w:rFonts w:ascii="Times New Roman" w:hAnsi="Times New Roman"/>
                <w:b/>
                <w:sz w:val="22"/>
              </w:rPr>
            </w:pPr>
            <w:r w:rsidRPr="002E33F7">
              <w:rPr>
                <w:rFonts w:ascii="Times New Roman" w:hAnsi="Times New Roman"/>
                <w:b/>
                <w:sz w:val="22"/>
              </w:rPr>
              <w:t>Data Product</w:t>
            </w:r>
          </w:p>
        </w:tc>
        <w:tc>
          <w:tcPr>
            <w:tcW w:w="17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2C52A6A" w14:textId="1EF5628E" w:rsidR="00CE033F" w:rsidRPr="002E33F7" w:rsidRDefault="00CE033F" w:rsidP="00CE033F">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day</w:t>
            </w:r>
            <w:r>
              <w:rPr>
                <w:rFonts w:ascii="Times New Roman" w:hAnsi="Times New Roman"/>
                <w:b/>
                <w:sz w:val="22"/>
                <w:vertAlign w:val="superscript"/>
              </w:rPr>
              <w:t>b</w:t>
            </w:r>
            <w:r>
              <w:rPr>
                <w:rFonts w:ascii="Times New Roman" w:hAnsi="Times New Roman"/>
                <w:b/>
                <w:sz w:val="22"/>
              </w:rPr>
              <w:t xml:space="preserve"> (approx.</w:t>
            </w:r>
            <w:r w:rsidRPr="002E33F7">
              <w:rPr>
                <w:rFonts w:ascii="Times New Roman" w:hAnsi="Times New Roman"/>
                <w:b/>
                <w:sz w:val="22"/>
              </w:rPr>
              <w:t>)</w:t>
            </w:r>
          </w:p>
        </w:tc>
        <w:tc>
          <w:tcPr>
            <w:tcW w:w="2430" w:type="dxa"/>
            <w:tcBorders>
              <w:top w:val="single" w:sz="4" w:space="0" w:color="000000"/>
              <w:left w:val="single" w:sz="4" w:space="0" w:color="999999"/>
              <w:bottom w:val="single" w:sz="4" w:space="0" w:color="000000"/>
              <w:right w:val="single" w:sz="4" w:space="0" w:color="999999"/>
            </w:tcBorders>
            <w:shd w:val="clear" w:color="auto" w:fill="C0C0C0"/>
          </w:tcPr>
          <w:p w14:paraId="50F8FFD9" w14:textId="4261C7DA" w:rsidR="00CE033F" w:rsidRDefault="00CE033F" w:rsidP="00CE033F">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orbit</w:t>
            </w:r>
            <w:r w:rsidRPr="0029063F">
              <w:rPr>
                <w:rFonts w:ascii="Times New Roman" w:hAnsi="Times New Roman"/>
                <w:b/>
                <w:sz w:val="22"/>
                <w:vertAlign w:val="superscript"/>
              </w:rPr>
              <w:t>a</w:t>
            </w:r>
            <w:r>
              <w:rPr>
                <w:rFonts w:ascii="Times New Roman" w:hAnsi="Times New Roman"/>
                <w:b/>
                <w:sz w:val="22"/>
              </w:rPr>
              <w:t xml:space="preserve"> (approx.)</w:t>
            </w:r>
            <w:r w:rsidR="00182E14">
              <w:rPr>
                <w:rFonts w:ascii="Times New Roman" w:hAnsi="Times New Roman"/>
                <w:b/>
                <w:sz w:val="22"/>
              </w:rPr>
              <w:br/>
              <w:t>(assumes 53 day orbits)</w:t>
            </w:r>
          </w:p>
        </w:tc>
        <w:tc>
          <w:tcPr>
            <w:tcW w:w="27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B7C026B" w14:textId="174524DE" w:rsidR="00CE033F" w:rsidRPr="002E33F7" w:rsidRDefault="00CE033F" w:rsidP="00CE033F">
            <w:pPr>
              <w:pStyle w:val="TableText"/>
              <w:spacing w:before="0"/>
              <w:jc w:val="center"/>
              <w:rPr>
                <w:rFonts w:ascii="Times New Roman" w:hAnsi="Times New Roman"/>
                <w:b/>
                <w:sz w:val="22"/>
              </w:rPr>
            </w:pPr>
            <w:r w:rsidRPr="00E71A4F">
              <w:rPr>
                <w:rFonts w:ascii="Times New Roman" w:hAnsi="Times New Roman"/>
                <w:b/>
                <w:sz w:val="22"/>
              </w:rPr>
              <w:t>‘</w:t>
            </w:r>
            <w:r w:rsidR="00182E14">
              <w:rPr>
                <w:rFonts w:ascii="Times New Roman" w:hAnsi="Times New Roman"/>
                <w:b/>
                <w:sz w:val="22"/>
              </w:rPr>
              <w:t>P</w:t>
            </w:r>
            <w:r w:rsidRPr="00E71A4F">
              <w:rPr>
                <w:rFonts w:ascii="Times New Roman" w:hAnsi="Times New Roman"/>
                <w:b/>
                <w:sz w:val="22"/>
              </w:rPr>
              <w:t>rimary’ mission size</w:t>
            </w:r>
            <w:r w:rsidRPr="00E71A4F">
              <w:rPr>
                <w:rFonts w:ascii="Times New Roman" w:hAnsi="Times New Roman"/>
                <w:b/>
                <w:sz w:val="22"/>
              </w:rPr>
              <w:br/>
              <w:t>2015 to PJ34 (2021-159)</w:t>
            </w:r>
          </w:p>
        </w:tc>
      </w:tr>
      <w:tr w:rsidR="00CE033F" w:rsidRPr="002E33F7" w14:paraId="6FFD79E2" w14:textId="77777777" w:rsidTr="00182E14">
        <w:tc>
          <w:tcPr>
            <w:tcW w:w="2340" w:type="dxa"/>
            <w:tcBorders>
              <w:top w:val="single" w:sz="4" w:space="0" w:color="000000"/>
              <w:left w:val="single" w:sz="4" w:space="0" w:color="000000"/>
              <w:bottom w:val="single" w:sz="4" w:space="0" w:color="000000"/>
              <w:right w:val="single" w:sz="4" w:space="0" w:color="999999"/>
            </w:tcBorders>
          </w:tcPr>
          <w:p w14:paraId="303ADC77" w14:textId="5DDDECB1" w:rsidR="00CE033F" w:rsidRPr="002E33F7" w:rsidRDefault="00CE033F"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L2 V01 Science</w:t>
            </w:r>
          </w:p>
        </w:tc>
        <w:tc>
          <w:tcPr>
            <w:tcW w:w="1710" w:type="dxa"/>
            <w:tcBorders>
              <w:top w:val="single" w:sz="4" w:space="0" w:color="000000"/>
              <w:left w:val="single" w:sz="4" w:space="0" w:color="999999"/>
              <w:bottom w:val="single" w:sz="4" w:space="0" w:color="000000"/>
              <w:right w:val="single" w:sz="4" w:space="0" w:color="999999"/>
            </w:tcBorders>
          </w:tcPr>
          <w:p w14:paraId="5D2891C7" w14:textId="45E8E94F" w:rsidR="00CE033F"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CE033F">
              <w:rPr>
                <w:rFonts w:ascii="Times New Roman" w:hAnsi="Times New Roman"/>
                <w:sz w:val="22"/>
              </w:rPr>
              <w:t>265 MB</w:t>
            </w:r>
          </w:p>
        </w:tc>
        <w:tc>
          <w:tcPr>
            <w:tcW w:w="2430" w:type="dxa"/>
            <w:tcBorders>
              <w:top w:val="single" w:sz="4" w:space="0" w:color="000000"/>
              <w:left w:val="single" w:sz="4" w:space="0" w:color="999999"/>
              <w:bottom w:val="single" w:sz="4" w:space="0" w:color="000000"/>
              <w:right w:val="single" w:sz="4" w:space="0" w:color="999999"/>
            </w:tcBorders>
          </w:tcPr>
          <w:p w14:paraId="786D633F" w14:textId="169B0BBD" w:rsidR="00CE033F"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CE033F">
              <w:rPr>
                <w:rFonts w:ascii="Times New Roman" w:hAnsi="Times New Roman"/>
                <w:sz w:val="22"/>
              </w:rPr>
              <w:t>13.7 GB</w:t>
            </w:r>
            <w:r w:rsidR="007841AD" w:rsidRPr="00CE033F">
              <w:rPr>
                <w:rFonts w:ascii="Times New Roman" w:hAnsi="Times New Roman"/>
                <w:sz w:val="22"/>
                <w:vertAlign w:val="superscript"/>
              </w:rPr>
              <w:t>d</w:t>
            </w:r>
          </w:p>
        </w:tc>
        <w:tc>
          <w:tcPr>
            <w:tcW w:w="2700" w:type="dxa"/>
            <w:tcBorders>
              <w:top w:val="single" w:sz="4" w:space="0" w:color="000000"/>
              <w:left w:val="single" w:sz="4" w:space="0" w:color="999999"/>
              <w:bottom w:val="single" w:sz="4" w:space="0" w:color="000000"/>
              <w:right w:val="single" w:sz="4" w:space="0" w:color="000000"/>
            </w:tcBorders>
          </w:tcPr>
          <w:p w14:paraId="17854D91" w14:textId="03FE23BA" w:rsidR="00CE033F" w:rsidRPr="00CE033F" w:rsidRDefault="00FB7667" w:rsidP="00CE033F">
            <w:pPr>
              <w:pStyle w:val="TableText"/>
              <w:widowControl w:val="0"/>
              <w:suppressAutoHyphens w:val="0"/>
              <w:autoSpaceDE w:val="0"/>
              <w:autoSpaceDN w:val="0"/>
              <w:adjustRightInd w:val="0"/>
              <w:spacing w:before="20" w:after="20"/>
              <w:jc w:val="center"/>
              <w:rPr>
                <w:rFonts w:ascii="Times New Roman" w:hAnsi="Times New Roman"/>
                <w:bCs/>
                <w:sz w:val="22"/>
              </w:rPr>
            </w:pPr>
            <w:r>
              <w:rPr>
                <w:rFonts w:ascii="Times New Roman" w:hAnsi="Times New Roman"/>
                <w:bCs/>
                <w:sz w:val="22"/>
              </w:rPr>
              <w:t xml:space="preserve"> </w:t>
            </w:r>
            <w:r w:rsidR="001C1142">
              <w:rPr>
                <w:rFonts w:ascii="Times New Roman" w:hAnsi="Times New Roman"/>
                <w:bCs/>
                <w:sz w:val="22"/>
              </w:rPr>
              <w:t>198</w:t>
            </w:r>
            <w:r w:rsidR="00CE033F" w:rsidRPr="00CE033F">
              <w:rPr>
                <w:rFonts w:ascii="Times New Roman" w:hAnsi="Times New Roman"/>
                <w:bCs/>
                <w:sz w:val="22"/>
              </w:rPr>
              <w:t xml:space="preserve"> GB</w:t>
            </w:r>
          </w:p>
        </w:tc>
      </w:tr>
      <w:tr w:rsidR="001C1142" w:rsidRPr="002E33F7" w14:paraId="641C235C" w14:textId="77777777" w:rsidTr="00182E14">
        <w:tc>
          <w:tcPr>
            <w:tcW w:w="2340" w:type="dxa"/>
            <w:tcBorders>
              <w:top w:val="single" w:sz="4" w:space="0" w:color="000000"/>
              <w:left w:val="single" w:sz="4" w:space="0" w:color="000000"/>
              <w:bottom w:val="single" w:sz="4" w:space="0" w:color="000000"/>
              <w:right w:val="single" w:sz="4" w:space="0" w:color="999999"/>
            </w:tcBorders>
          </w:tcPr>
          <w:p w14:paraId="7DE05B34" w14:textId="1DF1ED37" w:rsidR="001C1142" w:rsidRDefault="001C1142"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L3 V01, V02, V03 Science</w:t>
            </w:r>
          </w:p>
        </w:tc>
        <w:tc>
          <w:tcPr>
            <w:tcW w:w="1710" w:type="dxa"/>
            <w:tcBorders>
              <w:top w:val="single" w:sz="4" w:space="0" w:color="000000"/>
              <w:left w:val="single" w:sz="4" w:space="0" w:color="999999"/>
              <w:bottom w:val="single" w:sz="4" w:space="0" w:color="000000"/>
              <w:right w:val="single" w:sz="4" w:space="0" w:color="999999"/>
            </w:tcBorders>
          </w:tcPr>
          <w:p w14:paraId="2317E1F6" w14:textId="1AD71C12" w:rsidR="001C1142"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2878 MB</w:t>
            </w:r>
          </w:p>
        </w:tc>
        <w:tc>
          <w:tcPr>
            <w:tcW w:w="2430" w:type="dxa"/>
            <w:tcBorders>
              <w:top w:val="single" w:sz="4" w:space="0" w:color="000000"/>
              <w:left w:val="single" w:sz="4" w:space="0" w:color="999999"/>
              <w:bottom w:val="single" w:sz="4" w:space="0" w:color="000000"/>
              <w:right w:val="single" w:sz="4" w:space="0" w:color="999999"/>
            </w:tcBorders>
          </w:tcPr>
          <w:p w14:paraId="66446ECF" w14:textId="32B1A4E4" w:rsidR="001C1142"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149</w:t>
            </w:r>
            <w:r w:rsidR="004F171A">
              <w:rPr>
                <w:rFonts w:ascii="Times New Roman" w:hAnsi="Times New Roman"/>
                <w:sz w:val="22"/>
              </w:rPr>
              <w:t>.0</w:t>
            </w:r>
            <w:r>
              <w:rPr>
                <w:rFonts w:ascii="Times New Roman" w:hAnsi="Times New Roman"/>
                <w:sz w:val="22"/>
              </w:rPr>
              <w:t xml:space="preserve"> GB</w:t>
            </w:r>
            <w:r w:rsidR="007841AD" w:rsidRPr="00CE033F">
              <w:rPr>
                <w:rFonts w:ascii="Times New Roman" w:hAnsi="Times New Roman"/>
                <w:sz w:val="22"/>
                <w:vertAlign w:val="superscript"/>
              </w:rPr>
              <w:t>d</w:t>
            </w:r>
          </w:p>
        </w:tc>
        <w:tc>
          <w:tcPr>
            <w:tcW w:w="2700" w:type="dxa"/>
            <w:tcBorders>
              <w:top w:val="single" w:sz="4" w:space="0" w:color="000000"/>
              <w:left w:val="single" w:sz="4" w:space="0" w:color="999999"/>
              <w:bottom w:val="single" w:sz="4" w:space="0" w:color="000000"/>
              <w:right w:val="single" w:sz="4" w:space="0" w:color="000000"/>
            </w:tcBorders>
          </w:tcPr>
          <w:p w14:paraId="6A5BF03C" w14:textId="28C2B983" w:rsidR="001C1142" w:rsidRDefault="001C1142" w:rsidP="00CE033F">
            <w:pPr>
              <w:pStyle w:val="TableText"/>
              <w:widowControl w:val="0"/>
              <w:suppressAutoHyphens w:val="0"/>
              <w:autoSpaceDE w:val="0"/>
              <w:autoSpaceDN w:val="0"/>
              <w:adjustRightInd w:val="0"/>
              <w:spacing w:before="20" w:after="20"/>
              <w:jc w:val="center"/>
              <w:rPr>
                <w:rFonts w:ascii="Times New Roman" w:hAnsi="Times New Roman"/>
                <w:bCs/>
                <w:sz w:val="22"/>
              </w:rPr>
            </w:pPr>
            <w:r>
              <w:rPr>
                <w:rFonts w:ascii="Times New Roman" w:hAnsi="Times New Roman"/>
                <w:bCs/>
                <w:sz w:val="22"/>
              </w:rPr>
              <w:t>2</w:t>
            </w:r>
            <w:r w:rsidR="007841AD">
              <w:rPr>
                <w:rFonts w:ascii="Times New Roman" w:hAnsi="Times New Roman"/>
                <w:bCs/>
                <w:sz w:val="22"/>
              </w:rPr>
              <w:t>3</w:t>
            </w:r>
            <w:r>
              <w:rPr>
                <w:rFonts w:ascii="Times New Roman" w:hAnsi="Times New Roman"/>
                <w:bCs/>
                <w:sz w:val="22"/>
              </w:rPr>
              <w:t>3</w:t>
            </w:r>
            <w:r w:rsidR="007841AD">
              <w:rPr>
                <w:rFonts w:ascii="Times New Roman" w:hAnsi="Times New Roman"/>
                <w:bCs/>
                <w:sz w:val="22"/>
              </w:rPr>
              <w:t>6</w:t>
            </w:r>
            <w:r>
              <w:rPr>
                <w:rFonts w:ascii="Times New Roman" w:hAnsi="Times New Roman"/>
                <w:bCs/>
                <w:sz w:val="22"/>
              </w:rPr>
              <w:t xml:space="preserve"> GB</w:t>
            </w:r>
            <w:r w:rsidR="007841AD" w:rsidRPr="007841AD">
              <w:rPr>
                <w:rFonts w:ascii="Times New Roman" w:hAnsi="Times New Roman"/>
                <w:bCs/>
                <w:sz w:val="22"/>
                <w:vertAlign w:val="superscript"/>
              </w:rPr>
              <w:t>e</w:t>
            </w:r>
          </w:p>
        </w:tc>
      </w:tr>
      <w:tr w:rsidR="00CE033F" w:rsidRPr="002E33F7" w14:paraId="1E4EE267" w14:textId="77777777" w:rsidTr="00182E14">
        <w:tc>
          <w:tcPr>
            <w:tcW w:w="2340" w:type="dxa"/>
            <w:tcBorders>
              <w:top w:val="single" w:sz="4" w:space="0" w:color="000000"/>
              <w:left w:val="single" w:sz="4" w:space="0" w:color="000000"/>
              <w:bottom w:val="single" w:sz="4" w:space="0" w:color="000000"/>
              <w:right w:val="single" w:sz="4" w:space="0" w:color="999999"/>
            </w:tcBorders>
            <w:vAlign w:val="center"/>
          </w:tcPr>
          <w:p w14:paraId="40CD1284" w14:textId="1896BEE4" w:rsidR="00CE033F" w:rsidRPr="002E33F7" w:rsidRDefault="00CE033F"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L3 V04</w:t>
            </w:r>
            <w:r w:rsidR="007841AD" w:rsidRPr="00136EE4">
              <w:rPr>
                <w:rFonts w:ascii="Times New Roman" w:hAnsi="Times New Roman"/>
                <w:sz w:val="22"/>
                <w:vertAlign w:val="superscript"/>
              </w:rPr>
              <w:t>e</w:t>
            </w:r>
            <w:r>
              <w:rPr>
                <w:rFonts w:ascii="Times New Roman" w:hAnsi="Times New Roman"/>
                <w:sz w:val="22"/>
              </w:rPr>
              <w:t xml:space="preserve"> Science</w:t>
            </w:r>
          </w:p>
        </w:tc>
        <w:tc>
          <w:tcPr>
            <w:tcW w:w="1710" w:type="dxa"/>
            <w:tcBorders>
              <w:top w:val="single" w:sz="4" w:space="0" w:color="000000"/>
              <w:left w:val="single" w:sz="4" w:space="0" w:color="999999"/>
              <w:bottom w:val="single" w:sz="4" w:space="0" w:color="000000"/>
              <w:right w:val="single" w:sz="4" w:space="0" w:color="999999"/>
            </w:tcBorders>
            <w:vAlign w:val="center"/>
          </w:tcPr>
          <w:p w14:paraId="164C274D" w14:textId="05B711A3" w:rsidR="00CE033F" w:rsidRPr="00B0289A" w:rsidRDefault="00CE033F"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1634 MB</w:t>
            </w:r>
          </w:p>
        </w:tc>
        <w:tc>
          <w:tcPr>
            <w:tcW w:w="2430" w:type="dxa"/>
            <w:tcBorders>
              <w:top w:val="single" w:sz="4" w:space="0" w:color="000000"/>
              <w:left w:val="single" w:sz="4" w:space="0" w:color="999999"/>
              <w:bottom w:val="single" w:sz="4" w:space="0" w:color="000000"/>
              <w:right w:val="single" w:sz="4" w:space="0" w:color="999999"/>
            </w:tcBorders>
          </w:tcPr>
          <w:p w14:paraId="028C642E" w14:textId="51BFF46A" w:rsidR="00CE033F" w:rsidRPr="00B0289A"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 xml:space="preserve"> </w:t>
            </w:r>
            <w:r w:rsidR="00CE033F" w:rsidRPr="00B0289A">
              <w:rPr>
                <w:rFonts w:ascii="Times New Roman" w:hAnsi="Times New Roman"/>
                <w:sz w:val="22"/>
              </w:rPr>
              <w:t>84.6 GB</w:t>
            </w:r>
            <w:r w:rsidR="007841AD" w:rsidRPr="00B0289A">
              <w:rPr>
                <w:rFonts w:ascii="Times New Roman" w:hAnsi="Times New Roman"/>
                <w:sz w:val="22"/>
                <w:vertAlign w:val="superscript"/>
              </w:rPr>
              <w:t>d</w:t>
            </w:r>
          </w:p>
        </w:tc>
        <w:tc>
          <w:tcPr>
            <w:tcW w:w="2700" w:type="dxa"/>
            <w:tcBorders>
              <w:top w:val="single" w:sz="4" w:space="0" w:color="000000"/>
              <w:left w:val="single" w:sz="4" w:space="0" w:color="999999"/>
              <w:bottom w:val="single" w:sz="4" w:space="0" w:color="000000"/>
              <w:right w:val="single" w:sz="4" w:space="0" w:color="000000"/>
            </w:tcBorders>
            <w:vAlign w:val="center"/>
          </w:tcPr>
          <w:p w14:paraId="5EEBFCD2" w14:textId="19001150" w:rsidR="00CE033F" w:rsidRPr="00B0289A" w:rsidRDefault="00CE033F"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1226 GB</w:t>
            </w:r>
          </w:p>
        </w:tc>
      </w:tr>
      <w:tr w:rsidR="004940F0" w:rsidRPr="002E33F7" w14:paraId="02C5565E" w14:textId="77777777" w:rsidTr="00182E14">
        <w:tc>
          <w:tcPr>
            <w:tcW w:w="2340" w:type="dxa"/>
            <w:tcBorders>
              <w:top w:val="single" w:sz="4" w:space="0" w:color="000000"/>
              <w:left w:val="single" w:sz="4" w:space="0" w:color="000000"/>
              <w:bottom w:val="single" w:sz="4" w:space="0" w:color="000000"/>
              <w:right w:val="single" w:sz="4" w:space="0" w:color="999999"/>
            </w:tcBorders>
            <w:vAlign w:val="center"/>
          </w:tcPr>
          <w:p w14:paraId="28064DF1" w14:textId="41F16D3B" w:rsidR="004940F0" w:rsidRDefault="004940F0"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L5 Science (Binary)</w:t>
            </w:r>
          </w:p>
        </w:tc>
        <w:tc>
          <w:tcPr>
            <w:tcW w:w="1710" w:type="dxa"/>
            <w:tcBorders>
              <w:top w:val="single" w:sz="4" w:space="0" w:color="000000"/>
              <w:left w:val="single" w:sz="4" w:space="0" w:color="999999"/>
              <w:bottom w:val="single" w:sz="4" w:space="0" w:color="000000"/>
              <w:right w:val="single" w:sz="4" w:space="0" w:color="999999"/>
            </w:tcBorders>
            <w:vAlign w:val="center"/>
          </w:tcPr>
          <w:p w14:paraId="14E8D02C" w14:textId="58DD5DDD" w:rsidR="004940F0" w:rsidRPr="00B0289A" w:rsidRDefault="00604B3A"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1</w:t>
            </w:r>
            <w:r w:rsidR="003038D2" w:rsidRPr="00B0289A">
              <w:rPr>
                <w:rFonts w:ascii="Times New Roman" w:hAnsi="Times New Roman"/>
                <w:sz w:val="22"/>
              </w:rPr>
              <w:t>543</w:t>
            </w:r>
            <w:r w:rsidRPr="00B0289A">
              <w:rPr>
                <w:rFonts w:ascii="Times New Roman" w:hAnsi="Times New Roman"/>
                <w:sz w:val="22"/>
              </w:rPr>
              <w:t xml:space="preserve"> MB</w:t>
            </w:r>
          </w:p>
        </w:tc>
        <w:tc>
          <w:tcPr>
            <w:tcW w:w="2430" w:type="dxa"/>
            <w:tcBorders>
              <w:top w:val="single" w:sz="4" w:space="0" w:color="000000"/>
              <w:left w:val="single" w:sz="4" w:space="0" w:color="999999"/>
              <w:bottom w:val="single" w:sz="4" w:space="0" w:color="000000"/>
              <w:right w:val="single" w:sz="4" w:space="0" w:color="999999"/>
            </w:tcBorders>
          </w:tcPr>
          <w:p w14:paraId="4286F59C" w14:textId="7F3AB0F2" w:rsidR="004940F0" w:rsidRPr="00B0289A" w:rsidRDefault="00604B3A"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8</w:t>
            </w:r>
            <w:r w:rsidR="003038D2" w:rsidRPr="00B0289A">
              <w:rPr>
                <w:rFonts w:ascii="Times New Roman" w:hAnsi="Times New Roman"/>
                <w:sz w:val="22"/>
              </w:rPr>
              <w:t>0</w:t>
            </w:r>
            <w:r w:rsidRPr="00B0289A">
              <w:rPr>
                <w:rFonts w:ascii="Times New Roman" w:hAnsi="Times New Roman"/>
                <w:sz w:val="22"/>
              </w:rPr>
              <w:t xml:space="preserve"> GB</w:t>
            </w:r>
            <w:r w:rsidR="003038D2" w:rsidRPr="00B0289A">
              <w:rPr>
                <w:rFonts w:ascii="Times New Roman" w:hAnsi="Times New Roman"/>
                <w:sz w:val="22"/>
                <w:vertAlign w:val="superscript"/>
              </w:rPr>
              <w:t>d</w:t>
            </w:r>
          </w:p>
        </w:tc>
        <w:tc>
          <w:tcPr>
            <w:tcW w:w="2700" w:type="dxa"/>
            <w:tcBorders>
              <w:top w:val="single" w:sz="4" w:space="0" w:color="000000"/>
              <w:left w:val="single" w:sz="4" w:space="0" w:color="999999"/>
              <w:bottom w:val="single" w:sz="4" w:space="0" w:color="000000"/>
              <w:right w:val="single" w:sz="4" w:space="0" w:color="000000"/>
            </w:tcBorders>
            <w:vAlign w:val="center"/>
          </w:tcPr>
          <w:p w14:paraId="4E894267" w14:textId="0A29DE42" w:rsidR="004940F0" w:rsidRPr="00B0289A" w:rsidRDefault="00E92364"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1</w:t>
            </w:r>
            <w:r w:rsidR="007B01C5" w:rsidRPr="00B0289A">
              <w:rPr>
                <w:rFonts w:ascii="Times New Roman" w:hAnsi="Times New Roman"/>
                <w:sz w:val="22"/>
              </w:rPr>
              <w:t>136</w:t>
            </w:r>
            <w:r w:rsidR="00604B3A" w:rsidRPr="00B0289A">
              <w:rPr>
                <w:rFonts w:ascii="Times New Roman" w:hAnsi="Times New Roman"/>
                <w:sz w:val="22"/>
              </w:rPr>
              <w:t xml:space="preserve"> GB</w:t>
            </w:r>
          </w:p>
        </w:tc>
      </w:tr>
      <w:tr w:rsidR="004940F0" w:rsidRPr="002E33F7" w14:paraId="5DBD9A88" w14:textId="77777777" w:rsidTr="00182E14">
        <w:tc>
          <w:tcPr>
            <w:tcW w:w="2340" w:type="dxa"/>
            <w:tcBorders>
              <w:top w:val="single" w:sz="4" w:space="0" w:color="000000"/>
              <w:left w:val="single" w:sz="4" w:space="0" w:color="000000"/>
              <w:bottom w:val="single" w:sz="4" w:space="0" w:color="000000"/>
              <w:right w:val="single" w:sz="4" w:space="0" w:color="999999"/>
            </w:tcBorders>
            <w:vAlign w:val="center"/>
          </w:tcPr>
          <w:p w14:paraId="1636EA10" w14:textId="7D27B8A2" w:rsidR="004940F0" w:rsidRDefault="004940F0"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L5 Science (ASCII)</w:t>
            </w:r>
            <w:r w:rsidR="00B0289A" w:rsidRPr="00B0289A">
              <w:rPr>
                <w:rFonts w:ascii="Times New Roman" w:hAnsi="Times New Roman"/>
                <w:sz w:val="22"/>
                <w:vertAlign w:val="superscript"/>
              </w:rPr>
              <w:t>f</w:t>
            </w:r>
          </w:p>
        </w:tc>
        <w:tc>
          <w:tcPr>
            <w:tcW w:w="1710" w:type="dxa"/>
            <w:tcBorders>
              <w:top w:val="single" w:sz="4" w:space="0" w:color="000000"/>
              <w:left w:val="single" w:sz="4" w:space="0" w:color="999999"/>
              <w:bottom w:val="single" w:sz="4" w:space="0" w:color="000000"/>
              <w:right w:val="single" w:sz="4" w:space="0" w:color="999999"/>
            </w:tcBorders>
            <w:vAlign w:val="center"/>
          </w:tcPr>
          <w:p w14:paraId="53BE1DAF" w14:textId="2C158C4D" w:rsidR="004940F0" w:rsidRPr="00B0289A" w:rsidRDefault="001A6E33"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0.</w:t>
            </w:r>
            <w:r w:rsidR="003038D2" w:rsidRPr="00B0289A">
              <w:rPr>
                <w:rFonts w:ascii="Times New Roman" w:hAnsi="Times New Roman"/>
                <w:sz w:val="22"/>
              </w:rPr>
              <w:t>32</w:t>
            </w:r>
            <w:r w:rsidR="00BF57E4" w:rsidRPr="00B0289A">
              <w:rPr>
                <w:rFonts w:ascii="Times New Roman" w:hAnsi="Times New Roman"/>
                <w:sz w:val="22"/>
              </w:rPr>
              <w:t xml:space="preserve"> MB</w:t>
            </w:r>
          </w:p>
        </w:tc>
        <w:tc>
          <w:tcPr>
            <w:tcW w:w="2430" w:type="dxa"/>
            <w:tcBorders>
              <w:top w:val="single" w:sz="4" w:space="0" w:color="000000"/>
              <w:left w:val="single" w:sz="4" w:space="0" w:color="999999"/>
              <w:bottom w:val="single" w:sz="4" w:space="0" w:color="000000"/>
              <w:right w:val="single" w:sz="4" w:space="0" w:color="999999"/>
            </w:tcBorders>
          </w:tcPr>
          <w:p w14:paraId="3F85B36B" w14:textId="5BA83427" w:rsidR="004940F0" w:rsidRPr="00B0289A" w:rsidRDefault="003038D2"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B0289A">
              <w:rPr>
                <w:rFonts w:ascii="Times New Roman" w:hAnsi="Times New Roman"/>
                <w:sz w:val="22"/>
              </w:rPr>
              <w:t>17</w:t>
            </w:r>
            <w:r w:rsidR="00BF57E4" w:rsidRPr="00B0289A">
              <w:rPr>
                <w:rFonts w:ascii="Times New Roman" w:hAnsi="Times New Roman"/>
                <w:sz w:val="22"/>
              </w:rPr>
              <w:t xml:space="preserve"> MB</w:t>
            </w:r>
            <w:r w:rsidRPr="00B0289A">
              <w:rPr>
                <w:rFonts w:ascii="Times New Roman" w:hAnsi="Times New Roman"/>
                <w:sz w:val="22"/>
                <w:vertAlign w:val="superscript"/>
              </w:rPr>
              <w:t>d</w:t>
            </w:r>
          </w:p>
        </w:tc>
        <w:tc>
          <w:tcPr>
            <w:tcW w:w="2700" w:type="dxa"/>
            <w:tcBorders>
              <w:top w:val="single" w:sz="4" w:space="0" w:color="000000"/>
              <w:left w:val="single" w:sz="4" w:space="0" w:color="999999"/>
              <w:bottom w:val="single" w:sz="4" w:space="0" w:color="000000"/>
              <w:right w:val="single" w:sz="4" w:space="0" w:color="000000"/>
            </w:tcBorders>
            <w:vAlign w:val="center"/>
          </w:tcPr>
          <w:p w14:paraId="0740D87B" w14:textId="7097731B" w:rsidR="004940F0" w:rsidRPr="00B0289A" w:rsidRDefault="00B0289A"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202</w:t>
            </w:r>
            <w:r w:rsidR="003038D2" w:rsidRPr="00B0289A">
              <w:rPr>
                <w:rFonts w:ascii="Times New Roman" w:hAnsi="Times New Roman"/>
                <w:sz w:val="22"/>
              </w:rPr>
              <w:t xml:space="preserve"> </w:t>
            </w:r>
            <w:r>
              <w:rPr>
                <w:rFonts w:ascii="Times New Roman" w:hAnsi="Times New Roman"/>
                <w:sz w:val="22"/>
              </w:rPr>
              <w:t>M</w:t>
            </w:r>
            <w:r w:rsidR="00BF57E4" w:rsidRPr="00B0289A">
              <w:rPr>
                <w:rFonts w:ascii="Times New Roman" w:hAnsi="Times New Roman"/>
                <w:sz w:val="22"/>
              </w:rPr>
              <w:t>B</w:t>
            </w:r>
          </w:p>
        </w:tc>
      </w:tr>
      <w:tr w:rsidR="004F171A" w:rsidRPr="003F79F5" w14:paraId="5B4B3265" w14:textId="77777777" w:rsidTr="00182E14">
        <w:tc>
          <w:tcPr>
            <w:tcW w:w="2340" w:type="dxa"/>
            <w:tcBorders>
              <w:top w:val="single" w:sz="4" w:space="0" w:color="000000"/>
              <w:left w:val="single" w:sz="4" w:space="0" w:color="000000"/>
              <w:bottom w:val="single" w:sz="4" w:space="0" w:color="000000"/>
              <w:right w:val="single" w:sz="4" w:space="0" w:color="999999"/>
            </w:tcBorders>
            <w:vAlign w:val="center"/>
          </w:tcPr>
          <w:p w14:paraId="12AF037B" w14:textId="3A243499" w:rsidR="004F171A" w:rsidRPr="003F79F5" w:rsidRDefault="004F171A" w:rsidP="00FB4BAA">
            <w:pPr>
              <w:pStyle w:val="TableText"/>
              <w:widowControl w:val="0"/>
              <w:suppressAutoHyphens w:val="0"/>
              <w:autoSpaceDE w:val="0"/>
              <w:autoSpaceDN w:val="0"/>
              <w:adjustRightInd w:val="0"/>
              <w:spacing w:before="20" w:after="20"/>
              <w:rPr>
                <w:rFonts w:ascii="Times New Roman" w:hAnsi="Times New Roman"/>
                <w:b/>
                <w:bCs/>
                <w:sz w:val="22"/>
              </w:rPr>
            </w:pPr>
            <w:r w:rsidRPr="003F79F5">
              <w:rPr>
                <w:rFonts w:ascii="Times New Roman" w:hAnsi="Times New Roman"/>
                <w:b/>
                <w:bCs/>
                <w:sz w:val="22"/>
              </w:rPr>
              <w:t>Total</w:t>
            </w:r>
            <w:r>
              <w:rPr>
                <w:rFonts w:ascii="Times New Roman" w:hAnsi="Times New Roman"/>
                <w:b/>
                <w:bCs/>
                <w:sz w:val="22"/>
              </w:rPr>
              <w:t xml:space="preserve"> (L2+L3V04</w:t>
            </w:r>
            <w:r w:rsidR="00CB268A">
              <w:rPr>
                <w:rFonts w:ascii="Times New Roman" w:hAnsi="Times New Roman"/>
                <w:b/>
                <w:bCs/>
                <w:sz w:val="22"/>
              </w:rPr>
              <w:t>+L5</w:t>
            </w:r>
            <w:r>
              <w:rPr>
                <w:rFonts w:ascii="Times New Roman" w:hAnsi="Times New Roman"/>
                <w:b/>
                <w:bCs/>
                <w:sz w:val="22"/>
              </w:rPr>
              <w:t>)</w:t>
            </w:r>
          </w:p>
        </w:tc>
        <w:tc>
          <w:tcPr>
            <w:tcW w:w="1710" w:type="dxa"/>
            <w:tcBorders>
              <w:top w:val="single" w:sz="4" w:space="0" w:color="000000"/>
              <w:left w:val="single" w:sz="4" w:space="0" w:color="999999"/>
              <w:bottom w:val="single" w:sz="4" w:space="0" w:color="000000"/>
              <w:right w:val="single" w:sz="4" w:space="0" w:color="999999"/>
            </w:tcBorders>
            <w:vAlign w:val="center"/>
          </w:tcPr>
          <w:p w14:paraId="5F25339D" w14:textId="7CC8A29B" w:rsidR="004F171A" w:rsidRPr="00B0289A" w:rsidRDefault="00182E14" w:rsidP="00FB4BAA">
            <w:pPr>
              <w:pStyle w:val="TableText"/>
              <w:widowControl w:val="0"/>
              <w:suppressAutoHyphens w:val="0"/>
              <w:autoSpaceDE w:val="0"/>
              <w:autoSpaceDN w:val="0"/>
              <w:adjustRightInd w:val="0"/>
              <w:spacing w:before="20" w:after="20"/>
              <w:jc w:val="center"/>
              <w:rPr>
                <w:rFonts w:ascii="Times New Roman" w:hAnsi="Times New Roman"/>
                <w:b/>
                <w:bCs/>
                <w:sz w:val="22"/>
              </w:rPr>
            </w:pPr>
            <w:r w:rsidRPr="00B0289A">
              <w:rPr>
                <w:rFonts w:ascii="Times New Roman" w:hAnsi="Times New Roman"/>
                <w:b/>
                <w:bCs/>
                <w:sz w:val="22"/>
              </w:rPr>
              <w:t>3</w:t>
            </w:r>
            <w:r w:rsidR="00D17C22" w:rsidRPr="00B0289A">
              <w:rPr>
                <w:rFonts w:ascii="Times New Roman" w:hAnsi="Times New Roman"/>
                <w:b/>
                <w:bCs/>
                <w:sz w:val="22"/>
              </w:rPr>
              <w:t>443</w:t>
            </w:r>
            <w:r w:rsidR="004F171A" w:rsidRPr="00B0289A">
              <w:rPr>
                <w:rFonts w:ascii="Times New Roman" w:hAnsi="Times New Roman"/>
                <w:b/>
                <w:bCs/>
                <w:sz w:val="22"/>
              </w:rPr>
              <w:t xml:space="preserve"> MB</w:t>
            </w:r>
            <w:r w:rsidR="004F171A" w:rsidRPr="00B0289A">
              <w:rPr>
                <w:rFonts w:ascii="Times New Roman" w:hAnsi="Times New Roman"/>
                <w:b/>
                <w:bCs/>
                <w:sz w:val="22"/>
                <w:vertAlign w:val="superscript"/>
              </w:rPr>
              <w:t>b</w:t>
            </w:r>
            <w:r w:rsidR="004F171A" w:rsidRPr="00B0289A">
              <w:rPr>
                <w:rFonts w:ascii="Times New Roman" w:hAnsi="Times New Roman"/>
                <w:b/>
                <w:bCs/>
                <w:sz w:val="22"/>
              </w:rPr>
              <w:t xml:space="preserve"> </w:t>
            </w:r>
          </w:p>
        </w:tc>
        <w:tc>
          <w:tcPr>
            <w:tcW w:w="2430" w:type="dxa"/>
            <w:tcBorders>
              <w:top w:val="single" w:sz="4" w:space="0" w:color="000000"/>
              <w:left w:val="single" w:sz="4" w:space="0" w:color="999999"/>
              <w:bottom w:val="single" w:sz="4" w:space="0" w:color="000000"/>
              <w:right w:val="single" w:sz="4" w:space="0" w:color="999999"/>
            </w:tcBorders>
          </w:tcPr>
          <w:p w14:paraId="3139F523" w14:textId="5F6F4D57" w:rsidR="004F171A" w:rsidRPr="00B0289A" w:rsidRDefault="00813C64" w:rsidP="00FB4BAA">
            <w:pPr>
              <w:pStyle w:val="TableText"/>
              <w:widowControl w:val="0"/>
              <w:suppressAutoHyphens w:val="0"/>
              <w:autoSpaceDE w:val="0"/>
              <w:autoSpaceDN w:val="0"/>
              <w:adjustRightInd w:val="0"/>
              <w:spacing w:before="20" w:after="20"/>
              <w:jc w:val="center"/>
              <w:rPr>
                <w:rFonts w:ascii="Times New Roman" w:hAnsi="Times New Roman"/>
                <w:b/>
                <w:bCs/>
                <w:sz w:val="22"/>
              </w:rPr>
            </w:pPr>
            <w:r w:rsidRPr="00B0289A">
              <w:rPr>
                <w:rFonts w:ascii="Times New Roman" w:hAnsi="Times New Roman"/>
                <w:b/>
                <w:bCs/>
                <w:sz w:val="22"/>
              </w:rPr>
              <w:t>1</w:t>
            </w:r>
            <w:r w:rsidR="00D17C22" w:rsidRPr="00B0289A">
              <w:rPr>
                <w:rFonts w:ascii="Times New Roman" w:hAnsi="Times New Roman"/>
                <w:b/>
                <w:bCs/>
                <w:sz w:val="22"/>
              </w:rPr>
              <w:t>79</w:t>
            </w:r>
            <w:r w:rsidR="004F171A" w:rsidRPr="00B0289A">
              <w:rPr>
                <w:rFonts w:ascii="Times New Roman" w:hAnsi="Times New Roman"/>
                <w:b/>
                <w:bCs/>
                <w:sz w:val="22"/>
              </w:rPr>
              <w:t xml:space="preserve"> GB</w:t>
            </w:r>
            <w:r w:rsidR="004F171A" w:rsidRPr="00B0289A">
              <w:rPr>
                <w:rFonts w:ascii="Times New Roman" w:hAnsi="Times New Roman"/>
                <w:b/>
                <w:bCs/>
                <w:sz w:val="22"/>
                <w:vertAlign w:val="superscript"/>
              </w:rPr>
              <w:t>a</w:t>
            </w:r>
          </w:p>
        </w:tc>
        <w:tc>
          <w:tcPr>
            <w:tcW w:w="2700" w:type="dxa"/>
            <w:tcBorders>
              <w:top w:val="single" w:sz="4" w:space="0" w:color="000000"/>
              <w:left w:val="single" w:sz="4" w:space="0" w:color="999999"/>
              <w:bottom w:val="single" w:sz="4" w:space="0" w:color="000000"/>
              <w:right w:val="single" w:sz="4" w:space="0" w:color="000000"/>
            </w:tcBorders>
            <w:vAlign w:val="center"/>
          </w:tcPr>
          <w:p w14:paraId="177E1729" w14:textId="66F54739" w:rsidR="004F171A" w:rsidRPr="00B0289A" w:rsidRDefault="00813C64" w:rsidP="00FB4BAA">
            <w:pPr>
              <w:pStyle w:val="TableText"/>
              <w:widowControl w:val="0"/>
              <w:suppressAutoHyphens w:val="0"/>
              <w:autoSpaceDE w:val="0"/>
              <w:autoSpaceDN w:val="0"/>
              <w:adjustRightInd w:val="0"/>
              <w:spacing w:before="20" w:after="20"/>
              <w:jc w:val="center"/>
              <w:rPr>
                <w:rFonts w:ascii="Times New Roman" w:hAnsi="Times New Roman"/>
                <w:b/>
                <w:bCs/>
                <w:sz w:val="22"/>
              </w:rPr>
            </w:pPr>
            <w:r w:rsidRPr="00B0289A">
              <w:rPr>
                <w:rFonts w:ascii="Times New Roman" w:hAnsi="Times New Roman"/>
                <w:b/>
                <w:bCs/>
                <w:sz w:val="22"/>
              </w:rPr>
              <w:t>2</w:t>
            </w:r>
            <w:r w:rsidR="00B0289A" w:rsidRPr="00B0289A">
              <w:rPr>
                <w:rFonts w:ascii="Times New Roman" w:hAnsi="Times New Roman"/>
                <w:b/>
                <w:bCs/>
                <w:sz w:val="22"/>
              </w:rPr>
              <w:t>560</w:t>
            </w:r>
            <w:r w:rsidR="004F171A" w:rsidRPr="00B0289A">
              <w:rPr>
                <w:rFonts w:ascii="Times New Roman" w:hAnsi="Times New Roman"/>
                <w:b/>
                <w:bCs/>
                <w:sz w:val="22"/>
              </w:rPr>
              <w:t xml:space="preserve"> GB</w:t>
            </w:r>
          </w:p>
        </w:tc>
      </w:tr>
    </w:tbl>
    <w:p w14:paraId="539BB935" w14:textId="706327DC" w:rsidR="00EB63D9" w:rsidRPr="0021252E" w:rsidRDefault="0021252E" w:rsidP="0021252E">
      <w:pPr>
        <w:suppressAutoHyphens/>
        <w:jc w:val="center"/>
        <w:rPr>
          <w:i/>
          <w:sz w:val="24"/>
        </w:rPr>
      </w:pPr>
      <w:r w:rsidRPr="0021252E">
        <w:rPr>
          <w:i/>
          <w:sz w:val="24"/>
        </w:rPr>
        <w:t xml:space="preserve">MB = Megabyte, GB = </w:t>
      </w:r>
      <w:r w:rsidR="00EB0E33" w:rsidRPr="0021252E">
        <w:rPr>
          <w:i/>
          <w:sz w:val="24"/>
        </w:rPr>
        <w:t>Gigabyte</w:t>
      </w:r>
    </w:p>
    <w:p w14:paraId="4479FACB" w14:textId="28A75D2D" w:rsidR="0029063F" w:rsidRPr="003038D2" w:rsidRDefault="000457E9" w:rsidP="000A5966">
      <w:pPr>
        <w:pStyle w:val="ListParagraph"/>
        <w:numPr>
          <w:ilvl w:val="0"/>
          <w:numId w:val="23"/>
        </w:numPr>
        <w:suppressAutoHyphens/>
        <w:ind w:left="360"/>
        <w:rPr>
          <w:i/>
          <w:sz w:val="24"/>
        </w:rPr>
      </w:pPr>
      <w:r>
        <w:rPr>
          <w:i/>
          <w:sz w:val="24"/>
        </w:rPr>
        <w:t>Per orbit value b</w:t>
      </w:r>
      <w:r w:rsidR="005C6C11">
        <w:rPr>
          <w:i/>
          <w:sz w:val="24"/>
        </w:rPr>
        <w:t xml:space="preserve">ased on </w:t>
      </w:r>
      <w:r>
        <w:rPr>
          <w:i/>
          <w:sz w:val="24"/>
        </w:rPr>
        <w:t xml:space="preserve">full day </w:t>
      </w:r>
      <w:r w:rsidR="005C6C11">
        <w:rPr>
          <w:i/>
          <w:sz w:val="24"/>
        </w:rPr>
        <w:t xml:space="preserve">data from </w:t>
      </w:r>
      <w:r w:rsidR="0029063F">
        <w:rPr>
          <w:i/>
          <w:sz w:val="24"/>
        </w:rPr>
        <w:t xml:space="preserve">PJ4 to PJ5-1 </w:t>
      </w:r>
      <w:r w:rsidR="005C6C11">
        <w:rPr>
          <w:i/>
          <w:sz w:val="24"/>
        </w:rPr>
        <w:t>day</w:t>
      </w:r>
      <w:r>
        <w:rPr>
          <w:i/>
          <w:sz w:val="24"/>
        </w:rPr>
        <w:t xml:space="preserve"> (</w:t>
      </w:r>
      <w:r w:rsidR="005C6C11">
        <w:rPr>
          <w:i/>
          <w:sz w:val="24"/>
        </w:rPr>
        <w:t xml:space="preserve">2017 DOY </w:t>
      </w:r>
      <w:r w:rsidR="000A5966">
        <w:rPr>
          <w:i/>
          <w:sz w:val="24"/>
        </w:rPr>
        <w:t>0</w:t>
      </w:r>
      <w:r w:rsidR="005C6C11">
        <w:rPr>
          <w:i/>
          <w:sz w:val="24"/>
        </w:rPr>
        <w:t>33</w:t>
      </w:r>
      <w:r w:rsidR="0029063F">
        <w:rPr>
          <w:i/>
          <w:sz w:val="24"/>
        </w:rPr>
        <w:t>-</w:t>
      </w:r>
      <w:r w:rsidR="000A5966">
        <w:rPr>
          <w:i/>
          <w:sz w:val="24"/>
        </w:rPr>
        <w:t>0</w:t>
      </w:r>
      <w:r w:rsidR="005C6C11">
        <w:rPr>
          <w:i/>
          <w:sz w:val="24"/>
        </w:rPr>
        <w:t>8</w:t>
      </w:r>
      <w:r>
        <w:rPr>
          <w:i/>
          <w:sz w:val="24"/>
        </w:rPr>
        <w:t>5</w:t>
      </w:r>
      <w:r w:rsidR="005C6C11">
        <w:rPr>
          <w:i/>
          <w:sz w:val="24"/>
        </w:rPr>
        <w:t xml:space="preserve"> inclusive</w:t>
      </w:r>
      <w:r w:rsidR="0029063F">
        <w:rPr>
          <w:i/>
          <w:sz w:val="24"/>
        </w:rPr>
        <w:t>)</w:t>
      </w:r>
      <w:r w:rsidR="007841AD">
        <w:rPr>
          <w:i/>
          <w:sz w:val="24"/>
        </w:rPr>
        <w:t xml:space="preserve">, which included 6 hours of </w:t>
      </w:r>
      <w:r w:rsidR="007841AD" w:rsidRPr="00621478">
        <w:rPr>
          <w:i/>
          <w:sz w:val="24"/>
        </w:rPr>
        <w:t>HR</w:t>
      </w:r>
      <w:r w:rsidR="007841AD" w:rsidRPr="003038D2">
        <w:rPr>
          <w:i/>
          <w:sz w:val="24"/>
        </w:rPr>
        <w:t>S</w:t>
      </w:r>
      <w:r w:rsidR="000A5966" w:rsidRPr="003038D2">
        <w:rPr>
          <w:i/>
          <w:sz w:val="24"/>
        </w:rPr>
        <w:t>.</w:t>
      </w:r>
    </w:p>
    <w:p w14:paraId="6B74A4E5" w14:textId="7D48E2B2" w:rsidR="005C6C11" w:rsidRDefault="0029063F" w:rsidP="000A5966">
      <w:pPr>
        <w:pStyle w:val="ListParagraph"/>
        <w:numPr>
          <w:ilvl w:val="0"/>
          <w:numId w:val="23"/>
        </w:numPr>
        <w:suppressAutoHyphens/>
        <w:ind w:left="360"/>
        <w:rPr>
          <w:i/>
          <w:sz w:val="24"/>
        </w:rPr>
      </w:pPr>
      <w:r w:rsidRPr="003038D2">
        <w:rPr>
          <w:i/>
          <w:sz w:val="24"/>
        </w:rPr>
        <w:t>P</w:t>
      </w:r>
      <w:r w:rsidR="000457E9" w:rsidRPr="003038D2">
        <w:rPr>
          <w:i/>
          <w:sz w:val="24"/>
        </w:rPr>
        <w:t>er day value is per orbit div</w:t>
      </w:r>
      <w:r w:rsidR="000457E9" w:rsidRPr="00621478">
        <w:rPr>
          <w:i/>
          <w:sz w:val="24"/>
        </w:rPr>
        <w:t>ided by 53 for this table</w:t>
      </w:r>
      <w:r w:rsidR="00E92364" w:rsidRPr="00621478">
        <w:rPr>
          <w:i/>
          <w:sz w:val="24"/>
        </w:rPr>
        <w:t>, despite later</w:t>
      </w:r>
      <w:r w:rsidR="00A15CD6" w:rsidRPr="00621478">
        <w:rPr>
          <w:i/>
          <w:sz w:val="24"/>
        </w:rPr>
        <w:t>, EM,</w:t>
      </w:r>
      <w:r w:rsidR="00E92364" w:rsidRPr="00621478">
        <w:rPr>
          <w:i/>
          <w:sz w:val="24"/>
        </w:rPr>
        <w:t xml:space="preserve"> orbits being shorter</w:t>
      </w:r>
      <w:r w:rsidR="000457E9">
        <w:rPr>
          <w:i/>
          <w:sz w:val="24"/>
        </w:rPr>
        <w:t>.</w:t>
      </w:r>
    </w:p>
    <w:p w14:paraId="4C6666C9" w14:textId="395877BE" w:rsidR="0088655E" w:rsidRPr="009729C0" w:rsidRDefault="0088655E" w:rsidP="000A5966">
      <w:pPr>
        <w:pStyle w:val="ListParagraph"/>
        <w:numPr>
          <w:ilvl w:val="0"/>
          <w:numId w:val="23"/>
        </w:numPr>
        <w:suppressAutoHyphens/>
        <w:ind w:left="360"/>
        <w:rPr>
          <w:i/>
          <w:sz w:val="24"/>
        </w:rPr>
      </w:pPr>
      <w:r>
        <w:rPr>
          <w:i/>
          <w:sz w:val="24"/>
        </w:rPr>
        <w:t>Typically 6 hours</w:t>
      </w:r>
      <w:r w:rsidR="002F6631" w:rsidRPr="002F6631">
        <w:rPr>
          <w:i/>
          <w:sz w:val="24"/>
          <w:vertAlign w:val="superscript"/>
        </w:rPr>
        <w:t>d</w:t>
      </w:r>
      <w:r>
        <w:rPr>
          <w:i/>
          <w:sz w:val="24"/>
        </w:rPr>
        <w:t xml:space="preserve"> of HRS data per 53-day orbit, usually on the</w:t>
      </w:r>
      <w:r w:rsidR="00001725">
        <w:rPr>
          <w:i/>
          <w:sz w:val="24"/>
        </w:rPr>
        <w:t xml:space="preserve"> </w:t>
      </w:r>
      <w:r w:rsidR="00001725" w:rsidRPr="009729C0">
        <w:rPr>
          <w:i/>
          <w:sz w:val="24"/>
        </w:rPr>
        <w:t xml:space="preserve">same day, hence the daily production rate (as an average </w:t>
      </w:r>
      <w:r w:rsidR="000A5966" w:rsidRPr="009729C0">
        <w:rPr>
          <w:i/>
          <w:sz w:val="24"/>
        </w:rPr>
        <w:t>or per orbit) is greater than the median daily production rate</w:t>
      </w:r>
      <w:r w:rsidR="00001725" w:rsidRPr="009729C0">
        <w:rPr>
          <w:i/>
          <w:sz w:val="24"/>
        </w:rPr>
        <w:t>.</w:t>
      </w:r>
    </w:p>
    <w:p w14:paraId="11C252EA" w14:textId="42F7F8F0" w:rsidR="00E9046A" w:rsidRPr="009729C0" w:rsidRDefault="00E9046A" w:rsidP="000A5966">
      <w:pPr>
        <w:pStyle w:val="ListParagraph"/>
        <w:numPr>
          <w:ilvl w:val="0"/>
          <w:numId w:val="23"/>
        </w:numPr>
        <w:suppressAutoHyphens/>
        <w:ind w:left="360"/>
        <w:rPr>
          <w:i/>
          <w:sz w:val="24"/>
        </w:rPr>
      </w:pPr>
      <w:r w:rsidRPr="009729C0">
        <w:rPr>
          <w:i/>
          <w:sz w:val="24"/>
        </w:rPr>
        <w:t xml:space="preserve">[Update in 2021] In later orbits there was much more HRS data </w:t>
      </w:r>
      <w:r w:rsidR="003E015C" w:rsidRPr="009729C0">
        <w:rPr>
          <w:i/>
          <w:sz w:val="24"/>
        </w:rPr>
        <w:t>opportunity than the 6 hours we originally hoped for</w:t>
      </w:r>
      <w:r w:rsidRPr="009729C0">
        <w:rPr>
          <w:i/>
          <w:sz w:val="24"/>
        </w:rPr>
        <w:t>, hence values in this table (</w:t>
      </w:r>
      <w:r w:rsidR="00E3379D" w:rsidRPr="009729C0">
        <w:rPr>
          <w:i/>
          <w:sz w:val="24"/>
        </w:rPr>
        <w:t xml:space="preserve">top half, </w:t>
      </w:r>
      <w:r w:rsidRPr="009729C0">
        <w:rPr>
          <w:i/>
          <w:sz w:val="24"/>
        </w:rPr>
        <w:t xml:space="preserve">from early prime mission) are </w:t>
      </w:r>
      <w:r w:rsidR="003E015C" w:rsidRPr="009729C0">
        <w:rPr>
          <w:i/>
          <w:sz w:val="24"/>
        </w:rPr>
        <w:t xml:space="preserve">significantly </w:t>
      </w:r>
      <w:r w:rsidRPr="009729C0">
        <w:rPr>
          <w:i/>
          <w:sz w:val="24"/>
        </w:rPr>
        <w:t>under estimated.</w:t>
      </w:r>
      <w:r w:rsidR="002F6631" w:rsidRPr="009729C0">
        <w:rPr>
          <w:i/>
          <w:sz w:val="24"/>
        </w:rPr>
        <w:t xml:space="preserve"> Later Prime mission orbits often had about 17 hours of HRS on average, but could range over 12 to 31.5 hours for specific orbits.</w:t>
      </w:r>
    </w:p>
    <w:p w14:paraId="638EF2E3" w14:textId="77E3195B" w:rsidR="00E346A8" w:rsidRDefault="00136EE4" w:rsidP="00CE033F">
      <w:pPr>
        <w:pStyle w:val="ListParagraph"/>
        <w:numPr>
          <w:ilvl w:val="0"/>
          <w:numId w:val="23"/>
        </w:numPr>
        <w:suppressAutoHyphens/>
        <w:ind w:left="360"/>
        <w:rPr>
          <w:i/>
          <w:sz w:val="24"/>
        </w:rPr>
      </w:pPr>
      <w:r w:rsidRPr="009729C0">
        <w:rPr>
          <w:i/>
          <w:sz w:val="24"/>
        </w:rPr>
        <w:t>Level 3 (L3) Version 04 data was first created in late 2021 in time for the PJ34 delivery</w:t>
      </w:r>
      <w:r w:rsidR="007841AD" w:rsidRPr="009729C0">
        <w:rPr>
          <w:i/>
          <w:sz w:val="24"/>
        </w:rPr>
        <w:t xml:space="preserve"> to complete the prime mission phase.  Versions 01 to 03 all stopped at earlier dates (but after PJ5) so do not have a full prime mission dataset to measure.</w:t>
      </w:r>
    </w:p>
    <w:p w14:paraId="5E50B7A9" w14:textId="4057C2EA" w:rsidR="00B0289A" w:rsidRPr="009729C0" w:rsidRDefault="00B0289A" w:rsidP="00CE033F">
      <w:pPr>
        <w:pStyle w:val="ListParagraph"/>
        <w:numPr>
          <w:ilvl w:val="0"/>
          <w:numId w:val="23"/>
        </w:numPr>
        <w:suppressAutoHyphens/>
        <w:ind w:left="360"/>
        <w:rPr>
          <w:i/>
          <w:sz w:val="24"/>
        </w:rPr>
      </w:pPr>
      <w:r>
        <w:rPr>
          <w:i/>
          <w:sz w:val="24"/>
        </w:rPr>
        <w:t>L5 ASCII files do not cover all time intervals, but hand-picked ‘good intervals’ of each day, if any on a given day.</w:t>
      </w:r>
    </w:p>
    <w:p w14:paraId="2140FCDA" w14:textId="736BF84C" w:rsidR="00182E14" w:rsidRDefault="00182E14">
      <w:pPr>
        <w:jc w:val="left"/>
        <w:rPr>
          <w:sz w:val="24"/>
        </w:rPr>
      </w:pPr>
    </w:p>
    <w:p w14:paraId="6E36357E" w14:textId="2865DDDB" w:rsidR="00B0289A" w:rsidRDefault="00EB63D9" w:rsidP="00B0289A">
      <w:pPr>
        <w:pStyle w:val="text-body"/>
        <w:spacing w:before="0" w:after="120"/>
      </w:pPr>
      <w:r w:rsidRPr="002E33F7">
        <w:t xml:space="preserve">Following receipt of </w:t>
      </w:r>
      <w:r w:rsidR="00E803AF" w:rsidRPr="002E33F7">
        <w:rPr>
          <w:szCs w:val="24"/>
        </w:rPr>
        <w:t xml:space="preserve">JADE </w:t>
      </w:r>
      <w:r w:rsidRPr="002E33F7">
        <w:t xml:space="preserve">data by the PPI Node it is expected that fourteen working days will be required </w:t>
      </w:r>
      <w:r w:rsidR="00F360D3" w:rsidRPr="002E33F7">
        <w:t xml:space="preserve">to validate and process the delivery </w:t>
      </w:r>
      <w:r w:rsidRPr="002E33F7">
        <w:t xml:space="preserve">before the data are made available on PPI web pages. </w:t>
      </w:r>
      <w:r w:rsidR="00F360D3" w:rsidRPr="002E33F7">
        <w:t>New deliveries will be added to the existing volume structure to which they belong</w:t>
      </w:r>
      <w:r w:rsidRPr="002E33F7">
        <w:t>.</w:t>
      </w:r>
      <w:bookmarkEnd w:id="164"/>
      <w:bookmarkEnd w:id="165"/>
      <w:bookmarkEnd w:id="166"/>
      <w:bookmarkEnd w:id="167"/>
      <w:r w:rsidR="00B0289A">
        <w:br w:type="page"/>
      </w:r>
    </w:p>
    <w:p w14:paraId="2A1DFB77" w14:textId="11776793" w:rsidR="00EB63D9" w:rsidRPr="002E33F7" w:rsidRDefault="00EB63D9" w:rsidP="00EA2581">
      <w:pPr>
        <w:pStyle w:val="Heading2"/>
      </w:pPr>
      <w:bookmarkStart w:id="175" w:name="_Toc434305097"/>
      <w:bookmarkStart w:id="176" w:name="_Toc451584854"/>
      <w:bookmarkStart w:id="177" w:name="_Toc451585880"/>
      <w:bookmarkStart w:id="178" w:name="_Toc451586388"/>
      <w:bookmarkStart w:id="179" w:name="_Toc451586495"/>
      <w:bookmarkStart w:id="180" w:name="_Toc451587002"/>
      <w:bookmarkStart w:id="181" w:name="_Toc451587183"/>
      <w:bookmarkStart w:id="182" w:name="_Toc451587279"/>
      <w:bookmarkStart w:id="183" w:name="_Toc451587397"/>
      <w:bookmarkStart w:id="184" w:name="_Toc56578469"/>
      <w:bookmarkStart w:id="185" w:name="_Toc133409919"/>
      <w:r w:rsidRPr="002E33F7">
        <w:lastRenderedPageBreak/>
        <w:t>Backups and duplicates</w:t>
      </w:r>
      <w:bookmarkEnd w:id="175"/>
      <w:bookmarkEnd w:id="176"/>
      <w:bookmarkEnd w:id="177"/>
      <w:bookmarkEnd w:id="178"/>
      <w:bookmarkEnd w:id="179"/>
      <w:bookmarkEnd w:id="180"/>
      <w:bookmarkEnd w:id="181"/>
      <w:bookmarkEnd w:id="182"/>
      <w:bookmarkEnd w:id="183"/>
      <w:bookmarkEnd w:id="184"/>
      <w:bookmarkEnd w:id="185"/>
    </w:p>
    <w:p w14:paraId="5B44BE26" w14:textId="235AC778" w:rsidR="00927C7E" w:rsidRPr="002E33F7" w:rsidRDefault="00EB63D9" w:rsidP="009D6779">
      <w:pPr>
        <w:spacing w:after="120"/>
        <w:rPr>
          <w:sz w:val="24"/>
        </w:rPr>
      </w:pPr>
      <w:r w:rsidRPr="002E33F7">
        <w:rPr>
          <w:sz w:val="24"/>
        </w:rPr>
        <w:t xml:space="preserve">The PPI Node keeps three copies of each archive volume. One copy is the primary </w:t>
      </w:r>
      <w:r w:rsidR="00F360D3" w:rsidRPr="002E33F7">
        <w:rPr>
          <w:sz w:val="24"/>
        </w:rPr>
        <w:t>online archive</w:t>
      </w:r>
      <w:r w:rsidRPr="002E33F7">
        <w:rPr>
          <w:sz w:val="24"/>
        </w:rPr>
        <w:t>, another is an onsite backup copy</w:t>
      </w:r>
      <w:r w:rsidR="00F360D3" w:rsidRPr="002E33F7">
        <w:rPr>
          <w:sz w:val="24"/>
        </w:rPr>
        <w:t>, and the final copy is an</w:t>
      </w:r>
      <w:r w:rsidRPr="002E33F7">
        <w:rPr>
          <w:sz w:val="24"/>
        </w:rPr>
        <w:t xml:space="preserve"> off-site backup copy. Once the archive volumes are fully validated and approved for inclusion in the archive, a copy of the data is sent to the National Space Science Data Center (NSSDC) for long-term archive in a NASA-approved deep-storage facility. The PPI Node may maintain additional copies of the archive volumes, either on or off-site as deemed necessary.</w:t>
      </w:r>
      <w:r w:rsidR="008C0DD7" w:rsidRPr="002E33F7">
        <w:rPr>
          <w:sz w:val="24"/>
        </w:rPr>
        <w:t xml:space="preserve"> The process for</w:t>
      </w:r>
      <w:r w:rsidR="00737441" w:rsidRPr="002E33F7">
        <w:rPr>
          <w:sz w:val="24"/>
        </w:rPr>
        <w:t xml:space="preserve"> the</w:t>
      </w:r>
      <w:r w:rsidR="008C0DD7" w:rsidRPr="002E33F7">
        <w:rPr>
          <w:sz w:val="24"/>
        </w:rPr>
        <w:t xml:space="preserve"> dissemination, and preservation </w:t>
      </w:r>
      <w:r w:rsidR="00E803AF" w:rsidRPr="002E33F7">
        <w:rPr>
          <w:sz w:val="24"/>
          <w:szCs w:val="24"/>
        </w:rPr>
        <w:t xml:space="preserve">JADE </w:t>
      </w:r>
      <w:r w:rsidR="00737441" w:rsidRPr="002E33F7">
        <w:rPr>
          <w:sz w:val="24"/>
        </w:rPr>
        <w:t xml:space="preserve">archive volumes is </w:t>
      </w:r>
      <w:r w:rsidR="008C0DD7" w:rsidRPr="002E33F7">
        <w:rPr>
          <w:sz w:val="24"/>
        </w:rPr>
        <w:t xml:space="preserve">illustrated in </w:t>
      </w:r>
      <w:bookmarkStart w:id="186" w:name="_Ref40814665"/>
      <w:r w:rsidR="009D6779" w:rsidRPr="002E33F7">
        <w:rPr>
          <w:sz w:val="24"/>
        </w:rPr>
        <w:fldChar w:fldCharType="begin"/>
      </w:r>
      <w:r w:rsidR="009D6779" w:rsidRPr="002E33F7">
        <w:rPr>
          <w:sz w:val="24"/>
        </w:rPr>
        <w:instrText xml:space="preserve"> REF _Ref327599938 \h  \* MERGEFORMAT </w:instrText>
      </w:r>
      <w:r w:rsidR="009D6779" w:rsidRPr="002E33F7">
        <w:rPr>
          <w:sz w:val="24"/>
        </w:rPr>
      </w:r>
      <w:r w:rsidR="009D6779" w:rsidRPr="002E33F7">
        <w:rPr>
          <w:sz w:val="24"/>
        </w:rPr>
        <w:fldChar w:fldCharType="separate"/>
      </w:r>
      <w:r w:rsidR="00307AF6" w:rsidRPr="00307AF6">
        <w:rPr>
          <w:sz w:val="24"/>
        </w:rPr>
        <w:t>Figure</w:t>
      </w:r>
      <w:r w:rsidR="00307AF6" w:rsidRPr="002E33F7">
        <w:t xml:space="preserve"> </w:t>
      </w:r>
      <w:r w:rsidR="00307AF6">
        <w:rPr>
          <w:noProof/>
        </w:rPr>
        <w:t>3</w:t>
      </w:r>
      <w:r w:rsidR="009D6779" w:rsidRPr="002E33F7">
        <w:rPr>
          <w:sz w:val="24"/>
        </w:rPr>
        <w:fldChar w:fldCharType="end"/>
      </w:r>
    </w:p>
    <w:p w14:paraId="773FA14D" w14:textId="77777777" w:rsidR="00927C7E" w:rsidRPr="002E33F7" w:rsidRDefault="006018D8" w:rsidP="006C122E">
      <w:pPr>
        <w:pStyle w:val="Caption"/>
        <w:jc w:val="center"/>
      </w:pPr>
      <w:r w:rsidRPr="002E33F7">
        <w:rPr>
          <w:noProof/>
          <w:snapToGrid/>
        </w:rPr>
        <mc:AlternateContent>
          <mc:Choice Requires="wpg">
            <w:drawing>
              <wp:inline distT="0" distB="0" distL="0" distR="0" wp14:anchorId="6EA9AB17" wp14:editId="308BDC0C">
                <wp:extent cx="4992370" cy="4668520"/>
                <wp:effectExtent l="0" t="0" r="11430" b="5080"/>
                <wp:docPr id="32" name="Group 4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92370" cy="4668520"/>
                          <a:chOff x="1815" y="2550"/>
                          <a:chExt cx="8325" cy="778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33" name="AutoShape 418"/>
                        <wps:cNvSpPr>
                          <a:spLocks noChangeAspect="1" noChangeArrowheads="1" noTextEdit="1"/>
                        </wps:cNvSpPr>
                        <wps:spPr bwMode="auto">
                          <a:xfrm>
                            <a:off x="1815" y="2550"/>
                            <a:ext cx="8325" cy="7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419"/>
                        <wps:cNvSpPr txBox="1">
                          <a:spLocks noChangeArrowheads="1"/>
                        </wps:cNvSpPr>
                        <wps:spPr bwMode="auto">
                          <a:xfrm>
                            <a:off x="4965" y="2880"/>
                            <a:ext cx="1440" cy="1080"/>
                          </a:xfrm>
                          <a:prstGeom prst="rect">
                            <a:avLst/>
                          </a:prstGeom>
                          <a:solidFill>
                            <a:srgbClr val="CCFFFF"/>
                          </a:solidFill>
                          <a:ln w="9525">
                            <a:solidFill>
                              <a:srgbClr val="000000"/>
                            </a:solidFill>
                            <a:miter lim="800000"/>
                            <a:headEnd/>
                            <a:tailEnd/>
                          </a:ln>
                        </wps:spPr>
                        <wps:txbx>
                          <w:txbxContent>
                            <w:p w14:paraId="527AC191" w14:textId="56F4AE3E" w:rsidR="00B7731B" w:rsidRDefault="00B7731B">
                              <w:pPr>
                                <w:jc w:val="center"/>
                              </w:pPr>
                              <w:r>
                                <w:t>Juno</w:t>
                              </w:r>
                            </w:p>
                            <w:p w14:paraId="02C395E2" w14:textId="4A60C6F2" w:rsidR="00B7731B" w:rsidRDefault="00B7731B">
                              <w:pPr>
                                <w:jc w:val="center"/>
                              </w:pPr>
                              <w:r w:rsidRPr="00E803AF">
                                <w:t>JADE</w:t>
                              </w:r>
                            </w:p>
                            <w:p w14:paraId="24599F2C" w14:textId="77777777" w:rsidR="00B7731B" w:rsidRDefault="00B7731B">
                              <w:pPr>
                                <w:jc w:val="center"/>
                              </w:pPr>
                              <w:r>
                                <w:t>IOC</w:t>
                              </w:r>
                            </w:p>
                          </w:txbxContent>
                        </wps:txbx>
                        <wps:bodyPr rot="0" vert="horz" wrap="square" lIns="91440" tIns="45720" rIns="91440" bIns="45720" anchor="t" anchorCtr="0" upright="1">
                          <a:noAutofit/>
                        </wps:bodyPr>
                      </wps:wsp>
                      <wps:wsp>
                        <wps:cNvPr id="35" name="Text Box 420"/>
                        <wps:cNvSpPr txBox="1">
                          <a:spLocks noChangeArrowheads="1"/>
                        </wps:cNvSpPr>
                        <wps:spPr bwMode="auto">
                          <a:xfrm>
                            <a:off x="6855" y="7201"/>
                            <a:ext cx="1440" cy="1080"/>
                          </a:xfrm>
                          <a:prstGeom prst="rect">
                            <a:avLst/>
                          </a:prstGeom>
                          <a:solidFill>
                            <a:srgbClr val="CCFFFF"/>
                          </a:solidFill>
                          <a:ln w="9525">
                            <a:solidFill>
                              <a:srgbClr val="000000"/>
                            </a:solidFill>
                            <a:miter lim="800000"/>
                            <a:headEnd/>
                            <a:tailEnd/>
                          </a:ln>
                        </wps:spPr>
                        <wps:txbx>
                          <w:txbxContent>
                            <w:p w14:paraId="2847FC66" w14:textId="77777777" w:rsidR="00B7731B" w:rsidRDefault="00B7731B">
                              <w:pPr>
                                <w:jc w:val="center"/>
                              </w:pPr>
                              <w:r>
                                <w:t>NSSDC Archive</w:t>
                              </w:r>
                            </w:p>
                          </w:txbxContent>
                        </wps:txbx>
                        <wps:bodyPr rot="0" vert="horz" wrap="square" lIns="91440" tIns="45720" rIns="91440" bIns="45720" anchor="t" anchorCtr="0" upright="1">
                          <a:noAutofit/>
                        </wps:bodyPr>
                      </wps:wsp>
                      <wps:wsp>
                        <wps:cNvPr id="36" name="Text Box 421"/>
                        <wps:cNvSpPr txBox="1">
                          <a:spLocks noChangeArrowheads="1"/>
                        </wps:cNvSpPr>
                        <wps:spPr bwMode="auto">
                          <a:xfrm>
                            <a:off x="4515" y="5040"/>
                            <a:ext cx="2340" cy="1080"/>
                          </a:xfrm>
                          <a:prstGeom prst="rect">
                            <a:avLst/>
                          </a:prstGeom>
                          <a:solidFill>
                            <a:srgbClr val="CCFFFF"/>
                          </a:solidFill>
                          <a:ln w="9525">
                            <a:solidFill>
                              <a:srgbClr val="000000"/>
                            </a:solidFill>
                            <a:miter lim="800000"/>
                            <a:headEnd/>
                            <a:tailEnd/>
                          </a:ln>
                        </wps:spPr>
                        <wps:txbx>
                          <w:txbxContent>
                            <w:p w14:paraId="6A9FBD63" w14:textId="77777777" w:rsidR="00B7731B" w:rsidRDefault="00B7731B">
                              <w:pPr>
                                <w:jc w:val="center"/>
                              </w:pPr>
                              <w:r>
                                <w:t>PDS Planetary Plasma Interactions (PDS-PPI) Node</w:t>
                              </w:r>
                            </w:p>
                          </w:txbxContent>
                        </wps:txbx>
                        <wps:bodyPr rot="0" vert="horz" wrap="square" lIns="91440" tIns="45720" rIns="91440" bIns="45720" anchor="t" anchorCtr="0" upright="1">
                          <a:noAutofit/>
                        </wps:bodyPr>
                      </wps:wsp>
                      <wps:wsp>
                        <wps:cNvPr id="37" name="Text Box 422"/>
                        <wps:cNvSpPr txBox="1">
                          <a:spLocks noChangeArrowheads="1"/>
                        </wps:cNvSpPr>
                        <wps:spPr bwMode="auto">
                          <a:xfrm>
                            <a:off x="8295" y="5040"/>
                            <a:ext cx="1620" cy="1080"/>
                          </a:xfrm>
                          <a:prstGeom prst="rect">
                            <a:avLst/>
                          </a:prstGeom>
                          <a:solidFill>
                            <a:srgbClr val="CCFFFF"/>
                          </a:solidFill>
                          <a:ln w="9525">
                            <a:solidFill>
                              <a:srgbClr val="000000"/>
                            </a:solidFill>
                            <a:miter lim="800000"/>
                            <a:headEnd/>
                            <a:tailEnd/>
                          </a:ln>
                        </wps:spPr>
                        <wps:txbx>
                          <w:txbxContent>
                            <w:p w14:paraId="3D7876D9" w14:textId="77777777" w:rsidR="00B7731B" w:rsidRDefault="00B7731B">
                              <w:pPr>
                                <w:jc w:val="center"/>
                              </w:pPr>
                              <w:r>
                                <w:t>PDS –PPI Online Review Site</w:t>
                              </w:r>
                            </w:p>
                          </w:txbxContent>
                        </wps:txbx>
                        <wps:bodyPr rot="0" vert="horz" wrap="square" lIns="91440" tIns="45720" rIns="91440" bIns="45720" anchor="t" anchorCtr="0" upright="1">
                          <a:noAutofit/>
                        </wps:bodyPr>
                      </wps:wsp>
                      <wps:wsp>
                        <wps:cNvPr id="38" name="Text Box 423"/>
                        <wps:cNvSpPr txBox="1">
                          <a:spLocks noChangeArrowheads="1"/>
                        </wps:cNvSpPr>
                        <wps:spPr bwMode="auto">
                          <a:xfrm>
                            <a:off x="1815" y="4440"/>
                            <a:ext cx="1440" cy="1080"/>
                          </a:xfrm>
                          <a:prstGeom prst="rect">
                            <a:avLst/>
                          </a:prstGeom>
                          <a:solidFill>
                            <a:srgbClr val="CCFFFF"/>
                          </a:solidFill>
                          <a:ln w="9525">
                            <a:solidFill>
                              <a:srgbClr val="000000"/>
                            </a:solidFill>
                            <a:miter lim="800000"/>
                            <a:headEnd/>
                            <a:tailEnd/>
                          </a:ln>
                        </wps:spPr>
                        <wps:txbx>
                          <w:txbxContent>
                            <w:p w14:paraId="71C7357C" w14:textId="77777777" w:rsidR="00B7731B" w:rsidRDefault="00B7731B">
                              <w:pPr>
                                <w:jc w:val="center"/>
                              </w:pPr>
                              <w:r>
                                <w:t>PDS-PPI Node Mirror Site</w:t>
                              </w:r>
                            </w:p>
                          </w:txbxContent>
                        </wps:txbx>
                        <wps:bodyPr rot="0" vert="horz" wrap="square" lIns="91440" tIns="45720" rIns="91440" bIns="45720" anchor="t" anchorCtr="0" upright="1">
                          <a:noAutofit/>
                        </wps:bodyPr>
                      </wps:wsp>
                      <wps:wsp>
                        <wps:cNvPr id="39" name="Text Box 424"/>
                        <wps:cNvSpPr txBox="1">
                          <a:spLocks noChangeArrowheads="1"/>
                        </wps:cNvSpPr>
                        <wps:spPr bwMode="auto">
                          <a:xfrm>
                            <a:off x="1815" y="9181"/>
                            <a:ext cx="1440" cy="1080"/>
                          </a:xfrm>
                          <a:prstGeom prst="rect">
                            <a:avLst/>
                          </a:prstGeom>
                          <a:solidFill>
                            <a:srgbClr val="CCFFFF"/>
                          </a:solidFill>
                          <a:ln w="9525">
                            <a:solidFill>
                              <a:srgbClr val="000000"/>
                            </a:solidFill>
                            <a:miter lim="800000"/>
                            <a:headEnd/>
                            <a:tailEnd/>
                          </a:ln>
                        </wps:spPr>
                        <wps:txbx>
                          <w:txbxContent>
                            <w:p w14:paraId="14AACFDE" w14:textId="77777777" w:rsidR="00B7731B" w:rsidRDefault="00B7731B">
                              <w:pPr>
                                <w:jc w:val="center"/>
                              </w:pPr>
                              <w:r>
                                <w:t>Online Data Delivery</w:t>
                              </w:r>
                            </w:p>
                          </w:txbxContent>
                        </wps:txbx>
                        <wps:bodyPr rot="0" vert="horz" wrap="square" lIns="91440" tIns="45720" rIns="91440" bIns="45720" anchor="t" anchorCtr="0" upright="1">
                          <a:noAutofit/>
                        </wps:bodyPr>
                      </wps:wsp>
                      <wps:wsp>
                        <wps:cNvPr id="40" name="Text Box 425"/>
                        <wps:cNvSpPr txBox="1">
                          <a:spLocks noChangeArrowheads="1"/>
                        </wps:cNvSpPr>
                        <wps:spPr bwMode="auto">
                          <a:xfrm>
                            <a:off x="3255" y="7201"/>
                            <a:ext cx="1440" cy="1080"/>
                          </a:xfrm>
                          <a:prstGeom prst="rect">
                            <a:avLst/>
                          </a:prstGeom>
                          <a:solidFill>
                            <a:srgbClr val="CCFFFF"/>
                          </a:solidFill>
                          <a:ln w="9525">
                            <a:solidFill>
                              <a:srgbClr val="000000"/>
                            </a:solidFill>
                            <a:miter lim="800000"/>
                            <a:headEnd/>
                            <a:tailEnd/>
                          </a:ln>
                        </wps:spPr>
                        <wps:txbx>
                          <w:txbxContent>
                            <w:p w14:paraId="142DEBAC" w14:textId="77777777" w:rsidR="00B7731B" w:rsidRDefault="00B7731B">
                              <w:pPr>
                                <w:jc w:val="center"/>
                              </w:pPr>
                              <w:r>
                                <w:t>PDS-PPI Public Web Pages</w:t>
                              </w:r>
                            </w:p>
                          </w:txbxContent>
                        </wps:txbx>
                        <wps:bodyPr rot="0" vert="horz" wrap="square" lIns="91440" tIns="45720" rIns="91440" bIns="45720" anchor="t" anchorCtr="0" upright="1">
                          <a:noAutofit/>
                        </wps:bodyPr>
                      </wps:wsp>
                      <wps:wsp>
                        <wps:cNvPr id="41" name="Text Box 426"/>
                        <wps:cNvSpPr txBox="1">
                          <a:spLocks noChangeAspect="1" noChangeArrowheads="1"/>
                        </wps:cNvSpPr>
                        <wps:spPr bwMode="auto">
                          <a:xfrm>
                            <a:off x="4785" y="9181"/>
                            <a:ext cx="1980" cy="1082"/>
                          </a:xfrm>
                          <a:prstGeom prst="rect">
                            <a:avLst/>
                          </a:prstGeom>
                          <a:solidFill>
                            <a:srgbClr val="CCFFFF"/>
                          </a:solidFill>
                          <a:ln w="9525">
                            <a:solidFill>
                              <a:srgbClr val="000000"/>
                            </a:solidFill>
                            <a:miter lim="800000"/>
                            <a:headEnd/>
                            <a:tailEnd/>
                          </a:ln>
                        </wps:spPr>
                        <wps:txbx>
                          <w:txbxContent>
                            <w:p w14:paraId="440F8B9F" w14:textId="77777777" w:rsidR="00B7731B" w:rsidRDefault="00B7731B">
                              <w:pPr>
                                <w:jc w:val="center"/>
                              </w:pPr>
                              <w:r>
                                <w:t>Physical Media Creation and Delivery</w:t>
                              </w:r>
                            </w:p>
                          </w:txbxContent>
                        </wps:txbx>
                        <wps:bodyPr rot="0" vert="horz" wrap="square" lIns="91440" tIns="45720" rIns="91440" bIns="45720" anchor="t" anchorCtr="0" upright="1">
                          <a:noAutofit/>
                        </wps:bodyPr>
                      </wps:wsp>
                      <wps:wsp>
                        <wps:cNvPr id="42" name="Line 427"/>
                        <wps:cNvCnPr/>
                        <wps:spPr bwMode="auto">
                          <a:xfrm>
                            <a:off x="5355" y="3960"/>
                            <a:ext cx="1"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Line 428"/>
                        <wps:cNvCnPr/>
                        <wps:spPr bwMode="auto">
                          <a:xfrm>
                            <a:off x="6855" y="5385"/>
                            <a:ext cx="1440" cy="1"/>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 name="Line 429"/>
                        <wps:cNvCnPr/>
                        <wps:spPr bwMode="auto">
                          <a:xfrm flipV="1">
                            <a:off x="9014" y="3420"/>
                            <a:ext cx="1" cy="162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 name="Line 430"/>
                        <wps:cNvCnPr/>
                        <wps:spPr bwMode="auto">
                          <a:xfrm flipH="1">
                            <a:off x="6390" y="3435"/>
                            <a:ext cx="2625" cy="1"/>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 name="Line 431"/>
                        <wps:cNvCnPr/>
                        <wps:spPr bwMode="auto">
                          <a:xfrm flipH="1">
                            <a:off x="3255" y="5265"/>
                            <a:ext cx="1260" cy="1"/>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Line 432"/>
                        <wps:cNvCnPr/>
                        <wps:spPr bwMode="auto">
                          <a:xfrm>
                            <a:off x="3975" y="6660"/>
                            <a:ext cx="3600" cy="1"/>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8" name="Line 433"/>
                        <wps:cNvCnPr/>
                        <wps:spPr bwMode="auto">
                          <a:xfrm>
                            <a:off x="5775" y="612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9" name="Line 434"/>
                        <wps:cNvCnPr/>
                        <wps:spPr bwMode="auto">
                          <a:xfrm>
                            <a:off x="3975" y="666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0" name="Line 435"/>
                        <wps:cNvCnPr/>
                        <wps:spPr bwMode="auto">
                          <a:xfrm>
                            <a:off x="7575" y="666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 name="Line 436"/>
                        <wps:cNvCnPr/>
                        <wps:spPr bwMode="auto">
                          <a:xfrm>
                            <a:off x="2355" y="8820"/>
                            <a:ext cx="3420" cy="1"/>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2" name="Line 437"/>
                        <wps:cNvCnPr/>
                        <wps:spPr bwMode="auto">
                          <a:xfrm>
                            <a:off x="3975" y="8280"/>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 name="Line 438"/>
                        <wps:cNvCnPr/>
                        <wps:spPr bwMode="auto">
                          <a:xfrm>
                            <a:off x="2355" y="8820"/>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 name="Line 439"/>
                        <wps:cNvCnPr/>
                        <wps:spPr bwMode="auto">
                          <a:xfrm>
                            <a:off x="5775" y="8820"/>
                            <a:ext cx="1" cy="36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 name="Line 440"/>
                        <wps:cNvCnPr/>
                        <wps:spPr bwMode="auto">
                          <a:xfrm flipH="1">
                            <a:off x="6870" y="5820"/>
                            <a:ext cx="1440" cy="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6" name="Text Box 441"/>
                        <wps:cNvSpPr txBox="1">
                          <a:spLocks noChangeArrowheads="1"/>
                        </wps:cNvSpPr>
                        <wps:spPr bwMode="auto">
                          <a:xfrm>
                            <a:off x="6825" y="579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341365" w14:textId="77777777" w:rsidR="00B7731B" w:rsidRDefault="00B7731B">
                              <w:pPr>
                                <w:jc w:val="center"/>
                              </w:pPr>
                              <w:r>
                                <w:t>Validated Data</w:t>
                              </w:r>
                            </w:p>
                          </w:txbxContent>
                        </wps:txbx>
                        <wps:bodyPr rot="0" vert="horz" wrap="square" lIns="91440" tIns="45720" rIns="91440" bIns="45720" anchor="t" anchorCtr="0" upright="1">
                          <a:noAutofit/>
                        </wps:bodyPr>
                      </wps:wsp>
                      <wps:wsp>
                        <wps:cNvPr id="57" name="Text Box 442"/>
                        <wps:cNvSpPr txBox="1">
                          <a:spLocks noChangeArrowheads="1"/>
                        </wps:cNvSpPr>
                        <wps:spPr bwMode="auto">
                          <a:xfrm>
                            <a:off x="6825" y="4755"/>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DAE0E9" w14:textId="77777777" w:rsidR="00B7731B" w:rsidRDefault="00B7731B">
                              <w:pPr>
                                <w:jc w:val="center"/>
                              </w:pPr>
                              <w:r>
                                <w:t>Archive Delivery</w:t>
                              </w:r>
                            </w:p>
                          </w:txbxContent>
                        </wps:txbx>
                        <wps:bodyPr rot="0" vert="horz" wrap="square" lIns="91440" tIns="45720" rIns="91440" bIns="45720" anchor="t" anchorCtr="0" upright="1">
                          <a:noAutofit/>
                        </wps:bodyPr>
                      </wps:wsp>
                      <wps:wsp>
                        <wps:cNvPr id="58" name="Text Box 443"/>
                        <wps:cNvSpPr txBox="1">
                          <a:spLocks noChangeArrowheads="1"/>
                        </wps:cNvSpPr>
                        <wps:spPr bwMode="auto">
                          <a:xfrm>
                            <a:off x="6990" y="279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DF175C" w14:textId="77777777" w:rsidR="00B7731B" w:rsidRDefault="00B7731B">
                              <w:pPr>
                                <w:jc w:val="center"/>
                              </w:pPr>
                              <w:r>
                                <w:t>Validation Report</w:t>
                              </w:r>
                            </w:p>
                          </w:txbxContent>
                        </wps:txbx>
                        <wps:bodyPr rot="0" vert="horz" wrap="square" lIns="91440" tIns="45720" rIns="91440" bIns="45720" anchor="t" anchorCtr="0" upright="1">
                          <a:noAutofit/>
                        </wps:bodyPr>
                      </wps:wsp>
                      <wps:wsp>
                        <wps:cNvPr id="59" name="Text Box 444"/>
                        <wps:cNvSpPr txBox="1">
                          <a:spLocks noChangeArrowheads="1"/>
                        </wps:cNvSpPr>
                        <wps:spPr bwMode="auto">
                          <a:xfrm>
                            <a:off x="4005" y="4125"/>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961378" w14:textId="77777777" w:rsidR="00B7731B" w:rsidRDefault="00B7731B">
                              <w:pPr>
                                <w:jc w:val="center"/>
                              </w:pPr>
                              <w:r>
                                <w:t>Archive Delivery</w:t>
                              </w:r>
                            </w:p>
                          </w:txbxContent>
                        </wps:txbx>
                        <wps:bodyPr rot="0" vert="horz" wrap="square" lIns="91440" tIns="45720" rIns="91440" bIns="45720" anchor="t" anchorCtr="0" upright="1">
                          <a:noAutofit/>
                        </wps:bodyPr>
                      </wps:wsp>
                      <wps:wsp>
                        <wps:cNvPr id="60" name="Line 445"/>
                        <wps:cNvCnPr/>
                        <wps:spPr bwMode="auto">
                          <a:xfrm flipV="1">
                            <a:off x="5970" y="3975"/>
                            <a:ext cx="0" cy="1065"/>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Text Box 446"/>
                        <wps:cNvSpPr txBox="1">
                          <a:spLocks noChangeArrowheads="1"/>
                        </wps:cNvSpPr>
                        <wps:spPr bwMode="auto">
                          <a:xfrm>
                            <a:off x="5820" y="4125"/>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9C3F89" w14:textId="77777777" w:rsidR="00B7731B" w:rsidRDefault="00B7731B">
                              <w:pPr>
                                <w:jc w:val="center"/>
                              </w:pPr>
                              <w:r>
                                <w:t>Delivery Receipt</w:t>
                              </w:r>
                            </w:p>
                          </w:txbxContent>
                        </wps:txbx>
                        <wps:bodyPr rot="0" vert="horz" wrap="square" lIns="91440" tIns="45720" rIns="91440" bIns="45720" anchor="t" anchorCtr="0" upright="1">
                          <a:noAutofit/>
                        </wps:bodyPr>
                      </wps:wsp>
                      <wps:wsp>
                        <wps:cNvPr id="62" name="Text Box 447"/>
                        <wps:cNvSpPr txBox="1">
                          <a:spLocks noChangeArrowheads="1"/>
                        </wps:cNvSpPr>
                        <wps:spPr bwMode="auto">
                          <a:xfrm>
                            <a:off x="1815" y="5790"/>
                            <a:ext cx="1440" cy="1080"/>
                          </a:xfrm>
                          <a:prstGeom prst="rect">
                            <a:avLst/>
                          </a:prstGeom>
                          <a:solidFill>
                            <a:srgbClr val="CCFFFF"/>
                          </a:solidFill>
                          <a:ln w="9525">
                            <a:solidFill>
                              <a:srgbClr val="000000"/>
                            </a:solidFill>
                            <a:miter lim="800000"/>
                            <a:headEnd/>
                            <a:tailEnd/>
                          </a:ln>
                        </wps:spPr>
                        <wps:txbx>
                          <w:txbxContent>
                            <w:p w14:paraId="240044AA" w14:textId="77777777" w:rsidR="00B7731B" w:rsidRDefault="00B7731B">
                              <w:pPr>
                                <w:jc w:val="center"/>
                              </w:pPr>
                              <w:r>
                                <w:t>Backup Copy</w:t>
                              </w:r>
                            </w:p>
                          </w:txbxContent>
                        </wps:txbx>
                        <wps:bodyPr rot="0" vert="horz" wrap="square" lIns="91440" tIns="45720" rIns="91440" bIns="45720" anchor="t" anchorCtr="0" upright="1">
                          <a:noAutofit/>
                        </wps:bodyPr>
                      </wps:wsp>
                      <wps:wsp>
                        <wps:cNvPr id="63" name="Line 448"/>
                        <wps:cNvCnPr/>
                        <wps:spPr bwMode="auto">
                          <a:xfrm flipH="1">
                            <a:off x="3231" y="5985"/>
                            <a:ext cx="1275" cy="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 name="Text Box 449"/>
                        <wps:cNvSpPr txBox="1">
                          <a:spLocks noChangeArrowheads="1"/>
                        </wps:cNvSpPr>
                        <wps:spPr bwMode="auto">
                          <a:xfrm>
                            <a:off x="3165" y="525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728548" w14:textId="77777777" w:rsidR="00B7731B" w:rsidRDefault="00B7731B">
                              <w:pPr>
                                <w:jc w:val="center"/>
                              </w:pPr>
                              <w:r>
                                <w:t>Archive Assurance</w:t>
                              </w:r>
                            </w:p>
                          </w:txbxContent>
                        </wps:txbx>
                        <wps:bodyPr rot="0" vert="horz" wrap="square" lIns="91440" tIns="45720" rIns="91440" bIns="45720" anchor="t" anchorCtr="0" upright="1">
                          <a:noAutofit/>
                        </wps:bodyPr>
                      </wps:wsp>
                      <wps:wsp>
                        <wps:cNvPr id="65" name="Text Box 450"/>
                        <wps:cNvSpPr txBox="1">
                          <a:spLocks noChangeArrowheads="1"/>
                        </wps:cNvSpPr>
                        <wps:spPr bwMode="auto">
                          <a:xfrm>
                            <a:off x="5055" y="672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9D6F36" w14:textId="77777777" w:rsidR="00B7731B" w:rsidRDefault="00B7731B">
                              <w:pPr>
                                <w:jc w:val="center"/>
                              </w:pPr>
                              <w:r>
                                <w:t>Validated Data</w:t>
                              </w:r>
                            </w:p>
                          </w:txbxContent>
                        </wps:txbx>
                        <wps:bodyPr rot="0" vert="horz" wrap="square" lIns="91440" tIns="45720" rIns="91440" bIns="45720" anchor="t" anchorCtr="0" upright="1">
                          <a:noAutofit/>
                        </wps:bodyPr>
                      </wps:wsp>
                      <wps:wsp>
                        <wps:cNvPr id="66" name="Text Box 451"/>
                        <wps:cNvSpPr txBox="1">
                          <a:spLocks noChangeArrowheads="1"/>
                        </wps:cNvSpPr>
                        <wps:spPr bwMode="auto">
                          <a:xfrm>
                            <a:off x="3255" y="8820"/>
                            <a:ext cx="1440"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03BA34" w14:textId="77777777" w:rsidR="00B7731B" w:rsidRDefault="00B7731B">
                              <w:pPr>
                                <w:jc w:val="center"/>
                              </w:pPr>
                              <w:r>
                                <w:t>User</w:t>
                              </w:r>
                            </w:p>
                          </w:txbxContent>
                        </wps:txbx>
                        <wps:bodyPr rot="0" vert="horz" wrap="square" lIns="91440" tIns="45720" rIns="91440" bIns="45720" anchor="t" anchorCtr="0" upright="1">
                          <a:noAutofit/>
                        </wps:bodyPr>
                      </wps:wsp>
                    </wpg:wgp>
                  </a:graphicData>
                </a:graphic>
              </wp:inline>
            </w:drawing>
          </mc:Choice>
          <mc:Fallback>
            <w:pict>
              <v:group w14:anchorId="6EA9AB17" id="Group 417" o:spid="_x0000_s1026" style="width:393.1pt;height:367.6pt;mso-position-horizontal-relative:char;mso-position-vertical-relative:line" coordorigin="1815,2550" coordsize="832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">
                <o:lock v:ext="edit" aspectratio="t"/>
                <v:rect id="AutoShape 418" o:spid="_x0000_s1027" style="position:absolute;left:1815;top:2550;width:8325;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o:lock v:ext="edit" aspectratio="t" text="t"/>
                </v:rect>
                <v:shapetype id="_x0000_t202" coordsize="21600,21600" o:spt="202" path="m,l,21600r21600,l21600,xe">
                  <v:stroke joinstyle="miter"/>
                  <v:path gradientshapeok="t" o:connecttype="rect"/>
                </v:shapetype>
                <v:shape id="Text Box 419" o:spid="_x0000_s1028" type="#_x0000_t202" style="position:absolute;left:4965;top:288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" fillcolor="#cff">
                  <v:textbox>
                    <w:txbxContent>
                      <w:p w14:paraId="527AC191" w14:textId="56F4AE3E" w:rsidR="00B7731B" w:rsidRDefault="00B7731B">
                        <w:pPr>
                          <w:jc w:val="center"/>
                        </w:pPr>
                        <w:r>
                          <w:t>Juno</w:t>
                        </w:r>
                      </w:p>
                      <w:p w14:paraId="02C395E2" w14:textId="4A60C6F2" w:rsidR="00B7731B" w:rsidRDefault="00B7731B">
                        <w:pPr>
                          <w:jc w:val="center"/>
                        </w:pPr>
                        <w:r w:rsidRPr="00E803AF">
                          <w:t>JADE</w:t>
                        </w:r>
                      </w:p>
                      <w:p w14:paraId="24599F2C" w14:textId="77777777" w:rsidR="00B7731B" w:rsidRDefault="00B7731B">
                        <w:pPr>
                          <w:jc w:val="center"/>
                        </w:pPr>
                        <w:r>
                          <w:t>IOC</w:t>
                        </w:r>
                      </w:p>
                    </w:txbxContent>
                  </v:textbox>
                </v:shape>
                <v:shape id="Text Box 420" o:spid="_x0000_s1029" type="#_x0000_t202" style="position:absolute;left:6855;top:720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" fillcolor="#cff">
                  <v:textbox>
                    <w:txbxContent>
                      <w:p w14:paraId="2847FC66" w14:textId="77777777" w:rsidR="00B7731B" w:rsidRDefault="00B7731B">
                        <w:pPr>
                          <w:jc w:val="center"/>
                        </w:pPr>
                        <w:r>
                          <w:t>NSSDC Archive</w:t>
                        </w:r>
                      </w:p>
                    </w:txbxContent>
                  </v:textbox>
                </v:shape>
                <v:shape id="Text Box 421" o:spid="_x0000_s1030" type="#_x0000_t202" style="position:absolute;left:4515;top:504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" fillcolor="#cff">
                  <v:textbox>
                    <w:txbxContent>
                      <w:p w14:paraId="6A9FBD63" w14:textId="77777777" w:rsidR="00B7731B" w:rsidRDefault="00B7731B">
                        <w:pPr>
                          <w:jc w:val="center"/>
                        </w:pPr>
                        <w:r>
                          <w:t>PDS Planetary Plasma Interactions (PDS-PPI) Node</w:t>
                        </w:r>
                      </w:p>
                    </w:txbxContent>
                  </v:textbox>
                </v:shape>
                <v:shape id="Text Box 422" o:spid="_x0000_s1031" type="#_x0000_t202" style="position:absolute;left:8295;top:5040;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" fillcolor="#cff">
                  <v:textbox>
                    <w:txbxContent>
                      <w:p w14:paraId="3D7876D9" w14:textId="77777777" w:rsidR="00B7731B" w:rsidRDefault="00B7731B">
                        <w:pPr>
                          <w:jc w:val="center"/>
                        </w:pPr>
                        <w:r>
                          <w:t>PDS –PPI Online Review Site</w:t>
                        </w:r>
                      </w:p>
                    </w:txbxContent>
                  </v:textbox>
                </v:shape>
                <v:shape id="Text Box 423" o:spid="_x0000_s1032" type="#_x0000_t202" style="position:absolute;left:1815;top:444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" fillcolor="#cff">
                  <v:textbox>
                    <w:txbxContent>
                      <w:p w14:paraId="71C7357C" w14:textId="77777777" w:rsidR="00B7731B" w:rsidRDefault="00B7731B">
                        <w:pPr>
                          <w:jc w:val="center"/>
                        </w:pPr>
                        <w:r>
                          <w:t>PDS-PPI Node Mirror Site</w:t>
                        </w:r>
                      </w:p>
                    </w:txbxContent>
                  </v:textbox>
                </v:shape>
                <v:shape id="Text Box 424" o:spid="_x0000_s1033" type="#_x0000_t202" style="position:absolute;left:1815;top:918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" fillcolor="#cff">
                  <v:textbox>
                    <w:txbxContent>
                      <w:p w14:paraId="14AACFDE" w14:textId="77777777" w:rsidR="00B7731B" w:rsidRDefault="00B7731B">
                        <w:pPr>
                          <w:jc w:val="center"/>
                        </w:pPr>
                        <w:r>
                          <w:t>Online Data Delivery</w:t>
                        </w:r>
                      </w:p>
                    </w:txbxContent>
                  </v:textbox>
                </v:shape>
                <v:shape id="Text Box 425" o:spid="_x0000_s1034" type="#_x0000_t202" style="position:absolute;left:3255;top:720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" fillcolor="#cff">
                  <v:textbox>
                    <w:txbxContent>
                      <w:p w14:paraId="142DEBAC" w14:textId="77777777" w:rsidR="00B7731B" w:rsidRDefault="00B7731B">
                        <w:pPr>
                          <w:jc w:val="center"/>
                        </w:pPr>
                        <w:r>
                          <w:t>PDS-PPI Public Web Pages</w:t>
                        </w:r>
                      </w:p>
                    </w:txbxContent>
                  </v:textbox>
                </v:shape>
                <v:shape id="Text Box 426" o:spid="_x0000_s1035" type="#_x0000_t202" style="position:absolute;left:4785;top:9181;width:1980;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" fillcolor="#cff">
                  <o:lock v:ext="edit" aspectratio="t"/>
                  <v:textbox>
                    <w:txbxContent>
                      <w:p w14:paraId="440F8B9F" w14:textId="77777777" w:rsidR="00B7731B" w:rsidRDefault="00B7731B">
                        <w:pPr>
                          <w:jc w:val="center"/>
                        </w:pPr>
                        <w:r>
                          <w:t>Physical Media Creation and Delivery</w:t>
                        </w:r>
                      </w:p>
                    </w:txbxContent>
                  </v:textbox>
                </v:shape>
                <v:line id="Line 427" o:spid="_x0000_s1036" style="position:absolute;visibility:visible;mso-wrap-style:square" from="5355,3960" to="535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" strokeweight="2.25pt">
                  <v:stroke endarrow="block"/>
                </v:line>
                <v:line id="Line 428" o:spid="_x0000_s1037" style="position:absolute;visibility:visible;mso-wrap-style:square" from="6855,5385" to="8295,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" strokeweight="2.25pt">
                  <v:stroke endarrow="block"/>
                </v:line>
                <v:line id="Line 429" o:spid="_x0000_s1038" style="position:absolute;flip:y;visibility:visible;mso-wrap-style:square" from="9014,3420" to="9015,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" strokeweight="2.25pt"/>
                <v:line id="Line 430" o:spid="_x0000_s1039" style="position:absolute;flip:x;visibility:visible;mso-wrap-style:square" from="6390,3435" to="9015,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" strokeweight="2.25pt">
                  <v:stroke endarrow="block"/>
                </v:line>
                <v:line id="Line 431" o:spid="_x0000_s1040" style="position:absolute;flip:x;visibility:visible;mso-wrap-style:square" from="3255,5265" to="4515,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" strokeweight="2.25pt">
                  <v:stroke endarrow="block"/>
                </v:line>
                <v:line id="Line 432" o:spid="_x0000_s1041" style="position:absolute;visibility:visible;mso-wrap-style:square" from="3975,6660" to="7575,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" strokeweight="2.25pt"/>
                <v:line id="Line 433" o:spid="_x0000_s1042" style="position:absolute;visibility:visible;mso-wrap-style:square" from="5775,6120" to="5775,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" strokeweight="2.25pt">
                  <v:stroke endarrow="block"/>
                </v:line>
                <v:line id="Line 434" o:spid="_x0000_s1043" style="position:absolute;visibility:visible;mso-wrap-style:square" from="3975,6660" to="397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" strokeweight="2.25pt">
                  <v:stroke endarrow="block"/>
                </v:line>
                <v:line id="Line 435" o:spid="_x0000_s1044" style="position:absolute;visibility:visible;mso-wrap-style:square" from="7575,6660" to="757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" strokeweight="2.25pt">
                  <v:stroke endarrow="block"/>
                </v:line>
                <v:line id="Line 436" o:spid="_x0000_s1045" style="position:absolute;visibility:visible;mso-wrap-style:square" from="2355,8820" to="577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line id="Line 437" o:spid="_x0000_s1046" style="position:absolute;visibility:visible;mso-wrap-style:square" from="3975,8280" to="397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" strokeweight="2.25pt">
                  <v:stroke endarrow="block"/>
                </v:line>
                <v:line id="Line 438" o:spid="_x0000_s1047" style="position:absolute;visibility:visible;mso-wrap-style:square" from="2355,8820" to="2355,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" strokeweight="2.25pt">
                  <v:stroke endarrow="block"/>
                </v:line>
                <v:line id="Line 439" o:spid="_x0000_s1048" style="position:absolute;visibility:visible;mso-wrap-style:square" from="5775,8820" to="5776,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" strokeweight="2.25pt">
                  <v:stroke endarrow="block"/>
                </v:line>
                <v:line id="Line 440" o:spid="_x0000_s1049" style="position:absolute;flip:x;visibility:visible;mso-wrap-style:square" from="6870,5820" to="8310,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" strokeweight="2.25pt">
                  <v:stroke endarrow="block"/>
                </v:line>
                <v:shape id="Text Box 441" o:spid="_x0000_s1050" type="#_x0000_t202" style="position:absolute;left:6825;top:579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9341365" w14:textId="77777777" w:rsidR="00B7731B" w:rsidRDefault="00B7731B">
                        <w:pPr>
                          <w:jc w:val="center"/>
                        </w:pPr>
                        <w:r>
                          <w:t>Validated Data</w:t>
                        </w:r>
                      </w:p>
                    </w:txbxContent>
                  </v:textbox>
                </v:shape>
                <v:shape id="Text Box 442" o:spid="_x0000_s1051" type="#_x0000_t202" style="position:absolute;left:6825;top:475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FDAE0E9" w14:textId="77777777" w:rsidR="00B7731B" w:rsidRDefault="00B7731B">
                        <w:pPr>
                          <w:jc w:val="center"/>
                        </w:pPr>
                        <w:r>
                          <w:t>Archive Delivery</w:t>
                        </w:r>
                      </w:p>
                    </w:txbxContent>
                  </v:textbox>
                </v:shape>
                <v:shape id="Text Box 443" o:spid="_x0000_s1052" type="#_x0000_t202" style="position:absolute;left:6990;top:279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FDF175C" w14:textId="77777777" w:rsidR="00B7731B" w:rsidRDefault="00B7731B">
                        <w:pPr>
                          <w:jc w:val="center"/>
                        </w:pPr>
                        <w:r>
                          <w:t>Validation Report</w:t>
                        </w:r>
                      </w:p>
                    </w:txbxContent>
                  </v:textbox>
                </v:shape>
                <v:shape id="Text Box 444" o:spid="_x0000_s1053" type="#_x0000_t202" style="position:absolute;left:4005;top:412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9961378" w14:textId="77777777" w:rsidR="00B7731B" w:rsidRDefault="00B7731B">
                        <w:pPr>
                          <w:jc w:val="center"/>
                        </w:pPr>
                        <w:r>
                          <w:t>Archive Delivery</w:t>
                        </w:r>
                      </w:p>
                    </w:txbxContent>
                  </v:textbox>
                </v:shape>
                <v:line id="Line 445" o:spid="_x0000_s1054" style="position:absolute;flip:y;visibility:visible;mso-wrap-style:square" from="5970,3975" to="597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" strokeweight="2.25pt">
                  <v:stroke endarrow="block"/>
                </v:line>
                <v:shape id="Text Box 446" o:spid="_x0000_s1055" type="#_x0000_t202" style="position:absolute;left:5820;top:412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B9C3F89" w14:textId="77777777" w:rsidR="00B7731B" w:rsidRDefault="00B7731B">
                        <w:pPr>
                          <w:jc w:val="center"/>
                        </w:pPr>
                        <w:r>
                          <w:t>Delivery Receipt</w:t>
                        </w:r>
                      </w:p>
                    </w:txbxContent>
                  </v:textbox>
                </v:shape>
                <v:shape id="Text Box 447" o:spid="_x0000_s1056" type="#_x0000_t202" style="position:absolute;left:1815;top:579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" fillcolor="#cff">
                  <v:textbox>
                    <w:txbxContent>
                      <w:p w14:paraId="240044AA" w14:textId="77777777" w:rsidR="00B7731B" w:rsidRDefault="00B7731B">
                        <w:pPr>
                          <w:jc w:val="center"/>
                        </w:pPr>
                        <w:r>
                          <w:t>Backup Copy</w:t>
                        </w:r>
                      </w:p>
                    </w:txbxContent>
                  </v:textbox>
                </v:shape>
                <v:line id="Line 448" o:spid="_x0000_s1057" style="position:absolute;flip:x;visibility:visible;mso-wrap-style:square" from="3231,5985" to="4506,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" strokeweight="2.25pt">
                  <v:stroke endarrow="block"/>
                </v:line>
                <v:shape id="Text Box 449" o:spid="_x0000_s1058" type="#_x0000_t202" style="position:absolute;left:3165;top:525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8728548" w14:textId="77777777" w:rsidR="00B7731B" w:rsidRDefault="00B7731B">
                        <w:pPr>
                          <w:jc w:val="center"/>
                        </w:pPr>
                        <w:r>
                          <w:t>Archive Assurance</w:t>
                        </w:r>
                      </w:p>
                    </w:txbxContent>
                  </v:textbox>
                </v:shape>
                <v:shape id="Text Box 450" o:spid="_x0000_s1059" type="#_x0000_t202" style="position:absolute;left:5055;top:672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09D6F36" w14:textId="77777777" w:rsidR="00B7731B" w:rsidRDefault="00B7731B">
                        <w:pPr>
                          <w:jc w:val="center"/>
                        </w:pPr>
                        <w:r>
                          <w:t>Validated Data</w:t>
                        </w:r>
                      </w:p>
                    </w:txbxContent>
                  </v:textbox>
                </v:shape>
                <v:shape id="Text Box 451" o:spid="_x0000_s1060" type="#_x0000_t202" style="position:absolute;left:3255;top:882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403BA34" w14:textId="77777777" w:rsidR="00B7731B" w:rsidRDefault="00B7731B">
                        <w:pPr>
                          <w:jc w:val="center"/>
                        </w:pPr>
                        <w:r>
                          <w:t>User</w:t>
                        </w:r>
                      </w:p>
                    </w:txbxContent>
                  </v:textbox>
                </v:shape>
                <w10:anchorlock/>
              </v:group>
            </w:pict>
          </mc:Fallback>
        </mc:AlternateContent>
      </w:r>
    </w:p>
    <w:p w14:paraId="7DF4C2F6" w14:textId="690C83C2" w:rsidR="00EB63D9" w:rsidRPr="002E33F7" w:rsidRDefault="00927C7E" w:rsidP="00927C7E">
      <w:pPr>
        <w:pStyle w:val="Caption"/>
      </w:pPr>
      <w:bookmarkStart w:id="187" w:name="_Ref327599938"/>
      <w:bookmarkStart w:id="188" w:name="_Toc133410009"/>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307AF6">
        <w:rPr>
          <w:noProof/>
        </w:rPr>
        <w:t>3</w:t>
      </w:r>
      <w:r w:rsidR="005F203D">
        <w:rPr>
          <w:noProof/>
        </w:rPr>
        <w:fldChar w:fldCharType="end"/>
      </w:r>
      <w:bookmarkEnd w:id="187"/>
      <w:r w:rsidRPr="002E33F7">
        <w:t xml:space="preserve">: Duplication and dissemination of </w:t>
      </w:r>
      <w:r w:rsidR="00E803AF" w:rsidRPr="002E33F7">
        <w:t>JADE</w:t>
      </w:r>
      <w:r w:rsidRPr="002E33F7">
        <w:t xml:space="preserve"> standard archive volumes.</w:t>
      </w:r>
      <w:bookmarkEnd w:id="186"/>
      <w:bookmarkEnd w:id="188"/>
      <w:r w:rsidRPr="002E33F7">
        <w:t xml:space="preserve"> </w:t>
      </w:r>
    </w:p>
    <w:p w14:paraId="31E85D6A" w14:textId="77777777" w:rsidR="00EB63D9" w:rsidRPr="002E33F7" w:rsidRDefault="00EB63D9" w:rsidP="00EA2581">
      <w:pPr>
        <w:pStyle w:val="Heading2"/>
        <w:pageBreakBefore/>
      </w:pPr>
      <w:bookmarkStart w:id="189" w:name="_Toc434305098"/>
      <w:bookmarkStart w:id="190" w:name="_Toc451584855"/>
      <w:bookmarkStart w:id="191" w:name="_Toc451585881"/>
      <w:bookmarkStart w:id="192" w:name="_Toc451586389"/>
      <w:bookmarkStart w:id="193" w:name="_Toc451586496"/>
      <w:bookmarkStart w:id="194" w:name="_Toc451587003"/>
      <w:bookmarkStart w:id="195" w:name="_Toc451587184"/>
      <w:bookmarkStart w:id="196" w:name="_Toc451587280"/>
      <w:bookmarkStart w:id="197" w:name="_Toc451587398"/>
      <w:bookmarkStart w:id="198" w:name="_Ref37181131"/>
      <w:bookmarkStart w:id="199" w:name="_Ref37181158"/>
      <w:bookmarkStart w:id="200" w:name="_Ref37181176"/>
      <w:bookmarkStart w:id="201" w:name="_Ref39167255"/>
      <w:bookmarkStart w:id="202" w:name="_Ref39167275"/>
      <w:bookmarkStart w:id="203" w:name="_Toc56578470"/>
      <w:bookmarkStart w:id="204" w:name="_Toc133409920"/>
      <w:r w:rsidRPr="002E33F7">
        <w:lastRenderedPageBreak/>
        <w:t>Labeling and identification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A5483B3" w14:textId="77B91E3A" w:rsidR="00EB63D9" w:rsidRPr="002E33F7" w:rsidRDefault="00EB63D9">
      <w:pPr>
        <w:spacing w:after="120"/>
        <w:rPr>
          <w:sz w:val="24"/>
        </w:rPr>
      </w:pPr>
      <w:r w:rsidRPr="002E33F7">
        <w:rPr>
          <w:sz w:val="24"/>
        </w:rPr>
        <w:t xml:space="preserve">Each </w:t>
      </w:r>
      <w:r w:rsidR="00E803AF" w:rsidRPr="002E33F7">
        <w:rPr>
          <w:sz w:val="24"/>
          <w:szCs w:val="24"/>
        </w:rPr>
        <w:t xml:space="preserve">JADE </w:t>
      </w:r>
      <w:r w:rsidRPr="002E33F7">
        <w:rPr>
          <w:sz w:val="24"/>
        </w:rPr>
        <w:t>data volume bears a unique volume ID using the last two components of the volume set ID [</w:t>
      </w:r>
      <w:r w:rsidRPr="002E33F7">
        <w:rPr>
          <w:i/>
          <w:sz w:val="24"/>
        </w:rPr>
        <w:t>PDS Standards Reference</w:t>
      </w:r>
      <w:r w:rsidRPr="002E33F7">
        <w:rPr>
          <w:sz w:val="24"/>
        </w:rPr>
        <w:t>, see §</w:t>
      </w:r>
      <w:r w:rsidR="002321BD">
        <w:rPr>
          <w:sz w:val="24"/>
        </w:rPr>
        <w:t>1</w:t>
      </w:r>
      <w:r w:rsidR="0074518F" w:rsidRPr="002E33F7">
        <w:rPr>
          <w:sz w:val="24"/>
        </w:rPr>
        <w:t>9</w:t>
      </w:r>
      <w:r w:rsidRPr="002E33F7">
        <w:rPr>
          <w:sz w:val="24"/>
        </w:rPr>
        <w:t xml:space="preserve">]. For each physical medium, the volume IDs are </w:t>
      </w:r>
      <w:r w:rsidRPr="007B314B">
        <w:rPr>
          <w:rFonts w:ascii="Courier" w:hAnsi="Courier"/>
          <w:sz w:val="24"/>
        </w:rPr>
        <w:t>USA_NASA_PDS</w:t>
      </w:r>
      <w:r w:rsidR="007F727F" w:rsidRPr="007B314B">
        <w:rPr>
          <w:rFonts w:ascii="Courier" w:hAnsi="Courier"/>
          <w:sz w:val="24"/>
        </w:rPr>
        <w:t>_</w:t>
      </w:r>
      <w:r w:rsidR="00295561" w:rsidRPr="007B314B">
        <w:rPr>
          <w:rFonts w:ascii="Courier" w:hAnsi="Courier"/>
          <w:color w:val="FF0000"/>
          <w:sz w:val="24"/>
        </w:rPr>
        <w:t>??????</w:t>
      </w:r>
      <w:r w:rsidRPr="007B314B">
        <w:rPr>
          <w:rFonts w:ascii="Courier" w:hAnsi="Courier"/>
          <w:sz w:val="24"/>
        </w:rPr>
        <w:t>_</w:t>
      </w:r>
      <w:r w:rsidR="003F1534">
        <w:rPr>
          <w:rFonts w:ascii="Courier" w:hAnsi="Courier"/>
          <w:i/>
          <w:color w:val="FF0000"/>
          <w:sz w:val="24"/>
        </w:rPr>
        <w:t>m</w:t>
      </w:r>
      <w:r w:rsidRPr="007B314B">
        <w:rPr>
          <w:rFonts w:ascii="Courier" w:hAnsi="Courier"/>
          <w:i/>
          <w:color w:val="FF0000"/>
          <w:sz w:val="24"/>
        </w:rPr>
        <w:t>nnn</w:t>
      </w:r>
      <w:r w:rsidRPr="007B314B">
        <w:rPr>
          <w:sz w:val="24"/>
        </w:rPr>
        <w:t xml:space="preserve">, where </w:t>
      </w:r>
      <w:r w:rsidR="007F727F" w:rsidRPr="007B314B">
        <w:rPr>
          <w:rFonts w:ascii="Courier" w:hAnsi="Courier"/>
          <w:color w:val="FF0000"/>
          <w:sz w:val="24"/>
        </w:rPr>
        <w:t>??????</w:t>
      </w:r>
      <w:r w:rsidRPr="007B314B">
        <w:rPr>
          <w:sz w:val="24"/>
        </w:rPr>
        <w:t xml:space="preserve"> is the </w:t>
      </w:r>
      <w:r w:rsidRPr="007B314B">
        <w:rPr>
          <w:rFonts w:ascii="Courier" w:hAnsi="Courier"/>
          <w:sz w:val="24"/>
        </w:rPr>
        <w:t>VOLUME_SET_ID</w:t>
      </w:r>
      <w:r w:rsidRPr="007B314B">
        <w:rPr>
          <w:sz w:val="24"/>
        </w:rPr>
        <w:t xml:space="preserve"> defined by the PDS and </w:t>
      </w:r>
      <w:r w:rsidR="003F1534">
        <w:rPr>
          <w:rFonts w:ascii="Courier" w:hAnsi="Courier"/>
          <w:i/>
          <w:color w:val="FF0000"/>
          <w:sz w:val="24"/>
        </w:rPr>
        <w:t>m</w:t>
      </w:r>
      <w:r w:rsidRPr="007B314B">
        <w:rPr>
          <w:rFonts w:ascii="Courier" w:hAnsi="Courier"/>
          <w:i/>
          <w:color w:val="FF0000"/>
          <w:sz w:val="24"/>
        </w:rPr>
        <w:t>nnn</w:t>
      </w:r>
      <w:r w:rsidRPr="007B314B">
        <w:rPr>
          <w:sz w:val="24"/>
        </w:rPr>
        <w:t xml:space="preserve"> is the sequence number of the individual volume</w:t>
      </w:r>
      <w:r w:rsidR="003F1534">
        <w:rPr>
          <w:sz w:val="24"/>
        </w:rPr>
        <w:t xml:space="preserve">, where the </w:t>
      </w:r>
      <w:r w:rsidR="003F1534">
        <w:rPr>
          <w:rFonts w:ascii="Courier" w:hAnsi="Courier"/>
          <w:i/>
          <w:color w:val="FF0000"/>
          <w:sz w:val="24"/>
        </w:rPr>
        <w:t>m</w:t>
      </w:r>
      <w:r w:rsidR="003F1534">
        <w:rPr>
          <w:sz w:val="24"/>
        </w:rPr>
        <w:t xml:space="preserve"> refers to the CODMAC level of the data</w:t>
      </w:r>
      <w:r w:rsidRPr="007B314B">
        <w:rPr>
          <w:sz w:val="24"/>
        </w:rPr>
        <w:t>.</w:t>
      </w:r>
      <w:r w:rsidRPr="002E33F7">
        <w:rPr>
          <w:sz w:val="24"/>
        </w:rPr>
        <w:t xml:space="preserve"> Hence the first </w:t>
      </w:r>
      <w:r w:rsidR="00E803AF" w:rsidRPr="002E33F7">
        <w:rPr>
          <w:sz w:val="24"/>
          <w:szCs w:val="24"/>
        </w:rPr>
        <w:t xml:space="preserve">JADE </w:t>
      </w:r>
      <w:r w:rsidR="00F33995" w:rsidRPr="002E33F7">
        <w:rPr>
          <w:sz w:val="24"/>
        </w:rPr>
        <w:t>Level 2</w:t>
      </w:r>
      <w:r w:rsidRPr="002E33F7">
        <w:rPr>
          <w:sz w:val="24"/>
        </w:rPr>
        <w:t xml:space="preserve"> volume has the volume </w:t>
      </w:r>
      <w:r w:rsidRPr="002E33F7">
        <w:rPr>
          <w:rFonts w:ascii="Courier" w:hAnsi="Courier"/>
          <w:sz w:val="24"/>
        </w:rPr>
        <w:t xml:space="preserve">ID </w:t>
      </w:r>
      <w:r w:rsidR="004321D9" w:rsidRPr="002E33F7">
        <w:rPr>
          <w:rFonts w:ascii="Courier" w:hAnsi="Courier"/>
          <w:sz w:val="24"/>
        </w:rPr>
        <w:t>JNOJAD</w:t>
      </w:r>
      <w:r w:rsidR="003F1534">
        <w:rPr>
          <w:rFonts w:ascii="Courier" w:hAnsi="Courier"/>
          <w:sz w:val="24"/>
        </w:rPr>
        <w:t>_2</w:t>
      </w:r>
      <w:r w:rsidRPr="002E33F7">
        <w:rPr>
          <w:rFonts w:ascii="Courier" w:hAnsi="Courier"/>
          <w:sz w:val="24"/>
        </w:rPr>
        <w:t>00</w:t>
      </w:r>
      <w:r w:rsidR="001E222E">
        <w:rPr>
          <w:rFonts w:ascii="Courier" w:hAnsi="Courier"/>
          <w:sz w:val="24"/>
        </w:rPr>
        <w:t>2</w:t>
      </w:r>
      <w:r w:rsidRPr="002E33F7">
        <w:rPr>
          <w:sz w:val="24"/>
        </w:rPr>
        <w:t xml:space="preserve">, as shown in </w:t>
      </w:r>
      <w:r w:rsidRPr="002E33F7">
        <w:rPr>
          <w:sz w:val="24"/>
        </w:rPr>
        <w:fldChar w:fldCharType="begin"/>
      </w:r>
      <w:r w:rsidRPr="002E33F7">
        <w:rPr>
          <w:sz w:val="24"/>
        </w:rPr>
        <w:instrText xml:space="preserve"> REF _Ref40805351 \h  \* MERGEFORMAT </w:instrText>
      </w:r>
      <w:r w:rsidRPr="002E33F7">
        <w:rPr>
          <w:sz w:val="24"/>
        </w:rPr>
      </w:r>
      <w:r w:rsidRPr="002E33F7">
        <w:rPr>
          <w:sz w:val="24"/>
        </w:rPr>
        <w:fldChar w:fldCharType="separate"/>
      </w:r>
      <w:r w:rsidR="00307AF6" w:rsidRPr="00307AF6">
        <w:rPr>
          <w:sz w:val="24"/>
        </w:rPr>
        <w:t xml:space="preserve">Table </w:t>
      </w:r>
      <w:r w:rsidR="00307AF6" w:rsidRPr="00307AF6">
        <w:rPr>
          <w:noProof/>
          <w:sz w:val="24"/>
        </w:rPr>
        <w:t>10</w:t>
      </w:r>
      <w:r w:rsidRPr="002E33F7">
        <w:rPr>
          <w:sz w:val="24"/>
        </w:rPr>
        <w:fldChar w:fldCharType="end"/>
      </w:r>
      <w:r w:rsidRPr="002E33F7">
        <w:rPr>
          <w:sz w:val="24"/>
        </w:rPr>
        <w:t>.</w:t>
      </w:r>
      <w:r w:rsidR="001E222E">
        <w:rPr>
          <w:sz w:val="24"/>
        </w:rPr>
        <w:t xml:space="preserve"> (</w:t>
      </w:r>
      <w:r w:rsidR="001E222E" w:rsidRPr="001E222E">
        <w:rPr>
          <w:rFonts w:ascii="Courier" w:hAnsi="Courier"/>
          <w:sz w:val="24"/>
        </w:rPr>
        <w:t>JNOJAD_2001</w:t>
      </w:r>
      <w:r w:rsidR="001E222E">
        <w:rPr>
          <w:sz w:val="24"/>
        </w:rPr>
        <w:t xml:space="preserve"> was used for an earlier FSW version covering 2011-2014, far before Jupiter and all for calibration/engineering use, see note in table.)</w:t>
      </w:r>
    </w:p>
    <w:p w14:paraId="1088BC48" w14:textId="77777777" w:rsidR="00295561" w:rsidRPr="002E33F7" w:rsidRDefault="00295561">
      <w:pPr>
        <w:spacing w:after="120"/>
        <w:rPr>
          <w:sz w:val="24"/>
        </w:rPr>
      </w:pPr>
    </w:p>
    <w:p w14:paraId="574D3BD9" w14:textId="269A139A" w:rsidR="00EB63D9" w:rsidRPr="002E33F7" w:rsidRDefault="00EB63D9" w:rsidP="00275666">
      <w:pPr>
        <w:pStyle w:val="Caption"/>
        <w:keepNext/>
      </w:pPr>
      <w:bookmarkStart w:id="205" w:name="_Ref40805351"/>
      <w:bookmarkStart w:id="206" w:name="_Toc13341003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10</w:t>
      </w:r>
      <w:r w:rsidR="00FB29FD">
        <w:rPr>
          <w:noProof/>
        </w:rPr>
        <w:fldChar w:fldCharType="end"/>
      </w:r>
      <w:bookmarkEnd w:id="205"/>
      <w:r w:rsidRPr="002E33F7">
        <w:t xml:space="preserve">: PDS Data Set </w:t>
      </w:r>
      <w:r w:rsidR="00C96A90">
        <w:t>Volume</w:t>
      </w:r>
      <w:r w:rsidRPr="002E33F7">
        <w:t xml:space="preserve"> Assignments</w:t>
      </w:r>
      <w:bookmarkEnd w:id="2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5580"/>
        <w:gridCol w:w="2340"/>
      </w:tblGrid>
      <w:tr w:rsidR="00EB63D9" w:rsidRPr="002E33F7" w14:paraId="723D0474" w14:textId="77777777" w:rsidTr="00C96A90">
        <w:tc>
          <w:tcPr>
            <w:tcW w:w="1440" w:type="dxa"/>
            <w:tcBorders>
              <w:bottom w:val="single" w:sz="4" w:space="0" w:color="auto"/>
              <w:right w:val="single" w:sz="4" w:space="0" w:color="999999"/>
            </w:tcBorders>
            <w:shd w:val="clear" w:color="auto" w:fill="C0C0C0"/>
          </w:tcPr>
          <w:p w14:paraId="48FDDB28"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Level</w:t>
            </w:r>
          </w:p>
        </w:tc>
        <w:tc>
          <w:tcPr>
            <w:tcW w:w="5580" w:type="dxa"/>
            <w:tcBorders>
              <w:left w:val="single" w:sz="4" w:space="0" w:color="999999"/>
              <w:bottom w:val="single" w:sz="4" w:space="0" w:color="auto"/>
              <w:right w:val="single" w:sz="4" w:space="0" w:color="999999"/>
            </w:tcBorders>
            <w:shd w:val="clear" w:color="auto" w:fill="C0C0C0"/>
          </w:tcPr>
          <w:p w14:paraId="4DCD79E1"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DATA_SET_ID</w:t>
            </w:r>
          </w:p>
        </w:tc>
        <w:tc>
          <w:tcPr>
            <w:tcW w:w="2340" w:type="dxa"/>
            <w:tcBorders>
              <w:left w:val="single" w:sz="4" w:space="0" w:color="999999"/>
              <w:bottom w:val="single" w:sz="4" w:space="0" w:color="auto"/>
            </w:tcBorders>
            <w:shd w:val="clear" w:color="auto" w:fill="C0C0C0"/>
          </w:tcPr>
          <w:p w14:paraId="5EC9793D"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VOLUME_ID</w:t>
            </w:r>
          </w:p>
        </w:tc>
      </w:tr>
      <w:tr w:rsidR="00EB63D9" w:rsidRPr="002E33F7" w14:paraId="40862091" w14:textId="77777777" w:rsidTr="00C96A90">
        <w:tc>
          <w:tcPr>
            <w:tcW w:w="1440" w:type="dxa"/>
            <w:tcBorders>
              <w:bottom w:val="single" w:sz="4" w:space="0" w:color="999999"/>
              <w:right w:val="single" w:sz="4" w:space="0" w:color="999999"/>
            </w:tcBorders>
          </w:tcPr>
          <w:p w14:paraId="29E0DA8A" w14:textId="40C49AE0" w:rsidR="00EB63D9" w:rsidRPr="002E33F7" w:rsidRDefault="004F49FA" w:rsidP="004F49FA">
            <w:pPr>
              <w:pStyle w:val="TableText"/>
              <w:spacing w:before="60" w:after="60"/>
              <w:jc w:val="center"/>
              <w:rPr>
                <w:rStyle w:val="Code"/>
                <w:rFonts w:ascii="Times New Roman" w:hAnsi="Times New Roman"/>
                <w:sz w:val="22"/>
                <w:highlight w:val="yellow"/>
              </w:rPr>
            </w:pPr>
            <w:r w:rsidRPr="002E33F7">
              <w:rPr>
                <w:rStyle w:val="Code"/>
                <w:rFonts w:ascii="Times New Roman" w:hAnsi="Times New Roman"/>
                <w:sz w:val="22"/>
              </w:rPr>
              <w:t>2</w:t>
            </w:r>
          </w:p>
        </w:tc>
        <w:tc>
          <w:tcPr>
            <w:tcW w:w="5580" w:type="dxa"/>
            <w:tcBorders>
              <w:left w:val="single" w:sz="4" w:space="0" w:color="999999"/>
              <w:bottom w:val="single" w:sz="4" w:space="0" w:color="999999"/>
              <w:right w:val="single" w:sz="4" w:space="0" w:color="999999"/>
            </w:tcBorders>
          </w:tcPr>
          <w:p w14:paraId="322CB879" w14:textId="2D83482C" w:rsidR="00EB63D9" w:rsidRPr="00A31A5F" w:rsidRDefault="003F1534" w:rsidP="002321BD">
            <w:pPr>
              <w:pStyle w:val="TableText"/>
              <w:spacing w:before="60" w:after="60"/>
              <w:jc w:val="center"/>
              <w:rPr>
                <w:rStyle w:val="Code"/>
                <w:sz w:val="22"/>
              </w:rPr>
            </w:pPr>
            <w:r w:rsidRPr="00A24945">
              <w:rPr>
                <w:rFonts w:ascii="Courier" w:hAnsi="Courier"/>
                <w:color w:val="FF0000"/>
                <w:sz w:val="24"/>
              </w:rPr>
              <w:t>JNO-</w:t>
            </w:r>
            <w:r w:rsidR="00C96A90" w:rsidRPr="00A24945">
              <w:rPr>
                <w:rFonts w:ascii="Courier" w:hAnsi="Courier"/>
                <w:color w:val="FF0000"/>
                <w:sz w:val="24"/>
              </w:rPr>
              <w:t>SW-JAD-2-UNCALIBRATED-V1.0</w:t>
            </w:r>
            <w:r w:rsidRPr="00A31A5F">
              <w:rPr>
                <w:rFonts w:ascii="Courier" w:hAnsi="Courier"/>
                <w:sz w:val="24"/>
              </w:rPr>
              <w:br/>
              <w:t>JNO-J/SW-JAD-2-UNCALIBRATED-V1.0</w:t>
            </w:r>
          </w:p>
        </w:tc>
        <w:tc>
          <w:tcPr>
            <w:tcW w:w="2340" w:type="dxa"/>
            <w:tcBorders>
              <w:left w:val="single" w:sz="4" w:space="0" w:color="999999"/>
              <w:bottom w:val="single" w:sz="4" w:space="0" w:color="999999"/>
            </w:tcBorders>
          </w:tcPr>
          <w:p w14:paraId="2DDABD2C" w14:textId="77777777" w:rsidR="00EB63D9" w:rsidRPr="00A24945" w:rsidRDefault="004F49FA" w:rsidP="000D1969">
            <w:pPr>
              <w:pStyle w:val="TableText"/>
              <w:spacing w:before="60" w:after="60"/>
              <w:jc w:val="center"/>
              <w:rPr>
                <w:rFonts w:ascii="Courier" w:hAnsi="Courier"/>
                <w:color w:val="FF0000"/>
                <w:sz w:val="24"/>
              </w:rPr>
            </w:pPr>
            <w:r w:rsidRPr="00A24945">
              <w:rPr>
                <w:rFonts w:ascii="Courier" w:hAnsi="Courier"/>
                <w:color w:val="FF0000"/>
                <w:sz w:val="24"/>
              </w:rPr>
              <w:t>JNOJAD_</w:t>
            </w:r>
            <w:r w:rsidR="000D1969" w:rsidRPr="00A24945">
              <w:rPr>
                <w:rFonts w:ascii="Courier" w:hAnsi="Courier"/>
                <w:color w:val="FF0000"/>
                <w:sz w:val="24"/>
              </w:rPr>
              <w:t>2</w:t>
            </w:r>
            <w:r w:rsidRPr="00A24945">
              <w:rPr>
                <w:rFonts w:ascii="Courier" w:hAnsi="Courier"/>
                <w:color w:val="FF0000"/>
                <w:sz w:val="24"/>
              </w:rPr>
              <w:t>00</w:t>
            </w:r>
            <w:r w:rsidR="00007298" w:rsidRPr="00A24945">
              <w:rPr>
                <w:rFonts w:ascii="Courier" w:hAnsi="Courier"/>
                <w:color w:val="FF0000"/>
                <w:sz w:val="24"/>
              </w:rPr>
              <w:t>1</w:t>
            </w:r>
          </w:p>
          <w:p w14:paraId="78ADD9B6" w14:textId="3B97FBBB" w:rsidR="003F1534" w:rsidRPr="002321BD" w:rsidRDefault="003F1534" w:rsidP="000D1969">
            <w:pPr>
              <w:pStyle w:val="TableText"/>
              <w:spacing w:before="60" w:after="60"/>
              <w:jc w:val="center"/>
              <w:rPr>
                <w:rStyle w:val="Code"/>
                <w:sz w:val="22"/>
              </w:rPr>
            </w:pPr>
            <w:r>
              <w:rPr>
                <w:rFonts w:ascii="Courier" w:hAnsi="Courier"/>
                <w:sz w:val="24"/>
              </w:rPr>
              <w:t>JNOJAD_2002</w:t>
            </w:r>
          </w:p>
        </w:tc>
      </w:tr>
      <w:tr w:rsidR="00007298" w:rsidRPr="002E33F7" w14:paraId="5955CEAD" w14:textId="77777777" w:rsidTr="00C96A90">
        <w:tc>
          <w:tcPr>
            <w:tcW w:w="1440" w:type="dxa"/>
            <w:tcBorders>
              <w:top w:val="single" w:sz="4" w:space="0" w:color="999999"/>
              <w:bottom w:val="single" w:sz="4" w:space="0" w:color="999999"/>
              <w:right w:val="single" w:sz="4" w:space="0" w:color="999999"/>
            </w:tcBorders>
          </w:tcPr>
          <w:p w14:paraId="749C217B" w14:textId="55BD3172" w:rsidR="00007298" w:rsidRPr="00B84398" w:rsidRDefault="00007298" w:rsidP="004F49FA">
            <w:pPr>
              <w:pStyle w:val="TableText"/>
              <w:spacing w:before="60" w:after="60"/>
              <w:jc w:val="center"/>
              <w:rPr>
                <w:rStyle w:val="Code"/>
                <w:rFonts w:ascii="Times New Roman" w:hAnsi="Times New Roman"/>
                <w:sz w:val="22"/>
              </w:rPr>
            </w:pPr>
            <w:r w:rsidRPr="00B84398">
              <w:rPr>
                <w:rStyle w:val="Code"/>
                <w:rFonts w:ascii="Times New Roman" w:hAnsi="Times New Roman"/>
                <w:sz w:val="22"/>
              </w:rPr>
              <w:t>3</w:t>
            </w:r>
          </w:p>
        </w:tc>
        <w:tc>
          <w:tcPr>
            <w:tcW w:w="5580" w:type="dxa"/>
            <w:tcBorders>
              <w:top w:val="single" w:sz="4" w:space="0" w:color="999999"/>
              <w:left w:val="single" w:sz="4" w:space="0" w:color="999999"/>
              <w:bottom w:val="single" w:sz="4" w:space="0" w:color="999999"/>
              <w:right w:val="single" w:sz="4" w:space="0" w:color="999999"/>
            </w:tcBorders>
          </w:tcPr>
          <w:p w14:paraId="24BD5E7A" w14:textId="410F6129" w:rsidR="00007298" w:rsidRPr="00B84398" w:rsidRDefault="003F1534" w:rsidP="004F49FA">
            <w:pPr>
              <w:pStyle w:val="TableText"/>
              <w:spacing w:before="60" w:after="60"/>
              <w:jc w:val="center"/>
              <w:rPr>
                <w:rStyle w:val="Code"/>
                <w:sz w:val="22"/>
              </w:rPr>
            </w:pPr>
            <w:r w:rsidRPr="00B84398">
              <w:rPr>
                <w:rFonts w:ascii="Courier" w:hAnsi="Courier"/>
                <w:sz w:val="24"/>
              </w:rPr>
              <w:t>J</w:t>
            </w:r>
            <w:r w:rsidR="00007298" w:rsidRPr="00B84398">
              <w:rPr>
                <w:rFonts w:ascii="Courier" w:hAnsi="Courier"/>
                <w:sz w:val="24"/>
              </w:rPr>
              <w:t>NO-J/SW-JAD-3-CALIBRATED-V1.0</w:t>
            </w:r>
          </w:p>
        </w:tc>
        <w:tc>
          <w:tcPr>
            <w:tcW w:w="2340" w:type="dxa"/>
            <w:tcBorders>
              <w:top w:val="single" w:sz="4" w:space="0" w:color="999999"/>
              <w:left w:val="single" w:sz="4" w:space="0" w:color="999999"/>
              <w:bottom w:val="single" w:sz="4" w:space="0" w:color="999999"/>
            </w:tcBorders>
          </w:tcPr>
          <w:p w14:paraId="0FDE2C4A" w14:textId="6395421A" w:rsidR="00007298" w:rsidRPr="00B84398" w:rsidRDefault="00007298" w:rsidP="000D1969">
            <w:pPr>
              <w:pStyle w:val="TableText"/>
              <w:spacing w:before="60" w:after="60"/>
              <w:jc w:val="center"/>
              <w:rPr>
                <w:rStyle w:val="Code"/>
                <w:sz w:val="22"/>
              </w:rPr>
            </w:pPr>
            <w:r w:rsidRPr="00B84398">
              <w:rPr>
                <w:rFonts w:ascii="Courier" w:hAnsi="Courier"/>
                <w:sz w:val="24"/>
              </w:rPr>
              <w:t>JNOJAD_</w:t>
            </w:r>
            <w:r w:rsidR="000D1969" w:rsidRPr="00B84398">
              <w:rPr>
                <w:rFonts w:ascii="Courier" w:hAnsi="Courier"/>
                <w:sz w:val="24"/>
              </w:rPr>
              <w:t>3</w:t>
            </w:r>
            <w:r w:rsidRPr="00B84398">
              <w:rPr>
                <w:rFonts w:ascii="Courier" w:hAnsi="Courier"/>
                <w:sz w:val="24"/>
              </w:rPr>
              <w:t>00</w:t>
            </w:r>
            <w:r w:rsidR="000D1969" w:rsidRPr="00B84398">
              <w:rPr>
                <w:rFonts w:ascii="Courier" w:hAnsi="Courier"/>
                <w:sz w:val="24"/>
              </w:rPr>
              <w:t>1</w:t>
            </w:r>
          </w:p>
        </w:tc>
      </w:tr>
      <w:tr w:rsidR="00007298" w:rsidRPr="002E33F7" w14:paraId="0B67A5C5" w14:textId="77777777" w:rsidTr="00C96A90">
        <w:tc>
          <w:tcPr>
            <w:tcW w:w="1440" w:type="dxa"/>
            <w:tcBorders>
              <w:top w:val="single" w:sz="4" w:space="0" w:color="999999"/>
              <w:bottom w:val="single" w:sz="4" w:space="0" w:color="999999"/>
              <w:right w:val="single" w:sz="4" w:space="0" w:color="999999"/>
            </w:tcBorders>
          </w:tcPr>
          <w:p w14:paraId="4BE69ABD" w14:textId="7D0C800A" w:rsidR="00007298" w:rsidRPr="00B84398" w:rsidRDefault="00FB4BAA" w:rsidP="004F49FA">
            <w:pPr>
              <w:pStyle w:val="TableText"/>
              <w:spacing w:before="60" w:after="60"/>
              <w:jc w:val="center"/>
              <w:rPr>
                <w:rStyle w:val="Code"/>
                <w:rFonts w:ascii="Times New Roman" w:hAnsi="Times New Roman"/>
                <w:sz w:val="22"/>
              </w:rPr>
            </w:pPr>
            <w:r w:rsidRPr="00B84398">
              <w:rPr>
                <w:rStyle w:val="Code"/>
                <w:rFonts w:ascii="Times New Roman" w:hAnsi="Times New Roman"/>
                <w:sz w:val="22"/>
              </w:rPr>
              <w:t>5</w:t>
            </w:r>
          </w:p>
        </w:tc>
        <w:tc>
          <w:tcPr>
            <w:tcW w:w="5580" w:type="dxa"/>
            <w:tcBorders>
              <w:top w:val="single" w:sz="4" w:space="0" w:color="999999"/>
              <w:left w:val="single" w:sz="4" w:space="0" w:color="999999"/>
              <w:bottom w:val="single" w:sz="4" w:space="0" w:color="999999"/>
              <w:right w:val="single" w:sz="4" w:space="0" w:color="999999"/>
            </w:tcBorders>
          </w:tcPr>
          <w:p w14:paraId="68CB20F8" w14:textId="4870680E" w:rsidR="00007298" w:rsidRPr="00B84398" w:rsidRDefault="00B84398" w:rsidP="004F49FA">
            <w:pPr>
              <w:pStyle w:val="TableText"/>
              <w:spacing w:before="60" w:after="60"/>
              <w:jc w:val="center"/>
              <w:rPr>
                <w:sz w:val="24"/>
              </w:rPr>
            </w:pPr>
            <w:r w:rsidRPr="00B84398">
              <w:rPr>
                <w:rFonts w:ascii="Courier" w:hAnsi="Courier"/>
                <w:sz w:val="24"/>
              </w:rPr>
              <w:t>JNO-J/SW-JAD-5-CALIBRATED-V1.0</w:t>
            </w:r>
          </w:p>
        </w:tc>
        <w:tc>
          <w:tcPr>
            <w:tcW w:w="2340" w:type="dxa"/>
            <w:tcBorders>
              <w:top w:val="single" w:sz="4" w:space="0" w:color="999999"/>
              <w:left w:val="single" w:sz="4" w:space="0" w:color="999999"/>
              <w:bottom w:val="single" w:sz="4" w:space="0" w:color="999999"/>
            </w:tcBorders>
          </w:tcPr>
          <w:p w14:paraId="53BCC1E7" w14:textId="5B58DEE4" w:rsidR="00007298" w:rsidRPr="00B84398" w:rsidRDefault="00AC083D" w:rsidP="004F49FA">
            <w:pPr>
              <w:pStyle w:val="TableText"/>
              <w:spacing w:before="60" w:after="60"/>
              <w:jc w:val="center"/>
              <w:rPr>
                <w:rStyle w:val="Code"/>
                <w:sz w:val="22"/>
              </w:rPr>
            </w:pPr>
            <w:r w:rsidRPr="00B84398">
              <w:rPr>
                <w:rFonts w:ascii="Courier" w:hAnsi="Courier"/>
                <w:sz w:val="24"/>
              </w:rPr>
              <w:t>JNOJAD_5001</w:t>
            </w:r>
          </w:p>
        </w:tc>
      </w:tr>
      <w:tr w:rsidR="00F75978" w:rsidRPr="002E33F7" w14:paraId="4F84C69D" w14:textId="77777777" w:rsidTr="00C96A90">
        <w:tc>
          <w:tcPr>
            <w:tcW w:w="1440" w:type="dxa"/>
            <w:tcBorders>
              <w:top w:val="single" w:sz="4" w:space="0" w:color="999999"/>
              <w:right w:val="single" w:sz="4" w:space="0" w:color="999999"/>
            </w:tcBorders>
          </w:tcPr>
          <w:p w14:paraId="0E08785F" w14:textId="3224FF90" w:rsidR="00F75978" w:rsidRPr="00B84398" w:rsidRDefault="00F75978" w:rsidP="00F75978">
            <w:pPr>
              <w:pStyle w:val="TableText"/>
              <w:spacing w:before="60" w:after="60"/>
              <w:jc w:val="center"/>
              <w:rPr>
                <w:rStyle w:val="Code"/>
                <w:rFonts w:ascii="Times New Roman" w:hAnsi="Times New Roman"/>
                <w:sz w:val="22"/>
              </w:rPr>
            </w:pPr>
            <w:r w:rsidRPr="00B84398">
              <w:rPr>
                <w:rStyle w:val="Code"/>
                <w:rFonts w:ascii="Times New Roman" w:hAnsi="Times New Roman"/>
                <w:sz w:val="22"/>
              </w:rPr>
              <w:t>5</w:t>
            </w:r>
          </w:p>
        </w:tc>
        <w:tc>
          <w:tcPr>
            <w:tcW w:w="5580" w:type="dxa"/>
            <w:tcBorders>
              <w:top w:val="single" w:sz="4" w:space="0" w:color="999999"/>
              <w:left w:val="single" w:sz="4" w:space="0" w:color="999999"/>
              <w:right w:val="single" w:sz="4" w:space="0" w:color="999999"/>
            </w:tcBorders>
          </w:tcPr>
          <w:p w14:paraId="75FE9240" w14:textId="506D16C5" w:rsidR="00F75978" w:rsidRPr="00B84398" w:rsidRDefault="00F75978" w:rsidP="00F75978">
            <w:pPr>
              <w:pStyle w:val="TableText"/>
              <w:spacing w:before="60" w:after="60"/>
              <w:jc w:val="center"/>
              <w:rPr>
                <w:rStyle w:val="Code"/>
                <w:sz w:val="22"/>
              </w:rPr>
            </w:pPr>
            <w:r w:rsidRPr="00B84398">
              <w:rPr>
                <w:rFonts w:ascii="Courier" w:hAnsi="Courier"/>
                <w:sz w:val="24"/>
              </w:rPr>
              <w:t>JNO-J-JAD-5-MOMENTS-V1.0</w:t>
            </w:r>
          </w:p>
        </w:tc>
        <w:tc>
          <w:tcPr>
            <w:tcW w:w="2340" w:type="dxa"/>
            <w:tcBorders>
              <w:top w:val="single" w:sz="4" w:space="0" w:color="999999"/>
              <w:left w:val="single" w:sz="4" w:space="0" w:color="999999"/>
            </w:tcBorders>
          </w:tcPr>
          <w:p w14:paraId="423D94DD" w14:textId="040F6D25" w:rsidR="00F75978" w:rsidRPr="00B84398" w:rsidRDefault="00F75978" w:rsidP="00F75978">
            <w:pPr>
              <w:pStyle w:val="TableText"/>
              <w:spacing w:before="60" w:after="60"/>
              <w:jc w:val="center"/>
              <w:rPr>
                <w:rStyle w:val="Code"/>
                <w:sz w:val="22"/>
              </w:rPr>
            </w:pPr>
            <w:r w:rsidRPr="00B84398">
              <w:rPr>
                <w:rFonts w:ascii="Courier" w:hAnsi="Courier"/>
                <w:sz w:val="24"/>
              </w:rPr>
              <w:t>JNOJAD_5002</w:t>
            </w:r>
          </w:p>
        </w:tc>
      </w:tr>
    </w:tbl>
    <w:p w14:paraId="33C45731" w14:textId="7A3F47C4" w:rsidR="00093E5F" w:rsidRPr="00A24945" w:rsidRDefault="00A31A5F">
      <w:pPr>
        <w:spacing w:after="120"/>
        <w:jc w:val="left"/>
        <w:rPr>
          <w:i/>
          <w:snapToGrid w:val="0"/>
          <w:color w:val="FF0000"/>
          <w:sz w:val="22"/>
        </w:rPr>
      </w:pPr>
      <w:r w:rsidRPr="00A24945">
        <w:rPr>
          <w:i/>
          <w:snapToGrid w:val="0"/>
          <w:color w:val="FF0000"/>
          <w:sz w:val="22"/>
        </w:rPr>
        <w:t>Note: JNOJAD_2001 is described in a separate SIS for FSW3 (2011-2014), found in that volume.</w:t>
      </w:r>
    </w:p>
    <w:p w14:paraId="7B4CF542" w14:textId="77777777" w:rsidR="00093E5F" w:rsidRPr="002E33F7" w:rsidRDefault="00093E5F">
      <w:pPr>
        <w:jc w:val="left"/>
        <w:rPr>
          <w:rStyle w:val="Code"/>
          <w:sz w:val="22"/>
        </w:rPr>
      </w:pPr>
      <w:r w:rsidRPr="002E33F7">
        <w:rPr>
          <w:rStyle w:val="Code"/>
          <w:sz w:val="22"/>
        </w:rPr>
        <w:br w:type="page"/>
      </w:r>
    </w:p>
    <w:p w14:paraId="0E51CAB2" w14:textId="77777777" w:rsidR="00EB63D9" w:rsidRPr="002E33F7" w:rsidRDefault="00EB63D9" w:rsidP="00EA2581">
      <w:pPr>
        <w:pStyle w:val="Heading1"/>
      </w:pPr>
      <w:bookmarkStart w:id="207" w:name="_Hlt444415313"/>
      <w:bookmarkStart w:id="208" w:name="_Ref434301679"/>
      <w:bookmarkStart w:id="209" w:name="_Ref434301690"/>
      <w:bookmarkStart w:id="210" w:name="_Toc434305099"/>
      <w:bookmarkStart w:id="211" w:name="_Toc451584856"/>
      <w:bookmarkStart w:id="212" w:name="_Toc451585882"/>
      <w:bookmarkStart w:id="213" w:name="_Toc451586390"/>
      <w:bookmarkStart w:id="214" w:name="_Toc451586497"/>
      <w:bookmarkStart w:id="215" w:name="_Toc451587004"/>
      <w:bookmarkStart w:id="216" w:name="_Toc451587185"/>
      <w:bookmarkStart w:id="217" w:name="_Toc451587281"/>
      <w:bookmarkStart w:id="218" w:name="_Toc451587399"/>
      <w:bookmarkStart w:id="219" w:name="_Toc56578471"/>
      <w:bookmarkStart w:id="220" w:name="_Toc133409921"/>
      <w:bookmarkEnd w:id="207"/>
      <w:r w:rsidRPr="002E33F7">
        <w:lastRenderedPageBreak/>
        <w:t>Archive volume contents</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72D9C49C" w14:textId="1654FFB3" w:rsidR="00EB63D9" w:rsidRPr="002E33F7" w:rsidRDefault="00EB63D9">
      <w:pPr>
        <w:spacing w:after="120"/>
        <w:rPr>
          <w:sz w:val="24"/>
        </w:rPr>
      </w:pPr>
      <w:bookmarkStart w:id="221" w:name="_Ref225944634"/>
      <w:r w:rsidRPr="002E33F7">
        <w:rPr>
          <w:sz w:val="24"/>
        </w:rPr>
        <w:t xml:space="preserve">This section describes the contents of the </w:t>
      </w:r>
      <w:r w:rsidR="00E803AF" w:rsidRPr="002E33F7">
        <w:rPr>
          <w:sz w:val="24"/>
          <w:szCs w:val="24"/>
        </w:rPr>
        <w:t xml:space="preserve">JADE </w:t>
      </w:r>
      <w:r w:rsidRPr="002E33F7">
        <w:rPr>
          <w:sz w:val="24"/>
        </w:rPr>
        <w:t>standard product archive collection volumes, including the file names, file contents, file types, and the organizations responsible for providing the files. The complete directory structure is shown in</w:t>
      </w:r>
      <w:r w:rsidR="00417F02">
        <w:rPr>
          <w:sz w:val="24"/>
        </w:rPr>
        <w:t xml:space="preserve"> </w:t>
      </w:r>
      <w:r w:rsidR="00417F02">
        <w:rPr>
          <w:sz w:val="24"/>
        </w:rPr>
        <w:fldChar w:fldCharType="begin"/>
      </w:r>
      <w:r w:rsidR="00417F02">
        <w:rPr>
          <w:sz w:val="24"/>
        </w:rPr>
        <w:instrText xml:space="preserve"> REF _Ref329774158 \h </w:instrText>
      </w:r>
      <w:r w:rsidR="00417F02">
        <w:rPr>
          <w:sz w:val="24"/>
        </w:rPr>
      </w:r>
      <w:r w:rsidR="00417F02">
        <w:rPr>
          <w:sz w:val="24"/>
        </w:rPr>
        <w:fldChar w:fldCharType="separate"/>
      </w:r>
      <w:r w:rsidR="00307AF6" w:rsidRPr="00D04A44">
        <w:t xml:space="preserve">Figure </w:t>
      </w:r>
      <w:r w:rsidR="00307AF6">
        <w:rPr>
          <w:noProof/>
        </w:rPr>
        <w:t>4</w:t>
      </w:r>
      <w:r w:rsidR="00417F02">
        <w:rPr>
          <w:sz w:val="24"/>
        </w:rPr>
        <w:fldChar w:fldCharType="end"/>
      </w:r>
      <w:r w:rsidR="00D04A44">
        <w:rPr>
          <w:sz w:val="24"/>
        </w:rPr>
        <w:t xml:space="preserve"> (for level 2 and 3 volumes) and </w:t>
      </w:r>
      <w:r w:rsidR="00D04A44">
        <w:rPr>
          <w:sz w:val="24"/>
        </w:rPr>
        <w:fldChar w:fldCharType="begin"/>
      </w:r>
      <w:r w:rsidR="00D04A44">
        <w:rPr>
          <w:sz w:val="24"/>
        </w:rPr>
        <w:instrText xml:space="preserve"> REF _Ref101950213 \h </w:instrText>
      </w:r>
      <w:r w:rsidR="00D04A44">
        <w:rPr>
          <w:sz w:val="24"/>
        </w:rPr>
      </w:r>
      <w:r w:rsidR="00D04A44">
        <w:rPr>
          <w:sz w:val="24"/>
        </w:rPr>
        <w:fldChar w:fldCharType="separate"/>
      </w:r>
      <w:r w:rsidR="00307AF6" w:rsidRPr="00D04A44">
        <w:t xml:space="preserve">Figure </w:t>
      </w:r>
      <w:r w:rsidR="00307AF6">
        <w:rPr>
          <w:noProof/>
        </w:rPr>
        <w:t>5</w:t>
      </w:r>
      <w:r w:rsidR="00D04A44">
        <w:rPr>
          <w:sz w:val="24"/>
        </w:rPr>
        <w:fldChar w:fldCharType="end"/>
      </w:r>
      <w:r w:rsidR="00D04A44">
        <w:rPr>
          <w:sz w:val="24"/>
        </w:rPr>
        <w:t xml:space="preserve"> (for level 5 volumes).</w:t>
      </w:r>
      <w:r w:rsidRPr="002E33F7">
        <w:rPr>
          <w:sz w:val="24"/>
        </w:rPr>
        <w:t xml:space="preserve"> All the ancillary files described herein appear on each </w:t>
      </w:r>
      <w:r w:rsidR="00E803AF" w:rsidRPr="002E33F7">
        <w:rPr>
          <w:sz w:val="24"/>
          <w:szCs w:val="24"/>
        </w:rPr>
        <w:t xml:space="preserve">JADE </w:t>
      </w:r>
      <w:r w:rsidRPr="002E33F7">
        <w:rPr>
          <w:sz w:val="24"/>
        </w:rPr>
        <w:t>standard product volume, except where noted</w:t>
      </w:r>
      <w:r w:rsidR="00944A7B">
        <w:rPr>
          <w:sz w:val="24"/>
        </w:rPr>
        <w:t xml:space="preserve"> (highlighted yellow)</w:t>
      </w:r>
      <w:r w:rsidRPr="002E33F7">
        <w:rPr>
          <w:sz w:val="24"/>
        </w:rPr>
        <w:t>.</w:t>
      </w:r>
      <w:bookmarkEnd w:id="221"/>
    </w:p>
    <w:p w14:paraId="07FC33A0" w14:textId="32B5551B" w:rsidR="004A5204" w:rsidRPr="002E33F7" w:rsidRDefault="004A5204" w:rsidP="004A5204"/>
    <w:p w14:paraId="5436352B" w14:textId="5B379191" w:rsidR="00722CB1" w:rsidRPr="002E33F7" w:rsidRDefault="008807F4" w:rsidP="00FB480F">
      <w:pPr>
        <w:jc w:val="center"/>
      </w:pPr>
      <w:r>
        <w:rPr>
          <w:noProof/>
        </w:rPr>
        <w:drawing>
          <wp:inline distT="0" distB="0" distL="0" distR="0" wp14:anchorId="7DD83CCA" wp14:editId="1E9CC65A">
            <wp:extent cx="5943600" cy="6064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0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064250"/>
                    </a:xfrm>
                    <a:prstGeom prst="rect">
                      <a:avLst/>
                    </a:prstGeom>
                  </pic:spPr>
                </pic:pic>
              </a:graphicData>
            </a:graphic>
          </wp:inline>
        </w:drawing>
      </w:r>
    </w:p>
    <w:p w14:paraId="6EFA90A8" w14:textId="1770306F" w:rsidR="004A5204" w:rsidRPr="00D04A44" w:rsidRDefault="00927C7E" w:rsidP="006A30B2">
      <w:pPr>
        <w:pStyle w:val="Caption"/>
        <w:jc w:val="center"/>
      </w:pPr>
      <w:bookmarkStart w:id="222" w:name="_Ref329774158"/>
      <w:bookmarkStart w:id="223" w:name="_Toc133410010"/>
      <w:r w:rsidRPr="00D04A44">
        <w:t xml:space="preserve">Figure </w:t>
      </w:r>
      <w:r w:rsidR="00FB29FD" w:rsidRPr="00D04A44">
        <w:rPr>
          <w:noProof/>
        </w:rPr>
        <w:fldChar w:fldCharType="begin"/>
      </w:r>
      <w:r w:rsidR="00FB29FD" w:rsidRPr="00D04A44">
        <w:rPr>
          <w:noProof/>
        </w:rPr>
        <w:instrText xml:space="preserve"> SEQ Figure \* ARABIC </w:instrText>
      </w:r>
      <w:r w:rsidR="00FB29FD" w:rsidRPr="00D04A44">
        <w:rPr>
          <w:noProof/>
        </w:rPr>
        <w:fldChar w:fldCharType="separate"/>
      </w:r>
      <w:r w:rsidR="00307AF6">
        <w:rPr>
          <w:noProof/>
        </w:rPr>
        <w:t>4</w:t>
      </w:r>
      <w:r w:rsidR="00FB29FD" w:rsidRPr="00D04A44">
        <w:rPr>
          <w:noProof/>
        </w:rPr>
        <w:fldChar w:fldCharType="end"/>
      </w:r>
      <w:bookmarkEnd w:id="222"/>
      <w:r w:rsidRPr="00D04A44">
        <w:t>: Archive volume directory structure</w:t>
      </w:r>
      <w:r w:rsidR="00D04A44" w:rsidRPr="00D04A44">
        <w:t xml:space="preserve"> for Levels 2 and 3</w:t>
      </w:r>
      <w:bookmarkEnd w:id="223"/>
    </w:p>
    <w:p w14:paraId="1558DC55" w14:textId="2612DC0A" w:rsidR="00722CB1" w:rsidRPr="00D04A44" w:rsidRDefault="007333E9" w:rsidP="007333E9">
      <w:pPr>
        <w:jc w:val="center"/>
        <w:rPr>
          <w:i/>
        </w:rPr>
      </w:pPr>
      <w:r w:rsidRPr="00D04A44">
        <w:rPr>
          <w:i/>
        </w:rPr>
        <w:t>(File names shown, not STANDARD_DATA_PRODUCT_ID.)</w:t>
      </w:r>
      <w:r w:rsidR="00722CB1" w:rsidRPr="00D04A44">
        <w:rPr>
          <w:i/>
        </w:rPr>
        <w:br w:type="page"/>
      </w:r>
    </w:p>
    <w:p w14:paraId="5F59C328" w14:textId="0E2D3E67" w:rsidR="003431AE" w:rsidRPr="00D04A44" w:rsidRDefault="0095601E" w:rsidP="00D04A44">
      <w:pPr>
        <w:jc w:val="center"/>
      </w:pPr>
      <w:r>
        <w:rPr>
          <w:noProof/>
        </w:rPr>
        <w:lastRenderedPageBreak/>
        <w:drawing>
          <wp:inline distT="0" distB="0" distL="0" distR="0" wp14:anchorId="78BFBB96" wp14:editId="208D7162">
            <wp:extent cx="4124325" cy="46086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DS_Volume_directory_tree_FSW4_with_filenames_page2.pdf"/>
                    <pic:cNvPicPr/>
                  </pic:nvPicPr>
                  <pic:blipFill rotWithShape="1">
                    <a:blip r:embed="rId19"/>
                    <a:srcRect l="1424" t="1560" r="48667" b="26266"/>
                    <a:stretch/>
                  </pic:blipFill>
                  <pic:spPr bwMode="auto">
                    <a:xfrm>
                      <a:off x="0" y="0"/>
                      <a:ext cx="4125110" cy="4609553"/>
                    </a:xfrm>
                    <a:prstGeom prst="rect">
                      <a:avLst/>
                    </a:prstGeom>
                    <a:ln>
                      <a:noFill/>
                    </a:ln>
                    <a:extLst>
                      <a:ext uri="{53640926-AAD7-44D8-BBD7-CCE9431645EC}">
                        <a14:shadowObscured xmlns:a14="http://schemas.microsoft.com/office/drawing/2010/main"/>
                      </a:ext>
                    </a:extLst>
                  </pic:spPr>
                </pic:pic>
              </a:graphicData>
            </a:graphic>
          </wp:inline>
        </w:drawing>
      </w:r>
    </w:p>
    <w:p w14:paraId="2653F43E" w14:textId="6ECEAA75" w:rsidR="00D04A44" w:rsidRPr="002E33F7" w:rsidRDefault="00D04A44" w:rsidP="00D04A44">
      <w:pPr>
        <w:pStyle w:val="Caption"/>
        <w:jc w:val="center"/>
      </w:pPr>
      <w:bookmarkStart w:id="224" w:name="_Ref101950213"/>
      <w:bookmarkStart w:id="225" w:name="_Toc133410011"/>
      <w:r w:rsidRPr="00D04A44">
        <w:t xml:space="preserve">Figure </w:t>
      </w:r>
      <w:r w:rsidRPr="00D04A44">
        <w:rPr>
          <w:noProof/>
        </w:rPr>
        <w:fldChar w:fldCharType="begin"/>
      </w:r>
      <w:r w:rsidRPr="00D04A44">
        <w:rPr>
          <w:noProof/>
        </w:rPr>
        <w:instrText xml:space="preserve"> SEQ Figure \* ARABIC </w:instrText>
      </w:r>
      <w:r w:rsidRPr="00D04A44">
        <w:rPr>
          <w:noProof/>
        </w:rPr>
        <w:fldChar w:fldCharType="separate"/>
      </w:r>
      <w:r w:rsidR="00307AF6">
        <w:rPr>
          <w:noProof/>
        </w:rPr>
        <w:t>5</w:t>
      </w:r>
      <w:r w:rsidRPr="00D04A44">
        <w:rPr>
          <w:noProof/>
        </w:rPr>
        <w:fldChar w:fldCharType="end"/>
      </w:r>
      <w:bookmarkEnd w:id="224"/>
      <w:r w:rsidRPr="00D04A44">
        <w:t xml:space="preserve">: Archive volume </w:t>
      </w:r>
      <w:r w:rsidRPr="0095601E">
        <w:t xml:space="preserve">directory structure for Level 5 </w:t>
      </w:r>
      <w:r w:rsidR="00B247CF" w:rsidRPr="0095601E">
        <w:t>datasets</w:t>
      </w:r>
      <w:bookmarkEnd w:id="225"/>
    </w:p>
    <w:p w14:paraId="7DCDA78A" w14:textId="665490FD" w:rsidR="00D04A44" w:rsidRDefault="00D04A44" w:rsidP="00D04A44">
      <w:pPr>
        <w:jc w:val="center"/>
        <w:rPr>
          <w:i/>
          <w:highlight w:val="green"/>
        </w:rPr>
      </w:pPr>
      <w:r w:rsidRPr="00417F02">
        <w:rPr>
          <w:i/>
        </w:rPr>
        <w:t>(File names shown, not STANDARD_DATA_PRODUCT_ID.)</w:t>
      </w:r>
      <w:r w:rsidR="00B247CF">
        <w:rPr>
          <w:i/>
        </w:rPr>
        <w:br/>
        <w:t xml:space="preserve">(Color key same as that in </w:t>
      </w:r>
      <w:r w:rsidR="00B247CF">
        <w:rPr>
          <w:i/>
        </w:rPr>
        <w:fldChar w:fldCharType="begin"/>
      </w:r>
      <w:r w:rsidR="00B247CF">
        <w:rPr>
          <w:i/>
        </w:rPr>
        <w:instrText xml:space="preserve"> REF _Ref329774158 \h </w:instrText>
      </w:r>
      <w:r w:rsidR="00B247CF">
        <w:rPr>
          <w:i/>
        </w:rPr>
      </w:r>
      <w:r w:rsidR="00B247CF">
        <w:rPr>
          <w:i/>
        </w:rPr>
        <w:fldChar w:fldCharType="separate"/>
      </w:r>
      <w:r w:rsidR="00307AF6" w:rsidRPr="00D04A44">
        <w:t xml:space="preserve">Figure </w:t>
      </w:r>
      <w:r w:rsidR="00307AF6">
        <w:rPr>
          <w:noProof/>
        </w:rPr>
        <w:t>4</w:t>
      </w:r>
      <w:r w:rsidR="00B247CF">
        <w:rPr>
          <w:i/>
        </w:rPr>
        <w:fldChar w:fldCharType="end"/>
      </w:r>
      <w:r w:rsidR="00B247CF">
        <w:rPr>
          <w:i/>
        </w:rPr>
        <w:t>.)</w:t>
      </w:r>
      <w:r w:rsidRPr="00417F02">
        <w:rPr>
          <w:i/>
          <w:highlight w:val="green"/>
        </w:rPr>
        <w:br w:type="page"/>
      </w:r>
    </w:p>
    <w:p w14:paraId="2D68E9B0" w14:textId="77777777" w:rsidR="00EB63D9" w:rsidRPr="002E33F7" w:rsidRDefault="00EB63D9" w:rsidP="00EA2581">
      <w:pPr>
        <w:pStyle w:val="Heading2"/>
      </w:pPr>
      <w:bookmarkStart w:id="226" w:name="_Toc434305100"/>
      <w:bookmarkStart w:id="227" w:name="_Toc451584857"/>
      <w:bookmarkStart w:id="228" w:name="_Toc451585883"/>
      <w:bookmarkStart w:id="229" w:name="_Toc451586391"/>
      <w:bookmarkStart w:id="230" w:name="_Toc451586498"/>
      <w:bookmarkStart w:id="231" w:name="_Toc451587005"/>
      <w:bookmarkStart w:id="232" w:name="_Toc451587186"/>
      <w:bookmarkStart w:id="233" w:name="_Toc451587282"/>
      <w:bookmarkStart w:id="234" w:name="_Toc451587400"/>
      <w:bookmarkStart w:id="235" w:name="_Toc56578472"/>
      <w:bookmarkStart w:id="236" w:name="_Toc133409922"/>
      <w:r w:rsidRPr="002E33F7">
        <w:lastRenderedPageBreak/>
        <w:t>Root directory</w:t>
      </w:r>
      <w:bookmarkEnd w:id="226"/>
      <w:bookmarkEnd w:id="227"/>
      <w:bookmarkEnd w:id="228"/>
      <w:bookmarkEnd w:id="229"/>
      <w:bookmarkEnd w:id="230"/>
      <w:bookmarkEnd w:id="231"/>
      <w:bookmarkEnd w:id="232"/>
      <w:bookmarkEnd w:id="233"/>
      <w:bookmarkEnd w:id="234"/>
      <w:bookmarkEnd w:id="235"/>
      <w:bookmarkEnd w:id="236"/>
    </w:p>
    <w:p w14:paraId="2CD9DE67" w14:textId="46CBE7D3" w:rsidR="00EB63D9" w:rsidRPr="002E33F7" w:rsidRDefault="00EB63D9">
      <w:pPr>
        <w:pStyle w:val="text-body"/>
        <w:spacing w:before="0" w:after="120"/>
      </w:pPr>
      <w:r w:rsidRPr="002E33F7">
        <w:t xml:space="preserve">The files listed in </w:t>
      </w:r>
      <w:r w:rsidRPr="002E33F7">
        <w:fldChar w:fldCharType="begin"/>
      </w:r>
      <w:r w:rsidRPr="002E33F7">
        <w:instrText xml:space="preserve"> REF _Ref41474471 \h </w:instrText>
      </w:r>
      <w:r w:rsidRPr="002E33F7">
        <w:fldChar w:fldCharType="separate"/>
      </w:r>
      <w:r w:rsidR="00307AF6" w:rsidRPr="002E33F7">
        <w:t xml:space="preserve">Table </w:t>
      </w:r>
      <w:r w:rsidR="00307AF6">
        <w:rPr>
          <w:noProof/>
        </w:rPr>
        <w:t>11</w:t>
      </w:r>
      <w:r w:rsidRPr="002E33F7">
        <w:fldChar w:fldCharType="end"/>
      </w:r>
      <w:r w:rsidRPr="002E33F7">
        <w:t xml:space="preserve"> are contained in the (top-level) root directory, and are produced by the </w:t>
      </w:r>
      <w:r w:rsidR="00E803AF" w:rsidRPr="002E33F7">
        <w:rPr>
          <w:szCs w:val="24"/>
        </w:rPr>
        <w:t xml:space="preserve">JADE </w:t>
      </w:r>
      <w:r w:rsidRPr="002E33F7">
        <w:t>team in consultation with the PPI node of the PDS. With the exception of the hypertext file and its label, all of these files are required by the PDS volume organization standards.</w:t>
      </w:r>
    </w:p>
    <w:p w14:paraId="3D35EA9D" w14:textId="1D7F0131" w:rsidR="00EB63D9" w:rsidRPr="002E33F7" w:rsidRDefault="00EB63D9">
      <w:pPr>
        <w:pStyle w:val="Caption"/>
        <w:keepNext/>
      </w:pPr>
      <w:bookmarkStart w:id="237" w:name="_Ref41474471"/>
      <w:bookmarkStart w:id="238" w:name="_Toc133410031"/>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11</w:t>
      </w:r>
      <w:r w:rsidR="005F203D">
        <w:rPr>
          <w:noProof/>
        </w:rPr>
        <w:fldChar w:fldCharType="end"/>
      </w:r>
      <w:bookmarkEnd w:id="237"/>
      <w:r w:rsidRPr="002E33F7">
        <w:t>: Root directory contents</w:t>
      </w:r>
      <w:bookmarkEnd w:id="23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670"/>
        <w:gridCol w:w="1710"/>
      </w:tblGrid>
      <w:tr w:rsidR="00EB63D9" w:rsidRPr="002E33F7" w14:paraId="6AEC08B3" w14:textId="77777777">
        <w:trPr>
          <w:cantSplit/>
          <w:trHeight w:val="413"/>
          <w:tblHeader/>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87650A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6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E017C79"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2A110B52"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344B2557" w14:textId="77777777">
        <w:trPr>
          <w:cantSplit/>
        </w:trPr>
        <w:tc>
          <w:tcPr>
            <w:tcW w:w="1980" w:type="dxa"/>
            <w:tcBorders>
              <w:top w:val="single" w:sz="4" w:space="0" w:color="999999"/>
              <w:left w:val="single" w:sz="4" w:space="0" w:color="000000"/>
              <w:bottom w:val="single" w:sz="4" w:space="0" w:color="999999"/>
              <w:right w:val="single" w:sz="4" w:space="0" w:color="999999"/>
            </w:tcBorders>
          </w:tcPr>
          <w:p w14:paraId="7C16B8E7" w14:textId="77777777" w:rsidR="00EB63D9" w:rsidRPr="002E33F7" w:rsidRDefault="00744DE2">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AAREADME.</w:t>
            </w:r>
            <w:r w:rsidR="00EB63D9" w:rsidRPr="002E33F7">
              <w:rPr>
                <w:rFonts w:ascii="Courier" w:hAnsi="Courier"/>
                <w:sz w:val="22"/>
              </w:rPr>
              <w:t>TXT</w:t>
            </w:r>
          </w:p>
        </w:tc>
        <w:tc>
          <w:tcPr>
            <w:tcW w:w="5670" w:type="dxa"/>
            <w:tcBorders>
              <w:top w:val="single" w:sz="4" w:space="0" w:color="999999"/>
              <w:left w:val="single" w:sz="4" w:space="0" w:color="999999"/>
              <w:bottom w:val="single" w:sz="4" w:space="0" w:color="999999"/>
              <w:right w:val="single" w:sz="4" w:space="0" w:color="999999"/>
            </w:tcBorders>
          </w:tcPr>
          <w:p w14:paraId="0EC07C1E"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This file completely describes the volume organization and contents (PDS label attached)</w:t>
            </w:r>
          </w:p>
        </w:tc>
        <w:tc>
          <w:tcPr>
            <w:tcW w:w="1710" w:type="dxa"/>
            <w:tcBorders>
              <w:top w:val="single" w:sz="4" w:space="0" w:color="999999"/>
              <w:left w:val="single" w:sz="4" w:space="0" w:color="999999"/>
              <w:bottom w:val="single" w:sz="4" w:space="0" w:color="999999"/>
              <w:right w:val="single" w:sz="4" w:space="0" w:color="000000"/>
            </w:tcBorders>
          </w:tcPr>
          <w:p w14:paraId="09664AAB"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4D95109C" w14:textId="77777777">
        <w:trPr>
          <w:cantSplit/>
        </w:trPr>
        <w:tc>
          <w:tcPr>
            <w:tcW w:w="1980" w:type="dxa"/>
            <w:tcBorders>
              <w:top w:val="single" w:sz="4" w:space="0" w:color="999999"/>
              <w:left w:val="single" w:sz="4" w:space="0" w:color="000000"/>
              <w:bottom w:val="single" w:sz="4" w:space="0" w:color="999999"/>
              <w:right w:val="single" w:sz="4" w:space="0" w:color="999999"/>
            </w:tcBorders>
          </w:tcPr>
          <w:p w14:paraId="41E43C51"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ERRATA.TXT</w:t>
            </w:r>
          </w:p>
        </w:tc>
        <w:tc>
          <w:tcPr>
            <w:tcW w:w="5670" w:type="dxa"/>
            <w:tcBorders>
              <w:top w:val="single" w:sz="4" w:space="0" w:color="999999"/>
              <w:left w:val="single" w:sz="4" w:space="0" w:color="999999"/>
              <w:bottom w:val="single" w:sz="4" w:space="0" w:color="999999"/>
              <w:right w:val="single" w:sz="4" w:space="0" w:color="999999"/>
            </w:tcBorders>
          </w:tcPr>
          <w:p w14:paraId="6BEAD4BA" w14:textId="7333B7AC"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A text file containing a cumulative listing of comments and updates concerning all </w:t>
            </w:r>
            <w:r w:rsidR="00E803AF" w:rsidRPr="00AB4310">
              <w:rPr>
                <w:rFonts w:ascii="Times New Roman" w:hAnsi="Times New Roman"/>
                <w:sz w:val="22"/>
              </w:rPr>
              <w:t>JADE</w:t>
            </w:r>
            <w:r w:rsidR="0046775F" w:rsidRPr="00AB4310">
              <w:rPr>
                <w:rFonts w:ascii="Times New Roman" w:hAnsi="Times New Roman"/>
                <w:sz w:val="22"/>
              </w:rPr>
              <w:t xml:space="preserve"> standard products on all </w:t>
            </w:r>
            <w:r w:rsidR="00E803AF" w:rsidRPr="00AB4310">
              <w:rPr>
                <w:rFonts w:ascii="Times New Roman" w:hAnsi="Times New Roman"/>
                <w:sz w:val="22"/>
              </w:rPr>
              <w:t>JADE</w:t>
            </w:r>
            <w:r w:rsidRPr="00AB4310">
              <w:rPr>
                <w:rFonts w:ascii="Times New Roman" w:hAnsi="Times New Roman"/>
                <w:sz w:val="22"/>
              </w:rPr>
              <w:t xml:space="preserve"> volumes in the volume set published to date</w:t>
            </w:r>
          </w:p>
        </w:tc>
        <w:tc>
          <w:tcPr>
            <w:tcW w:w="1710" w:type="dxa"/>
            <w:tcBorders>
              <w:top w:val="single" w:sz="4" w:space="0" w:color="999999"/>
              <w:left w:val="single" w:sz="4" w:space="0" w:color="999999"/>
              <w:bottom w:val="single" w:sz="4" w:space="0" w:color="999999"/>
              <w:right w:val="single" w:sz="4" w:space="0" w:color="000000"/>
            </w:tcBorders>
          </w:tcPr>
          <w:p w14:paraId="2AEFD397" w14:textId="6009E024"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7F727F" w:rsidRPr="00AB4310">
              <w:rPr>
                <w:rFonts w:ascii="Times New Roman" w:hAnsi="Times New Roman"/>
                <w:sz w:val="22"/>
              </w:rPr>
              <w:t xml:space="preserve"> </w:t>
            </w:r>
            <w:r w:rsidR="00EB63D9" w:rsidRPr="00AB4310">
              <w:rPr>
                <w:rFonts w:ascii="Times New Roman" w:hAnsi="Times New Roman"/>
                <w:sz w:val="22"/>
              </w:rPr>
              <w:t>team</w:t>
            </w:r>
          </w:p>
        </w:tc>
      </w:tr>
      <w:tr w:rsidR="00EB63D9" w:rsidRPr="002E33F7" w14:paraId="4FA39EE3" w14:textId="77777777">
        <w:trPr>
          <w:cantSplit/>
        </w:trPr>
        <w:tc>
          <w:tcPr>
            <w:tcW w:w="1980" w:type="dxa"/>
            <w:tcBorders>
              <w:top w:val="single" w:sz="4" w:space="0" w:color="999999"/>
              <w:left w:val="single" w:sz="4" w:space="0" w:color="000000"/>
              <w:bottom w:val="single" w:sz="4" w:space="0" w:color="000000"/>
              <w:right w:val="single" w:sz="4" w:space="0" w:color="999999"/>
            </w:tcBorders>
          </w:tcPr>
          <w:p w14:paraId="6AAB18D2"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VOLDESC.CAT</w:t>
            </w:r>
          </w:p>
        </w:tc>
        <w:tc>
          <w:tcPr>
            <w:tcW w:w="5670" w:type="dxa"/>
            <w:tcBorders>
              <w:top w:val="single" w:sz="4" w:space="0" w:color="999999"/>
              <w:left w:val="single" w:sz="4" w:space="0" w:color="999999"/>
              <w:bottom w:val="single" w:sz="4" w:space="0" w:color="000000"/>
              <w:right w:val="single" w:sz="4" w:space="0" w:color="999999"/>
            </w:tcBorders>
          </w:tcPr>
          <w:p w14:paraId="40E41C90"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volume in a PDS format readable by both humans and computers</w:t>
            </w:r>
          </w:p>
        </w:tc>
        <w:tc>
          <w:tcPr>
            <w:tcW w:w="1710" w:type="dxa"/>
            <w:tcBorders>
              <w:top w:val="single" w:sz="4" w:space="0" w:color="999999"/>
              <w:left w:val="single" w:sz="4" w:space="0" w:color="999999"/>
              <w:bottom w:val="single" w:sz="4" w:space="0" w:color="000000"/>
              <w:right w:val="single" w:sz="4" w:space="0" w:color="000000"/>
            </w:tcBorders>
          </w:tcPr>
          <w:p w14:paraId="0A2885D9"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bl>
    <w:p w14:paraId="76ABF3E2" w14:textId="77777777" w:rsidR="00A54D63" w:rsidRPr="002E33F7" w:rsidRDefault="00A54D63" w:rsidP="00A54D63">
      <w:bookmarkStart w:id="239" w:name="_Ref30565448"/>
      <w:bookmarkStart w:id="240" w:name="_Toc56578473"/>
      <w:bookmarkStart w:id="241" w:name="_Ref57441169"/>
      <w:bookmarkStart w:id="242" w:name="_Toc434305101"/>
      <w:bookmarkStart w:id="243" w:name="_Toc451584858"/>
      <w:bookmarkStart w:id="244" w:name="_Toc451585884"/>
      <w:bookmarkStart w:id="245" w:name="_Toc451586392"/>
      <w:bookmarkStart w:id="246" w:name="_Toc451586499"/>
      <w:bookmarkStart w:id="247" w:name="_Toc451587006"/>
      <w:bookmarkStart w:id="248" w:name="_Toc451587187"/>
      <w:bookmarkStart w:id="249" w:name="_Toc451587283"/>
      <w:bookmarkStart w:id="250" w:name="_Toc451587401"/>
    </w:p>
    <w:p w14:paraId="53134820" w14:textId="02212CDF" w:rsidR="00EB63D9" w:rsidRPr="002E33F7" w:rsidRDefault="00EB63D9" w:rsidP="00EA2581">
      <w:pPr>
        <w:pStyle w:val="Heading2"/>
        <w:spacing w:before="240"/>
      </w:pPr>
      <w:bookmarkStart w:id="251" w:name="_Toc133409923"/>
      <w:r w:rsidRPr="002E33F7">
        <w:t>BROWSE directory</w:t>
      </w:r>
      <w:bookmarkEnd w:id="239"/>
      <w:bookmarkEnd w:id="240"/>
      <w:r w:rsidR="006B7CDC">
        <w:t xml:space="preserve"> (Not for Level 2 Volume)</w:t>
      </w:r>
      <w:bookmarkEnd w:id="251"/>
    </w:p>
    <w:p w14:paraId="25C2CF6A" w14:textId="51DEAE2E" w:rsidR="00EB63D9" w:rsidRPr="002E33F7" w:rsidRDefault="00EB63D9">
      <w:pPr>
        <w:spacing w:after="120"/>
        <w:rPr>
          <w:sz w:val="24"/>
        </w:rPr>
      </w:pPr>
      <w:r w:rsidRPr="002E33F7">
        <w:rPr>
          <w:sz w:val="24"/>
        </w:rPr>
        <w:t xml:space="preserve">The </w:t>
      </w:r>
      <w:r w:rsidRPr="002E33F7">
        <w:rPr>
          <w:rFonts w:ascii="Courier" w:hAnsi="Courier"/>
          <w:sz w:val="24"/>
        </w:rPr>
        <w:t>BROWSE</w:t>
      </w:r>
      <w:r w:rsidRPr="002E33F7">
        <w:rPr>
          <w:sz w:val="24"/>
        </w:rPr>
        <w:t xml:space="preserve"> directory </w:t>
      </w:r>
      <w:r w:rsidRPr="00BD45CB">
        <w:rPr>
          <w:sz w:val="24"/>
        </w:rPr>
        <w:t xml:space="preserve">contains </w:t>
      </w:r>
      <w:r w:rsidR="0046775F" w:rsidRPr="00BD45CB">
        <w:rPr>
          <w:color w:val="FF0000"/>
          <w:sz w:val="24"/>
        </w:rPr>
        <w:t>[TBD granularity]</w:t>
      </w:r>
      <w:r w:rsidRPr="00BD45CB">
        <w:rPr>
          <w:sz w:val="24"/>
        </w:rPr>
        <w:t xml:space="preserve"> browse</w:t>
      </w:r>
      <w:r w:rsidRPr="002E33F7">
        <w:rPr>
          <w:sz w:val="24"/>
        </w:rPr>
        <w:t xml:space="preserve"> plots of the </w:t>
      </w:r>
      <w:r w:rsidR="00E803AF" w:rsidRPr="002E33F7">
        <w:rPr>
          <w:sz w:val="24"/>
        </w:rPr>
        <w:t xml:space="preserve">JADE </w:t>
      </w:r>
      <w:r w:rsidRPr="002E33F7">
        <w:rPr>
          <w:sz w:val="24"/>
        </w:rPr>
        <w:t xml:space="preserve">data, split into </w:t>
      </w:r>
      <w:r w:rsidR="0046775F" w:rsidRPr="00BD45CB">
        <w:rPr>
          <w:color w:val="FF0000"/>
          <w:sz w:val="24"/>
        </w:rPr>
        <w:t>[TBD]</w:t>
      </w:r>
      <w:r w:rsidRPr="002E33F7">
        <w:rPr>
          <w:sz w:val="24"/>
        </w:rPr>
        <w:t xml:space="preserve"> intervals. The contents of this directory and its subdirectories are described in </w:t>
      </w:r>
      <w:r w:rsidRPr="002E33F7">
        <w:rPr>
          <w:sz w:val="24"/>
        </w:rPr>
        <w:fldChar w:fldCharType="begin"/>
      </w:r>
      <w:r w:rsidRPr="002E33F7">
        <w:rPr>
          <w:sz w:val="24"/>
        </w:rPr>
        <w:instrText xml:space="preserve"> REF _Ref72291450 \h  \* MERGEFORMAT </w:instrText>
      </w:r>
      <w:r w:rsidRPr="002E33F7">
        <w:rPr>
          <w:sz w:val="24"/>
        </w:rPr>
      </w:r>
      <w:r w:rsidRPr="002E33F7">
        <w:rPr>
          <w:sz w:val="24"/>
        </w:rPr>
        <w:fldChar w:fldCharType="separate"/>
      </w:r>
      <w:r w:rsidR="00307AF6" w:rsidRPr="00307AF6">
        <w:rPr>
          <w:sz w:val="24"/>
        </w:rPr>
        <w:t xml:space="preserve">Table </w:t>
      </w:r>
      <w:r w:rsidR="00307AF6" w:rsidRPr="00307AF6">
        <w:rPr>
          <w:noProof/>
          <w:sz w:val="24"/>
        </w:rPr>
        <w:t>12</w:t>
      </w:r>
      <w:r w:rsidRPr="002E33F7">
        <w:rPr>
          <w:sz w:val="24"/>
        </w:rPr>
        <w:fldChar w:fldCharType="end"/>
      </w:r>
      <w:r w:rsidRPr="002E33F7">
        <w:rPr>
          <w:sz w:val="24"/>
        </w:rPr>
        <w:t>.</w:t>
      </w:r>
    </w:p>
    <w:p w14:paraId="3D9BDC8A" w14:textId="4C9219C7" w:rsidR="00EB63D9" w:rsidRPr="002E33F7" w:rsidRDefault="00EB63D9">
      <w:pPr>
        <w:pStyle w:val="Caption"/>
        <w:keepNext/>
      </w:pPr>
      <w:bookmarkStart w:id="252" w:name="_Ref72291450"/>
      <w:bookmarkStart w:id="253" w:name="_Toc133410032"/>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12</w:t>
      </w:r>
      <w:r w:rsidR="005F203D">
        <w:rPr>
          <w:noProof/>
        </w:rPr>
        <w:fldChar w:fldCharType="end"/>
      </w:r>
      <w:bookmarkEnd w:id="252"/>
      <w:r w:rsidRPr="002E33F7">
        <w:t>: BROWSE directory contents</w:t>
      </w:r>
      <w:bookmarkEnd w:id="25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4860"/>
        <w:gridCol w:w="1710"/>
      </w:tblGrid>
      <w:tr w:rsidR="00EB63D9" w:rsidRPr="002E33F7" w14:paraId="19DC5BBE" w14:textId="77777777">
        <w:trPr>
          <w:cantSplit/>
          <w:trHeight w:val="431"/>
          <w:tblHeader/>
        </w:trPr>
        <w:tc>
          <w:tcPr>
            <w:tcW w:w="27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F687B7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486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6555C3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3BECD72"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58EB1437" w14:textId="77777777">
        <w:trPr>
          <w:cantSplit/>
        </w:trPr>
        <w:tc>
          <w:tcPr>
            <w:tcW w:w="2790" w:type="dxa"/>
            <w:tcBorders>
              <w:top w:val="single" w:sz="4" w:space="0" w:color="000000"/>
              <w:left w:val="single" w:sz="4" w:space="0" w:color="000000"/>
              <w:bottom w:val="single" w:sz="4" w:space="0" w:color="999999"/>
              <w:right w:val="single" w:sz="4" w:space="0" w:color="999999"/>
            </w:tcBorders>
          </w:tcPr>
          <w:p w14:paraId="35B84CE2"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BRO</w:t>
            </w:r>
            <w:r w:rsidR="009B7C10" w:rsidRPr="002E33F7">
              <w:rPr>
                <w:rFonts w:ascii="Courier" w:hAnsi="Courier"/>
                <w:sz w:val="22"/>
              </w:rPr>
              <w:t>W</w:t>
            </w:r>
            <w:r w:rsidRPr="002E33F7">
              <w:rPr>
                <w:rFonts w:ascii="Courier" w:hAnsi="Courier"/>
                <w:sz w:val="22"/>
              </w:rPr>
              <w:t>INFO.TXT</w:t>
            </w:r>
          </w:p>
        </w:tc>
        <w:tc>
          <w:tcPr>
            <w:tcW w:w="4860" w:type="dxa"/>
            <w:tcBorders>
              <w:top w:val="single" w:sz="4" w:space="0" w:color="000000"/>
              <w:left w:val="single" w:sz="4" w:space="0" w:color="999999"/>
              <w:bottom w:val="single" w:sz="4" w:space="0" w:color="999999"/>
              <w:right w:val="single" w:sz="4" w:space="0" w:color="999999"/>
            </w:tcBorders>
          </w:tcPr>
          <w:p w14:paraId="7A6A512A"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710" w:type="dxa"/>
            <w:tcBorders>
              <w:top w:val="single" w:sz="4" w:space="0" w:color="000000"/>
              <w:left w:val="single" w:sz="4" w:space="0" w:color="999999"/>
              <w:bottom w:val="single" w:sz="4" w:space="0" w:color="999999"/>
              <w:right w:val="single" w:sz="4" w:space="0" w:color="000000"/>
            </w:tcBorders>
          </w:tcPr>
          <w:p w14:paraId="5BB8BB02"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4127FAB8" w14:textId="77777777">
        <w:trPr>
          <w:cantSplit/>
        </w:trPr>
        <w:tc>
          <w:tcPr>
            <w:tcW w:w="2790" w:type="dxa"/>
            <w:tcBorders>
              <w:top w:val="single" w:sz="4" w:space="0" w:color="999999"/>
              <w:left w:val="single" w:sz="4" w:space="0" w:color="000000"/>
              <w:bottom w:val="single" w:sz="4" w:space="0" w:color="000000"/>
              <w:right w:val="single" w:sz="4" w:space="0" w:color="999999"/>
            </w:tcBorders>
          </w:tcPr>
          <w:p w14:paraId="0B4253BD" w14:textId="06DD5BF8" w:rsidR="00EB63D9" w:rsidRPr="0041002C" w:rsidRDefault="0041002C">
            <w:pPr>
              <w:pStyle w:val="TableText"/>
              <w:widowControl w:val="0"/>
              <w:suppressAutoHyphens w:val="0"/>
              <w:autoSpaceDE w:val="0"/>
              <w:autoSpaceDN w:val="0"/>
              <w:adjustRightInd w:val="0"/>
              <w:spacing w:before="20" w:after="20"/>
              <w:jc w:val="left"/>
              <w:rPr>
                <w:rFonts w:ascii="Courier" w:hAnsi="Courier"/>
                <w:sz w:val="22"/>
                <w:szCs w:val="22"/>
              </w:rPr>
            </w:pPr>
            <w:r w:rsidRPr="0041002C">
              <w:rPr>
                <w:rFonts w:ascii="Courier" w:hAnsi="Courier"/>
                <w:color w:val="FF0000"/>
                <w:sz w:val="22"/>
                <w:szCs w:val="22"/>
              </w:rPr>
              <w:t>[TBD]</w:t>
            </w:r>
          </w:p>
        </w:tc>
        <w:tc>
          <w:tcPr>
            <w:tcW w:w="4860" w:type="dxa"/>
            <w:tcBorders>
              <w:top w:val="single" w:sz="4" w:space="0" w:color="999999"/>
              <w:left w:val="single" w:sz="4" w:space="0" w:color="999999"/>
              <w:bottom w:val="single" w:sz="4" w:space="0" w:color="000000"/>
              <w:right w:val="single" w:sz="4" w:space="0" w:color="999999"/>
            </w:tcBorders>
          </w:tcPr>
          <w:p w14:paraId="0A9337DB" w14:textId="07D225D9" w:rsidR="00EB63D9" w:rsidRPr="0041002C" w:rsidRDefault="0041002C">
            <w:pPr>
              <w:pStyle w:val="TableText"/>
              <w:widowControl w:val="0"/>
              <w:suppressAutoHyphens w:val="0"/>
              <w:autoSpaceDE w:val="0"/>
              <w:autoSpaceDN w:val="0"/>
              <w:adjustRightInd w:val="0"/>
              <w:spacing w:before="20" w:after="20"/>
              <w:jc w:val="left"/>
              <w:rPr>
                <w:rFonts w:ascii="Times New Roman" w:hAnsi="Times New Roman"/>
                <w:sz w:val="22"/>
                <w:szCs w:val="22"/>
              </w:rPr>
            </w:pPr>
            <w:r w:rsidRPr="0041002C">
              <w:rPr>
                <w:rFonts w:ascii="Courier" w:hAnsi="Courier"/>
                <w:color w:val="FF0000"/>
                <w:sz w:val="22"/>
                <w:szCs w:val="22"/>
              </w:rPr>
              <w:t>[TBD]</w:t>
            </w:r>
          </w:p>
        </w:tc>
        <w:tc>
          <w:tcPr>
            <w:tcW w:w="1710" w:type="dxa"/>
            <w:tcBorders>
              <w:top w:val="single" w:sz="4" w:space="0" w:color="999999"/>
              <w:left w:val="single" w:sz="4" w:space="0" w:color="999999"/>
              <w:bottom w:val="single" w:sz="4" w:space="0" w:color="000000"/>
              <w:right w:val="single" w:sz="4" w:space="0" w:color="000000"/>
            </w:tcBorders>
          </w:tcPr>
          <w:p w14:paraId="4CD276E5"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r>
    </w:tbl>
    <w:p w14:paraId="1606E30F" w14:textId="50642CBC" w:rsidR="00E25DF6" w:rsidRDefault="00E25DF6">
      <w:pPr>
        <w:jc w:val="left"/>
        <w:rPr>
          <w:rFonts w:ascii="Arial" w:hAnsi="Arial"/>
          <w:b/>
          <w:snapToGrid w:val="0"/>
          <w:sz w:val="26"/>
        </w:rPr>
      </w:pPr>
      <w:bookmarkStart w:id="254" w:name="_Toc56578474"/>
      <w:bookmarkEnd w:id="241"/>
    </w:p>
    <w:p w14:paraId="2E150210" w14:textId="77777777" w:rsidR="00E25DF6" w:rsidRDefault="00E25DF6">
      <w:pPr>
        <w:jc w:val="left"/>
        <w:rPr>
          <w:rFonts w:ascii="Arial" w:hAnsi="Arial"/>
          <w:b/>
          <w:snapToGrid w:val="0"/>
          <w:sz w:val="26"/>
        </w:rPr>
      </w:pPr>
      <w:r>
        <w:rPr>
          <w:rFonts w:ascii="Arial" w:hAnsi="Arial"/>
          <w:b/>
          <w:snapToGrid w:val="0"/>
          <w:sz w:val="26"/>
        </w:rPr>
        <w:br w:type="page"/>
      </w:r>
    </w:p>
    <w:p w14:paraId="2B5D8B0A" w14:textId="16A4F46A" w:rsidR="00EB63D9" w:rsidRPr="002E33F7" w:rsidRDefault="00EB63D9" w:rsidP="00EA2581">
      <w:pPr>
        <w:pStyle w:val="Heading2"/>
        <w:spacing w:before="240"/>
      </w:pPr>
      <w:bookmarkStart w:id="255" w:name="_Toc133409924"/>
      <w:r w:rsidRPr="002E33F7">
        <w:lastRenderedPageBreak/>
        <w:t>CALIB directory</w:t>
      </w:r>
      <w:bookmarkEnd w:id="254"/>
      <w:r w:rsidR="006B7CDC">
        <w:t xml:space="preserve"> (</w:t>
      </w:r>
      <w:r w:rsidR="003714A5">
        <w:t>Level 3</w:t>
      </w:r>
      <w:r w:rsidR="006B7CDC">
        <w:t xml:space="preserve"> Volume</w:t>
      </w:r>
      <w:r w:rsidR="003714A5">
        <w:t xml:space="preserve"> Only</w:t>
      </w:r>
      <w:r w:rsidR="006B7CDC">
        <w:t>)</w:t>
      </w:r>
      <w:bookmarkEnd w:id="255"/>
    </w:p>
    <w:p w14:paraId="0085956D" w14:textId="39BBE55B" w:rsidR="00A54D63" w:rsidRDefault="00EB63D9">
      <w:pPr>
        <w:spacing w:after="120"/>
        <w:rPr>
          <w:sz w:val="24"/>
        </w:rPr>
      </w:pPr>
      <w:r w:rsidRPr="009F354F">
        <w:rPr>
          <w:sz w:val="24"/>
        </w:rPr>
        <w:t xml:space="preserve">The </w:t>
      </w:r>
      <w:r w:rsidRPr="009F354F">
        <w:rPr>
          <w:rFonts w:ascii="Courier" w:hAnsi="Courier"/>
          <w:sz w:val="24"/>
        </w:rPr>
        <w:t>CALIB</w:t>
      </w:r>
      <w:r w:rsidRPr="009F354F">
        <w:rPr>
          <w:sz w:val="24"/>
        </w:rPr>
        <w:t xml:space="preserve"> directory, which only exists on the </w:t>
      </w:r>
      <w:r w:rsidR="005D7AF2" w:rsidRPr="009F354F">
        <w:rPr>
          <w:sz w:val="24"/>
        </w:rPr>
        <w:t>CODMAC Levels 3</w:t>
      </w:r>
      <w:r w:rsidRPr="009F354F">
        <w:rPr>
          <w:sz w:val="24"/>
        </w:rPr>
        <w:t xml:space="preserve"> archives, contains a copy of the calibration plan and the ancillary data used to calibrate the </w:t>
      </w:r>
      <w:r w:rsidR="00E803AF" w:rsidRPr="009F354F">
        <w:rPr>
          <w:sz w:val="24"/>
          <w:szCs w:val="24"/>
        </w:rPr>
        <w:t xml:space="preserve">JADE </w:t>
      </w:r>
      <w:r w:rsidRPr="009F354F">
        <w:rPr>
          <w:sz w:val="24"/>
        </w:rPr>
        <w:t xml:space="preserve">instrument performance. The contents of this directory are described in </w:t>
      </w:r>
      <w:r w:rsidRPr="00D61F2C">
        <w:rPr>
          <w:sz w:val="24"/>
        </w:rPr>
        <w:fldChar w:fldCharType="begin"/>
      </w:r>
      <w:r w:rsidRPr="00D61F2C">
        <w:rPr>
          <w:sz w:val="24"/>
        </w:rPr>
        <w:instrText xml:space="preserve"> REF _Ref46507096 \h  \* MERGEFORMAT </w:instrText>
      </w:r>
      <w:r w:rsidRPr="00D61F2C">
        <w:rPr>
          <w:sz w:val="24"/>
        </w:rPr>
      </w:r>
      <w:r w:rsidRPr="00D61F2C">
        <w:rPr>
          <w:sz w:val="24"/>
        </w:rPr>
        <w:fldChar w:fldCharType="separate"/>
      </w:r>
      <w:r w:rsidR="00307AF6" w:rsidRPr="00307AF6">
        <w:rPr>
          <w:sz w:val="24"/>
        </w:rPr>
        <w:t xml:space="preserve">Table </w:t>
      </w:r>
      <w:r w:rsidR="00307AF6" w:rsidRPr="00307AF6">
        <w:rPr>
          <w:noProof/>
          <w:sz w:val="24"/>
        </w:rPr>
        <w:t>13</w:t>
      </w:r>
      <w:r w:rsidRPr="00D61F2C">
        <w:rPr>
          <w:sz w:val="24"/>
        </w:rPr>
        <w:fldChar w:fldCharType="end"/>
      </w:r>
      <w:r w:rsidR="00EA2581" w:rsidRPr="00D61F2C">
        <w:rPr>
          <w:sz w:val="24"/>
        </w:rPr>
        <w:t xml:space="preserve"> (over two pages)</w:t>
      </w:r>
      <w:r w:rsidR="00187E58" w:rsidRPr="00D61F2C">
        <w:rPr>
          <w:sz w:val="24"/>
        </w:rPr>
        <w:t>, where</w:t>
      </w:r>
      <w:r w:rsidR="00187E58">
        <w:rPr>
          <w:sz w:val="24"/>
        </w:rPr>
        <w:t xml:space="preserve"> every file has a corresponding label (*.LBL) file that is not listed in the table</w:t>
      </w:r>
      <w:r w:rsidRPr="009F354F">
        <w:rPr>
          <w:sz w:val="24"/>
        </w:rPr>
        <w:t>.</w:t>
      </w:r>
      <w:r w:rsidR="009F354F">
        <w:rPr>
          <w:sz w:val="24"/>
        </w:rPr>
        <w:t xml:space="preserve">  Most files are comma separated variable (csv) files so that they are easy to open in a text editor or spreadsheet, and are based on the look up table (LUT) version uploaded to the spacecraft for a given time.</w:t>
      </w:r>
    </w:p>
    <w:p w14:paraId="78C1CF50" w14:textId="1820930E" w:rsidR="006C122E" w:rsidRPr="002E33F7" w:rsidRDefault="006C122E" w:rsidP="00A54D63">
      <w:pPr>
        <w:jc w:val="left"/>
        <w:rPr>
          <w:sz w:val="24"/>
        </w:rPr>
      </w:pPr>
    </w:p>
    <w:p w14:paraId="60A536C0" w14:textId="790816F6" w:rsidR="00EB63D9" w:rsidRPr="002E33F7" w:rsidRDefault="00EB63D9" w:rsidP="00275666">
      <w:pPr>
        <w:pStyle w:val="Caption"/>
        <w:keepNext/>
      </w:pPr>
      <w:bookmarkStart w:id="256" w:name="_Ref46507096"/>
      <w:bookmarkStart w:id="257" w:name="_Toc13341003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13</w:t>
      </w:r>
      <w:r w:rsidR="00FB29FD">
        <w:rPr>
          <w:noProof/>
        </w:rPr>
        <w:fldChar w:fldCharType="end"/>
      </w:r>
      <w:bookmarkEnd w:id="256"/>
      <w:r w:rsidRPr="002E33F7">
        <w:t>: CALIB directory contents</w:t>
      </w:r>
      <w:bookmarkEnd w:id="25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770"/>
        <w:gridCol w:w="990"/>
      </w:tblGrid>
      <w:tr w:rsidR="003714A5" w:rsidRPr="002E33F7" w14:paraId="1E4FBF13" w14:textId="77777777" w:rsidTr="00450987">
        <w:trPr>
          <w:cantSplit/>
          <w:trHeight w:val="431"/>
          <w:tblHeader/>
        </w:trPr>
        <w:tc>
          <w:tcPr>
            <w:tcW w:w="36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D32464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47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BF0C8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99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8505EC0" w14:textId="5135D0FD"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w:t>
            </w:r>
            <w:r w:rsidR="003714A5">
              <w:rPr>
                <w:rFonts w:ascii="Times New Roman" w:hAnsi="Times New Roman"/>
                <w:b/>
                <w:sz w:val="22"/>
              </w:rPr>
              <w:t>-</w:t>
            </w:r>
            <w:r w:rsidR="003714A5">
              <w:rPr>
                <w:rFonts w:ascii="Times New Roman" w:hAnsi="Times New Roman"/>
                <w:b/>
                <w:sz w:val="22"/>
              </w:rPr>
              <w:br/>
            </w:r>
            <w:r w:rsidRPr="002E33F7">
              <w:rPr>
                <w:rFonts w:ascii="Times New Roman" w:hAnsi="Times New Roman"/>
                <w:b/>
                <w:sz w:val="22"/>
              </w:rPr>
              <w:t>sibility</w:t>
            </w:r>
          </w:p>
        </w:tc>
      </w:tr>
      <w:tr w:rsidR="003714A5" w:rsidRPr="003714A5" w14:paraId="1747B52A"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67C1BC96" w14:textId="3DBD4B57"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CALINFO.TXT</w:t>
            </w:r>
          </w:p>
        </w:tc>
        <w:tc>
          <w:tcPr>
            <w:tcW w:w="4770" w:type="dxa"/>
            <w:tcBorders>
              <w:top w:val="single" w:sz="4" w:space="0" w:color="999999"/>
              <w:left w:val="single" w:sz="4" w:space="0" w:color="999999"/>
              <w:bottom w:val="single" w:sz="4" w:space="0" w:color="999999"/>
              <w:right w:val="single" w:sz="4" w:space="0" w:color="999999"/>
            </w:tcBorders>
          </w:tcPr>
          <w:p w14:paraId="0E6CC0DA" w14:textId="7FEB7917"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 description of the contents of this directory</w:t>
            </w:r>
            <w:r w:rsidR="00ED7E35"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7D2F366B" w14:textId="771C388A"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PPI</w:t>
            </w:r>
          </w:p>
        </w:tc>
      </w:tr>
      <w:tr w:rsidR="002648C1" w:rsidRPr="003714A5" w14:paraId="5E02B4D1" w14:textId="77777777" w:rsidTr="002648C1">
        <w:trPr>
          <w:cantSplit/>
        </w:trPr>
        <w:tc>
          <w:tcPr>
            <w:tcW w:w="3600" w:type="dxa"/>
            <w:tcBorders>
              <w:top w:val="single" w:sz="4" w:space="0" w:color="999999"/>
              <w:left w:val="single" w:sz="4" w:space="0" w:color="000000"/>
              <w:bottom w:val="single" w:sz="4" w:space="0" w:color="999999"/>
              <w:right w:val="single" w:sz="4" w:space="0" w:color="999999"/>
            </w:tcBorders>
          </w:tcPr>
          <w:p w14:paraId="758F9F09" w14:textId="0BB45D82" w:rsidR="002648C1" w:rsidRPr="004D061C" w:rsidRDefault="002648C1" w:rsidP="004B1D91">
            <w:pPr>
              <w:pStyle w:val="TableText"/>
              <w:widowControl w:val="0"/>
              <w:suppressAutoHyphens w:val="0"/>
              <w:autoSpaceDE w:val="0"/>
              <w:autoSpaceDN w:val="0"/>
              <w:adjustRightInd w:val="0"/>
              <w:spacing w:before="20" w:after="20"/>
              <w:jc w:val="left"/>
              <w:rPr>
                <w:rFonts w:ascii="Courier" w:hAnsi="Courier"/>
                <w:color w:val="FF0000"/>
                <w:sz w:val="20"/>
              </w:rPr>
            </w:pPr>
            <w:r w:rsidRPr="004D061C">
              <w:rPr>
                <w:rFonts w:ascii="Courier" w:hAnsi="Courier"/>
                <w:sz w:val="20"/>
              </w:rPr>
              <w:t>ANODE_LOOK_ELC_DEFL_EQNS_V</w:t>
            </w:r>
            <w:r w:rsidRPr="004D061C">
              <w:rPr>
                <w:rFonts w:ascii="Courier" w:hAnsi="Courier"/>
                <w:i/>
                <w:color w:val="0000FF"/>
                <w:sz w:val="20"/>
              </w:rPr>
              <w:t>vv</w:t>
            </w:r>
            <w:r w:rsidRPr="004D061C">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21D50279" w14:textId="40E8C5AD" w:rsidR="002648C1" w:rsidRPr="004D061C" w:rsidRDefault="002648C1" w:rsidP="004B1D9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PDF of Electron sensor anode elevation look direction equations for when deflectors are on (HRS at Jupiter only). Version number </w:t>
            </w:r>
            <w:r w:rsidRPr="004D061C">
              <w:rPr>
                <w:rFonts w:ascii="Courier" w:hAnsi="Courier"/>
                <w:i/>
                <w:color w:val="0000FF"/>
                <w:sz w:val="20"/>
              </w:rPr>
              <w:t>vv</w:t>
            </w:r>
            <w:r w:rsidRPr="004D061C">
              <w:rPr>
                <w:rFonts w:ascii="Courier" w:hAnsi="Courier"/>
                <w:sz w:val="20"/>
              </w:rPr>
              <w:t>.</w:t>
            </w:r>
            <w:r w:rsidRPr="004D061C">
              <w:rPr>
                <w:rFonts w:ascii="Courier" w:hAnsi="Courier"/>
                <w:sz w:val="20"/>
              </w:rPr>
              <w:br/>
              <w:t xml:space="preserve">Azimuths </w:t>
            </w:r>
            <w:r w:rsidR="004B1D91" w:rsidRPr="004D061C">
              <w:rPr>
                <w:rFonts w:ascii="Courier" w:hAnsi="Courier"/>
                <w:sz w:val="20"/>
              </w:rPr>
              <w:t xml:space="preserve">are </w:t>
            </w:r>
            <w:r w:rsidRPr="004D061C">
              <w:rPr>
                <w:rFonts w:ascii="Courier" w:hAnsi="Courier"/>
                <w:sz w:val="20"/>
              </w:rPr>
              <w:t>unaffected</w:t>
            </w:r>
            <w:r w:rsidR="004B1D91" w:rsidRPr="004D061C">
              <w:rPr>
                <w:rFonts w:ascii="Courier" w:hAnsi="Courier"/>
                <w:sz w:val="20"/>
              </w:rPr>
              <w:t xml:space="preserve">, in </w:t>
            </w:r>
            <w:r w:rsidRPr="004D061C">
              <w:rPr>
                <w:rFonts w:ascii="Courier" w:hAnsi="Courier"/>
                <w:sz w:val="20"/>
              </w:rPr>
              <w:t>file: ANODE_LOOK_ELC_DEFL_NONE_V</w:t>
            </w:r>
            <w:r w:rsidRPr="004D061C">
              <w:rPr>
                <w:rFonts w:ascii="Courier" w:hAnsi="Courier"/>
                <w:i/>
                <w:color w:val="0000FF"/>
                <w:sz w:val="20"/>
              </w:rPr>
              <w:t>vv</w:t>
            </w:r>
            <w:r w:rsidRPr="004D061C">
              <w:rPr>
                <w:rFonts w:ascii="Courier" w:hAnsi="Courier"/>
                <w:sz w:val="20"/>
              </w:rPr>
              <w:t>.CSV</w:t>
            </w:r>
          </w:p>
        </w:tc>
        <w:tc>
          <w:tcPr>
            <w:tcW w:w="990" w:type="dxa"/>
            <w:tcBorders>
              <w:top w:val="single" w:sz="4" w:space="0" w:color="999999"/>
              <w:left w:val="single" w:sz="4" w:space="0" w:color="999999"/>
              <w:bottom w:val="single" w:sz="4" w:space="0" w:color="999999"/>
              <w:right w:val="single" w:sz="4" w:space="0" w:color="000000"/>
            </w:tcBorders>
          </w:tcPr>
          <w:p w14:paraId="03CCAC82" w14:textId="42DC5F2E" w:rsidR="002648C1" w:rsidRPr="004D061C" w:rsidRDefault="002648C1"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4070E6" w:rsidRPr="003714A5" w14:paraId="339E726C"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67058D47" w14:textId="5AC546D3" w:rsidR="004070E6" w:rsidRPr="004D061C" w:rsidRDefault="004070E6"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ANODE_LOOK_ELC_DEFL_NONE</w:t>
            </w:r>
            <w:r w:rsidR="00450987" w:rsidRPr="004D061C">
              <w:rPr>
                <w:rFonts w:ascii="Courier" w:hAnsi="Courier"/>
                <w:sz w:val="20"/>
              </w:rPr>
              <w:t>_V</w:t>
            </w:r>
            <w:r w:rsidR="002648C1"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5B09C577" w14:textId="41635065" w:rsidR="004070E6" w:rsidRPr="004D061C" w:rsidRDefault="004070E6" w:rsidP="00450987">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Electron sensors anodes look directions in spacecraft azimuth and elevation when the deflectors are off.</w:t>
            </w:r>
            <w:r w:rsidR="00450987" w:rsidRPr="004D061C">
              <w:rPr>
                <w:rFonts w:ascii="Courier" w:hAnsi="Courier"/>
                <w:sz w:val="20"/>
              </w:rPr>
              <w:t xml:space="preserve"> Version number </w:t>
            </w:r>
            <w:r w:rsidR="00450987" w:rsidRPr="004D061C">
              <w:rPr>
                <w:rFonts w:ascii="Courier" w:hAnsi="Courier"/>
                <w:i/>
                <w:color w:val="0000FF"/>
                <w:sz w:val="20"/>
              </w:rPr>
              <w:t>vv</w:t>
            </w:r>
            <w:r w:rsidR="00450987" w:rsidRPr="004D061C">
              <w:rPr>
                <w:rFonts w:ascii="Courier" w:hAnsi="Courier"/>
                <w:sz w:val="20"/>
              </w:rPr>
              <w:t>.</w:t>
            </w:r>
            <w:r w:rsidR="008D32C5">
              <w:rPr>
                <w:rFonts w:ascii="Courier" w:hAnsi="Courier"/>
                <w:sz w:val="20"/>
              </w:rPr>
              <w:t xml:space="preserve"> </w:t>
            </w:r>
            <w:r w:rsidRPr="004D061C">
              <w:rPr>
                <w:rFonts w:ascii="Courier" w:hAnsi="Courier"/>
                <w:sz w:val="20"/>
              </w:rPr>
              <w:t>Lower, center and upper values (in degrees).</w:t>
            </w:r>
          </w:p>
        </w:tc>
        <w:tc>
          <w:tcPr>
            <w:tcW w:w="990" w:type="dxa"/>
            <w:tcBorders>
              <w:top w:val="single" w:sz="4" w:space="0" w:color="999999"/>
              <w:left w:val="single" w:sz="4" w:space="0" w:color="999999"/>
              <w:bottom w:val="single" w:sz="4" w:space="0" w:color="999999"/>
              <w:right w:val="single" w:sz="4" w:space="0" w:color="000000"/>
            </w:tcBorders>
          </w:tcPr>
          <w:p w14:paraId="20E95CEB" w14:textId="4BE1D99D" w:rsidR="004070E6" w:rsidRPr="004D061C" w:rsidRDefault="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4070E6" w:rsidRPr="003714A5" w14:paraId="3F6F6E7D"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03DAB736" w14:textId="3FB240E1" w:rsidR="004070E6" w:rsidRPr="004D061C" w:rsidRDefault="004070E6"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ANODE_LOOK_ION_DEFL_NONE</w:t>
            </w:r>
            <w:r w:rsidR="00450987" w:rsidRPr="004D061C">
              <w:rPr>
                <w:rFonts w:ascii="Courier" w:hAnsi="Courier"/>
                <w:sz w:val="20"/>
              </w:rPr>
              <w:t>_V</w:t>
            </w:r>
            <w:r w:rsidR="002648C1"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78B33AB3" w14:textId="744D741E" w:rsidR="004070E6" w:rsidRPr="004D061C" w:rsidRDefault="004070E6" w:rsidP="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Ion sensor anodes look directions in spacecraft azimuth and elevation when the deflectors are off.</w:t>
            </w:r>
            <w:r w:rsidR="00450987" w:rsidRPr="004D061C">
              <w:rPr>
                <w:rFonts w:ascii="Courier" w:hAnsi="Courier"/>
                <w:sz w:val="20"/>
              </w:rPr>
              <w:t xml:space="preserve"> Version number </w:t>
            </w:r>
            <w:r w:rsidR="00450987" w:rsidRPr="004D061C">
              <w:rPr>
                <w:rFonts w:ascii="Courier" w:hAnsi="Courier"/>
                <w:i/>
                <w:color w:val="0000FF"/>
                <w:sz w:val="20"/>
              </w:rPr>
              <w:t>vv</w:t>
            </w:r>
            <w:r w:rsidR="00450987" w:rsidRPr="004D061C">
              <w:rPr>
                <w:rFonts w:ascii="Courier" w:hAnsi="Courier"/>
                <w:sz w:val="20"/>
              </w:rPr>
              <w:t>.</w:t>
            </w:r>
            <w:r w:rsidR="008D32C5">
              <w:rPr>
                <w:rFonts w:ascii="Courier" w:hAnsi="Courier"/>
                <w:sz w:val="20"/>
              </w:rPr>
              <w:t xml:space="preserve"> </w:t>
            </w:r>
            <w:r w:rsidRPr="004D061C">
              <w:rPr>
                <w:rFonts w:ascii="Courier" w:hAnsi="Courier"/>
                <w:sz w:val="20"/>
              </w:rPr>
              <w:t>Lower, center and upper values (in degrees).</w:t>
            </w:r>
          </w:p>
        </w:tc>
        <w:tc>
          <w:tcPr>
            <w:tcW w:w="990" w:type="dxa"/>
            <w:tcBorders>
              <w:top w:val="single" w:sz="4" w:space="0" w:color="999999"/>
              <w:left w:val="single" w:sz="4" w:space="0" w:color="999999"/>
              <w:bottom w:val="single" w:sz="4" w:space="0" w:color="999999"/>
              <w:right w:val="single" w:sz="4" w:space="0" w:color="000000"/>
            </w:tcBorders>
          </w:tcPr>
          <w:p w14:paraId="0EDFEC0D" w14:textId="3F9DB268" w:rsidR="004070E6" w:rsidRPr="004D061C" w:rsidRDefault="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00BD1E85"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3E392B35" w14:textId="42956AB1"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DATA_UNCERTAINTY_EQNS_V</w:t>
            </w:r>
            <w:r w:rsidRPr="004D061C">
              <w:rPr>
                <w:rFonts w:ascii="Courier" w:hAnsi="Courier"/>
                <w:i/>
                <w:color w:val="0000FF"/>
                <w:sz w:val="20"/>
              </w:rPr>
              <w:t>vv</w:t>
            </w:r>
            <w:r w:rsidRPr="004D061C">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323B6AEB" w14:textId="5103270A"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PDF of the method and equations used to generate the DATA_SIGMA values in the level 3 files. Version number </w:t>
            </w:r>
            <w:r w:rsidRPr="004D061C">
              <w:rPr>
                <w:rFonts w:ascii="Courier" w:hAnsi="Courier"/>
                <w:i/>
                <w:color w:val="0000FF"/>
                <w:sz w:val="20"/>
              </w:rPr>
              <w:t>vv</w:t>
            </w:r>
            <w:r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2C818AF8" w14:textId="1E0D196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AE762E" w:rsidRPr="004D061C" w14:paraId="15C480FF" w14:textId="77777777" w:rsidTr="00CD3910">
        <w:trPr>
          <w:cantSplit/>
        </w:trPr>
        <w:tc>
          <w:tcPr>
            <w:tcW w:w="3600" w:type="dxa"/>
            <w:tcBorders>
              <w:top w:val="single" w:sz="4" w:space="0" w:color="999999"/>
              <w:left w:val="single" w:sz="4" w:space="0" w:color="000000"/>
              <w:bottom w:val="single" w:sz="4" w:space="0" w:color="999999"/>
              <w:right w:val="single" w:sz="4" w:space="0" w:color="999999"/>
            </w:tcBorders>
          </w:tcPr>
          <w:p w14:paraId="6CE49B10"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JADE_LEVEL3_V</w:t>
            </w:r>
            <w:r w:rsidRPr="00D44FA8">
              <w:rPr>
                <w:rFonts w:ascii="Courier" w:hAnsi="Courier"/>
                <w:i/>
                <w:color w:val="0000FF"/>
                <w:sz w:val="20"/>
              </w:rPr>
              <w:t>mm</w:t>
            </w:r>
            <w:r w:rsidRPr="00D44FA8">
              <w:rPr>
                <w:rFonts w:ascii="Courier" w:hAnsi="Courier"/>
                <w:sz w:val="20"/>
              </w:rPr>
              <w:t>_COMPARED_TO_V</w:t>
            </w:r>
            <w:r w:rsidRPr="00D44FA8">
              <w:rPr>
                <w:rFonts w:ascii="Courier" w:hAnsi="Courier"/>
                <w:i/>
                <w:color w:val="0000FF"/>
                <w:sz w:val="20"/>
              </w:rPr>
              <w:t>nn</w:t>
            </w:r>
            <w:r w:rsidRPr="00D44FA8">
              <w:rPr>
                <w:rFonts w:ascii="Courier" w:hAnsi="Courier"/>
                <w:sz w:val="20"/>
              </w:rPr>
              <w:t>_DESCRIPTION_V</w:t>
            </w:r>
            <w:r w:rsidRPr="00D44FA8">
              <w:rPr>
                <w:rFonts w:ascii="Courier" w:hAnsi="Courier"/>
                <w:i/>
                <w:color w:val="0000FF"/>
                <w:sz w:val="20"/>
              </w:rPr>
              <w:t>vv</w:t>
            </w:r>
            <w:r w:rsidRPr="00D44FA8">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191D940D"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Describes the differences between Level 3 version </w:t>
            </w:r>
            <w:r w:rsidRPr="00D44FA8">
              <w:rPr>
                <w:rFonts w:ascii="Courier" w:hAnsi="Courier"/>
                <w:i/>
                <w:color w:val="0000FF"/>
                <w:sz w:val="20"/>
              </w:rPr>
              <w:t>mm</w:t>
            </w:r>
            <w:r w:rsidRPr="00D44FA8">
              <w:rPr>
                <w:rFonts w:ascii="Courier" w:hAnsi="Courier"/>
                <w:sz w:val="20"/>
              </w:rPr>
              <w:t xml:space="preserve"> and Level 3 version </w:t>
            </w:r>
            <w:r w:rsidRPr="00D44FA8">
              <w:rPr>
                <w:rFonts w:ascii="Courier" w:hAnsi="Courier"/>
                <w:i/>
                <w:color w:val="0000FF"/>
                <w:sz w:val="20"/>
              </w:rPr>
              <w:t>nn</w:t>
            </w:r>
            <w:r w:rsidRPr="00D44FA8">
              <w:rPr>
                <w:rFonts w:ascii="Courier" w:hAnsi="Courier"/>
                <w:sz w:val="20"/>
              </w:rPr>
              <w:t xml:space="preserve"> files. Document version number </w:t>
            </w:r>
            <w:r w:rsidRPr="00D44FA8">
              <w:rPr>
                <w:rFonts w:ascii="Courier" w:hAnsi="Courier"/>
                <w:i/>
                <w:color w:val="0000FF"/>
                <w:sz w:val="20"/>
              </w:rPr>
              <w:t>vv</w:t>
            </w:r>
            <w:r w:rsidRPr="00D44FA8">
              <w:rPr>
                <w:rFonts w:ascii="Courier" w:hAnsi="Courier"/>
                <w:sz w:val="20"/>
              </w:rPr>
              <w:t xml:space="preserve">. Note: </w:t>
            </w:r>
            <w:r w:rsidRPr="00D44FA8">
              <w:rPr>
                <w:rFonts w:ascii="Courier" w:hAnsi="Courier"/>
                <w:i/>
                <w:color w:val="0000FF"/>
                <w:sz w:val="20"/>
              </w:rPr>
              <w:t xml:space="preserve">mm </w:t>
            </w:r>
            <w:r w:rsidRPr="00D44FA8">
              <w:rPr>
                <w:rFonts w:ascii="Courier" w:hAnsi="Courier"/>
                <w:sz w:val="20"/>
              </w:rPr>
              <w:t xml:space="preserve">= </w:t>
            </w:r>
            <w:r w:rsidRPr="00D44FA8">
              <w:rPr>
                <w:rFonts w:ascii="Courier" w:hAnsi="Courier"/>
                <w:i/>
                <w:color w:val="0000FF"/>
                <w:sz w:val="20"/>
              </w:rPr>
              <w:t>nn</w:t>
            </w:r>
            <w:r w:rsidRPr="00D44FA8">
              <w:rPr>
                <w:rFonts w:ascii="Courier" w:hAnsi="Courier"/>
                <w:sz w:val="20"/>
              </w:rPr>
              <w:t xml:space="preserve"> + 1.</w:t>
            </w:r>
          </w:p>
        </w:tc>
        <w:tc>
          <w:tcPr>
            <w:tcW w:w="990" w:type="dxa"/>
            <w:tcBorders>
              <w:top w:val="single" w:sz="4" w:space="0" w:color="999999"/>
              <w:left w:val="single" w:sz="4" w:space="0" w:color="999999"/>
              <w:bottom w:val="single" w:sz="4" w:space="0" w:color="999999"/>
              <w:right w:val="single" w:sz="4" w:space="0" w:color="000000"/>
            </w:tcBorders>
          </w:tcPr>
          <w:p w14:paraId="1EC5651B"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187E58" w:rsidRPr="0032042B" w14:paraId="5019B363"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36E63B46" w14:textId="77777777" w:rsidR="00187E58" w:rsidRPr="0032042B"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32042B">
              <w:rPr>
                <w:rFonts w:ascii="Courier" w:hAnsi="Courier"/>
                <w:sz w:val="20"/>
              </w:rPr>
              <w:t>JAD_L30_CALIB_LIST_</w:t>
            </w:r>
            <w:r w:rsidRPr="0032042B">
              <w:rPr>
                <w:rFonts w:ascii="Courier" w:hAnsi="Courier"/>
                <w:i/>
                <w:color w:val="0000FF"/>
                <w:sz w:val="20"/>
              </w:rPr>
              <w:t>nnnnn</w:t>
            </w:r>
            <w:r w:rsidRPr="0032042B">
              <w:rPr>
                <w:rFonts w:ascii="Courier" w:hAnsi="Courier"/>
                <w:sz w:val="20"/>
              </w:rPr>
              <w:t>.TXT</w:t>
            </w:r>
          </w:p>
        </w:tc>
        <w:tc>
          <w:tcPr>
            <w:tcW w:w="4770" w:type="dxa"/>
            <w:tcBorders>
              <w:top w:val="single" w:sz="4" w:space="0" w:color="999999"/>
              <w:left w:val="single" w:sz="4" w:space="0" w:color="999999"/>
              <w:bottom w:val="single" w:sz="4" w:space="0" w:color="999999"/>
              <w:right w:val="single" w:sz="4" w:space="0" w:color="999999"/>
            </w:tcBorders>
          </w:tcPr>
          <w:p w14:paraId="397CBD21" w14:textId="3FE1B003" w:rsidR="00187E58" w:rsidRPr="0032042B"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32042B">
              <w:rPr>
                <w:rFonts w:ascii="Courier" w:hAnsi="Courier"/>
                <w:sz w:val="20"/>
              </w:rPr>
              <w:t>List of JADE calibration files</w:t>
            </w:r>
            <w:r w:rsidR="00BC67EE" w:rsidRPr="0032042B">
              <w:rPr>
                <w:rFonts w:ascii="Courier" w:hAnsi="Courier"/>
                <w:sz w:val="20"/>
              </w:rPr>
              <w:t xml:space="preserve"> or methods</w:t>
            </w:r>
            <w:r w:rsidRPr="0032042B">
              <w:rPr>
                <w:rFonts w:ascii="Courier" w:hAnsi="Courier"/>
                <w:sz w:val="20"/>
              </w:rPr>
              <w:t xml:space="preserve"> used to generate level 3 products, version </w:t>
            </w:r>
            <w:r w:rsidRPr="0032042B">
              <w:rPr>
                <w:rFonts w:ascii="Courier" w:hAnsi="Courier"/>
                <w:i/>
                <w:color w:val="0000FF"/>
                <w:sz w:val="20"/>
              </w:rPr>
              <w:t>nnnnn</w:t>
            </w:r>
            <w:r w:rsidRPr="0032042B">
              <w:rPr>
                <w:rFonts w:ascii="Courier" w:hAnsi="Courier"/>
                <w:sz w:val="20"/>
              </w:rPr>
              <w:t>.</w:t>
            </w:r>
            <w:r w:rsidR="00BC67EE" w:rsidRPr="0032042B">
              <w:rPr>
                <w:rFonts w:ascii="Courier" w:hAnsi="Courier"/>
                <w:sz w:val="20"/>
              </w:rPr>
              <w:t xml:space="preserve"> (May be a PDF version if file is not present.)</w:t>
            </w:r>
          </w:p>
        </w:tc>
        <w:tc>
          <w:tcPr>
            <w:tcW w:w="990" w:type="dxa"/>
            <w:tcBorders>
              <w:top w:val="single" w:sz="4" w:space="0" w:color="999999"/>
              <w:left w:val="single" w:sz="4" w:space="0" w:color="999999"/>
              <w:bottom w:val="single" w:sz="4" w:space="0" w:color="999999"/>
              <w:right w:val="single" w:sz="4" w:space="0" w:color="000000"/>
            </w:tcBorders>
          </w:tcPr>
          <w:p w14:paraId="01706685" w14:textId="77777777" w:rsidR="00187E58" w:rsidRPr="0032042B"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32042B">
              <w:rPr>
                <w:rFonts w:ascii="Courier" w:hAnsi="Courier"/>
                <w:sz w:val="20"/>
              </w:rPr>
              <w:t>JADE team</w:t>
            </w:r>
          </w:p>
        </w:tc>
      </w:tr>
      <w:tr w:rsidR="00BC67EE" w:rsidRPr="0032042B" w14:paraId="6876F707"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1387C3AE" w14:textId="70D51CBB" w:rsidR="00BC67EE" w:rsidRPr="0032042B" w:rsidRDefault="00BC67EE" w:rsidP="00BC67EE">
            <w:pPr>
              <w:pStyle w:val="TableText"/>
              <w:widowControl w:val="0"/>
              <w:suppressAutoHyphens w:val="0"/>
              <w:autoSpaceDE w:val="0"/>
              <w:autoSpaceDN w:val="0"/>
              <w:adjustRightInd w:val="0"/>
              <w:spacing w:before="20" w:after="20"/>
              <w:jc w:val="left"/>
              <w:rPr>
                <w:rFonts w:ascii="Courier" w:hAnsi="Courier"/>
                <w:sz w:val="20"/>
              </w:rPr>
            </w:pPr>
            <w:r w:rsidRPr="0032042B">
              <w:rPr>
                <w:rFonts w:ascii="Courier" w:hAnsi="Courier"/>
                <w:sz w:val="20"/>
              </w:rPr>
              <w:t>JAD_L30_CALIB_LIST_</w:t>
            </w:r>
            <w:r w:rsidRPr="0032042B">
              <w:rPr>
                <w:rFonts w:ascii="Courier" w:hAnsi="Courier"/>
                <w:i/>
                <w:color w:val="0000FF"/>
                <w:sz w:val="20"/>
              </w:rPr>
              <w:t>nnnnn</w:t>
            </w:r>
            <w:r w:rsidRPr="0032042B">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5A6AB86F" w14:textId="28055D32" w:rsidR="00BC67EE" w:rsidRPr="0032042B" w:rsidRDefault="00BC67EE" w:rsidP="00BC67EE">
            <w:pPr>
              <w:pStyle w:val="TableText"/>
              <w:widowControl w:val="0"/>
              <w:suppressAutoHyphens w:val="0"/>
              <w:autoSpaceDE w:val="0"/>
              <w:autoSpaceDN w:val="0"/>
              <w:adjustRightInd w:val="0"/>
              <w:spacing w:before="20" w:after="20"/>
              <w:jc w:val="left"/>
              <w:rPr>
                <w:rFonts w:ascii="Courier" w:hAnsi="Courier"/>
                <w:sz w:val="20"/>
              </w:rPr>
            </w:pPr>
            <w:r w:rsidRPr="0032042B">
              <w:rPr>
                <w:rFonts w:ascii="Courier" w:hAnsi="Courier"/>
                <w:sz w:val="20"/>
              </w:rPr>
              <w:t>List of JADE calibration files or methods used to generate level 3</w:t>
            </w:r>
            <w:r w:rsidR="0032042B" w:rsidRPr="0032042B">
              <w:rPr>
                <w:rFonts w:ascii="Courier" w:hAnsi="Courier"/>
                <w:sz w:val="20"/>
              </w:rPr>
              <w:t xml:space="preserve"> or level 5</w:t>
            </w:r>
            <w:r w:rsidRPr="0032042B">
              <w:rPr>
                <w:rFonts w:ascii="Courier" w:hAnsi="Courier"/>
                <w:sz w:val="20"/>
              </w:rPr>
              <w:t xml:space="preserve"> products, version </w:t>
            </w:r>
            <w:r w:rsidRPr="0032042B">
              <w:rPr>
                <w:rFonts w:ascii="Courier" w:hAnsi="Courier"/>
                <w:i/>
                <w:color w:val="0000FF"/>
                <w:sz w:val="20"/>
              </w:rPr>
              <w:t>nnnnn</w:t>
            </w:r>
            <w:r w:rsidRPr="0032042B">
              <w:rPr>
                <w:rFonts w:ascii="Courier" w:hAnsi="Courier"/>
                <w:sz w:val="20"/>
              </w:rPr>
              <w:t>.</w:t>
            </w:r>
            <w:r w:rsidR="0032042B" w:rsidRPr="0032042B">
              <w:rPr>
                <w:rFonts w:ascii="Courier" w:hAnsi="Courier"/>
                <w:sz w:val="20"/>
              </w:rPr>
              <w:t xml:space="preserve"> [PDF allows figures and equations that would be tricky in above .TXT file.]</w:t>
            </w:r>
          </w:p>
        </w:tc>
        <w:tc>
          <w:tcPr>
            <w:tcW w:w="990" w:type="dxa"/>
            <w:tcBorders>
              <w:top w:val="single" w:sz="4" w:space="0" w:color="999999"/>
              <w:left w:val="single" w:sz="4" w:space="0" w:color="999999"/>
              <w:bottom w:val="single" w:sz="4" w:space="0" w:color="999999"/>
              <w:right w:val="single" w:sz="4" w:space="0" w:color="000000"/>
            </w:tcBorders>
          </w:tcPr>
          <w:p w14:paraId="4B326C71" w14:textId="1595687F" w:rsidR="00BC67EE" w:rsidRPr="0032042B" w:rsidRDefault="00BC67EE" w:rsidP="00BC67EE">
            <w:pPr>
              <w:pStyle w:val="TableText"/>
              <w:widowControl w:val="0"/>
              <w:suppressAutoHyphens w:val="0"/>
              <w:autoSpaceDE w:val="0"/>
              <w:autoSpaceDN w:val="0"/>
              <w:adjustRightInd w:val="0"/>
              <w:spacing w:before="20" w:after="20"/>
              <w:jc w:val="left"/>
              <w:rPr>
                <w:rFonts w:ascii="Courier" w:hAnsi="Courier"/>
                <w:sz w:val="20"/>
              </w:rPr>
            </w:pPr>
            <w:r w:rsidRPr="0032042B">
              <w:rPr>
                <w:rFonts w:ascii="Courier" w:hAnsi="Courier"/>
                <w:sz w:val="20"/>
              </w:rPr>
              <w:t>JADE team</w:t>
            </w:r>
          </w:p>
        </w:tc>
      </w:tr>
      <w:tr w:rsidR="00187E58" w:rsidRPr="003714A5" w14:paraId="68914391"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70F89FC8" w14:textId="192A3029" w:rsidR="00187E58" w:rsidRPr="004D061C" w:rsidRDefault="00187E58" w:rsidP="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JAD_L30_SPICE_METAKERNEL_</w:t>
            </w:r>
            <w:r w:rsidRPr="004D061C">
              <w:rPr>
                <w:rFonts w:ascii="Courier" w:hAnsi="Courier"/>
                <w:i/>
                <w:color w:val="0000FF"/>
                <w:sz w:val="20"/>
              </w:rPr>
              <w:t>nnnnn</w:t>
            </w:r>
            <w:r w:rsidRPr="004D061C">
              <w:rPr>
                <w:rFonts w:ascii="Courier" w:hAnsi="Courier"/>
                <w:sz w:val="20"/>
              </w:rPr>
              <w:t>.TXT</w:t>
            </w:r>
          </w:p>
        </w:tc>
        <w:tc>
          <w:tcPr>
            <w:tcW w:w="4770" w:type="dxa"/>
            <w:tcBorders>
              <w:top w:val="single" w:sz="4" w:space="0" w:color="999999"/>
              <w:left w:val="single" w:sz="4" w:space="0" w:color="999999"/>
              <w:bottom w:val="single" w:sz="4" w:space="0" w:color="999999"/>
              <w:right w:val="single" w:sz="4" w:space="0" w:color="999999"/>
            </w:tcBorders>
          </w:tcPr>
          <w:p w14:paraId="0D16B186" w14:textId="5EB38BD9" w:rsidR="00187E58" w:rsidRPr="004D061C" w:rsidRDefault="00187E58" w:rsidP="0015759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SPICE metakernel used to generate level 3 products, version </w:t>
            </w:r>
            <w:r w:rsidRPr="004D061C">
              <w:rPr>
                <w:rFonts w:ascii="Courier" w:hAnsi="Courier"/>
                <w:i/>
                <w:color w:val="0000FF"/>
                <w:sz w:val="20"/>
              </w:rPr>
              <w:t>nnnnn</w:t>
            </w:r>
            <w:r w:rsidRPr="004D061C">
              <w:rPr>
                <w:rFonts w:ascii="Courier" w:hAnsi="Courier"/>
                <w:sz w:val="20"/>
              </w:rPr>
              <w:t>.</w:t>
            </w:r>
            <w:r w:rsidRPr="004D061C">
              <w:rPr>
                <w:rFonts w:ascii="Courier" w:hAnsi="Courier"/>
                <w:sz w:val="20"/>
              </w:rPr>
              <w:br/>
              <w:t>(The individual SPICE kernels can be downloaded from NAIF.)</w:t>
            </w:r>
          </w:p>
        </w:tc>
        <w:tc>
          <w:tcPr>
            <w:tcW w:w="990" w:type="dxa"/>
            <w:tcBorders>
              <w:top w:val="single" w:sz="4" w:space="0" w:color="999999"/>
              <w:left w:val="single" w:sz="4" w:space="0" w:color="999999"/>
              <w:bottom w:val="single" w:sz="4" w:space="0" w:color="999999"/>
              <w:right w:val="single" w:sz="4" w:space="0" w:color="000000"/>
            </w:tcBorders>
          </w:tcPr>
          <w:p w14:paraId="3AA50A84" w14:textId="665E1C16" w:rsidR="00187E58" w:rsidRPr="004D061C" w:rsidRDefault="00187E58">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06C7299F"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42E6A999" w14:textId="1486692D" w:rsidR="00187E58" w:rsidRPr="004D061C" w:rsidRDefault="00187E58" w:rsidP="00663D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lastRenderedPageBreak/>
              <w:t>LUT_</w:t>
            </w:r>
            <w:r w:rsidRPr="004D061C">
              <w:rPr>
                <w:rFonts w:ascii="Courier" w:hAnsi="Courier"/>
                <w:i/>
                <w:color w:val="0000FF"/>
                <w:sz w:val="20"/>
              </w:rPr>
              <w:t>m</w:t>
            </w:r>
            <w:r w:rsidRPr="004D061C">
              <w:rPr>
                <w:rFonts w:ascii="Courier" w:hAnsi="Courier"/>
                <w:sz w:val="20"/>
              </w:rPr>
              <w:t>_</w:t>
            </w:r>
            <w:r w:rsidRPr="004D061C">
              <w:rPr>
                <w:rFonts w:ascii="Courier" w:hAnsi="Courier"/>
                <w:i/>
                <w:color w:val="0000FF"/>
                <w:sz w:val="20"/>
              </w:rPr>
              <w:t>nn</w:t>
            </w:r>
            <w:r w:rsidRPr="004D061C">
              <w:rPr>
                <w:rFonts w:ascii="Courier" w:hAnsi="Courier"/>
                <w:sz w:val="20"/>
              </w:rPr>
              <w:t>_COMPRESSION.CSV</w:t>
            </w:r>
            <w:r w:rsidRPr="004D061C">
              <w:rPr>
                <w:rFonts w:ascii="Courier" w:hAnsi="Courier"/>
                <w:sz w:val="20"/>
              </w:rPr>
              <w:br/>
              <w:t>e.g. LUT_</w:t>
            </w:r>
            <w:r w:rsidRPr="004D061C">
              <w:rPr>
                <w:rFonts w:ascii="Courier" w:hAnsi="Courier"/>
                <w:i/>
                <w:color w:val="0000FF"/>
                <w:sz w:val="20"/>
              </w:rPr>
              <w:t>3</w:t>
            </w:r>
            <w:r w:rsidRPr="004D061C">
              <w:rPr>
                <w:rFonts w:ascii="Courier" w:hAnsi="Courier"/>
                <w:sz w:val="20"/>
              </w:rPr>
              <w:t>_</w:t>
            </w:r>
            <w:r w:rsidRPr="004D061C">
              <w:rPr>
                <w:rFonts w:ascii="Courier" w:hAnsi="Courier"/>
                <w:i/>
                <w:color w:val="0000FF"/>
                <w:sz w:val="20"/>
              </w:rPr>
              <w:t>00</w:t>
            </w:r>
            <w:r w:rsidRPr="004D061C">
              <w:rPr>
                <w:rFonts w:ascii="Courier" w:hAnsi="Courier"/>
                <w:sz w:val="20"/>
              </w:rPr>
              <w:t>_COMPRESSION.CSV</w:t>
            </w:r>
          </w:p>
        </w:tc>
        <w:tc>
          <w:tcPr>
            <w:tcW w:w="4770" w:type="dxa"/>
            <w:tcBorders>
              <w:top w:val="single" w:sz="4" w:space="0" w:color="999999"/>
              <w:left w:val="single" w:sz="4" w:space="0" w:color="999999"/>
              <w:bottom w:val="single" w:sz="4" w:space="0" w:color="999999"/>
              <w:right w:val="single" w:sz="4" w:space="0" w:color="999999"/>
            </w:tcBorders>
          </w:tcPr>
          <w:p w14:paraId="26053CE8" w14:textId="1A5C46CB" w:rsidR="00187E58" w:rsidRPr="004D061C" w:rsidRDefault="00187E58" w:rsidP="00C01320">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LUT </w:t>
            </w:r>
            <w:r w:rsidRPr="004D061C">
              <w:rPr>
                <w:rFonts w:ascii="Courier" w:hAnsi="Courier"/>
                <w:i/>
                <w:color w:val="0000FF"/>
                <w:sz w:val="20"/>
              </w:rPr>
              <w:t>m</w:t>
            </w:r>
            <w:r w:rsidRPr="004D061C">
              <w:rPr>
                <w:rFonts w:ascii="Courier" w:hAnsi="Courier"/>
                <w:sz w:val="20"/>
              </w:rPr>
              <w:t>.</w:t>
            </w:r>
            <w:r w:rsidRPr="004D061C">
              <w:rPr>
                <w:rFonts w:ascii="Courier" w:hAnsi="Courier"/>
                <w:i/>
                <w:color w:val="0000FF"/>
                <w:sz w:val="20"/>
              </w:rPr>
              <w:t xml:space="preserve">nn </w:t>
            </w:r>
            <w:r w:rsidRPr="004D061C">
              <w:rPr>
                <w:rFonts w:ascii="Courier" w:hAnsi="Courier"/>
                <w:sz w:val="20"/>
              </w:rPr>
              <w:t xml:space="preserve">(e.g. LUT </w:t>
            </w:r>
            <w:r w:rsidRPr="004D061C">
              <w:rPr>
                <w:rFonts w:ascii="Courier" w:hAnsi="Courier"/>
                <w:i/>
                <w:color w:val="0000FF"/>
                <w:sz w:val="20"/>
              </w:rPr>
              <w:t>3</w:t>
            </w:r>
            <w:r w:rsidRPr="004D061C">
              <w:rPr>
                <w:rFonts w:ascii="Courier" w:hAnsi="Courier"/>
                <w:sz w:val="20"/>
              </w:rPr>
              <w:t>.</w:t>
            </w:r>
            <w:r w:rsidRPr="004D061C">
              <w:rPr>
                <w:rFonts w:ascii="Courier" w:hAnsi="Courier"/>
                <w:i/>
                <w:color w:val="0000FF"/>
                <w:sz w:val="20"/>
              </w:rPr>
              <w:t>00</w:t>
            </w:r>
            <w:r w:rsidRPr="004D061C">
              <w:rPr>
                <w:rFonts w:ascii="Courier" w:hAnsi="Courier"/>
                <w:sz w:val="20"/>
              </w:rPr>
              <w:t>),</w:t>
            </w:r>
            <w:r w:rsidRPr="004D061C">
              <w:rPr>
                <w:rFonts w:ascii="Courier" w:hAnsi="Courier"/>
                <w:sz w:val="20"/>
              </w:rPr>
              <w:br/>
              <w:t>16-&gt;8 bit and 32-&gt;8 bit compression tables. (No version number as tables uploaded to s/c.)</w:t>
            </w:r>
          </w:p>
        </w:tc>
        <w:tc>
          <w:tcPr>
            <w:tcW w:w="990" w:type="dxa"/>
            <w:tcBorders>
              <w:top w:val="single" w:sz="4" w:space="0" w:color="999999"/>
              <w:left w:val="single" w:sz="4" w:space="0" w:color="999999"/>
              <w:bottom w:val="single" w:sz="4" w:space="0" w:color="999999"/>
              <w:right w:val="single" w:sz="4" w:space="0" w:color="000000"/>
            </w:tcBorders>
          </w:tcPr>
          <w:p w14:paraId="31FE6075" w14:textId="77777777" w:rsidR="00187E58" w:rsidRPr="004D061C" w:rsidRDefault="00187E58" w:rsidP="00C53BBB">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11811CF4"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4E446A07" w14:textId="1F9D5A08" w:rsidR="00187E58" w:rsidRPr="00D44FA8" w:rsidRDefault="00187E58" w:rsidP="00450987">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_ENERGY_V</w:t>
            </w:r>
            <w:r w:rsidRPr="00D44FA8">
              <w:rPr>
                <w:rFonts w:ascii="Courier" w:hAnsi="Courier"/>
                <w:i/>
                <w:color w:val="0000FF"/>
                <w:sz w:val="20"/>
              </w:rPr>
              <w:t>vv</w:t>
            </w:r>
            <w:r w:rsidRPr="00D44FA8">
              <w:rPr>
                <w:rFonts w:ascii="Courier" w:hAnsi="Courier"/>
                <w:sz w:val="20"/>
              </w:rPr>
              <w:t>.CSV</w:t>
            </w:r>
            <w:r w:rsidRPr="00D44FA8">
              <w:rPr>
                <w:rFonts w:ascii="Courier" w:hAnsi="Courier"/>
                <w:sz w:val="20"/>
              </w:rPr>
              <w:br/>
              <w:t>e.g. LUT_</w:t>
            </w:r>
            <w:r w:rsidRPr="00D44FA8">
              <w:rPr>
                <w:rFonts w:ascii="Courier" w:hAnsi="Courier"/>
                <w:i/>
                <w:color w:val="0000FF"/>
                <w:sz w:val="20"/>
              </w:rPr>
              <w:t>3</w:t>
            </w:r>
            <w:r w:rsidRPr="00D44FA8">
              <w:rPr>
                <w:rFonts w:ascii="Courier" w:hAnsi="Courier"/>
                <w:sz w:val="20"/>
              </w:rPr>
              <w:t>_</w:t>
            </w:r>
            <w:r w:rsidRPr="00D44FA8">
              <w:rPr>
                <w:rFonts w:ascii="Courier" w:hAnsi="Courier"/>
                <w:i/>
                <w:color w:val="0000FF"/>
                <w:sz w:val="20"/>
              </w:rPr>
              <w:t>00</w:t>
            </w:r>
            <w:r w:rsidRPr="00D44FA8">
              <w:rPr>
                <w:rFonts w:ascii="Courier" w:hAnsi="Courier"/>
                <w:sz w:val="20"/>
              </w:rPr>
              <w:t>_ENERGY</w:t>
            </w:r>
            <w:r w:rsidR="00DE6DED" w:rsidRPr="00D44FA8">
              <w:rPr>
                <w:rFonts w:ascii="Courier" w:hAnsi="Courier"/>
                <w:sz w:val="20"/>
              </w:rPr>
              <w:t>_V</w:t>
            </w:r>
            <w:r w:rsidR="00DE6DED" w:rsidRPr="00D44FA8">
              <w:rPr>
                <w:rFonts w:ascii="Courier" w:hAnsi="Courier"/>
                <w:i/>
                <w:color w:val="0000FF"/>
                <w:sz w:val="20"/>
              </w:rPr>
              <w:t>01</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31A47293" w14:textId="72700847" w:rsidR="00187E58" w:rsidRPr="00D44FA8" w:rsidRDefault="00187E58" w:rsidP="00094578">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xml:space="preserve">), Version number </w:t>
            </w:r>
            <w:r w:rsidRPr="00D44FA8">
              <w:rPr>
                <w:rFonts w:ascii="Courier" w:hAnsi="Courier"/>
                <w:i/>
                <w:color w:val="0000FF"/>
                <w:sz w:val="20"/>
              </w:rPr>
              <w:t>vv</w:t>
            </w:r>
            <w:r w:rsidRPr="00D44FA8">
              <w:rPr>
                <w:rFonts w:ascii="Courier" w:hAnsi="Courier"/>
                <w:sz w:val="20"/>
              </w:rPr>
              <w:t xml:space="preserve">. Ion and electron sensors E and </w:t>
            </w:r>
            <w:r w:rsidRPr="00D44FA8">
              <w:rPr>
                <w:rFonts w:ascii="Symbol" w:hAnsi="Symbol"/>
                <w:sz w:val="20"/>
              </w:rPr>
              <w:t></w:t>
            </w:r>
            <w:r w:rsidRPr="00D44FA8">
              <w:rPr>
                <w:rFonts w:ascii="Courier" w:hAnsi="Courier"/>
                <w:sz w:val="20"/>
              </w:rPr>
              <w:t>E/E tables</w:t>
            </w:r>
            <w:r w:rsidR="00EA2581" w:rsidRPr="00D44FA8">
              <w:rPr>
                <w:rFonts w:ascii="Courier" w:hAnsi="Courier"/>
                <w:sz w:val="20"/>
              </w:rPr>
              <w:t xml:space="preserve">. </w:t>
            </w:r>
            <w:r w:rsidRPr="00D44FA8">
              <w:rPr>
                <w:rFonts w:ascii="Courier" w:hAnsi="Courier"/>
                <w:sz w:val="20"/>
              </w:rPr>
              <w:t>(Note, LUT 3.08 is never used in flight.)</w:t>
            </w:r>
            <w:r w:rsidR="00E75CB4">
              <w:rPr>
                <w:rFonts w:ascii="Courier" w:hAnsi="Courier"/>
                <w:sz w:val="20"/>
              </w:rPr>
              <w:t xml:space="preserve"> Some LUTs have energy tables that vary with time, see </w:t>
            </w:r>
            <w:r w:rsidR="00E75CB4" w:rsidRPr="00D44FA8">
              <w:rPr>
                <w:rFonts w:ascii="Courier" w:hAnsi="Courier"/>
                <w:sz w:val="20"/>
              </w:rPr>
              <w:t>LUT_</w:t>
            </w:r>
            <w:r w:rsidR="00E75CB4" w:rsidRPr="00D44FA8">
              <w:rPr>
                <w:rFonts w:ascii="Courier" w:hAnsi="Courier"/>
                <w:i/>
                <w:color w:val="0000FF"/>
                <w:sz w:val="20"/>
              </w:rPr>
              <w:t>m</w:t>
            </w:r>
            <w:r w:rsidR="00E75CB4" w:rsidRPr="00D44FA8">
              <w:rPr>
                <w:rFonts w:ascii="Courier" w:hAnsi="Courier"/>
                <w:sz w:val="20"/>
              </w:rPr>
              <w:t>_</w:t>
            </w:r>
            <w:r w:rsidR="00E75CB4" w:rsidRPr="00D44FA8">
              <w:rPr>
                <w:rFonts w:ascii="Courier" w:hAnsi="Courier"/>
                <w:i/>
                <w:color w:val="0000FF"/>
                <w:sz w:val="20"/>
              </w:rPr>
              <w:t>nn</w:t>
            </w:r>
            <w:r w:rsidR="00E75CB4" w:rsidRPr="00D44FA8">
              <w:rPr>
                <w:rFonts w:ascii="Courier" w:hAnsi="Courier"/>
                <w:sz w:val="20"/>
              </w:rPr>
              <w:t>_</w:t>
            </w:r>
            <w:r w:rsidR="00E75CB4">
              <w:rPr>
                <w:rFonts w:ascii="Courier" w:hAnsi="Courier"/>
                <w:i/>
                <w:color w:val="0000FF"/>
                <w:sz w:val="20"/>
              </w:rPr>
              <w:t>T</w:t>
            </w:r>
            <w:r w:rsidR="00E75CB4" w:rsidRPr="00D44FA8">
              <w:rPr>
                <w:rFonts w:ascii="Courier" w:hAnsi="Courier"/>
                <w:sz w:val="20"/>
              </w:rPr>
              <w:t>_ENERGY_V</w:t>
            </w:r>
            <w:r w:rsidR="00E75CB4" w:rsidRPr="00D44FA8">
              <w:rPr>
                <w:rFonts w:ascii="Courier" w:hAnsi="Courier"/>
                <w:i/>
                <w:color w:val="0000FF"/>
                <w:sz w:val="20"/>
              </w:rPr>
              <w:t>vv</w:t>
            </w:r>
            <w:r w:rsidR="00E75CB4">
              <w:rPr>
                <w:rFonts w:ascii="Courier" w:hAnsi="Courier"/>
                <w:sz w:val="20"/>
              </w:rPr>
              <w:t xml:space="preserve"> files</w:t>
            </w:r>
            <w:r w:rsidR="008D32C5">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0CCC37B0" w14:textId="77777777" w:rsidR="00187E58" w:rsidRPr="00D44FA8" w:rsidRDefault="00187E58" w:rsidP="00C53BBB">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75CB4" w:rsidRPr="00D44FA8" w14:paraId="66C5EA5F" w14:textId="77777777" w:rsidTr="00E75CB4">
        <w:trPr>
          <w:cantSplit/>
        </w:trPr>
        <w:tc>
          <w:tcPr>
            <w:tcW w:w="3600" w:type="dxa"/>
            <w:tcBorders>
              <w:top w:val="single" w:sz="4" w:space="0" w:color="999999"/>
              <w:left w:val="single" w:sz="4" w:space="0" w:color="000000"/>
              <w:bottom w:val="single" w:sz="4" w:space="0" w:color="999999"/>
              <w:right w:val="single" w:sz="4" w:space="0" w:color="999999"/>
            </w:tcBorders>
          </w:tcPr>
          <w:p w14:paraId="56A3E4D9" w14:textId="77560A44" w:rsidR="00E75CB4" w:rsidRPr="00D44FA8" w:rsidRDefault="00E75CB4" w:rsidP="00E75CB4">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w:t>
            </w:r>
            <w:r>
              <w:rPr>
                <w:rFonts w:ascii="Courier" w:hAnsi="Courier"/>
                <w:i/>
                <w:color w:val="0000FF"/>
                <w:sz w:val="20"/>
              </w:rPr>
              <w:t>T</w:t>
            </w:r>
            <w:r w:rsidRPr="00D44FA8">
              <w:rPr>
                <w:rFonts w:ascii="Courier" w:hAnsi="Courier"/>
                <w:sz w:val="20"/>
              </w:rPr>
              <w:t>_ENERGY_V</w:t>
            </w:r>
            <w:r w:rsidRPr="00D44FA8">
              <w:rPr>
                <w:rFonts w:ascii="Courier" w:hAnsi="Courier"/>
                <w:i/>
                <w:color w:val="0000FF"/>
                <w:sz w:val="20"/>
              </w:rPr>
              <w:t>vv</w:t>
            </w:r>
            <w:r w:rsidRPr="00D44FA8">
              <w:rPr>
                <w:rFonts w:ascii="Courier" w:hAnsi="Courier"/>
                <w:sz w:val="20"/>
              </w:rPr>
              <w:t>.CSV</w:t>
            </w:r>
            <w:r w:rsidRPr="00D44FA8">
              <w:rPr>
                <w:rFonts w:ascii="Courier" w:hAnsi="Courier"/>
                <w:sz w:val="20"/>
              </w:rPr>
              <w:br/>
              <w:t>e.g. LUT_</w:t>
            </w:r>
            <w:r>
              <w:rPr>
                <w:rFonts w:ascii="Courier" w:hAnsi="Courier"/>
                <w:i/>
                <w:color w:val="0000FF"/>
                <w:sz w:val="20"/>
              </w:rPr>
              <w:t>4</w:t>
            </w:r>
            <w:r w:rsidRPr="00D44FA8">
              <w:rPr>
                <w:rFonts w:ascii="Courier" w:hAnsi="Courier"/>
                <w:sz w:val="20"/>
              </w:rPr>
              <w:t>_</w:t>
            </w:r>
            <w:r w:rsidRPr="00D44FA8">
              <w:rPr>
                <w:rFonts w:ascii="Courier" w:hAnsi="Courier"/>
                <w:i/>
                <w:color w:val="0000FF"/>
                <w:sz w:val="20"/>
              </w:rPr>
              <w:t>0</w:t>
            </w:r>
            <w:r>
              <w:rPr>
                <w:rFonts w:ascii="Courier" w:hAnsi="Courier"/>
                <w:i/>
                <w:color w:val="0000FF"/>
                <w:sz w:val="20"/>
              </w:rPr>
              <w:t>1</w:t>
            </w:r>
            <w:r w:rsidRPr="00D44FA8">
              <w:rPr>
                <w:rFonts w:ascii="Courier" w:hAnsi="Courier"/>
                <w:sz w:val="20"/>
              </w:rPr>
              <w:t>_</w:t>
            </w:r>
            <w:r>
              <w:rPr>
                <w:rFonts w:ascii="Courier" w:hAnsi="Courier"/>
                <w:i/>
                <w:color w:val="0000FF"/>
                <w:sz w:val="20"/>
              </w:rPr>
              <w:t>A</w:t>
            </w:r>
            <w:r w:rsidRPr="00D44FA8">
              <w:rPr>
                <w:rFonts w:ascii="Courier" w:hAnsi="Courier"/>
                <w:sz w:val="20"/>
              </w:rPr>
              <w:t>_ENERGY_V</w:t>
            </w:r>
            <w:r w:rsidRPr="00D44FA8">
              <w:rPr>
                <w:rFonts w:ascii="Courier" w:hAnsi="Courier"/>
                <w:i/>
                <w:color w:val="0000FF"/>
                <w:sz w:val="20"/>
              </w:rPr>
              <w:t>01</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688F2E40" w14:textId="0526773E" w:rsidR="00E75CB4" w:rsidRPr="00D44FA8" w:rsidRDefault="00E75CB4" w:rsidP="00E75CB4">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xml:space="preserve">), </w:t>
            </w:r>
            <w:r>
              <w:rPr>
                <w:rFonts w:ascii="Courier" w:hAnsi="Courier"/>
                <w:sz w:val="20"/>
              </w:rPr>
              <w:t xml:space="preserve">Time Period </w:t>
            </w:r>
            <w:r w:rsidRPr="00E75CB4">
              <w:rPr>
                <w:rFonts w:ascii="Courier" w:hAnsi="Courier"/>
                <w:i/>
                <w:color w:val="0000FF"/>
                <w:sz w:val="20"/>
              </w:rPr>
              <w:t>T</w:t>
            </w:r>
            <w:r>
              <w:rPr>
                <w:rFonts w:ascii="Courier" w:hAnsi="Courier"/>
                <w:sz w:val="20"/>
              </w:rPr>
              <w:t xml:space="preserve"> (= A,B,C</w:t>
            </w:r>
            <w:r w:rsidR="008D32C5">
              <w:rPr>
                <w:rFonts w:ascii="Courier" w:hAnsi="Courier"/>
                <w:sz w:val="20"/>
              </w:rPr>
              <w:t>,</w:t>
            </w:r>
            <w:r>
              <w:rPr>
                <w:rFonts w:ascii="Courier" w:hAnsi="Courier"/>
                <w:sz w:val="20"/>
              </w:rPr>
              <w:t xml:space="preserve">…), </w:t>
            </w:r>
            <w:r w:rsidRPr="00D44FA8">
              <w:rPr>
                <w:rFonts w:ascii="Courier" w:hAnsi="Courier"/>
                <w:sz w:val="20"/>
              </w:rPr>
              <w:t xml:space="preserve">Version number </w:t>
            </w:r>
            <w:r w:rsidRPr="00D44FA8">
              <w:rPr>
                <w:rFonts w:ascii="Courier" w:hAnsi="Courier"/>
                <w:i/>
                <w:color w:val="0000FF"/>
                <w:sz w:val="20"/>
              </w:rPr>
              <w:t>vv</w:t>
            </w:r>
            <w:r w:rsidRPr="00D44FA8">
              <w:rPr>
                <w:rFonts w:ascii="Courier" w:hAnsi="Courier"/>
                <w:sz w:val="20"/>
              </w:rPr>
              <w:t xml:space="preserve">. Ion and electron sensors E and </w:t>
            </w:r>
            <w:r w:rsidRPr="00D44FA8">
              <w:rPr>
                <w:rFonts w:ascii="Symbol" w:hAnsi="Symbol"/>
                <w:sz w:val="20"/>
              </w:rPr>
              <w:t></w:t>
            </w:r>
            <w:r w:rsidRPr="00D44FA8">
              <w:rPr>
                <w:rFonts w:ascii="Courier" w:hAnsi="Courier"/>
                <w:sz w:val="20"/>
              </w:rPr>
              <w:t>E/E tables.</w:t>
            </w:r>
            <w:r>
              <w:rPr>
                <w:rFonts w:ascii="Courier" w:hAnsi="Courier"/>
                <w:sz w:val="20"/>
              </w:rPr>
              <w:t xml:space="preserve"> </w:t>
            </w:r>
            <w:r w:rsidR="008D32C5">
              <w:rPr>
                <w:rFonts w:ascii="Courier" w:hAnsi="Courier"/>
                <w:sz w:val="20"/>
              </w:rPr>
              <w:t xml:space="preserve">LBL files contain the start/stop time of each period. </w:t>
            </w:r>
            <w:r>
              <w:rPr>
                <w:rFonts w:ascii="Courier" w:hAnsi="Courier"/>
                <w:sz w:val="20"/>
              </w:rPr>
              <w:t xml:space="preserve">If there </w:t>
            </w:r>
            <w:r w:rsidR="008D32C5">
              <w:rPr>
                <w:rFonts w:ascii="Courier" w:hAnsi="Courier"/>
                <w:sz w:val="20"/>
              </w:rPr>
              <w:t>i</w:t>
            </w:r>
            <w:r>
              <w:rPr>
                <w:rFonts w:ascii="Courier" w:hAnsi="Courier"/>
                <w:sz w:val="20"/>
              </w:rPr>
              <w:t xml:space="preserve">s no time </w:t>
            </w:r>
            <w:r w:rsidR="008D32C5">
              <w:rPr>
                <w:rFonts w:ascii="Courier" w:hAnsi="Courier"/>
                <w:sz w:val="20"/>
              </w:rPr>
              <w:t>dependence</w:t>
            </w:r>
            <w:r>
              <w:rPr>
                <w:rFonts w:ascii="Courier" w:hAnsi="Courier"/>
                <w:sz w:val="20"/>
              </w:rPr>
              <w:t xml:space="preserve"> during a LUT, </w:t>
            </w:r>
            <w:r w:rsidR="008D32C5">
              <w:rPr>
                <w:rFonts w:ascii="Courier" w:hAnsi="Courier"/>
                <w:sz w:val="20"/>
              </w:rPr>
              <w:t xml:space="preserve">use </w:t>
            </w:r>
            <w:r w:rsidR="008D32C5" w:rsidRPr="00D44FA8">
              <w:rPr>
                <w:rFonts w:ascii="Courier" w:hAnsi="Courier"/>
                <w:sz w:val="20"/>
              </w:rPr>
              <w:t>LUT_</w:t>
            </w:r>
            <w:r w:rsidR="008D32C5" w:rsidRPr="00D44FA8">
              <w:rPr>
                <w:rFonts w:ascii="Courier" w:hAnsi="Courier"/>
                <w:i/>
                <w:color w:val="0000FF"/>
                <w:sz w:val="20"/>
              </w:rPr>
              <w:t>m</w:t>
            </w:r>
            <w:r w:rsidR="008D32C5" w:rsidRPr="00D44FA8">
              <w:rPr>
                <w:rFonts w:ascii="Courier" w:hAnsi="Courier"/>
                <w:sz w:val="20"/>
              </w:rPr>
              <w:t>_</w:t>
            </w:r>
            <w:r w:rsidR="008D32C5" w:rsidRPr="00D44FA8">
              <w:rPr>
                <w:rFonts w:ascii="Courier" w:hAnsi="Courier"/>
                <w:i/>
                <w:color w:val="0000FF"/>
                <w:sz w:val="20"/>
              </w:rPr>
              <w:t>nn</w:t>
            </w:r>
            <w:r w:rsidR="008D32C5" w:rsidRPr="00D44FA8">
              <w:rPr>
                <w:rFonts w:ascii="Courier" w:hAnsi="Courier"/>
                <w:sz w:val="20"/>
              </w:rPr>
              <w:t>_ENERGY_V</w:t>
            </w:r>
            <w:r w:rsidR="008D32C5" w:rsidRPr="00D44FA8">
              <w:rPr>
                <w:rFonts w:ascii="Courier" w:hAnsi="Courier"/>
                <w:i/>
                <w:color w:val="0000FF"/>
                <w:sz w:val="20"/>
              </w:rPr>
              <w:t>vv</w:t>
            </w:r>
            <w:r w:rsidR="008D32C5">
              <w:rPr>
                <w:rFonts w:ascii="Courier" w:hAnsi="Courier"/>
                <w:sz w:val="20"/>
              </w:rPr>
              <w:t xml:space="preserve"> files.</w:t>
            </w:r>
          </w:p>
        </w:tc>
        <w:tc>
          <w:tcPr>
            <w:tcW w:w="990" w:type="dxa"/>
            <w:tcBorders>
              <w:top w:val="single" w:sz="4" w:space="0" w:color="999999"/>
              <w:left w:val="single" w:sz="4" w:space="0" w:color="999999"/>
              <w:bottom w:val="single" w:sz="4" w:space="0" w:color="999999"/>
              <w:right w:val="single" w:sz="4" w:space="0" w:color="000000"/>
            </w:tcBorders>
          </w:tcPr>
          <w:p w14:paraId="57EE29C9" w14:textId="77777777" w:rsidR="00E75CB4" w:rsidRPr="00D44FA8" w:rsidRDefault="00E75CB4" w:rsidP="00E75CB4">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3714A5" w14:paraId="3C830F48"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1BDAC05B" w14:textId="34B64146"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_TOF_SPECIES_MAP.CSV</w:t>
            </w:r>
            <w:r w:rsidRPr="00D44FA8">
              <w:rPr>
                <w:rFonts w:ascii="Courier" w:hAnsi="Courier"/>
                <w:sz w:val="20"/>
              </w:rPr>
              <w:br/>
              <w:t>e.g. LUT_</w:t>
            </w:r>
            <w:r w:rsidRPr="00D44FA8">
              <w:rPr>
                <w:rFonts w:ascii="Courier" w:hAnsi="Courier"/>
                <w:i/>
                <w:color w:val="0000FF"/>
                <w:sz w:val="20"/>
              </w:rPr>
              <w:t>3</w:t>
            </w:r>
            <w:r w:rsidRPr="00D44FA8">
              <w:rPr>
                <w:rFonts w:ascii="Courier" w:hAnsi="Courier"/>
                <w:sz w:val="20"/>
              </w:rPr>
              <w:t>_</w:t>
            </w:r>
            <w:r w:rsidRPr="00D44FA8">
              <w:rPr>
                <w:rFonts w:ascii="Courier" w:hAnsi="Courier"/>
                <w:i/>
                <w:color w:val="0000FF"/>
                <w:sz w:val="20"/>
              </w:rPr>
              <w:t>00</w:t>
            </w:r>
            <w:r w:rsidRPr="00D44FA8">
              <w:rPr>
                <w:rFonts w:ascii="Courier" w:hAnsi="Courier"/>
                <w:sz w:val="20"/>
              </w:rPr>
              <w:t>_TOF_SPECIES_MAP.CSV</w:t>
            </w:r>
          </w:p>
        </w:tc>
        <w:tc>
          <w:tcPr>
            <w:tcW w:w="4770" w:type="dxa"/>
            <w:tcBorders>
              <w:top w:val="single" w:sz="4" w:space="0" w:color="999999"/>
              <w:left w:val="single" w:sz="4" w:space="0" w:color="999999"/>
              <w:bottom w:val="single" w:sz="4" w:space="0" w:color="999999"/>
              <w:right w:val="single" w:sz="4" w:space="0" w:color="999999"/>
            </w:tcBorders>
          </w:tcPr>
          <w:p w14:paraId="32121C3B" w14:textId="6D7E4508"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which TOF channels map to ion species 3, 4 &amp; 5 for a given energy step. (No version number as tables uploaded to s/c.)</w:t>
            </w:r>
          </w:p>
        </w:tc>
        <w:tc>
          <w:tcPr>
            <w:tcW w:w="990" w:type="dxa"/>
            <w:tcBorders>
              <w:top w:val="single" w:sz="4" w:space="0" w:color="999999"/>
              <w:left w:val="single" w:sz="4" w:space="0" w:color="999999"/>
              <w:bottom w:val="single" w:sz="4" w:space="0" w:color="999999"/>
              <w:right w:val="single" w:sz="4" w:space="0" w:color="000000"/>
            </w:tcBorders>
          </w:tcPr>
          <w:p w14:paraId="7BD1D91C" w14:textId="3001D4BB"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3714A5" w14:paraId="3FBA6345"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06BDF4FD" w14:textId="63D52563" w:rsidR="00EA2581" w:rsidRPr="00D44FA8" w:rsidRDefault="00EA2581" w:rsidP="00EA2581">
            <w:pPr>
              <w:pStyle w:val="TableText"/>
              <w:widowControl w:val="0"/>
              <w:tabs>
                <w:tab w:val="left" w:pos="3100"/>
              </w:tabs>
              <w:suppressAutoHyphens w:val="0"/>
              <w:autoSpaceDE w:val="0"/>
              <w:autoSpaceDN w:val="0"/>
              <w:adjustRightInd w:val="0"/>
              <w:spacing w:before="20" w:after="20"/>
              <w:jc w:val="left"/>
              <w:rPr>
                <w:rFonts w:ascii="Courier" w:hAnsi="Courier"/>
                <w:sz w:val="20"/>
              </w:rPr>
            </w:pPr>
            <w:r w:rsidRPr="00D44FA8">
              <w:rPr>
                <w:rFonts w:ascii="Courier" w:hAnsi="Courier"/>
                <w:sz w:val="20"/>
              </w:rPr>
              <w:t>TOF_CHANNEL_TO_SECONDS_HLC_V</w:t>
            </w:r>
            <w:r w:rsidRPr="00D44FA8">
              <w:rPr>
                <w:rFonts w:ascii="Courier" w:hAnsi="Courier"/>
                <w:i/>
                <w:color w:val="0000FF"/>
                <w:sz w:val="20"/>
              </w:rPr>
              <w:t>vv</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406C541E" w14:textId="21B44E67"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Convert the 96 TOF channels numbers to seconds. Version number </w:t>
            </w:r>
            <w:r w:rsidRPr="00D44FA8">
              <w:rPr>
                <w:rFonts w:ascii="Courier" w:hAnsi="Courier"/>
                <w:i/>
                <w:color w:val="0000FF"/>
                <w:sz w:val="20"/>
              </w:rPr>
              <w:t>vv</w:t>
            </w:r>
            <w:r w:rsidRPr="00D44FA8">
              <w:rPr>
                <w:rFonts w:ascii="Courier" w:hAnsi="Courier"/>
                <w:sz w:val="20"/>
              </w:rPr>
              <w:t>. (The Level 3 TOF data files contain these values.)</w:t>
            </w:r>
          </w:p>
        </w:tc>
        <w:tc>
          <w:tcPr>
            <w:tcW w:w="990" w:type="dxa"/>
            <w:tcBorders>
              <w:top w:val="single" w:sz="4" w:space="0" w:color="999999"/>
              <w:left w:val="single" w:sz="4" w:space="0" w:color="999999"/>
              <w:bottom w:val="single" w:sz="4" w:space="0" w:color="999999"/>
              <w:right w:val="single" w:sz="4" w:space="0" w:color="000000"/>
            </w:tcBorders>
          </w:tcPr>
          <w:p w14:paraId="16E3E44F" w14:textId="24147ACD"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2E33F7" w14:paraId="4B31C8F1" w14:textId="77777777" w:rsidTr="00450987">
        <w:trPr>
          <w:cantSplit/>
        </w:trPr>
        <w:tc>
          <w:tcPr>
            <w:tcW w:w="3600" w:type="dxa"/>
            <w:tcBorders>
              <w:top w:val="single" w:sz="4" w:space="0" w:color="999999"/>
              <w:left w:val="single" w:sz="4" w:space="0" w:color="000000"/>
              <w:bottom w:val="single" w:sz="4" w:space="0" w:color="000000"/>
              <w:right w:val="single" w:sz="4" w:space="0" w:color="999999"/>
            </w:tcBorders>
          </w:tcPr>
          <w:p w14:paraId="2B2B5891" w14:textId="2DAD52E8" w:rsidR="00EA2581" w:rsidRPr="004D061C"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TOF_CHANNEL_TO_SECONDS_HVE_V</w:t>
            </w:r>
            <w:r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000000"/>
              <w:right w:val="single" w:sz="4" w:space="0" w:color="999999"/>
            </w:tcBorders>
          </w:tcPr>
          <w:p w14:paraId="38F17909" w14:textId="4DEFEBFC" w:rsidR="00EA2581" w:rsidRPr="004D061C" w:rsidRDefault="00EA2581" w:rsidP="00EA2581">
            <w:pPr>
              <w:pStyle w:val="TableText"/>
              <w:widowControl w:val="0"/>
              <w:suppressAutoHyphens w:val="0"/>
              <w:autoSpaceDE w:val="0"/>
              <w:autoSpaceDN w:val="0"/>
              <w:adjustRightInd w:val="0"/>
              <w:spacing w:before="20" w:after="20"/>
              <w:jc w:val="left"/>
              <w:rPr>
                <w:rFonts w:ascii="Times New Roman" w:hAnsi="Times New Roman"/>
                <w:sz w:val="20"/>
              </w:rPr>
            </w:pPr>
            <w:r w:rsidRPr="004D061C">
              <w:rPr>
                <w:rFonts w:ascii="Courier" w:hAnsi="Courier"/>
                <w:sz w:val="20"/>
              </w:rPr>
              <w:t xml:space="preserve">Convert the 128 TOF channels numbers to seconds. Version number </w:t>
            </w:r>
            <w:r w:rsidRPr="004D061C">
              <w:rPr>
                <w:rFonts w:ascii="Courier" w:hAnsi="Courier"/>
                <w:i/>
                <w:color w:val="0000FF"/>
                <w:sz w:val="20"/>
              </w:rPr>
              <w:t>vv</w:t>
            </w:r>
            <w:r w:rsidRPr="004D061C">
              <w:rPr>
                <w:rFonts w:ascii="Courier" w:hAnsi="Courier"/>
                <w:sz w:val="20"/>
              </w:rPr>
              <w:t>. (For Level 2 HVE TOF.)</w:t>
            </w:r>
          </w:p>
        </w:tc>
        <w:tc>
          <w:tcPr>
            <w:tcW w:w="990" w:type="dxa"/>
            <w:tcBorders>
              <w:top w:val="single" w:sz="4" w:space="0" w:color="999999"/>
              <w:left w:val="single" w:sz="4" w:space="0" w:color="999999"/>
              <w:bottom w:val="single" w:sz="4" w:space="0" w:color="000000"/>
              <w:right w:val="single" w:sz="4" w:space="0" w:color="000000"/>
            </w:tcBorders>
          </w:tcPr>
          <w:p w14:paraId="22BD1740" w14:textId="34940955" w:rsidR="00EA2581" w:rsidRPr="004D061C" w:rsidRDefault="00EA2581" w:rsidP="00EA2581">
            <w:pPr>
              <w:pStyle w:val="TableText"/>
              <w:widowControl w:val="0"/>
              <w:suppressAutoHyphens w:val="0"/>
              <w:autoSpaceDE w:val="0"/>
              <w:autoSpaceDN w:val="0"/>
              <w:adjustRightInd w:val="0"/>
              <w:spacing w:before="20" w:after="20"/>
              <w:jc w:val="left"/>
              <w:rPr>
                <w:rFonts w:ascii="Times New Roman" w:hAnsi="Times New Roman"/>
                <w:sz w:val="20"/>
              </w:rPr>
            </w:pPr>
            <w:r w:rsidRPr="004D061C">
              <w:rPr>
                <w:rFonts w:ascii="Courier" w:hAnsi="Courier"/>
                <w:sz w:val="20"/>
              </w:rPr>
              <w:t>JADE team</w:t>
            </w:r>
          </w:p>
        </w:tc>
      </w:tr>
    </w:tbl>
    <w:p w14:paraId="7A54CF94" w14:textId="77777777" w:rsidR="00663DC1" w:rsidRPr="0057642E" w:rsidRDefault="00663DC1">
      <w:pPr>
        <w:jc w:val="left"/>
        <w:rPr>
          <w:rFonts w:ascii="Arial" w:hAnsi="Arial"/>
          <w:b/>
          <w:snapToGrid w:val="0"/>
          <w:sz w:val="26"/>
        </w:rPr>
      </w:pPr>
      <w:bookmarkStart w:id="258" w:name="_Toc56578475"/>
      <w:r w:rsidRPr="0057642E">
        <w:br w:type="page"/>
      </w:r>
    </w:p>
    <w:p w14:paraId="44366686" w14:textId="041A26F2" w:rsidR="00EB63D9" w:rsidRPr="0057642E" w:rsidRDefault="00EB63D9" w:rsidP="00EA2581">
      <w:pPr>
        <w:pStyle w:val="Heading2"/>
        <w:spacing w:before="240"/>
      </w:pPr>
      <w:bookmarkStart w:id="259" w:name="_Toc133409925"/>
      <w:r w:rsidRPr="0057642E">
        <w:lastRenderedPageBreak/>
        <w:t>CATALOG directory</w:t>
      </w:r>
      <w:bookmarkEnd w:id="258"/>
      <w:bookmarkEnd w:id="259"/>
    </w:p>
    <w:p w14:paraId="76080788" w14:textId="00F0B1D6" w:rsidR="00EB63D9" w:rsidRPr="002E33F7" w:rsidRDefault="00EB63D9">
      <w:pPr>
        <w:spacing w:after="120"/>
        <w:rPr>
          <w:sz w:val="24"/>
        </w:rPr>
      </w:pPr>
      <w:r w:rsidRPr="002E33F7">
        <w:rPr>
          <w:sz w:val="24"/>
        </w:rPr>
        <w:t xml:space="preserve">The files in the </w:t>
      </w:r>
      <w:r w:rsidRPr="002E33F7">
        <w:rPr>
          <w:rFonts w:ascii="Courier" w:hAnsi="Courier"/>
          <w:sz w:val="24"/>
        </w:rPr>
        <w:t>CATALOG</w:t>
      </w:r>
      <w:r w:rsidRPr="002E33F7">
        <w:rPr>
          <w:sz w:val="24"/>
        </w:rPr>
        <w:t xml:space="preserve"> directory provide a top-level understanding of the </w:t>
      </w:r>
      <w:r w:rsidR="0046775F" w:rsidRPr="002E33F7">
        <w:rPr>
          <w:sz w:val="24"/>
        </w:rPr>
        <w:t>Juno</w:t>
      </w:r>
      <w:r w:rsidRPr="002E33F7">
        <w:rPr>
          <w:sz w:val="24"/>
        </w:rPr>
        <w:t xml:space="preserve"> mission, spacecraft, instruments, and data sets in the form of completed PDS templates. The information necessary to create the files is provided by the </w:t>
      </w:r>
      <w:r w:rsidR="00E803AF" w:rsidRPr="002E33F7">
        <w:rPr>
          <w:sz w:val="24"/>
          <w:szCs w:val="24"/>
        </w:rPr>
        <w:t xml:space="preserve">JADE </w:t>
      </w:r>
      <w:r w:rsidRPr="002E33F7">
        <w:rPr>
          <w:sz w:val="24"/>
        </w:rPr>
        <w:t>team and formatted into standard template formats by the PPI Node. The files in this directory are coordinated with PDS data engineers at both the PPI Node and the PDS Engineering Node.</w:t>
      </w:r>
    </w:p>
    <w:p w14:paraId="2D15D8FB" w14:textId="30821A7E" w:rsidR="00EB63D9" w:rsidRPr="002E33F7" w:rsidRDefault="00EB63D9">
      <w:pPr>
        <w:pStyle w:val="Caption"/>
      </w:pPr>
      <w:bookmarkStart w:id="260" w:name="_Toc133410034"/>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14</w:t>
      </w:r>
      <w:r w:rsidR="005F203D">
        <w:rPr>
          <w:noProof/>
        </w:rPr>
        <w:fldChar w:fldCharType="end"/>
      </w:r>
      <w:r w:rsidRPr="002E33F7">
        <w:t>: CATALOG directory contents</w:t>
      </w:r>
      <w:bookmarkEnd w:id="26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490"/>
        <w:gridCol w:w="1890"/>
      </w:tblGrid>
      <w:tr w:rsidR="00EB63D9" w:rsidRPr="002E33F7" w14:paraId="7D9D2394" w14:textId="77777777" w:rsidTr="00876747">
        <w:trPr>
          <w:cantSplit/>
          <w:trHeight w:val="431"/>
          <w:tblHeader/>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A31D04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49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410FFE1"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9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B350F6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38F71A51" w14:textId="77777777" w:rsidTr="00876747">
        <w:trPr>
          <w:cantSplit/>
        </w:trPr>
        <w:tc>
          <w:tcPr>
            <w:tcW w:w="1980" w:type="dxa"/>
            <w:tcBorders>
              <w:top w:val="single" w:sz="4" w:space="0" w:color="000000"/>
              <w:left w:val="single" w:sz="4" w:space="0" w:color="000000"/>
              <w:bottom w:val="single" w:sz="4" w:space="0" w:color="999999"/>
              <w:right w:val="single" w:sz="4" w:space="0" w:color="999999"/>
            </w:tcBorders>
          </w:tcPr>
          <w:p w14:paraId="106AEF50"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CATINFO.TXT</w:t>
            </w:r>
          </w:p>
        </w:tc>
        <w:tc>
          <w:tcPr>
            <w:tcW w:w="5490" w:type="dxa"/>
            <w:tcBorders>
              <w:top w:val="single" w:sz="4" w:space="0" w:color="000000"/>
              <w:left w:val="single" w:sz="4" w:space="0" w:color="999999"/>
              <w:bottom w:val="single" w:sz="4" w:space="0" w:color="999999"/>
              <w:right w:val="single" w:sz="4" w:space="0" w:color="999999"/>
            </w:tcBorders>
          </w:tcPr>
          <w:p w14:paraId="716B7DFE"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90" w:type="dxa"/>
            <w:tcBorders>
              <w:top w:val="single" w:sz="4" w:space="0" w:color="000000"/>
              <w:left w:val="single" w:sz="4" w:space="0" w:color="999999"/>
              <w:bottom w:val="single" w:sz="4" w:space="0" w:color="999999"/>
              <w:right w:val="single" w:sz="4" w:space="0" w:color="000000"/>
            </w:tcBorders>
          </w:tcPr>
          <w:p w14:paraId="43CD6060"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54E85529"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7AB96E4A" w14:textId="5BB12358" w:rsidR="00EB63D9" w:rsidRPr="000D722F" w:rsidRDefault="00E803AF">
            <w:pPr>
              <w:pStyle w:val="TableText"/>
              <w:widowControl w:val="0"/>
              <w:suppressAutoHyphens w:val="0"/>
              <w:autoSpaceDE w:val="0"/>
              <w:autoSpaceDN w:val="0"/>
              <w:adjustRightInd w:val="0"/>
              <w:spacing w:before="20" w:after="20"/>
              <w:jc w:val="left"/>
              <w:rPr>
                <w:rFonts w:ascii="Courier" w:hAnsi="Courier"/>
                <w:sz w:val="22"/>
              </w:rPr>
            </w:pPr>
            <w:r w:rsidRPr="000D722F">
              <w:rPr>
                <w:rFonts w:ascii="Courier" w:hAnsi="Courier"/>
                <w:sz w:val="22"/>
              </w:rPr>
              <w:t>JADE</w:t>
            </w:r>
            <w:r w:rsidR="00EB63D9" w:rsidRPr="000D722F">
              <w:rPr>
                <w:rFonts w:ascii="Courier" w:hAnsi="Courier"/>
                <w:sz w:val="22"/>
              </w:rPr>
              <w:t>_INST.CAT</w:t>
            </w:r>
          </w:p>
        </w:tc>
        <w:tc>
          <w:tcPr>
            <w:tcW w:w="5490" w:type="dxa"/>
            <w:tcBorders>
              <w:top w:val="single" w:sz="4" w:space="0" w:color="999999"/>
              <w:left w:val="single" w:sz="4" w:space="0" w:color="999999"/>
              <w:bottom w:val="single" w:sz="4" w:space="0" w:color="999999"/>
              <w:right w:val="single" w:sz="4" w:space="0" w:color="999999"/>
            </w:tcBorders>
          </w:tcPr>
          <w:p w14:paraId="36C8F70F" w14:textId="356F1984" w:rsidR="00EB63D9" w:rsidRPr="000D722F"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0D722F">
              <w:rPr>
                <w:rFonts w:ascii="Times New Roman" w:hAnsi="Times New Roman"/>
                <w:sz w:val="22"/>
              </w:rPr>
              <w:t xml:space="preserve">PDS instrument catalog description of the </w:t>
            </w:r>
            <w:r w:rsidR="00E803AF" w:rsidRPr="000D722F">
              <w:rPr>
                <w:rFonts w:ascii="Times New Roman" w:hAnsi="Times New Roman"/>
                <w:sz w:val="22"/>
              </w:rPr>
              <w:t>JADE</w:t>
            </w:r>
            <w:r w:rsidRPr="000D722F">
              <w:rPr>
                <w:rFonts w:ascii="Times New Roman" w:hAnsi="Times New Roman"/>
                <w:sz w:val="22"/>
              </w:rPr>
              <w:t xml:space="preserve"> instrument</w:t>
            </w:r>
          </w:p>
        </w:tc>
        <w:tc>
          <w:tcPr>
            <w:tcW w:w="1890" w:type="dxa"/>
            <w:tcBorders>
              <w:top w:val="single" w:sz="4" w:space="0" w:color="999999"/>
              <w:left w:val="single" w:sz="4" w:space="0" w:color="999999"/>
              <w:bottom w:val="single" w:sz="4" w:space="0" w:color="999999"/>
              <w:right w:val="single" w:sz="4" w:space="0" w:color="000000"/>
            </w:tcBorders>
          </w:tcPr>
          <w:p w14:paraId="56BABCC2" w14:textId="6C53D5AB" w:rsidR="00EB63D9" w:rsidRPr="000D722F"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0D722F">
              <w:rPr>
                <w:rFonts w:ascii="Times New Roman" w:hAnsi="Times New Roman"/>
                <w:sz w:val="22"/>
              </w:rPr>
              <w:t>JADE</w:t>
            </w:r>
            <w:r w:rsidR="00EB63D9" w:rsidRPr="000D722F">
              <w:rPr>
                <w:rFonts w:ascii="Times New Roman" w:hAnsi="Times New Roman"/>
                <w:sz w:val="22"/>
              </w:rPr>
              <w:t xml:space="preserve"> team</w:t>
            </w:r>
          </w:p>
        </w:tc>
      </w:tr>
      <w:tr w:rsidR="00EB63D9" w:rsidRPr="002E33F7" w14:paraId="231C84A2"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7017FB4E" w14:textId="0081E1A9" w:rsidR="00EB63D9" w:rsidRPr="000D722F" w:rsidRDefault="00AB4310">
            <w:pPr>
              <w:pStyle w:val="TableText"/>
              <w:widowControl w:val="0"/>
              <w:suppressAutoHyphens w:val="0"/>
              <w:autoSpaceDE w:val="0"/>
              <w:autoSpaceDN w:val="0"/>
              <w:adjustRightInd w:val="0"/>
              <w:spacing w:before="20" w:after="20"/>
              <w:jc w:val="left"/>
              <w:rPr>
                <w:rFonts w:ascii="Courier" w:hAnsi="Courier"/>
                <w:color w:val="FF0000"/>
                <w:sz w:val="22"/>
              </w:rPr>
            </w:pPr>
            <w:r w:rsidRPr="000D722F">
              <w:rPr>
                <w:rFonts w:ascii="Courier" w:hAnsi="Courier"/>
                <w:sz w:val="22"/>
              </w:rPr>
              <w:t>JADE</w:t>
            </w:r>
            <w:r w:rsidR="00EB63D9" w:rsidRPr="000D722F">
              <w:rPr>
                <w:rFonts w:ascii="Courier" w:hAnsi="Courier"/>
                <w:sz w:val="22"/>
              </w:rPr>
              <w:t>_DS.CAT</w:t>
            </w:r>
          </w:p>
        </w:tc>
        <w:tc>
          <w:tcPr>
            <w:tcW w:w="5490" w:type="dxa"/>
            <w:tcBorders>
              <w:top w:val="single" w:sz="4" w:space="0" w:color="999999"/>
              <w:left w:val="single" w:sz="4" w:space="0" w:color="999999"/>
              <w:bottom w:val="single" w:sz="4" w:space="0" w:color="999999"/>
              <w:right w:val="single" w:sz="4" w:space="0" w:color="999999"/>
            </w:tcBorders>
          </w:tcPr>
          <w:p w14:paraId="6310D160" w14:textId="0FC6E37C" w:rsidR="00EB63D9" w:rsidRPr="000D722F" w:rsidRDefault="00EB63D9">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0D722F">
              <w:rPr>
                <w:rFonts w:ascii="Times New Roman" w:hAnsi="Times New Roman"/>
                <w:sz w:val="22"/>
              </w:rPr>
              <w:t xml:space="preserve">PDS data set catalog description of the </w:t>
            </w:r>
            <w:r w:rsidR="00E803AF" w:rsidRPr="000D722F">
              <w:rPr>
                <w:rFonts w:ascii="Times New Roman" w:hAnsi="Times New Roman"/>
                <w:sz w:val="22"/>
              </w:rPr>
              <w:t>JADE</w:t>
            </w:r>
            <w:r w:rsidRPr="000D722F">
              <w:rPr>
                <w:rFonts w:ascii="Times New Roman" w:hAnsi="Times New Roman"/>
                <w:sz w:val="22"/>
              </w:rPr>
              <w:t xml:space="preserve"> data files</w:t>
            </w:r>
          </w:p>
        </w:tc>
        <w:tc>
          <w:tcPr>
            <w:tcW w:w="1890" w:type="dxa"/>
            <w:tcBorders>
              <w:top w:val="single" w:sz="4" w:space="0" w:color="999999"/>
              <w:left w:val="single" w:sz="4" w:space="0" w:color="999999"/>
              <w:bottom w:val="single" w:sz="4" w:space="0" w:color="999999"/>
              <w:right w:val="single" w:sz="4" w:space="0" w:color="000000"/>
            </w:tcBorders>
          </w:tcPr>
          <w:p w14:paraId="0A08768C" w14:textId="012F339C" w:rsidR="00EB63D9" w:rsidRPr="000D722F" w:rsidRDefault="00876747">
            <w:pPr>
              <w:pStyle w:val="TableText"/>
              <w:widowControl w:val="0"/>
              <w:suppressAutoHyphens w:val="0"/>
              <w:autoSpaceDE w:val="0"/>
              <w:autoSpaceDN w:val="0"/>
              <w:adjustRightInd w:val="0"/>
              <w:spacing w:before="20" w:after="20"/>
              <w:jc w:val="left"/>
              <w:rPr>
                <w:rFonts w:ascii="Times New Roman" w:hAnsi="Times New Roman"/>
                <w:sz w:val="22"/>
              </w:rPr>
            </w:pPr>
            <w:r w:rsidRPr="000D722F">
              <w:rPr>
                <w:rFonts w:ascii="Times New Roman" w:hAnsi="Times New Roman"/>
                <w:sz w:val="22"/>
              </w:rPr>
              <w:t xml:space="preserve">Initial: </w:t>
            </w:r>
            <w:r w:rsidR="00E803AF" w:rsidRPr="000D722F">
              <w:rPr>
                <w:rFonts w:ascii="Times New Roman" w:hAnsi="Times New Roman"/>
                <w:sz w:val="22"/>
              </w:rPr>
              <w:t>JADE</w:t>
            </w:r>
            <w:r w:rsidR="00EB63D9" w:rsidRPr="000D722F">
              <w:rPr>
                <w:rFonts w:ascii="Times New Roman" w:hAnsi="Times New Roman"/>
                <w:sz w:val="22"/>
              </w:rPr>
              <w:t xml:space="preserve"> team</w:t>
            </w:r>
          </w:p>
          <w:p w14:paraId="173D3B66" w14:textId="48DC1CD7" w:rsidR="00876747" w:rsidRPr="000D722F" w:rsidRDefault="00876747" w:rsidP="00876747">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0D722F">
              <w:rPr>
                <w:rFonts w:ascii="Times New Roman" w:hAnsi="Times New Roman"/>
                <w:sz w:val="22"/>
              </w:rPr>
              <w:t>Up-keep: PPI</w:t>
            </w:r>
          </w:p>
        </w:tc>
      </w:tr>
      <w:tr w:rsidR="00EB63D9" w:rsidRPr="002E33F7" w14:paraId="5B45A557"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181906C2" w14:textId="0B16CF53" w:rsidR="00EB63D9" w:rsidRPr="00AB4310" w:rsidRDefault="00E803AF">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JADE</w:t>
            </w:r>
            <w:r w:rsidR="00EB63D9" w:rsidRPr="00AB4310">
              <w:rPr>
                <w:rFonts w:ascii="Courier" w:hAnsi="Courier"/>
                <w:sz w:val="22"/>
              </w:rPr>
              <w:t>_REF.CAT</w:t>
            </w:r>
          </w:p>
        </w:tc>
        <w:tc>
          <w:tcPr>
            <w:tcW w:w="5490" w:type="dxa"/>
            <w:tcBorders>
              <w:top w:val="single" w:sz="4" w:space="0" w:color="999999"/>
              <w:left w:val="single" w:sz="4" w:space="0" w:color="999999"/>
              <w:bottom w:val="single" w:sz="4" w:space="0" w:color="999999"/>
              <w:right w:val="single" w:sz="4" w:space="0" w:color="999999"/>
            </w:tcBorders>
          </w:tcPr>
          <w:p w14:paraId="1324F408" w14:textId="290F28DD"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-related references mentioned in other CAT files</w:t>
            </w:r>
          </w:p>
        </w:tc>
        <w:tc>
          <w:tcPr>
            <w:tcW w:w="1890" w:type="dxa"/>
            <w:tcBorders>
              <w:top w:val="single" w:sz="4" w:space="0" w:color="999999"/>
              <w:left w:val="single" w:sz="4" w:space="0" w:color="999999"/>
              <w:bottom w:val="single" w:sz="4" w:space="0" w:color="999999"/>
              <w:right w:val="single" w:sz="4" w:space="0" w:color="000000"/>
            </w:tcBorders>
          </w:tcPr>
          <w:p w14:paraId="0BB28930" w14:textId="102BDE05"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EB63D9" w:rsidRPr="002E33F7" w14:paraId="397DDB4E"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19E4EF92"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INSTHOST.CAT</w:t>
            </w:r>
          </w:p>
        </w:tc>
        <w:tc>
          <w:tcPr>
            <w:tcW w:w="5490" w:type="dxa"/>
            <w:tcBorders>
              <w:top w:val="single" w:sz="4" w:space="0" w:color="999999"/>
              <w:left w:val="single" w:sz="4" w:space="0" w:color="999999"/>
              <w:bottom w:val="single" w:sz="4" w:space="0" w:color="999999"/>
              <w:right w:val="single" w:sz="4" w:space="0" w:color="999999"/>
            </w:tcBorders>
          </w:tcPr>
          <w:p w14:paraId="7EC77C44" w14:textId="43D20DCE" w:rsidR="00EB63D9" w:rsidRPr="00AB4310" w:rsidRDefault="00EB63D9" w:rsidP="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A description of the </w:t>
            </w:r>
            <w:r w:rsidR="00CA1B4A" w:rsidRPr="00AB4310">
              <w:rPr>
                <w:rFonts w:ascii="Times New Roman" w:hAnsi="Times New Roman"/>
                <w:sz w:val="22"/>
              </w:rPr>
              <w:t>Juno</w:t>
            </w:r>
            <w:r w:rsidRPr="00AB4310">
              <w:rPr>
                <w:rFonts w:ascii="Times New Roman" w:hAnsi="Times New Roman"/>
                <w:sz w:val="22"/>
              </w:rPr>
              <w:t xml:space="preserve"> spacecraft</w:t>
            </w:r>
          </w:p>
        </w:tc>
        <w:tc>
          <w:tcPr>
            <w:tcW w:w="1890" w:type="dxa"/>
            <w:tcBorders>
              <w:top w:val="single" w:sz="4" w:space="0" w:color="999999"/>
              <w:left w:val="single" w:sz="4" w:space="0" w:color="999999"/>
              <w:bottom w:val="single" w:sz="4" w:space="0" w:color="999999"/>
              <w:right w:val="single" w:sz="4" w:space="0" w:color="000000"/>
            </w:tcBorders>
          </w:tcPr>
          <w:p w14:paraId="45F740CD" w14:textId="77777777" w:rsidR="00EB63D9" w:rsidRPr="00AB4310" w:rsidRDefault="0046775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Juno</w:t>
            </w:r>
            <w:r w:rsidR="00EB63D9" w:rsidRPr="00AB4310">
              <w:rPr>
                <w:rFonts w:ascii="Times New Roman" w:hAnsi="Times New Roman"/>
                <w:sz w:val="22"/>
              </w:rPr>
              <w:t xml:space="preserve"> Project</w:t>
            </w:r>
          </w:p>
        </w:tc>
      </w:tr>
      <w:tr w:rsidR="00EB63D9" w:rsidRPr="002E33F7" w14:paraId="3D10264A"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2C530937"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MISSION.CAT</w:t>
            </w:r>
          </w:p>
        </w:tc>
        <w:tc>
          <w:tcPr>
            <w:tcW w:w="5490" w:type="dxa"/>
            <w:tcBorders>
              <w:top w:val="single" w:sz="4" w:space="0" w:color="999999"/>
              <w:left w:val="single" w:sz="4" w:space="0" w:color="999999"/>
              <w:bottom w:val="single" w:sz="4" w:space="0" w:color="999999"/>
              <w:right w:val="single" w:sz="4" w:space="0" w:color="999999"/>
            </w:tcBorders>
          </w:tcPr>
          <w:p w14:paraId="08956092" w14:textId="77777777"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mission catalog description of the </w:t>
            </w:r>
            <w:r w:rsidR="0046775F" w:rsidRPr="00AB4310">
              <w:rPr>
                <w:rFonts w:ascii="Times New Roman" w:hAnsi="Times New Roman"/>
                <w:sz w:val="22"/>
              </w:rPr>
              <w:t>Juno</w:t>
            </w:r>
            <w:r w:rsidRPr="00AB4310">
              <w:rPr>
                <w:rFonts w:ascii="Times New Roman" w:hAnsi="Times New Roman"/>
                <w:sz w:val="22"/>
              </w:rPr>
              <w:t xml:space="preserve"> mission</w:t>
            </w:r>
          </w:p>
        </w:tc>
        <w:tc>
          <w:tcPr>
            <w:tcW w:w="1890" w:type="dxa"/>
            <w:tcBorders>
              <w:top w:val="single" w:sz="4" w:space="0" w:color="999999"/>
              <w:left w:val="single" w:sz="4" w:space="0" w:color="999999"/>
              <w:bottom w:val="single" w:sz="4" w:space="0" w:color="999999"/>
              <w:right w:val="single" w:sz="4" w:space="0" w:color="000000"/>
            </w:tcBorders>
          </w:tcPr>
          <w:p w14:paraId="65A66F7E" w14:textId="77777777" w:rsidR="00EB63D9" w:rsidRPr="00AB4310" w:rsidRDefault="0046775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Juno</w:t>
            </w:r>
            <w:r w:rsidR="00EB63D9" w:rsidRPr="00AB4310">
              <w:rPr>
                <w:rFonts w:ascii="Times New Roman" w:hAnsi="Times New Roman"/>
                <w:sz w:val="22"/>
              </w:rPr>
              <w:t xml:space="preserve"> Project</w:t>
            </w:r>
          </w:p>
        </w:tc>
      </w:tr>
      <w:tr w:rsidR="00EB63D9" w:rsidRPr="002E33F7" w14:paraId="78FB4079"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2F99C5D7"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PERSON.CAT</w:t>
            </w:r>
          </w:p>
        </w:tc>
        <w:tc>
          <w:tcPr>
            <w:tcW w:w="5490" w:type="dxa"/>
            <w:tcBorders>
              <w:top w:val="single" w:sz="4" w:space="0" w:color="999999"/>
              <w:left w:val="single" w:sz="4" w:space="0" w:color="999999"/>
              <w:bottom w:val="single" w:sz="4" w:space="0" w:color="999999"/>
              <w:right w:val="single" w:sz="4" w:space="0" w:color="999999"/>
            </w:tcBorders>
          </w:tcPr>
          <w:p w14:paraId="3947A498" w14:textId="1CCFD32C"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personnel catalog description of </w:t>
            </w:r>
            <w:r w:rsidR="00E803AF" w:rsidRPr="00AB4310">
              <w:rPr>
                <w:rFonts w:ascii="Times New Roman" w:hAnsi="Times New Roman"/>
                <w:sz w:val="22"/>
              </w:rPr>
              <w:t>JADE</w:t>
            </w:r>
            <w:r w:rsidRPr="00AB4310">
              <w:rPr>
                <w:rFonts w:ascii="Times New Roman" w:hAnsi="Times New Roman"/>
                <w:sz w:val="22"/>
              </w:rPr>
              <w:t xml:space="preserve"> team members and other persons involved with generation of </w:t>
            </w:r>
            <w:r w:rsidR="00E803AF" w:rsidRPr="00AB4310">
              <w:rPr>
                <w:rFonts w:ascii="Times New Roman" w:hAnsi="Times New Roman"/>
                <w:sz w:val="22"/>
              </w:rPr>
              <w:t>JADE</w:t>
            </w:r>
            <w:r w:rsidRPr="00AB4310">
              <w:rPr>
                <w:rFonts w:ascii="Times New Roman" w:hAnsi="Times New Roman"/>
                <w:sz w:val="22"/>
              </w:rPr>
              <w:t xml:space="preserve"> standard data products</w:t>
            </w:r>
          </w:p>
        </w:tc>
        <w:tc>
          <w:tcPr>
            <w:tcW w:w="1890" w:type="dxa"/>
            <w:tcBorders>
              <w:top w:val="single" w:sz="4" w:space="0" w:color="999999"/>
              <w:left w:val="single" w:sz="4" w:space="0" w:color="999999"/>
              <w:bottom w:val="single" w:sz="4" w:space="0" w:color="999999"/>
              <w:right w:val="single" w:sz="4" w:space="0" w:color="000000"/>
            </w:tcBorders>
          </w:tcPr>
          <w:p w14:paraId="0C822CBF" w14:textId="4D5DFAB0"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8232E1" w:rsidRPr="002E33F7" w14:paraId="3C0B904C" w14:textId="77777777" w:rsidTr="00876747">
        <w:trPr>
          <w:cantSplit/>
        </w:trPr>
        <w:tc>
          <w:tcPr>
            <w:tcW w:w="1980" w:type="dxa"/>
            <w:tcBorders>
              <w:top w:val="single" w:sz="4" w:space="0" w:color="999999"/>
              <w:left w:val="single" w:sz="4" w:space="0" w:color="000000"/>
              <w:bottom w:val="single" w:sz="4" w:space="0" w:color="000000"/>
              <w:right w:val="single" w:sz="4" w:space="0" w:color="999999"/>
            </w:tcBorders>
          </w:tcPr>
          <w:p w14:paraId="24F5A0A5" w14:textId="78C750C7" w:rsidR="008232E1" w:rsidRPr="002E33F7" w:rsidRDefault="008232E1" w:rsidP="00A324CB">
            <w:pPr>
              <w:pStyle w:val="TableText"/>
              <w:widowControl w:val="0"/>
              <w:suppressAutoHyphens w:val="0"/>
              <w:autoSpaceDE w:val="0"/>
              <w:autoSpaceDN w:val="0"/>
              <w:adjustRightInd w:val="0"/>
              <w:spacing w:before="20" w:after="20"/>
              <w:jc w:val="left"/>
              <w:rPr>
                <w:rFonts w:ascii="Courier" w:hAnsi="Courier"/>
                <w:i/>
                <w:sz w:val="22"/>
              </w:rPr>
            </w:pPr>
            <w:r w:rsidRPr="002E33F7">
              <w:rPr>
                <w:rFonts w:ascii="Courier" w:hAnsi="Courier"/>
                <w:sz w:val="22"/>
              </w:rPr>
              <w:t>PROJ_REF.CAT</w:t>
            </w:r>
          </w:p>
        </w:tc>
        <w:tc>
          <w:tcPr>
            <w:tcW w:w="5490" w:type="dxa"/>
            <w:tcBorders>
              <w:top w:val="single" w:sz="4" w:space="0" w:color="999999"/>
              <w:left w:val="single" w:sz="4" w:space="0" w:color="999999"/>
              <w:bottom w:val="single" w:sz="4" w:space="0" w:color="000000"/>
              <w:right w:val="single" w:sz="4" w:space="0" w:color="999999"/>
            </w:tcBorders>
          </w:tcPr>
          <w:p w14:paraId="7E20A697" w14:textId="1172D35D" w:rsidR="008232E1" w:rsidRPr="002E33F7" w:rsidRDefault="008232E1" w:rsidP="00A324CB">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References mentioned in </w:t>
            </w:r>
            <w:r w:rsidRPr="002E33F7">
              <w:rPr>
                <w:rFonts w:ascii="Courier" w:hAnsi="Courier"/>
                <w:sz w:val="22"/>
              </w:rPr>
              <w:t>INSTHOST.CAT</w:t>
            </w:r>
            <w:r w:rsidRPr="002E33F7">
              <w:rPr>
                <w:rFonts w:ascii="Times New Roman" w:hAnsi="Times New Roman"/>
                <w:sz w:val="22"/>
              </w:rPr>
              <w:t xml:space="preserve"> and </w:t>
            </w:r>
            <w:r w:rsidRPr="002E33F7">
              <w:rPr>
                <w:rFonts w:ascii="Courier" w:hAnsi="Courier"/>
                <w:sz w:val="22"/>
              </w:rPr>
              <w:t>MISSION.CAT</w:t>
            </w:r>
          </w:p>
        </w:tc>
        <w:tc>
          <w:tcPr>
            <w:tcW w:w="1890" w:type="dxa"/>
            <w:tcBorders>
              <w:top w:val="single" w:sz="4" w:space="0" w:color="999999"/>
              <w:left w:val="single" w:sz="4" w:space="0" w:color="999999"/>
              <w:bottom w:val="single" w:sz="4" w:space="0" w:color="000000"/>
              <w:right w:val="single" w:sz="4" w:space="0" w:color="000000"/>
            </w:tcBorders>
          </w:tcPr>
          <w:p w14:paraId="45A3E817" w14:textId="7D234E01" w:rsidR="008232E1" w:rsidRPr="002E33F7" w:rsidRDefault="008232E1" w:rsidP="00A324CB">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Juno Project</w:t>
            </w:r>
          </w:p>
        </w:tc>
      </w:tr>
    </w:tbl>
    <w:p w14:paraId="5D0AB60B" w14:textId="77777777" w:rsidR="00EB63D9" w:rsidRPr="002E33F7" w:rsidRDefault="00EB63D9">
      <w:bookmarkStart w:id="261" w:name="_Toc434305102"/>
      <w:bookmarkStart w:id="262" w:name="_Toc451584859"/>
      <w:bookmarkStart w:id="263" w:name="_Toc451585885"/>
      <w:bookmarkStart w:id="264" w:name="_Toc451586393"/>
      <w:bookmarkStart w:id="265" w:name="_Toc451586500"/>
      <w:bookmarkStart w:id="266" w:name="_Toc451587007"/>
      <w:bookmarkStart w:id="267" w:name="_Toc451587188"/>
      <w:bookmarkStart w:id="268" w:name="_Toc451587284"/>
      <w:bookmarkStart w:id="269" w:name="_Toc451587402"/>
      <w:bookmarkEnd w:id="242"/>
      <w:bookmarkEnd w:id="243"/>
      <w:bookmarkEnd w:id="244"/>
      <w:bookmarkEnd w:id="245"/>
      <w:bookmarkEnd w:id="246"/>
      <w:bookmarkEnd w:id="247"/>
      <w:bookmarkEnd w:id="248"/>
      <w:bookmarkEnd w:id="249"/>
      <w:bookmarkEnd w:id="250"/>
    </w:p>
    <w:p w14:paraId="3016089F" w14:textId="77777777" w:rsidR="00D10FC2" w:rsidRPr="002E33F7" w:rsidRDefault="00D10FC2">
      <w:pPr>
        <w:jc w:val="left"/>
        <w:rPr>
          <w:rFonts w:ascii="Arial" w:hAnsi="Arial"/>
          <w:b/>
          <w:snapToGrid w:val="0"/>
          <w:sz w:val="26"/>
        </w:rPr>
      </w:pPr>
      <w:bookmarkStart w:id="270" w:name="_Toc56578476"/>
      <w:r w:rsidRPr="002E33F7">
        <w:br w:type="page"/>
      </w:r>
    </w:p>
    <w:p w14:paraId="7EF6BCC7" w14:textId="3BA47B2C" w:rsidR="00EB63D9" w:rsidRPr="002E33F7" w:rsidRDefault="00EB63D9" w:rsidP="00EA2581">
      <w:pPr>
        <w:pStyle w:val="Heading2"/>
      </w:pPr>
      <w:bookmarkStart w:id="271" w:name="_Toc133409926"/>
      <w:r w:rsidRPr="002E33F7">
        <w:lastRenderedPageBreak/>
        <w:t>DATA directory</w:t>
      </w:r>
      <w:bookmarkEnd w:id="270"/>
      <w:bookmarkEnd w:id="271"/>
    </w:p>
    <w:p w14:paraId="5AB51700" w14:textId="77777777" w:rsidR="00EB63D9" w:rsidRPr="002E33F7" w:rsidRDefault="00EB63D9" w:rsidP="00EA2581">
      <w:pPr>
        <w:pStyle w:val="Heading3"/>
        <w:spacing w:before="120" w:after="120"/>
        <w:ind w:left="576" w:hanging="576"/>
      </w:pPr>
      <w:bookmarkStart w:id="272" w:name="_Ref36881253"/>
      <w:bookmarkStart w:id="273" w:name="_Toc56578477"/>
      <w:bookmarkStart w:id="274" w:name="_Toc133409927"/>
      <w:r w:rsidRPr="002E33F7">
        <w:t>Contents</w:t>
      </w:r>
      <w:bookmarkEnd w:id="272"/>
      <w:bookmarkEnd w:id="273"/>
      <w:bookmarkEnd w:id="274"/>
    </w:p>
    <w:p w14:paraId="70404CD0" w14:textId="529B5B92" w:rsidR="00EB63D9" w:rsidRPr="002E33F7" w:rsidRDefault="00EB63D9">
      <w:pPr>
        <w:pStyle w:val="text-body"/>
        <w:spacing w:before="0" w:after="120"/>
      </w:pPr>
      <w:r w:rsidRPr="002E33F7">
        <w:t xml:space="preserve">The </w:t>
      </w:r>
      <w:r w:rsidRPr="002E33F7">
        <w:rPr>
          <w:rFonts w:ascii="Courier" w:hAnsi="Courier"/>
        </w:rPr>
        <w:t>DATA</w:t>
      </w:r>
      <w:r w:rsidRPr="002E33F7">
        <w:t xml:space="preserve"> directory contains the data files produced by the </w:t>
      </w:r>
      <w:r w:rsidR="00E803AF" w:rsidRPr="002E33F7">
        <w:rPr>
          <w:szCs w:val="24"/>
        </w:rPr>
        <w:t xml:space="preserve">JADE </w:t>
      </w:r>
      <w:r w:rsidRPr="002E33F7">
        <w:t xml:space="preserve">team. In the Level </w:t>
      </w:r>
      <w:r w:rsidR="0046775F" w:rsidRPr="002E33F7">
        <w:t>2</w:t>
      </w:r>
      <w:r w:rsidRPr="002E33F7">
        <w:t xml:space="preserve"> archive, these files contain the raw binary instrument </w:t>
      </w:r>
      <w:r w:rsidR="0046775F" w:rsidRPr="002E33F7">
        <w:t>EDR’s</w:t>
      </w:r>
      <w:r w:rsidRPr="002E33F7">
        <w:t xml:space="preserve">, organized into correct time sequence, time tagged, and edited to remove obviously bad data. </w:t>
      </w:r>
      <w:r w:rsidR="0046775F" w:rsidRPr="002E33F7">
        <w:t>In the higher level</w:t>
      </w:r>
      <w:r w:rsidRPr="002E33F7">
        <w:t xml:space="preserve"> archives, the contents of the </w:t>
      </w:r>
      <w:r w:rsidRPr="002E33F7">
        <w:rPr>
          <w:rFonts w:ascii="Courier" w:hAnsi="Courier"/>
        </w:rPr>
        <w:t>DATA</w:t>
      </w:r>
      <w:r w:rsidRPr="002E33F7">
        <w:t xml:space="preserve"> directory are </w:t>
      </w:r>
      <w:r w:rsidR="0046775F" w:rsidRPr="002E33F7">
        <w:t>binary</w:t>
      </w:r>
      <w:r w:rsidRPr="002E33F7">
        <w:t xml:space="preserve"> file</w:t>
      </w:r>
      <w:r w:rsidR="0046775F" w:rsidRPr="002E33F7">
        <w:t>s</w:t>
      </w:r>
      <w:r w:rsidRPr="002E33F7">
        <w:t xml:space="preserve"> that result from passing the corresponding Level </w:t>
      </w:r>
      <w:r w:rsidR="0046775F" w:rsidRPr="002E33F7">
        <w:t>2</w:t>
      </w:r>
      <w:r w:rsidRPr="002E33F7">
        <w:t xml:space="preserve"> files through the processing pipeline.</w:t>
      </w:r>
    </w:p>
    <w:p w14:paraId="6DCFC464" w14:textId="56843B30" w:rsidR="00EB63D9" w:rsidRPr="002E33F7" w:rsidRDefault="00EB63D9">
      <w:pPr>
        <w:pStyle w:val="text-body"/>
        <w:spacing w:before="0" w:after="120"/>
      </w:pPr>
      <w:r w:rsidRPr="002E33F7">
        <w:t xml:space="preserve">The data files are of the highest quality possible. Any residual issues are documented in </w:t>
      </w:r>
      <w:r w:rsidRPr="002E33F7">
        <w:rPr>
          <w:rFonts w:ascii="Courier" w:hAnsi="Courier"/>
        </w:rPr>
        <w:t>AAREADME.TXT</w:t>
      </w:r>
      <w:r w:rsidR="00CB3EBC" w:rsidRPr="00CB3EBC">
        <w:t xml:space="preserve"> and</w:t>
      </w:r>
      <w:r w:rsidRPr="002E33F7">
        <w:t xml:space="preserve"> </w:t>
      </w:r>
      <w:r w:rsidRPr="002E33F7">
        <w:rPr>
          <w:rFonts w:ascii="Courier" w:hAnsi="Courier"/>
        </w:rPr>
        <w:t>ERRATA.TXT</w:t>
      </w:r>
      <w:r w:rsidR="00CB3EBC">
        <w:rPr>
          <w:rFonts w:ascii="Courier" w:hAnsi="Courier"/>
        </w:rPr>
        <w:t xml:space="preserve"> </w:t>
      </w:r>
      <w:r w:rsidR="00CB3EBC" w:rsidRPr="002E33F7">
        <w:t>files</w:t>
      </w:r>
      <w:r w:rsidR="00CB3EBC">
        <w:t xml:space="preserve"> in the volume’s root directory, or in </w:t>
      </w:r>
      <w:r w:rsidR="0077355B">
        <w:rPr>
          <w:rFonts w:ascii="Courier" w:hAnsi="Courier"/>
        </w:rPr>
        <w:t>JADE</w:t>
      </w:r>
      <w:r w:rsidR="00744DE2" w:rsidRPr="002E33F7">
        <w:rPr>
          <w:rFonts w:ascii="Courier" w:hAnsi="Courier"/>
        </w:rPr>
        <w:t>_DS.CAT</w:t>
      </w:r>
      <w:r w:rsidR="00CB3EBC" w:rsidRPr="00CB3EBC">
        <w:t xml:space="preserve"> in the </w:t>
      </w:r>
      <w:r w:rsidR="00CB3EBC">
        <w:t>CATALOG</w:t>
      </w:r>
      <w:r w:rsidR="00CB3EBC" w:rsidRPr="00CB3EBC">
        <w:t xml:space="preserve"> directory</w:t>
      </w:r>
      <w:r w:rsidRPr="002E33F7">
        <w:t>. Users are referred to these files for a detailed description of any outstanding matters associated with the archived data.</w:t>
      </w:r>
    </w:p>
    <w:p w14:paraId="56AE21D8" w14:textId="7A6DE9B1" w:rsidR="00EB63D9" w:rsidRPr="002E33F7" w:rsidRDefault="00EB63D9">
      <w:pPr>
        <w:pStyle w:val="Caption"/>
        <w:keepNext/>
      </w:pPr>
      <w:bookmarkStart w:id="275" w:name="_Toc133410035"/>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15</w:t>
      </w:r>
      <w:r w:rsidR="005F203D">
        <w:rPr>
          <w:noProof/>
        </w:rPr>
        <w:fldChar w:fldCharType="end"/>
      </w:r>
      <w:r w:rsidRPr="002E33F7">
        <w:t>: DATA directory contents</w:t>
      </w:r>
      <w:bookmarkEnd w:id="27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580"/>
        <w:gridCol w:w="1710"/>
      </w:tblGrid>
      <w:tr w:rsidR="00EB63D9" w:rsidRPr="002E33F7" w14:paraId="7F3DD16C" w14:textId="77777777">
        <w:trPr>
          <w:cantSplit/>
          <w:trHeight w:val="413"/>
          <w:tblHeader/>
        </w:trPr>
        <w:tc>
          <w:tcPr>
            <w:tcW w:w="20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553C8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58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DFEDCF4"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56F708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0ACEA9D2" w14:textId="77777777">
        <w:trPr>
          <w:cantSplit/>
        </w:trPr>
        <w:tc>
          <w:tcPr>
            <w:tcW w:w="2070" w:type="dxa"/>
            <w:tcBorders>
              <w:top w:val="single" w:sz="4" w:space="0" w:color="999999"/>
              <w:left w:val="single" w:sz="4" w:space="0" w:color="000000"/>
              <w:bottom w:val="single" w:sz="4" w:space="0" w:color="000000"/>
              <w:right w:val="single" w:sz="4" w:space="0" w:color="999999"/>
            </w:tcBorders>
          </w:tcPr>
          <w:p w14:paraId="1CC94F89"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i/>
                <w:sz w:val="22"/>
              </w:rPr>
            </w:pPr>
            <w:r w:rsidRPr="002E33F7">
              <w:rPr>
                <w:rFonts w:ascii="Courier" w:hAnsi="Courier"/>
                <w:i/>
                <w:sz w:val="22"/>
              </w:rPr>
              <w:t>yyyy</w:t>
            </w:r>
          </w:p>
        </w:tc>
        <w:tc>
          <w:tcPr>
            <w:tcW w:w="5580" w:type="dxa"/>
            <w:tcBorders>
              <w:top w:val="single" w:sz="4" w:space="0" w:color="999999"/>
              <w:left w:val="single" w:sz="4" w:space="0" w:color="999999"/>
              <w:bottom w:val="single" w:sz="4" w:space="0" w:color="000000"/>
              <w:right w:val="single" w:sz="4" w:space="0" w:color="999999"/>
            </w:tcBorders>
          </w:tcPr>
          <w:p w14:paraId="71FD03E6" w14:textId="0E81C118"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Subdirectories containing </w:t>
            </w:r>
            <w:r w:rsidR="00E803AF" w:rsidRPr="002E33F7">
              <w:rPr>
                <w:rFonts w:ascii="Times New Roman" w:hAnsi="Times New Roman"/>
                <w:sz w:val="22"/>
              </w:rPr>
              <w:t>JADE</w:t>
            </w:r>
            <w:r w:rsidRPr="002E33F7">
              <w:rPr>
                <w:rFonts w:ascii="Times New Roman" w:hAnsi="Times New Roman"/>
                <w:sz w:val="22"/>
              </w:rPr>
              <w:t xml:space="preserve"> data acquired in year </w:t>
            </w:r>
            <w:r w:rsidRPr="002E33F7">
              <w:rPr>
                <w:rFonts w:ascii="Courier" w:hAnsi="Courier"/>
                <w:i/>
                <w:sz w:val="22"/>
              </w:rPr>
              <w:t>yyyy</w:t>
            </w:r>
          </w:p>
        </w:tc>
        <w:tc>
          <w:tcPr>
            <w:tcW w:w="1710" w:type="dxa"/>
            <w:tcBorders>
              <w:top w:val="single" w:sz="4" w:space="0" w:color="999999"/>
              <w:left w:val="single" w:sz="4" w:space="0" w:color="999999"/>
              <w:bottom w:val="single" w:sz="4" w:space="0" w:color="000000"/>
              <w:right w:val="single" w:sz="4" w:space="0" w:color="000000"/>
            </w:tcBorders>
          </w:tcPr>
          <w:p w14:paraId="128B7330" w14:textId="6678E986" w:rsidR="00EB63D9" w:rsidRPr="002E33F7"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JADE</w:t>
            </w:r>
            <w:r w:rsidR="00EB63D9" w:rsidRPr="002E33F7">
              <w:rPr>
                <w:rFonts w:ascii="Times New Roman" w:hAnsi="Times New Roman"/>
                <w:sz w:val="22"/>
              </w:rPr>
              <w:t xml:space="preserve"> team</w:t>
            </w:r>
          </w:p>
        </w:tc>
      </w:tr>
    </w:tbl>
    <w:p w14:paraId="70DA5B08" w14:textId="7F0B6994" w:rsidR="003764F1" w:rsidRPr="002E33F7" w:rsidRDefault="003764F1" w:rsidP="003764F1">
      <w:pPr>
        <w:jc w:val="left"/>
        <w:rPr>
          <w:sz w:val="24"/>
          <w:szCs w:val="24"/>
        </w:rPr>
      </w:pPr>
      <w:bookmarkStart w:id="276" w:name="_Ref53386133"/>
      <w:bookmarkStart w:id="277" w:name="_Toc56578478"/>
    </w:p>
    <w:p w14:paraId="3555854D" w14:textId="77777777" w:rsidR="00EB63D9" w:rsidRPr="002E33F7" w:rsidRDefault="00EB63D9" w:rsidP="00EA2581">
      <w:pPr>
        <w:pStyle w:val="Heading3"/>
        <w:spacing w:after="120"/>
        <w:ind w:left="576" w:hanging="576"/>
      </w:pPr>
      <w:bookmarkStart w:id="278" w:name="_Toc133409928"/>
      <w:r w:rsidRPr="002E33F7">
        <w:t>Subdirectory structure</w:t>
      </w:r>
      <w:bookmarkEnd w:id="276"/>
      <w:bookmarkEnd w:id="277"/>
      <w:bookmarkEnd w:id="278"/>
    </w:p>
    <w:p w14:paraId="2CE7B4AA" w14:textId="71679F29" w:rsidR="00EB63D9" w:rsidRDefault="00EB63D9">
      <w:pPr>
        <w:spacing w:after="120"/>
        <w:rPr>
          <w:sz w:val="24"/>
        </w:rPr>
      </w:pPr>
      <w:r w:rsidRPr="002E33F7">
        <w:rPr>
          <w:sz w:val="24"/>
        </w:rPr>
        <w:t xml:space="preserve">In order to manage files in an archive volume more efficiently the </w:t>
      </w:r>
      <w:r w:rsidRPr="002E33F7">
        <w:rPr>
          <w:rFonts w:ascii="Courier" w:hAnsi="Courier"/>
          <w:sz w:val="24"/>
        </w:rPr>
        <w:t>DATA</w:t>
      </w:r>
      <w:r w:rsidRPr="002E33F7">
        <w:rPr>
          <w:sz w:val="24"/>
        </w:rPr>
        <w:t xml:space="preserve"> directory is divided into subdirectories. The two levels of division are based on time; data are organized into yearly subdirectories, which are further divided into a number of daily sub-subdirectories. The naming convention for the yearly directories is </w:t>
      </w:r>
      <w:r w:rsidRPr="002E33F7">
        <w:rPr>
          <w:rFonts w:ascii="Courier" w:hAnsi="Courier"/>
          <w:i/>
          <w:sz w:val="24"/>
        </w:rPr>
        <w:t>yyyy</w:t>
      </w:r>
      <w:r w:rsidRPr="002E33F7">
        <w:rPr>
          <w:sz w:val="24"/>
        </w:rPr>
        <w:t xml:space="preserve">, and for the daily directories it is </w:t>
      </w:r>
      <w:r w:rsidRPr="002E33F7">
        <w:rPr>
          <w:rFonts w:ascii="Courier" w:hAnsi="Courier"/>
          <w:i/>
          <w:sz w:val="24"/>
        </w:rPr>
        <w:t>yyyyddd</w:t>
      </w:r>
      <w:r w:rsidRPr="002E33F7">
        <w:rPr>
          <w:sz w:val="24"/>
        </w:rPr>
        <w:t xml:space="preserve">, where </w:t>
      </w:r>
      <w:r w:rsidRPr="002E33F7">
        <w:rPr>
          <w:rFonts w:ascii="Courier" w:hAnsi="Courier"/>
          <w:i/>
          <w:sz w:val="24"/>
        </w:rPr>
        <w:t>ddd</w:t>
      </w:r>
      <w:r w:rsidRPr="002E33F7">
        <w:rPr>
          <w:sz w:val="24"/>
        </w:rPr>
        <w:t xml:space="preserve"> is the three-digit day of year. For exa</w:t>
      </w:r>
      <w:r w:rsidR="009E72C9">
        <w:rPr>
          <w:sz w:val="24"/>
        </w:rPr>
        <w:t>mple, all data for the year 2015</w:t>
      </w:r>
      <w:r w:rsidRPr="002E33F7">
        <w:rPr>
          <w:sz w:val="24"/>
        </w:rPr>
        <w:t xml:space="preserve"> are contained below the directory </w:t>
      </w:r>
      <w:r w:rsidRPr="002E33F7">
        <w:rPr>
          <w:rFonts w:ascii="Courier" w:hAnsi="Courier"/>
          <w:sz w:val="24"/>
        </w:rPr>
        <w:t>20</w:t>
      </w:r>
      <w:r w:rsidR="00F411E9" w:rsidRPr="002E33F7">
        <w:rPr>
          <w:rFonts w:ascii="Courier" w:hAnsi="Courier"/>
          <w:sz w:val="24"/>
        </w:rPr>
        <w:t>1</w:t>
      </w:r>
      <w:r w:rsidR="009E72C9">
        <w:rPr>
          <w:rFonts w:ascii="Courier" w:hAnsi="Courier"/>
          <w:sz w:val="24"/>
        </w:rPr>
        <w:t>5</w:t>
      </w:r>
      <w:r w:rsidR="00F411E9" w:rsidRPr="002E33F7">
        <w:rPr>
          <w:sz w:val="24"/>
        </w:rPr>
        <w:t>, with data for Jan 1 201</w:t>
      </w:r>
      <w:r w:rsidR="009E72C9">
        <w:rPr>
          <w:sz w:val="24"/>
        </w:rPr>
        <w:t>5</w:t>
      </w:r>
      <w:r w:rsidRPr="002E33F7">
        <w:rPr>
          <w:sz w:val="24"/>
        </w:rPr>
        <w:t xml:space="preserve"> UTC found in the subdirectory </w:t>
      </w:r>
      <w:r w:rsidR="00F411E9" w:rsidRPr="002E33F7">
        <w:rPr>
          <w:rFonts w:ascii="Courier" w:hAnsi="Courier"/>
          <w:sz w:val="24"/>
        </w:rPr>
        <w:t>201</w:t>
      </w:r>
      <w:r w:rsidR="009E72C9">
        <w:rPr>
          <w:rFonts w:ascii="Courier" w:hAnsi="Courier"/>
          <w:sz w:val="24"/>
        </w:rPr>
        <w:t>5</w:t>
      </w:r>
      <w:r w:rsidR="00F411E9" w:rsidRPr="002E33F7">
        <w:rPr>
          <w:rFonts w:ascii="Courier" w:hAnsi="Courier"/>
          <w:sz w:val="24"/>
        </w:rPr>
        <w:t>/201</w:t>
      </w:r>
      <w:r w:rsidR="009E72C9">
        <w:rPr>
          <w:rFonts w:ascii="Courier" w:hAnsi="Courier"/>
          <w:sz w:val="24"/>
        </w:rPr>
        <w:t>5</w:t>
      </w:r>
      <w:r w:rsidRPr="002E33F7">
        <w:rPr>
          <w:rFonts w:ascii="Courier" w:hAnsi="Courier"/>
          <w:sz w:val="24"/>
        </w:rPr>
        <w:t>001</w:t>
      </w:r>
      <w:r w:rsidRPr="002E33F7">
        <w:rPr>
          <w:sz w:val="24"/>
        </w:rPr>
        <w:t>, and so on.</w:t>
      </w:r>
    </w:p>
    <w:p w14:paraId="6AD1136F" w14:textId="77777777" w:rsidR="005C1E8A" w:rsidRDefault="005C1E8A">
      <w:pPr>
        <w:spacing w:after="120"/>
        <w:rPr>
          <w:sz w:val="24"/>
        </w:rPr>
      </w:pPr>
    </w:p>
    <w:p w14:paraId="71E36974" w14:textId="424B9631" w:rsidR="005C1E8A" w:rsidRPr="002E33F7" w:rsidRDefault="005C1E8A">
      <w:pPr>
        <w:spacing w:after="120"/>
        <w:rPr>
          <w:sz w:val="24"/>
        </w:rPr>
      </w:pPr>
      <w:r>
        <w:rPr>
          <w:sz w:val="24"/>
        </w:rPr>
        <w:t xml:space="preserve">‘Daily’ files are from </w:t>
      </w:r>
      <w:r w:rsidR="00FD5E0B">
        <w:rPr>
          <w:sz w:val="24"/>
        </w:rPr>
        <w:t xml:space="preserve">UTC </w:t>
      </w:r>
      <w:r>
        <w:rPr>
          <w:sz w:val="24"/>
        </w:rPr>
        <w:t>midnight to midnight, where the day of year at the start of each JADE record defines which day of year that record is assigne</w:t>
      </w:r>
      <w:r w:rsidR="00FD5E0B">
        <w:rPr>
          <w:sz w:val="24"/>
        </w:rPr>
        <w:t>d to; e.g. if a JADE record had</w:t>
      </w:r>
      <w:r>
        <w:rPr>
          <w:sz w:val="24"/>
        </w:rPr>
        <w:t xml:space="preserve"> a 30 second accumulation time starting at 2015-015T23:59:54, then the record is considered to be part of 2015-015, despite the center time being 2015-016T00:00:09, or end time being 2015-016T00:00:24</w:t>
      </w:r>
      <w:r w:rsidR="00193FE3">
        <w:rPr>
          <w:sz w:val="24"/>
        </w:rPr>
        <w:t xml:space="preserve">.  Level 2 records UTC times are always start times.  Level 3 records provide start (lower), center and end (upper) </w:t>
      </w:r>
      <w:r w:rsidR="00211013">
        <w:rPr>
          <w:sz w:val="24"/>
        </w:rPr>
        <w:t xml:space="preserve">UTC </w:t>
      </w:r>
      <w:r w:rsidR="00193FE3">
        <w:rPr>
          <w:sz w:val="24"/>
        </w:rPr>
        <w:t>times separately.</w:t>
      </w:r>
    </w:p>
    <w:p w14:paraId="2E8B225B" w14:textId="77777777" w:rsidR="0006527D" w:rsidRPr="002E33F7" w:rsidRDefault="0006527D">
      <w:pPr>
        <w:spacing w:after="120"/>
        <w:rPr>
          <w:sz w:val="24"/>
        </w:rPr>
      </w:pPr>
    </w:p>
    <w:p w14:paraId="500AA17E" w14:textId="77777777" w:rsidR="00EB63D9" w:rsidRPr="002E33F7" w:rsidRDefault="00EB63D9" w:rsidP="00EA2581">
      <w:pPr>
        <w:pStyle w:val="Heading3"/>
        <w:spacing w:before="120" w:after="120"/>
        <w:ind w:left="576" w:hanging="576"/>
      </w:pPr>
      <w:bookmarkStart w:id="279" w:name="_Ref30493071"/>
      <w:bookmarkStart w:id="280" w:name="_Toc56578479"/>
      <w:bookmarkStart w:id="281" w:name="_Toc133409929"/>
      <w:r w:rsidRPr="002E33F7">
        <w:t>Required files</w:t>
      </w:r>
      <w:bookmarkEnd w:id="279"/>
      <w:bookmarkEnd w:id="280"/>
      <w:bookmarkEnd w:id="281"/>
    </w:p>
    <w:p w14:paraId="42E24068" w14:textId="77777777" w:rsidR="00EB63D9" w:rsidRPr="002E33F7" w:rsidRDefault="00EB63D9">
      <w:pPr>
        <w:spacing w:after="120"/>
        <w:rPr>
          <w:sz w:val="24"/>
        </w:rPr>
      </w:pPr>
      <w:bookmarkStart w:id="282" w:name="_Toc434305107"/>
      <w:bookmarkStart w:id="283" w:name="_Toc451584869"/>
      <w:bookmarkStart w:id="284" w:name="_Toc451585895"/>
      <w:bookmarkStart w:id="285" w:name="_Toc451586401"/>
      <w:bookmarkStart w:id="286" w:name="_Toc451586508"/>
      <w:bookmarkStart w:id="287" w:name="_Toc451587015"/>
      <w:bookmarkStart w:id="288" w:name="_Toc451587196"/>
      <w:bookmarkStart w:id="289" w:name="_Toc451587292"/>
      <w:bookmarkStart w:id="290" w:name="_Toc451587410"/>
      <w:r w:rsidRPr="002E33F7">
        <w:rPr>
          <w:sz w:val="24"/>
        </w:rPr>
        <w:t xml:space="preserve">A PDS label describes each file in the </w:t>
      </w:r>
      <w:r w:rsidRPr="002E33F7">
        <w:rPr>
          <w:rFonts w:ascii="Courier" w:hAnsi="Courier"/>
          <w:sz w:val="24"/>
        </w:rPr>
        <w:t>DATA</w:t>
      </w:r>
      <w:r w:rsidRPr="002E33F7">
        <w:rPr>
          <w:sz w:val="24"/>
        </w:rPr>
        <w:t xml:space="preserve"> path of an archive volume. Text documentation files have attached (internal) PDS labels and data files have detached labels. Detached PDS label files have the same root name as the file they describe but have the extension </w:t>
      </w:r>
      <w:r w:rsidRPr="002E33F7">
        <w:rPr>
          <w:rFonts w:ascii="Courier" w:hAnsi="Courier"/>
          <w:sz w:val="24"/>
        </w:rPr>
        <w:t>LBL</w:t>
      </w:r>
      <w:r w:rsidRPr="002E33F7">
        <w:rPr>
          <w:sz w:val="24"/>
        </w:rPr>
        <w:t xml:space="preserve">. </w:t>
      </w:r>
      <w:r w:rsidR="00F85EA0" w:rsidRPr="002E33F7">
        <w:rPr>
          <w:sz w:val="24"/>
        </w:rPr>
        <w:t>The label files contain both data file content and record structure information.</w:t>
      </w:r>
    </w:p>
    <w:p w14:paraId="73DE4315" w14:textId="20778F14" w:rsidR="005C1E8A" w:rsidRDefault="005C1E8A">
      <w:pPr>
        <w:jc w:val="left"/>
        <w:rPr>
          <w:sz w:val="24"/>
        </w:rPr>
      </w:pPr>
      <w:r>
        <w:rPr>
          <w:sz w:val="24"/>
        </w:rPr>
        <w:br w:type="page"/>
      </w:r>
    </w:p>
    <w:p w14:paraId="7CCDA341" w14:textId="77777777" w:rsidR="00EB63D9" w:rsidRPr="00AE6A30" w:rsidRDefault="00EB63D9" w:rsidP="00EA2581">
      <w:pPr>
        <w:pStyle w:val="Heading3"/>
        <w:spacing w:before="120" w:after="120"/>
        <w:ind w:left="576" w:hanging="576"/>
      </w:pPr>
      <w:bookmarkStart w:id="291" w:name="_Ref30563654"/>
      <w:bookmarkStart w:id="292" w:name="_Toc56578480"/>
      <w:bookmarkStart w:id="293" w:name="_Toc133409930"/>
      <w:bookmarkEnd w:id="282"/>
      <w:bookmarkEnd w:id="283"/>
      <w:bookmarkEnd w:id="284"/>
      <w:bookmarkEnd w:id="285"/>
      <w:bookmarkEnd w:id="286"/>
      <w:bookmarkEnd w:id="287"/>
      <w:bookmarkEnd w:id="288"/>
      <w:bookmarkEnd w:id="289"/>
      <w:bookmarkEnd w:id="290"/>
      <w:r w:rsidRPr="002E33F7">
        <w:lastRenderedPageBreak/>
        <w:t xml:space="preserve">The </w:t>
      </w:r>
      <w:r w:rsidRPr="00AE6A30">
        <w:rPr>
          <w:rFonts w:ascii="Courier" w:hAnsi="Courier"/>
          <w:i/>
        </w:rPr>
        <w:t>yyyy/yyyyddd</w:t>
      </w:r>
      <w:r w:rsidRPr="00AE6A30">
        <w:t xml:space="preserve"> subdirectory</w:t>
      </w:r>
      <w:bookmarkEnd w:id="291"/>
      <w:bookmarkEnd w:id="292"/>
      <w:bookmarkEnd w:id="293"/>
    </w:p>
    <w:p w14:paraId="77FCEDC5" w14:textId="056DC897" w:rsidR="00D10FC2" w:rsidRPr="002E33F7" w:rsidRDefault="00EB63D9">
      <w:pPr>
        <w:spacing w:after="120"/>
        <w:rPr>
          <w:sz w:val="24"/>
        </w:rPr>
      </w:pPr>
      <w:r w:rsidRPr="00AE6A30">
        <w:rPr>
          <w:sz w:val="24"/>
        </w:rPr>
        <w:t xml:space="preserve">This directory contains </w:t>
      </w:r>
      <w:r w:rsidR="00E803AF" w:rsidRPr="00AE6A30">
        <w:rPr>
          <w:sz w:val="24"/>
          <w:szCs w:val="24"/>
        </w:rPr>
        <w:t xml:space="preserve">JADE </w:t>
      </w:r>
      <w:r w:rsidRPr="00AE6A30">
        <w:rPr>
          <w:sz w:val="24"/>
        </w:rPr>
        <w:t>data files and their corresponding PDS labels. As shown in</w:t>
      </w:r>
      <w:r w:rsidR="00093E5F" w:rsidRPr="00AE6A30">
        <w:rPr>
          <w:sz w:val="24"/>
        </w:rPr>
        <w:t xml:space="preserve"> </w:t>
      </w:r>
      <w:r w:rsidR="00093E5F" w:rsidRPr="00AE6A30">
        <w:rPr>
          <w:sz w:val="24"/>
        </w:rPr>
        <w:fldChar w:fldCharType="begin"/>
      </w:r>
      <w:r w:rsidR="00093E5F" w:rsidRPr="00AE6A30">
        <w:rPr>
          <w:sz w:val="24"/>
        </w:rPr>
        <w:instrText xml:space="preserve"> REF _Ref208648023 \h </w:instrText>
      </w:r>
      <w:r w:rsidR="00FB4BAA" w:rsidRPr="00AE6A30">
        <w:rPr>
          <w:sz w:val="24"/>
        </w:rPr>
        <w:instrText xml:space="preserve"> \* MERGEFORMAT </w:instrText>
      </w:r>
      <w:r w:rsidR="00093E5F" w:rsidRPr="00AE6A30">
        <w:rPr>
          <w:sz w:val="24"/>
        </w:rPr>
      </w:r>
      <w:r w:rsidR="00093E5F" w:rsidRPr="00AE6A30">
        <w:rPr>
          <w:sz w:val="24"/>
        </w:rPr>
        <w:fldChar w:fldCharType="separate"/>
      </w:r>
      <w:r w:rsidR="00307AF6" w:rsidRPr="002E33F7">
        <w:t xml:space="preserve">Table </w:t>
      </w:r>
      <w:r w:rsidR="00307AF6">
        <w:rPr>
          <w:noProof/>
        </w:rPr>
        <w:t>16</w:t>
      </w:r>
      <w:r w:rsidR="00093E5F" w:rsidRPr="00AE6A30">
        <w:rPr>
          <w:sz w:val="24"/>
        </w:rPr>
        <w:fldChar w:fldCharType="end"/>
      </w:r>
      <w:r w:rsidR="005720D9" w:rsidRPr="00AE6A30">
        <w:rPr>
          <w:sz w:val="24"/>
        </w:rPr>
        <w:t>,</w:t>
      </w:r>
      <w:r w:rsidR="002E6ACA" w:rsidRPr="00AE6A30">
        <w:rPr>
          <w:sz w:val="24"/>
        </w:rPr>
        <w:t xml:space="preserve"> </w:t>
      </w:r>
      <w:r w:rsidR="002E6ACA" w:rsidRPr="00AE6A30">
        <w:rPr>
          <w:sz w:val="24"/>
        </w:rPr>
        <w:fldChar w:fldCharType="begin"/>
      </w:r>
      <w:r w:rsidR="002E6ACA" w:rsidRPr="00AE6A30">
        <w:rPr>
          <w:sz w:val="24"/>
        </w:rPr>
        <w:instrText xml:space="preserve"> REF _Ref238546310 \h </w:instrText>
      </w:r>
      <w:r w:rsidR="00FB4BAA" w:rsidRPr="00AE6A30">
        <w:rPr>
          <w:sz w:val="24"/>
        </w:rPr>
        <w:instrText xml:space="preserve"> \* MERGEFORMAT </w:instrText>
      </w:r>
      <w:r w:rsidR="002E6ACA" w:rsidRPr="00AE6A30">
        <w:rPr>
          <w:sz w:val="24"/>
        </w:rPr>
      </w:r>
      <w:r w:rsidR="002E6ACA" w:rsidRPr="00AE6A30">
        <w:rPr>
          <w:sz w:val="24"/>
        </w:rPr>
        <w:fldChar w:fldCharType="separate"/>
      </w:r>
      <w:r w:rsidR="00307AF6" w:rsidRPr="002E33F7">
        <w:t xml:space="preserve">Table </w:t>
      </w:r>
      <w:r w:rsidR="00307AF6">
        <w:rPr>
          <w:noProof/>
        </w:rPr>
        <w:t>17</w:t>
      </w:r>
      <w:r w:rsidR="002E6ACA" w:rsidRPr="00AE6A30">
        <w:rPr>
          <w:sz w:val="24"/>
        </w:rPr>
        <w:fldChar w:fldCharType="end"/>
      </w:r>
      <w:r w:rsidR="000152D7" w:rsidRPr="00AE6A30">
        <w:rPr>
          <w:sz w:val="24"/>
        </w:rPr>
        <w:t>,</w:t>
      </w:r>
      <w:r w:rsidR="002E6ACA" w:rsidRPr="00AE6A30">
        <w:rPr>
          <w:sz w:val="24"/>
        </w:rPr>
        <w:t xml:space="preserve"> </w:t>
      </w:r>
      <w:r w:rsidR="005720D9" w:rsidRPr="00AE6A30">
        <w:rPr>
          <w:sz w:val="24"/>
        </w:rPr>
        <w:fldChar w:fldCharType="begin"/>
      </w:r>
      <w:r w:rsidR="005720D9" w:rsidRPr="00AE6A30">
        <w:rPr>
          <w:sz w:val="24"/>
        </w:rPr>
        <w:instrText xml:space="preserve"> REF _Ref102214396 \h </w:instrText>
      </w:r>
      <w:r w:rsidR="00AE6A30">
        <w:rPr>
          <w:sz w:val="24"/>
        </w:rPr>
        <w:instrText xml:space="preserve"> \* MERGEFORMAT </w:instrText>
      </w:r>
      <w:r w:rsidR="005720D9" w:rsidRPr="00AE6A30">
        <w:rPr>
          <w:sz w:val="24"/>
        </w:rPr>
      </w:r>
      <w:r w:rsidR="005720D9" w:rsidRPr="00AE6A30">
        <w:rPr>
          <w:sz w:val="24"/>
        </w:rPr>
        <w:fldChar w:fldCharType="separate"/>
      </w:r>
      <w:r w:rsidR="00307AF6" w:rsidRPr="002E33F7">
        <w:t xml:space="preserve">Table </w:t>
      </w:r>
      <w:r w:rsidR="00307AF6">
        <w:rPr>
          <w:noProof/>
        </w:rPr>
        <w:t>18</w:t>
      </w:r>
      <w:r w:rsidR="005720D9" w:rsidRPr="00AE6A30">
        <w:rPr>
          <w:sz w:val="24"/>
        </w:rPr>
        <w:fldChar w:fldCharType="end"/>
      </w:r>
      <w:r w:rsidR="000B535E" w:rsidRPr="00AE6A30">
        <w:rPr>
          <w:sz w:val="24"/>
        </w:rPr>
        <w:t xml:space="preserve"> and </w:t>
      </w:r>
      <w:r w:rsidR="00AE6A30" w:rsidRPr="00AE6A30">
        <w:rPr>
          <w:sz w:val="24"/>
        </w:rPr>
        <w:fldChar w:fldCharType="begin"/>
      </w:r>
      <w:r w:rsidR="00AE6A30" w:rsidRPr="00AE6A30">
        <w:rPr>
          <w:sz w:val="24"/>
        </w:rPr>
        <w:instrText xml:space="preserve"> REF _Ref102214773 \h </w:instrText>
      </w:r>
      <w:r w:rsidR="00AE6A30">
        <w:rPr>
          <w:sz w:val="24"/>
        </w:rPr>
        <w:instrText xml:space="preserve"> \* MERGEFORMAT </w:instrText>
      </w:r>
      <w:r w:rsidR="00AE6A30" w:rsidRPr="00AE6A30">
        <w:rPr>
          <w:sz w:val="24"/>
        </w:rPr>
      </w:r>
      <w:r w:rsidR="00AE6A30" w:rsidRPr="00AE6A30">
        <w:rPr>
          <w:sz w:val="24"/>
        </w:rPr>
        <w:fldChar w:fldCharType="separate"/>
      </w:r>
      <w:r w:rsidR="00307AF6" w:rsidRPr="002E33F7">
        <w:t xml:space="preserve">Table </w:t>
      </w:r>
      <w:r w:rsidR="00307AF6">
        <w:rPr>
          <w:noProof/>
        </w:rPr>
        <w:t>19</w:t>
      </w:r>
      <w:r w:rsidR="00AE6A30" w:rsidRPr="00AE6A30">
        <w:rPr>
          <w:sz w:val="24"/>
        </w:rPr>
        <w:fldChar w:fldCharType="end"/>
      </w:r>
      <w:r w:rsidR="00AE6A30" w:rsidRPr="00AE6A30">
        <w:rPr>
          <w:sz w:val="24"/>
        </w:rPr>
        <w:t xml:space="preserve"> </w:t>
      </w:r>
      <w:r w:rsidR="002E6ACA" w:rsidRPr="00AE6A30">
        <w:rPr>
          <w:sz w:val="24"/>
        </w:rPr>
        <w:t>for CODMAC levels 2</w:t>
      </w:r>
      <w:r w:rsidR="005720D9" w:rsidRPr="00AE6A30">
        <w:rPr>
          <w:sz w:val="24"/>
        </w:rPr>
        <w:t>, 3</w:t>
      </w:r>
      <w:r w:rsidR="000152D7" w:rsidRPr="00AE6A30">
        <w:rPr>
          <w:sz w:val="24"/>
        </w:rPr>
        <w:t>, 5 (binary files)</w:t>
      </w:r>
      <w:r w:rsidR="002E6ACA" w:rsidRPr="00AE6A30">
        <w:rPr>
          <w:sz w:val="24"/>
        </w:rPr>
        <w:t xml:space="preserve"> and </w:t>
      </w:r>
      <w:r w:rsidR="005720D9" w:rsidRPr="00AE6A30">
        <w:rPr>
          <w:sz w:val="24"/>
        </w:rPr>
        <w:t>5</w:t>
      </w:r>
      <w:r w:rsidR="000152D7" w:rsidRPr="00AE6A30">
        <w:rPr>
          <w:sz w:val="24"/>
        </w:rPr>
        <w:t xml:space="preserve"> (ASCII files) respectively</w:t>
      </w:r>
      <w:r w:rsidRPr="00AE6A30">
        <w:rPr>
          <w:sz w:val="24"/>
        </w:rPr>
        <w:t xml:space="preserve">, the data in these files span a time interval of one day, the particular day being identified from both the file name and the name of the parent directory. The names also contain a 2-digit version. The initial version is </w:t>
      </w:r>
      <w:r w:rsidRPr="00AE6A30">
        <w:rPr>
          <w:rFonts w:ascii="Courier" w:hAnsi="Courier"/>
          <w:sz w:val="24"/>
        </w:rPr>
        <w:t>V01</w:t>
      </w:r>
      <w:r w:rsidRPr="00AE6A30">
        <w:rPr>
          <w:sz w:val="24"/>
        </w:rPr>
        <w:t>.</w:t>
      </w:r>
    </w:p>
    <w:p w14:paraId="7A7992F8" w14:textId="4B19C0A3" w:rsidR="00CF0E9A" w:rsidRDefault="00CF0E9A" w:rsidP="00CF0E9A">
      <w:pPr>
        <w:rPr>
          <w:sz w:val="24"/>
        </w:rPr>
      </w:pPr>
    </w:p>
    <w:p w14:paraId="0CE35F2F" w14:textId="77777777" w:rsidR="00E4140F" w:rsidRPr="002E33F7" w:rsidRDefault="00E4140F" w:rsidP="00E4140F">
      <w:pPr>
        <w:rPr>
          <w:sz w:val="24"/>
        </w:rPr>
      </w:pPr>
      <w:r w:rsidRPr="002E33F7">
        <w:rPr>
          <w:sz w:val="24"/>
        </w:rPr>
        <w:t xml:space="preserve">Binary data file names have the “DAT” file extension. </w:t>
      </w:r>
      <w:r>
        <w:rPr>
          <w:sz w:val="24"/>
        </w:rPr>
        <w:t xml:space="preserve">ASCII data file names have the “CSV” file extension. </w:t>
      </w:r>
      <w:r w:rsidRPr="002E33F7">
        <w:rPr>
          <w:sz w:val="24"/>
        </w:rPr>
        <w:t>Each file is accompanied by a PDS label (</w:t>
      </w:r>
      <w:r w:rsidRPr="002E33F7">
        <w:rPr>
          <w:rFonts w:ascii="Courier" w:hAnsi="Courier"/>
          <w:sz w:val="24"/>
        </w:rPr>
        <w:t>LBL</w:t>
      </w:r>
      <w:r w:rsidRPr="002E33F7">
        <w:rPr>
          <w:sz w:val="24"/>
        </w:rPr>
        <w:t xml:space="preserve">) describing its contents. The labels permit the contents of most of the products to be browsed by PDS software, e.g., </w:t>
      </w:r>
      <w:r w:rsidRPr="002E33F7">
        <w:rPr>
          <w:i/>
          <w:sz w:val="24"/>
        </w:rPr>
        <w:t>NASAView</w:t>
      </w:r>
      <w:r w:rsidRPr="002E33F7">
        <w:rPr>
          <w:sz w:val="24"/>
        </w:rPr>
        <w:t xml:space="preserve">, etc. </w:t>
      </w:r>
    </w:p>
    <w:p w14:paraId="30EE0C4A" w14:textId="77777777" w:rsidR="00E4140F" w:rsidRPr="002E33F7" w:rsidRDefault="00E4140F" w:rsidP="00CF0E9A">
      <w:pPr>
        <w:rPr>
          <w:sz w:val="24"/>
        </w:rPr>
      </w:pPr>
    </w:p>
    <w:p w14:paraId="3D3A93D4" w14:textId="072E29F7" w:rsidR="00EB63D9" w:rsidRPr="002E33F7" w:rsidRDefault="00EB63D9" w:rsidP="00275666">
      <w:pPr>
        <w:pStyle w:val="Caption"/>
        <w:keepNext/>
      </w:pPr>
      <w:bookmarkStart w:id="294" w:name="_Ref53470936"/>
      <w:bookmarkStart w:id="295" w:name="_Ref35420425"/>
      <w:bookmarkStart w:id="296" w:name="_Ref208648023"/>
      <w:bookmarkStart w:id="297" w:name="_Ref36892191"/>
      <w:bookmarkStart w:id="298" w:name="_Toc133410036"/>
      <w:r w:rsidRPr="002E33F7">
        <w:t xml:space="preserve">Table </w:t>
      </w:r>
      <w:bookmarkEnd w:id="294"/>
      <w:bookmarkEnd w:id="295"/>
      <w:r w:rsidR="00F411E9" w:rsidRPr="002E33F7">
        <w:fldChar w:fldCharType="begin"/>
      </w:r>
      <w:r w:rsidR="00F411E9" w:rsidRPr="002E33F7">
        <w:instrText xml:space="preserve"> SEQ Table \* ARABIC </w:instrText>
      </w:r>
      <w:r w:rsidR="00F411E9" w:rsidRPr="002E33F7">
        <w:fldChar w:fldCharType="separate"/>
      </w:r>
      <w:r w:rsidR="00307AF6">
        <w:rPr>
          <w:noProof/>
        </w:rPr>
        <w:t>16</w:t>
      </w:r>
      <w:r w:rsidR="00F411E9" w:rsidRPr="002E33F7">
        <w:fldChar w:fldCharType="end"/>
      </w:r>
      <w:bookmarkEnd w:id="296"/>
      <w:r w:rsidRPr="002E33F7">
        <w:t xml:space="preserve">: </w:t>
      </w:r>
      <w:bookmarkStart w:id="299" w:name="_Ref36892154"/>
      <w:r w:rsidR="00571EDD">
        <w:t xml:space="preserve">CODMAC Level 2 </w:t>
      </w:r>
      <w:r w:rsidRPr="002E33F7">
        <w:t>DATA/yyyy/yyyyddd directory contents</w:t>
      </w:r>
      <w:bookmarkEnd w:id="297"/>
      <w:bookmarkEnd w:id="299"/>
      <w:bookmarkEnd w:id="298"/>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400"/>
      </w:tblGrid>
      <w:tr w:rsidR="00EB63D9" w:rsidRPr="002E33F7" w14:paraId="797BE9BB" w14:textId="77777777">
        <w:trPr>
          <w:cantSplit/>
          <w:trHeight w:val="349"/>
          <w:tblHeader/>
        </w:trPr>
        <w:tc>
          <w:tcPr>
            <w:tcW w:w="38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B46103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Filename</w:t>
            </w:r>
          </w:p>
        </w:tc>
        <w:tc>
          <w:tcPr>
            <w:tcW w:w="54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9E8226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63F17" w:rsidRPr="002E33F7" w14:paraId="577DC9FE"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6EEEF3BA" w14:textId="7C552BF7"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ELECTRONS</w:t>
            </w:r>
          </w:p>
        </w:tc>
        <w:tc>
          <w:tcPr>
            <w:tcW w:w="5400" w:type="dxa"/>
            <w:tcBorders>
              <w:top w:val="single" w:sz="4" w:space="0" w:color="999999"/>
              <w:left w:val="single" w:sz="4" w:space="0" w:color="999999"/>
              <w:bottom w:val="single" w:sz="4" w:space="0" w:color="999999"/>
              <w:right w:val="single" w:sz="4" w:space="0" w:color="000000"/>
            </w:tcBorders>
          </w:tcPr>
          <w:p w14:paraId="6009152A" w14:textId="5FA18214"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electron data </w:t>
            </w:r>
            <w:r w:rsidR="00C117C7" w:rsidRPr="002E33F7">
              <w:rPr>
                <w:sz w:val="22"/>
              </w:rPr>
              <w:t xml:space="preserve">(all electron sensors) </w:t>
            </w:r>
            <w:r w:rsidRPr="002E33F7">
              <w:rPr>
                <w:sz w:val="22"/>
              </w:rPr>
              <w:t xml:space="preserve">acquired for year/doy </w:t>
            </w:r>
            <w:r w:rsidRPr="002E33F7">
              <w:rPr>
                <w:rFonts w:ascii="Courier" w:hAnsi="Courier"/>
                <w:i/>
                <w:snapToGrid w:val="0"/>
                <w:sz w:val="22"/>
              </w:rPr>
              <w:t>yyyyddd</w:t>
            </w:r>
            <w:r w:rsidRPr="002E33F7">
              <w:rPr>
                <w:sz w:val="22"/>
              </w:rPr>
              <w:t>.</w:t>
            </w:r>
          </w:p>
        </w:tc>
      </w:tr>
      <w:tr w:rsidR="00563F17" w:rsidRPr="002E33F7" w14:paraId="6C80ECA1"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0FBAF808" w14:textId="589AFE2D" w:rsidR="00563F17" w:rsidRPr="002E33F7" w:rsidRDefault="00625A19" w:rsidP="00563F17">
            <w:pPr>
              <w:widowControl w:val="0"/>
              <w:autoSpaceDE w:val="0"/>
              <w:autoSpaceDN w:val="0"/>
              <w:adjustRightInd w:val="0"/>
              <w:spacing w:before="20" w:after="20"/>
              <w:jc w:val="left"/>
              <w:rPr>
                <w:rFonts w:ascii="Courier" w:hAnsi="Courier"/>
                <w:sz w:val="22"/>
              </w:rPr>
            </w:pPr>
            <w:r w:rsidRPr="002E33F7">
              <w:rPr>
                <w:rFonts w:ascii="Courier" w:hAnsi="Courier"/>
                <w:i/>
                <w:sz w:val="22"/>
              </w:rPr>
              <w:t>ION_DIRECT_EVENTS</w:t>
            </w:r>
          </w:p>
        </w:tc>
        <w:tc>
          <w:tcPr>
            <w:tcW w:w="5400" w:type="dxa"/>
            <w:tcBorders>
              <w:top w:val="single" w:sz="4" w:space="0" w:color="999999"/>
              <w:left w:val="single" w:sz="4" w:space="0" w:color="999999"/>
              <w:bottom w:val="single" w:sz="4" w:space="0" w:color="999999"/>
              <w:right w:val="single" w:sz="4" w:space="0" w:color="000000"/>
            </w:tcBorders>
          </w:tcPr>
          <w:p w14:paraId="12CA0DD2" w14:textId="7118681A"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ion Direct Event data </w:t>
            </w:r>
            <w:r w:rsidR="00E45EF8" w:rsidRPr="002E33F7">
              <w:rPr>
                <w:sz w:val="22"/>
              </w:rPr>
              <w:t xml:space="preserve">acquired for year/doy </w:t>
            </w:r>
            <w:r w:rsidR="00E45EF8" w:rsidRPr="002E33F7">
              <w:rPr>
                <w:rFonts w:ascii="Courier" w:hAnsi="Courier"/>
                <w:i/>
                <w:snapToGrid w:val="0"/>
                <w:sz w:val="22"/>
              </w:rPr>
              <w:t>yyyyddd</w:t>
            </w:r>
            <w:r w:rsidR="00E45EF8" w:rsidRPr="002E33F7">
              <w:rPr>
                <w:sz w:val="22"/>
              </w:rPr>
              <w:t>.</w:t>
            </w:r>
          </w:p>
        </w:tc>
      </w:tr>
      <w:tr w:rsidR="00563F17" w:rsidRPr="002E33F7" w14:paraId="463E11D9"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7C15FC4E" w14:textId="65D51245"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ION_LOGICALS</w:t>
            </w:r>
          </w:p>
        </w:tc>
        <w:tc>
          <w:tcPr>
            <w:tcW w:w="5400" w:type="dxa"/>
            <w:tcBorders>
              <w:top w:val="single" w:sz="4" w:space="0" w:color="999999"/>
              <w:left w:val="single" w:sz="4" w:space="0" w:color="999999"/>
              <w:bottom w:val="single" w:sz="4" w:space="0" w:color="999999"/>
              <w:right w:val="single" w:sz="4" w:space="0" w:color="000000"/>
            </w:tcBorders>
          </w:tcPr>
          <w:p w14:paraId="727D2695" w14:textId="7B23F18A"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ion Logicals data acquired for year/doy </w:t>
            </w:r>
            <w:r w:rsidRPr="002E33F7">
              <w:rPr>
                <w:rFonts w:ascii="Courier" w:hAnsi="Courier"/>
                <w:i/>
                <w:snapToGrid w:val="0"/>
                <w:sz w:val="22"/>
              </w:rPr>
              <w:t>yyyyddd</w:t>
            </w:r>
            <w:r w:rsidRPr="002E33F7">
              <w:rPr>
                <w:sz w:val="22"/>
              </w:rPr>
              <w:t>.</w:t>
            </w:r>
          </w:p>
        </w:tc>
      </w:tr>
      <w:tr w:rsidR="00563F17" w:rsidRPr="002E33F7" w14:paraId="20F6CC8B"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563F8514" w14:textId="782EEAC3" w:rsidR="00563F17" w:rsidRPr="002E33F7" w:rsidRDefault="009E72C9">
            <w:pPr>
              <w:widowControl w:val="0"/>
              <w:autoSpaceDE w:val="0"/>
              <w:autoSpaceDN w:val="0"/>
              <w:adjustRightInd w:val="0"/>
              <w:spacing w:before="20" w:after="20"/>
              <w:jc w:val="left"/>
              <w:rPr>
                <w:rFonts w:ascii="Courier" w:hAnsi="Courier"/>
                <w:sz w:val="22"/>
              </w:rPr>
            </w:pPr>
            <w:r>
              <w:rPr>
                <w:rFonts w:ascii="Courier" w:hAnsi="Courier"/>
                <w:i/>
                <w:sz w:val="22"/>
              </w:rPr>
              <w:t>ION_SPECIES</w:t>
            </w:r>
          </w:p>
        </w:tc>
        <w:tc>
          <w:tcPr>
            <w:tcW w:w="5400" w:type="dxa"/>
            <w:tcBorders>
              <w:top w:val="single" w:sz="4" w:space="0" w:color="999999"/>
              <w:left w:val="single" w:sz="4" w:space="0" w:color="999999"/>
              <w:bottom w:val="single" w:sz="4" w:space="0" w:color="999999"/>
              <w:right w:val="single" w:sz="4" w:space="0" w:color="000000"/>
            </w:tcBorders>
          </w:tcPr>
          <w:p w14:paraId="5DE12289" w14:textId="5095E7A5" w:rsidR="00563F17" w:rsidRPr="002E33F7" w:rsidRDefault="00563F17">
            <w:pPr>
              <w:widowControl w:val="0"/>
              <w:autoSpaceDE w:val="0"/>
              <w:autoSpaceDN w:val="0"/>
              <w:adjustRightInd w:val="0"/>
              <w:spacing w:before="20" w:after="20"/>
              <w:jc w:val="left"/>
              <w:rPr>
                <w:sz w:val="22"/>
              </w:rPr>
            </w:pPr>
            <w:r w:rsidRPr="002E33F7">
              <w:rPr>
                <w:sz w:val="22"/>
              </w:rPr>
              <w:t>Subdirecto</w:t>
            </w:r>
            <w:r w:rsidR="009E72C9">
              <w:rPr>
                <w:sz w:val="22"/>
              </w:rPr>
              <w:t>ries containing JADE ion species</w:t>
            </w:r>
            <w:r w:rsidRPr="002E33F7">
              <w:rPr>
                <w:sz w:val="22"/>
              </w:rPr>
              <w:t xml:space="preserve"> data (for various ion species) </w:t>
            </w:r>
            <w:r w:rsidR="00E45EF8" w:rsidRPr="002E33F7">
              <w:rPr>
                <w:sz w:val="22"/>
              </w:rPr>
              <w:t xml:space="preserve">acquired for year/doy </w:t>
            </w:r>
            <w:r w:rsidR="00E45EF8" w:rsidRPr="002E33F7">
              <w:rPr>
                <w:rFonts w:ascii="Courier" w:hAnsi="Courier"/>
                <w:i/>
                <w:snapToGrid w:val="0"/>
                <w:sz w:val="22"/>
              </w:rPr>
              <w:t>yyyyddd</w:t>
            </w:r>
            <w:r w:rsidR="00E45EF8" w:rsidRPr="002E33F7">
              <w:rPr>
                <w:sz w:val="22"/>
              </w:rPr>
              <w:t>.</w:t>
            </w:r>
          </w:p>
        </w:tc>
      </w:tr>
      <w:tr w:rsidR="00563F17" w:rsidRPr="002E33F7" w14:paraId="1883937A" w14:textId="77777777" w:rsidTr="00563F17">
        <w:trPr>
          <w:cantSplit/>
        </w:trPr>
        <w:tc>
          <w:tcPr>
            <w:tcW w:w="3870" w:type="dxa"/>
            <w:tcBorders>
              <w:top w:val="single" w:sz="4" w:space="0" w:color="999999"/>
              <w:left w:val="single" w:sz="4" w:space="0" w:color="000000"/>
              <w:bottom w:val="single" w:sz="4" w:space="0" w:color="auto"/>
              <w:right w:val="single" w:sz="4" w:space="0" w:color="999999"/>
            </w:tcBorders>
          </w:tcPr>
          <w:p w14:paraId="3711C41E" w14:textId="5CF537F6"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ION_TOF</w:t>
            </w:r>
          </w:p>
        </w:tc>
        <w:tc>
          <w:tcPr>
            <w:tcW w:w="5400" w:type="dxa"/>
            <w:tcBorders>
              <w:top w:val="single" w:sz="4" w:space="0" w:color="999999"/>
              <w:left w:val="single" w:sz="4" w:space="0" w:color="999999"/>
              <w:bottom w:val="single" w:sz="4" w:space="0" w:color="auto"/>
              <w:right w:val="single" w:sz="4" w:space="0" w:color="000000"/>
            </w:tcBorders>
          </w:tcPr>
          <w:p w14:paraId="3F9D81A6" w14:textId="36033CF6" w:rsidR="00563F17" w:rsidRPr="002E33F7" w:rsidRDefault="00563F17" w:rsidP="00473563">
            <w:pPr>
              <w:widowControl w:val="0"/>
              <w:autoSpaceDE w:val="0"/>
              <w:autoSpaceDN w:val="0"/>
              <w:adjustRightInd w:val="0"/>
              <w:spacing w:before="20" w:after="20"/>
              <w:jc w:val="left"/>
              <w:rPr>
                <w:sz w:val="22"/>
              </w:rPr>
            </w:pPr>
            <w:r w:rsidRPr="002E33F7">
              <w:rPr>
                <w:sz w:val="22"/>
              </w:rPr>
              <w:t xml:space="preserve">Subdirectories containing JADE </w:t>
            </w:r>
            <w:r w:rsidR="00C117C7" w:rsidRPr="002E33F7">
              <w:rPr>
                <w:sz w:val="22"/>
              </w:rPr>
              <w:t>ion time of flight</w:t>
            </w:r>
            <w:r w:rsidRPr="002E33F7">
              <w:rPr>
                <w:sz w:val="22"/>
              </w:rPr>
              <w:t xml:space="preserve"> data acquired for year/doy </w:t>
            </w:r>
            <w:r w:rsidRPr="002E33F7">
              <w:rPr>
                <w:rFonts w:ascii="Courier" w:hAnsi="Courier"/>
                <w:i/>
                <w:snapToGrid w:val="0"/>
                <w:sz w:val="22"/>
              </w:rPr>
              <w:t>yyyyddd</w:t>
            </w:r>
            <w:r w:rsidRPr="002E33F7">
              <w:rPr>
                <w:sz w:val="22"/>
              </w:rPr>
              <w:t>.</w:t>
            </w:r>
          </w:p>
        </w:tc>
      </w:tr>
      <w:bookmarkEnd w:id="261"/>
      <w:bookmarkEnd w:id="262"/>
      <w:bookmarkEnd w:id="263"/>
      <w:bookmarkEnd w:id="264"/>
      <w:bookmarkEnd w:id="265"/>
      <w:bookmarkEnd w:id="266"/>
      <w:bookmarkEnd w:id="267"/>
      <w:bookmarkEnd w:id="268"/>
      <w:bookmarkEnd w:id="269"/>
    </w:tbl>
    <w:p w14:paraId="5772F3FD" w14:textId="77777777" w:rsidR="00563F17" w:rsidRDefault="00563F17">
      <w:pPr>
        <w:rPr>
          <w:sz w:val="24"/>
        </w:rPr>
      </w:pPr>
    </w:p>
    <w:p w14:paraId="31E18E5D" w14:textId="68A5B9B3" w:rsidR="00571EDD" w:rsidRPr="002E33F7" w:rsidRDefault="00571EDD" w:rsidP="00275666">
      <w:pPr>
        <w:pStyle w:val="Caption"/>
        <w:keepNext/>
      </w:pPr>
      <w:bookmarkStart w:id="300" w:name="_Ref238546310"/>
      <w:bookmarkStart w:id="301" w:name="_Toc13341003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17</w:t>
      </w:r>
      <w:r w:rsidR="00FB29FD">
        <w:rPr>
          <w:noProof/>
        </w:rPr>
        <w:fldChar w:fldCharType="end"/>
      </w:r>
      <w:bookmarkEnd w:id="300"/>
      <w:r w:rsidRPr="002E33F7">
        <w:t xml:space="preserve">: </w:t>
      </w:r>
      <w:r>
        <w:t xml:space="preserve">CODMAC Level 3 </w:t>
      </w:r>
      <w:r w:rsidRPr="002E33F7">
        <w:t>DATA/yyyy/yyyyddd directory contents</w:t>
      </w:r>
      <w:bookmarkEnd w:id="301"/>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400"/>
      </w:tblGrid>
      <w:tr w:rsidR="00571EDD" w:rsidRPr="002E33F7" w14:paraId="629C83D3" w14:textId="77777777" w:rsidTr="00836D75">
        <w:trPr>
          <w:cantSplit/>
          <w:trHeight w:val="349"/>
          <w:tblHeader/>
        </w:trPr>
        <w:tc>
          <w:tcPr>
            <w:tcW w:w="38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51F5F66" w14:textId="77777777" w:rsidR="00571EDD" w:rsidRPr="002E33F7" w:rsidRDefault="00571EDD" w:rsidP="00836D75">
            <w:pPr>
              <w:pStyle w:val="TableText"/>
              <w:spacing w:before="0"/>
              <w:jc w:val="center"/>
              <w:rPr>
                <w:rFonts w:ascii="Times New Roman" w:hAnsi="Times New Roman"/>
                <w:b/>
                <w:sz w:val="22"/>
              </w:rPr>
            </w:pPr>
            <w:r w:rsidRPr="002E33F7">
              <w:rPr>
                <w:rFonts w:ascii="Times New Roman" w:hAnsi="Times New Roman"/>
                <w:b/>
                <w:sz w:val="22"/>
              </w:rPr>
              <w:t>Filename</w:t>
            </w:r>
          </w:p>
        </w:tc>
        <w:tc>
          <w:tcPr>
            <w:tcW w:w="54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F9BAF30" w14:textId="77777777" w:rsidR="00571EDD" w:rsidRPr="002E33F7" w:rsidRDefault="00571EDD" w:rsidP="00836D75">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71EDD" w:rsidRPr="002E33F7" w14:paraId="24FE36A8"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16771E69" w14:textId="77777777" w:rsidR="00571EDD" w:rsidRPr="002E33F7" w:rsidRDefault="00571EDD" w:rsidP="00836D75">
            <w:pPr>
              <w:widowControl w:val="0"/>
              <w:autoSpaceDE w:val="0"/>
              <w:autoSpaceDN w:val="0"/>
              <w:adjustRightInd w:val="0"/>
              <w:spacing w:before="20" w:after="20"/>
              <w:jc w:val="left"/>
              <w:rPr>
                <w:rFonts w:ascii="Courier" w:hAnsi="Courier"/>
                <w:sz w:val="22"/>
              </w:rPr>
            </w:pPr>
            <w:r w:rsidRPr="002E33F7">
              <w:rPr>
                <w:rFonts w:ascii="Courier" w:hAnsi="Courier"/>
                <w:i/>
                <w:sz w:val="22"/>
              </w:rPr>
              <w:t>ELECTRONS</w:t>
            </w:r>
          </w:p>
        </w:tc>
        <w:tc>
          <w:tcPr>
            <w:tcW w:w="5400" w:type="dxa"/>
            <w:tcBorders>
              <w:top w:val="single" w:sz="4" w:space="0" w:color="999999"/>
              <w:left w:val="single" w:sz="4" w:space="0" w:color="999999"/>
              <w:bottom w:val="single" w:sz="4" w:space="0" w:color="999999"/>
              <w:right w:val="single" w:sz="4" w:space="0" w:color="000000"/>
            </w:tcBorders>
          </w:tcPr>
          <w:p w14:paraId="72D65EC2" w14:textId="77777777" w:rsidR="00571EDD" w:rsidRPr="002E33F7" w:rsidRDefault="00571EDD" w:rsidP="00836D75">
            <w:pPr>
              <w:widowControl w:val="0"/>
              <w:autoSpaceDE w:val="0"/>
              <w:autoSpaceDN w:val="0"/>
              <w:adjustRightInd w:val="0"/>
              <w:spacing w:before="20" w:after="20"/>
              <w:jc w:val="left"/>
              <w:rPr>
                <w:sz w:val="22"/>
              </w:rPr>
            </w:pPr>
            <w:r w:rsidRPr="002E33F7">
              <w:rPr>
                <w:sz w:val="22"/>
              </w:rPr>
              <w:t xml:space="preserve">Subdirectories containing JADE electron data (all electron sensors) acquired for year/doy </w:t>
            </w:r>
            <w:r w:rsidRPr="002E33F7">
              <w:rPr>
                <w:rFonts w:ascii="Courier" w:hAnsi="Courier"/>
                <w:i/>
                <w:snapToGrid w:val="0"/>
                <w:sz w:val="22"/>
              </w:rPr>
              <w:t>yyyyddd</w:t>
            </w:r>
            <w:r w:rsidRPr="002E33F7">
              <w:rPr>
                <w:sz w:val="22"/>
              </w:rPr>
              <w:t>.</w:t>
            </w:r>
          </w:p>
        </w:tc>
      </w:tr>
      <w:tr w:rsidR="009E72C9" w:rsidRPr="002E33F7" w14:paraId="446654EF"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22B06896" w14:textId="4F7A82A0" w:rsidR="009E72C9" w:rsidRPr="002E33F7" w:rsidRDefault="009E72C9" w:rsidP="00836D75">
            <w:pPr>
              <w:widowControl w:val="0"/>
              <w:autoSpaceDE w:val="0"/>
              <w:autoSpaceDN w:val="0"/>
              <w:adjustRightInd w:val="0"/>
              <w:spacing w:before="20" w:after="20"/>
              <w:jc w:val="left"/>
              <w:rPr>
                <w:rFonts w:ascii="Courier" w:hAnsi="Courier"/>
                <w:i/>
                <w:sz w:val="22"/>
              </w:rPr>
            </w:pPr>
            <w:r w:rsidRPr="002E33F7">
              <w:rPr>
                <w:rFonts w:ascii="Courier" w:hAnsi="Courier"/>
                <w:i/>
                <w:sz w:val="22"/>
              </w:rPr>
              <w:t>ION_LOGICALS</w:t>
            </w:r>
          </w:p>
        </w:tc>
        <w:tc>
          <w:tcPr>
            <w:tcW w:w="5400" w:type="dxa"/>
            <w:tcBorders>
              <w:top w:val="single" w:sz="4" w:space="0" w:color="999999"/>
              <w:left w:val="single" w:sz="4" w:space="0" w:color="999999"/>
              <w:bottom w:val="single" w:sz="4" w:space="0" w:color="999999"/>
              <w:right w:val="single" w:sz="4" w:space="0" w:color="000000"/>
            </w:tcBorders>
          </w:tcPr>
          <w:p w14:paraId="64A90D0B" w14:textId="08C21C70" w:rsidR="009E72C9" w:rsidRPr="002E33F7" w:rsidRDefault="009E72C9" w:rsidP="00836D75">
            <w:pPr>
              <w:widowControl w:val="0"/>
              <w:autoSpaceDE w:val="0"/>
              <w:autoSpaceDN w:val="0"/>
              <w:adjustRightInd w:val="0"/>
              <w:spacing w:before="20" w:after="20"/>
              <w:jc w:val="left"/>
              <w:rPr>
                <w:sz w:val="22"/>
              </w:rPr>
            </w:pPr>
            <w:r w:rsidRPr="002E33F7">
              <w:rPr>
                <w:sz w:val="22"/>
              </w:rPr>
              <w:t xml:space="preserve">Subdirectories containing JADE ion Logicals data acquired for year/doy </w:t>
            </w:r>
            <w:r w:rsidRPr="002E33F7">
              <w:rPr>
                <w:rFonts w:ascii="Courier" w:hAnsi="Courier"/>
                <w:i/>
                <w:snapToGrid w:val="0"/>
                <w:sz w:val="22"/>
              </w:rPr>
              <w:t>yyyyddd</w:t>
            </w:r>
            <w:r w:rsidRPr="002E33F7">
              <w:rPr>
                <w:sz w:val="22"/>
              </w:rPr>
              <w:t>.</w:t>
            </w:r>
          </w:p>
        </w:tc>
      </w:tr>
      <w:tr w:rsidR="009E72C9" w:rsidRPr="002E33F7" w14:paraId="75E9AD10"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2677DFCB" w14:textId="484A94AB" w:rsidR="009E72C9" w:rsidRPr="002E33F7" w:rsidRDefault="009E72C9" w:rsidP="00836D75">
            <w:pPr>
              <w:widowControl w:val="0"/>
              <w:autoSpaceDE w:val="0"/>
              <w:autoSpaceDN w:val="0"/>
              <w:adjustRightInd w:val="0"/>
              <w:spacing w:before="20" w:after="20"/>
              <w:jc w:val="left"/>
              <w:rPr>
                <w:rFonts w:ascii="Courier" w:hAnsi="Courier"/>
                <w:sz w:val="22"/>
              </w:rPr>
            </w:pPr>
            <w:r>
              <w:rPr>
                <w:rFonts w:ascii="Courier" w:hAnsi="Courier"/>
                <w:i/>
                <w:sz w:val="22"/>
              </w:rPr>
              <w:t>ION_SPECIES</w:t>
            </w:r>
          </w:p>
        </w:tc>
        <w:tc>
          <w:tcPr>
            <w:tcW w:w="5400" w:type="dxa"/>
            <w:tcBorders>
              <w:top w:val="single" w:sz="4" w:space="0" w:color="999999"/>
              <w:left w:val="single" w:sz="4" w:space="0" w:color="999999"/>
              <w:bottom w:val="single" w:sz="4" w:space="0" w:color="999999"/>
              <w:right w:val="single" w:sz="4" w:space="0" w:color="000000"/>
            </w:tcBorders>
          </w:tcPr>
          <w:p w14:paraId="5FD1279D" w14:textId="67455070" w:rsidR="009E72C9" w:rsidRPr="002E33F7" w:rsidRDefault="009E72C9" w:rsidP="00836D75">
            <w:pPr>
              <w:widowControl w:val="0"/>
              <w:autoSpaceDE w:val="0"/>
              <w:autoSpaceDN w:val="0"/>
              <w:adjustRightInd w:val="0"/>
              <w:spacing w:before="20" w:after="20"/>
              <w:jc w:val="left"/>
              <w:rPr>
                <w:sz w:val="22"/>
              </w:rPr>
            </w:pPr>
            <w:r w:rsidRPr="002E33F7">
              <w:rPr>
                <w:sz w:val="22"/>
              </w:rPr>
              <w:t>Subdirecto</w:t>
            </w:r>
            <w:r>
              <w:rPr>
                <w:sz w:val="22"/>
              </w:rPr>
              <w:t>ries containing JADE ion species</w:t>
            </w:r>
            <w:r w:rsidRPr="002E33F7">
              <w:rPr>
                <w:sz w:val="22"/>
              </w:rPr>
              <w:t xml:space="preserve"> data (for various ion species) acquired for year/doy </w:t>
            </w:r>
            <w:r w:rsidRPr="002E33F7">
              <w:rPr>
                <w:rFonts w:ascii="Courier" w:hAnsi="Courier"/>
                <w:i/>
                <w:snapToGrid w:val="0"/>
                <w:sz w:val="22"/>
              </w:rPr>
              <w:t>yyyyddd</w:t>
            </w:r>
            <w:r w:rsidRPr="002E33F7">
              <w:rPr>
                <w:sz w:val="22"/>
              </w:rPr>
              <w:t>.</w:t>
            </w:r>
          </w:p>
        </w:tc>
      </w:tr>
      <w:tr w:rsidR="009E72C9" w:rsidRPr="002E33F7" w14:paraId="53051F2E" w14:textId="77777777" w:rsidTr="00836D75">
        <w:trPr>
          <w:cantSplit/>
        </w:trPr>
        <w:tc>
          <w:tcPr>
            <w:tcW w:w="3870" w:type="dxa"/>
            <w:tcBorders>
              <w:top w:val="single" w:sz="4" w:space="0" w:color="999999"/>
              <w:left w:val="single" w:sz="4" w:space="0" w:color="000000"/>
              <w:bottom w:val="single" w:sz="4" w:space="0" w:color="auto"/>
              <w:right w:val="single" w:sz="4" w:space="0" w:color="999999"/>
            </w:tcBorders>
          </w:tcPr>
          <w:p w14:paraId="046B353C" w14:textId="69B7D1C6" w:rsidR="009E72C9" w:rsidRPr="002E33F7" w:rsidRDefault="009E72C9" w:rsidP="00836D75">
            <w:pPr>
              <w:widowControl w:val="0"/>
              <w:autoSpaceDE w:val="0"/>
              <w:autoSpaceDN w:val="0"/>
              <w:adjustRightInd w:val="0"/>
              <w:spacing w:before="20" w:after="20"/>
              <w:jc w:val="left"/>
              <w:rPr>
                <w:rFonts w:ascii="Courier" w:hAnsi="Courier"/>
                <w:sz w:val="22"/>
              </w:rPr>
            </w:pPr>
            <w:r w:rsidRPr="002E33F7">
              <w:rPr>
                <w:rFonts w:ascii="Courier" w:hAnsi="Courier"/>
                <w:i/>
                <w:sz w:val="22"/>
              </w:rPr>
              <w:t>ION_TOF</w:t>
            </w:r>
          </w:p>
        </w:tc>
        <w:tc>
          <w:tcPr>
            <w:tcW w:w="5400" w:type="dxa"/>
            <w:tcBorders>
              <w:top w:val="single" w:sz="4" w:space="0" w:color="999999"/>
              <w:left w:val="single" w:sz="4" w:space="0" w:color="999999"/>
              <w:bottom w:val="single" w:sz="4" w:space="0" w:color="auto"/>
              <w:right w:val="single" w:sz="4" w:space="0" w:color="000000"/>
            </w:tcBorders>
          </w:tcPr>
          <w:p w14:paraId="1FE5EEC1" w14:textId="4F947260" w:rsidR="009E72C9" w:rsidRPr="002E33F7" w:rsidRDefault="009E72C9" w:rsidP="00836D75">
            <w:pPr>
              <w:widowControl w:val="0"/>
              <w:autoSpaceDE w:val="0"/>
              <w:autoSpaceDN w:val="0"/>
              <w:adjustRightInd w:val="0"/>
              <w:spacing w:before="20" w:after="20"/>
              <w:jc w:val="left"/>
              <w:rPr>
                <w:sz w:val="22"/>
              </w:rPr>
            </w:pPr>
            <w:r w:rsidRPr="002E33F7">
              <w:rPr>
                <w:sz w:val="22"/>
              </w:rPr>
              <w:t xml:space="preserve">Subdirectories containing JADE ion time of flight data acquired for year/doy </w:t>
            </w:r>
            <w:r w:rsidRPr="002E33F7">
              <w:rPr>
                <w:rFonts w:ascii="Courier" w:hAnsi="Courier"/>
                <w:i/>
                <w:snapToGrid w:val="0"/>
                <w:sz w:val="22"/>
              </w:rPr>
              <w:t>yyyyddd</w:t>
            </w:r>
            <w:r w:rsidRPr="002E33F7">
              <w:rPr>
                <w:sz w:val="22"/>
              </w:rPr>
              <w:t>.</w:t>
            </w:r>
          </w:p>
        </w:tc>
      </w:tr>
    </w:tbl>
    <w:p w14:paraId="2498EB77" w14:textId="5EED0959" w:rsidR="0032042B" w:rsidRDefault="0032042B" w:rsidP="0032042B">
      <w:pPr>
        <w:rPr>
          <w:sz w:val="24"/>
        </w:rPr>
      </w:pPr>
    </w:p>
    <w:p w14:paraId="468C73BF" w14:textId="15414D1E" w:rsidR="002D59BA" w:rsidRDefault="002D59BA">
      <w:pPr>
        <w:jc w:val="left"/>
        <w:rPr>
          <w:sz w:val="24"/>
        </w:rPr>
      </w:pPr>
      <w:r>
        <w:rPr>
          <w:sz w:val="24"/>
        </w:rPr>
        <w:br w:type="page"/>
      </w:r>
    </w:p>
    <w:p w14:paraId="198DF8A5" w14:textId="70B6C772" w:rsidR="0032042B" w:rsidRPr="002E33F7" w:rsidRDefault="0032042B" w:rsidP="0032042B">
      <w:pPr>
        <w:pStyle w:val="Caption"/>
        <w:keepNext/>
      </w:pPr>
      <w:bookmarkStart w:id="302" w:name="_Ref102214396"/>
      <w:bookmarkStart w:id="303" w:name="_Toc133410038"/>
      <w:r w:rsidRPr="002E33F7">
        <w:lastRenderedPageBreak/>
        <w:t xml:space="preserve">Table </w:t>
      </w:r>
      <w:r>
        <w:rPr>
          <w:noProof/>
        </w:rPr>
        <w:fldChar w:fldCharType="begin"/>
      </w:r>
      <w:r>
        <w:rPr>
          <w:noProof/>
        </w:rPr>
        <w:instrText xml:space="preserve"> SEQ Table \* ARABIC </w:instrText>
      </w:r>
      <w:r>
        <w:rPr>
          <w:noProof/>
        </w:rPr>
        <w:fldChar w:fldCharType="separate"/>
      </w:r>
      <w:r w:rsidR="00307AF6">
        <w:rPr>
          <w:noProof/>
        </w:rPr>
        <w:t>18</w:t>
      </w:r>
      <w:r>
        <w:rPr>
          <w:noProof/>
        </w:rPr>
        <w:fldChar w:fldCharType="end"/>
      </w:r>
      <w:bookmarkEnd w:id="302"/>
      <w:r w:rsidRPr="002E33F7">
        <w:t xml:space="preserve">: </w:t>
      </w:r>
      <w:r>
        <w:t xml:space="preserve">CODMAC Level 5 </w:t>
      </w:r>
      <w:r w:rsidRPr="002E33F7">
        <w:t>DATA/yyyy/yyyyddd directory contents</w:t>
      </w:r>
      <w:r w:rsidR="00D51984">
        <w:t xml:space="preserve"> (</w:t>
      </w:r>
      <w:r w:rsidR="000B535E">
        <w:t xml:space="preserve">with </w:t>
      </w:r>
      <w:r w:rsidR="00D51984">
        <w:t>Binary files)</w:t>
      </w:r>
      <w:bookmarkEnd w:id="303"/>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400"/>
      </w:tblGrid>
      <w:tr w:rsidR="0032042B" w:rsidRPr="002E33F7" w14:paraId="1285F80A" w14:textId="77777777" w:rsidTr="00CE2E2E">
        <w:trPr>
          <w:cantSplit/>
          <w:trHeight w:val="349"/>
          <w:tblHeader/>
        </w:trPr>
        <w:tc>
          <w:tcPr>
            <w:tcW w:w="38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6887F32" w14:textId="77777777" w:rsidR="0032042B" w:rsidRPr="002E33F7" w:rsidRDefault="0032042B" w:rsidP="00CE2E2E">
            <w:pPr>
              <w:pStyle w:val="TableText"/>
              <w:spacing w:before="0"/>
              <w:jc w:val="center"/>
              <w:rPr>
                <w:rFonts w:ascii="Times New Roman" w:hAnsi="Times New Roman"/>
                <w:b/>
                <w:sz w:val="22"/>
              </w:rPr>
            </w:pPr>
            <w:r w:rsidRPr="002E33F7">
              <w:rPr>
                <w:rFonts w:ascii="Times New Roman" w:hAnsi="Times New Roman"/>
                <w:b/>
                <w:sz w:val="22"/>
              </w:rPr>
              <w:t>Filename</w:t>
            </w:r>
          </w:p>
        </w:tc>
        <w:tc>
          <w:tcPr>
            <w:tcW w:w="54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D849646" w14:textId="77777777" w:rsidR="0032042B" w:rsidRPr="002E33F7" w:rsidRDefault="0032042B"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32042B" w:rsidRPr="002E33F7" w14:paraId="2DDF15EC" w14:textId="77777777" w:rsidTr="00CE2E2E">
        <w:trPr>
          <w:cantSplit/>
        </w:trPr>
        <w:tc>
          <w:tcPr>
            <w:tcW w:w="3870" w:type="dxa"/>
            <w:tcBorders>
              <w:top w:val="single" w:sz="4" w:space="0" w:color="999999"/>
              <w:left w:val="single" w:sz="4" w:space="0" w:color="000000"/>
              <w:bottom w:val="single" w:sz="4" w:space="0" w:color="999999"/>
              <w:right w:val="single" w:sz="4" w:space="0" w:color="999999"/>
            </w:tcBorders>
          </w:tcPr>
          <w:p w14:paraId="38894DCF" w14:textId="77777777" w:rsidR="0032042B" w:rsidRPr="002E33F7" w:rsidRDefault="0032042B" w:rsidP="00CE2E2E">
            <w:pPr>
              <w:widowControl w:val="0"/>
              <w:autoSpaceDE w:val="0"/>
              <w:autoSpaceDN w:val="0"/>
              <w:adjustRightInd w:val="0"/>
              <w:spacing w:before="20" w:after="20"/>
              <w:jc w:val="left"/>
              <w:rPr>
                <w:rFonts w:ascii="Courier" w:hAnsi="Courier"/>
                <w:sz w:val="22"/>
              </w:rPr>
            </w:pPr>
            <w:r w:rsidRPr="002E33F7">
              <w:rPr>
                <w:rFonts w:ascii="Courier" w:hAnsi="Courier"/>
                <w:i/>
                <w:sz w:val="22"/>
              </w:rPr>
              <w:t>ELECTRONS</w:t>
            </w:r>
          </w:p>
        </w:tc>
        <w:tc>
          <w:tcPr>
            <w:tcW w:w="5400" w:type="dxa"/>
            <w:tcBorders>
              <w:top w:val="single" w:sz="4" w:space="0" w:color="999999"/>
              <w:left w:val="single" w:sz="4" w:space="0" w:color="999999"/>
              <w:bottom w:val="single" w:sz="4" w:space="0" w:color="999999"/>
              <w:right w:val="single" w:sz="4" w:space="0" w:color="000000"/>
            </w:tcBorders>
          </w:tcPr>
          <w:p w14:paraId="067ABE31" w14:textId="77777777" w:rsidR="0032042B" w:rsidRPr="002E33F7" w:rsidRDefault="0032042B" w:rsidP="00CE2E2E">
            <w:pPr>
              <w:widowControl w:val="0"/>
              <w:autoSpaceDE w:val="0"/>
              <w:autoSpaceDN w:val="0"/>
              <w:adjustRightInd w:val="0"/>
              <w:spacing w:before="20" w:after="20"/>
              <w:jc w:val="left"/>
              <w:rPr>
                <w:sz w:val="22"/>
              </w:rPr>
            </w:pPr>
            <w:r w:rsidRPr="002E33F7">
              <w:rPr>
                <w:sz w:val="22"/>
              </w:rPr>
              <w:t xml:space="preserve">Subdirectories containing JADE electron data (all electron sensors) acquired for year/doy </w:t>
            </w:r>
            <w:r w:rsidRPr="002E33F7">
              <w:rPr>
                <w:rFonts w:ascii="Courier" w:hAnsi="Courier"/>
                <w:i/>
                <w:snapToGrid w:val="0"/>
                <w:sz w:val="22"/>
              </w:rPr>
              <w:t>yyyyddd</w:t>
            </w:r>
            <w:r w:rsidRPr="002E33F7">
              <w:rPr>
                <w:sz w:val="22"/>
              </w:rPr>
              <w:t>.</w:t>
            </w:r>
          </w:p>
        </w:tc>
      </w:tr>
      <w:tr w:rsidR="0032042B" w:rsidRPr="002E33F7" w14:paraId="418EF1C1" w14:textId="77777777" w:rsidTr="00CE2E2E">
        <w:trPr>
          <w:cantSplit/>
        </w:trPr>
        <w:tc>
          <w:tcPr>
            <w:tcW w:w="3870" w:type="dxa"/>
            <w:tcBorders>
              <w:top w:val="single" w:sz="4" w:space="0" w:color="999999"/>
              <w:left w:val="single" w:sz="4" w:space="0" w:color="000000"/>
              <w:bottom w:val="single" w:sz="4" w:space="0" w:color="999999"/>
              <w:right w:val="single" w:sz="4" w:space="0" w:color="999999"/>
            </w:tcBorders>
          </w:tcPr>
          <w:p w14:paraId="62B9238A" w14:textId="77777777" w:rsidR="0032042B" w:rsidRPr="002E33F7" w:rsidRDefault="0032042B" w:rsidP="00CE2E2E">
            <w:pPr>
              <w:widowControl w:val="0"/>
              <w:autoSpaceDE w:val="0"/>
              <w:autoSpaceDN w:val="0"/>
              <w:adjustRightInd w:val="0"/>
              <w:spacing w:before="20" w:after="20"/>
              <w:jc w:val="left"/>
              <w:rPr>
                <w:rFonts w:ascii="Courier" w:hAnsi="Courier"/>
                <w:sz w:val="22"/>
              </w:rPr>
            </w:pPr>
            <w:r>
              <w:rPr>
                <w:rFonts w:ascii="Courier" w:hAnsi="Courier"/>
                <w:i/>
                <w:sz w:val="22"/>
              </w:rPr>
              <w:t>ION_SPECIES</w:t>
            </w:r>
          </w:p>
        </w:tc>
        <w:tc>
          <w:tcPr>
            <w:tcW w:w="5400" w:type="dxa"/>
            <w:tcBorders>
              <w:top w:val="single" w:sz="4" w:space="0" w:color="999999"/>
              <w:left w:val="single" w:sz="4" w:space="0" w:color="999999"/>
              <w:bottom w:val="single" w:sz="4" w:space="0" w:color="999999"/>
              <w:right w:val="single" w:sz="4" w:space="0" w:color="000000"/>
            </w:tcBorders>
          </w:tcPr>
          <w:p w14:paraId="73954BEE" w14:textId="77777777" w:rsidR="0032042B" w:rsidRPr="002E33F7" w:rsidRDefault="0032042B" w:rsidP="00CE2E2E">
            <w:pPr>
              <w:widowControl w:val="0"/>
              <w:autoSpaceDE w:val="0"/>
              <w:autoSpaceDN w:val="0"/>
              <w:adjustRightInd w:val="0"/>
              <w:spacing w:before="20" w:after="20"/>
              <w:jc w:val="left"/>
              <w:rPr>
                <w:sz w:val="22"/>
              </w:rPr>
            </w:pPr>
            <w:r w:rsidRPr="002E33F7">
              <w:rPr>
                <w:sz w:val="22"/>
              </w:rPr>
              <w:t>Subdirecto</w:t>
            </w:r>
            <w:r>
              <w:rPr>
                <w:sz w:val="22"/>
              </w:rPr>
              <w:t>ries containing JADE ion species</w:t>
            </w:r>
            <w:r w:rsidRPr="002E33F7">
              <w:rPr>
                <w:sz w:val="22"/>
              </w:rPr>
              <w:t xml:space="preserve"> data (for various ion species) acquired for year/doy </w:t>
            </w:r>
            <w:r w:rsidRPr="002E33F7">
              <w:rPr>
                <w:rFonts w:ascii="Courier" w:hAnsi="Courier"/>
                <w:i/>
                <w:snapToGrid w:val="0"/>
                <w:sz w:val="22"/>
              </w:rPr>
              <w:t>yyyyddd</w:t>
            </w:r>
            <w:r w:rsidRPr="002E33F7">
              <w:rPr>
                <w:sz w:val="22"/>
              </w:rPr>
              <w:t>.</w:t>
            </w:r>
          </w:p>
        </w:tc>
      </w:tr>
      <w:tr w:rsidR="0032042B" w:rsidRPr="002E33F7" w14:paraId="261ADBB6" w14:textId="77777777" w:rsidTr="00CE2E2E">
        <w:trPr>
          <w:cantSplit/>
        </w:trPr>
        <w:tc>
          <w:tcPr>
            <w:tcW w:w="3870" w:type="dxa"/>
            <w:tcBorders>
              <w:top w:val="single" w:sz="4" w:space="0" w:color="999999"/>
              <w:left w:val="single" w:sz="4" w:space="0" w:color="000000"/>
              <w:bottom w:val="single" w:sz="4" w:space="0" w:color="auto"/>
              <w:right w:val="single" w:sz="4" w:space="0" w:color="999999"/>
            </w:tcBorders>
          </w:tcPr>
          <w:p w14:paraId="23DD628A" w14:textId="77777777" w:rsidR="0032042B" w:rsidRPr="002E33F7" w:rsidRDefault="0032042B" w:rsidP="00CE2E2E">
            <w:pPr>
              <w:widowControl w:val="0"/>
              <w:autoSpaceDE w:val="0"/>
              <w:autoSpaceDN w:val="0"/>
              <w:adjustRightInd w:val="0"/>
              <w:spacing w:before="20" w:after="20"/>
              <w:jc w:val="left"/>
              <w:rPr>
                <w:rFonts w:ascii="Courier" w:hAnsi="Courier"/>
                <w:sz w:val="22"/>
              </w:rPr>
            </w:pPr>
            <w:r w:rsidRPr="002E33F7">
              <w:rPr>
                <w:rFonts w:ascii="Courier" w:hAnsi="Courier"/>
                <w:i/>
                <w:sz w:val="22"/>
              </w:rPr>
              <w:t>ION_TOF</w:t>
            </w:r>
          </w:p>
        </w:tc>
        <w:tc>
          <w:tcPr>
            <w:tcW w:w="5400" w:type="dxa"/>
            <w:tcBorders>
              <w:top w:val="single" w:sz="4" w:space="0" w:color="999999"/>
              <w:left w:val="single" w:sz="4" w:space="0" w:color="999999"/>
              <w:bottom w:val="single" w:sz="4" w:space="0" w:color="auto"/>
              <w:right w:val="single" w:sz="4" w:space="0" w:color="000000"/>
            </w:tcBorders>
          </w:tcPr>
          <w:p w14:paraId="7F1A1169" w14:textId="77777777" w:rsidR="0032042B" w:rsidRPr="002E33F7" w:rsidRDefault="0032042B" w:rsidP="00CE2E2E">
            <w:pPr>
              <w:widowControl w:val="0"/>
              <w:autoSpaceDE w:val="0"/>
              <w:autoSpaceDN w:val="0"/>
              <w:adjustRightInd w:val="0"/>
              <w:spacing w:before="20" w:after="20"/>
              <w:jc w:val="left"/>
              <w:rPr>
                <w:sz w:val="22"/>
              </w:rPr>
            </w:pPr>
            <w:r w:rsidRPr="002E33F7">
              <w:rPr>
                <w:sz w:val="22"/>
              </w:rPr>
              <w:t xml:space="preserve">Subdirectories containing JADE ion time of flight data acquired for year/doy </w:t>
            </w:r>
            <w:r w:rsidRPr="002E33F7">
              <w:rPr>
                <w:rFonts w:ascii="Courier" w:hAnsi="Courier"/>
                <w:i/>
                <w:snapToGrid w:val="0"/>
                <w:sz w:val="22"/>
              </w:rPr>
              <w:t>yyyyddd</w:t>
            </w:r>
            <w:r w:rsidRPr="002E33F7">
              <w:rPr>
                <w:sz w:val="22"/>
              </w:rPr>
              <w:t>.</w:t>
            </w:r>
          </w:p>
        </w:tc>
      </w:tr>
    </w:tbl>
    <w:p w14:paraId="719B77A4" w14:textId="09C7569C" w:rsidR="00E4140F" w:rsidRDefault="00E4140F">
      <w:pPr>
        <w:jc w:val="left"/>
        <w:rPr>
          <w:sz w:val="24"/>
        </w:rPr>
      </w:pPr>
    </w:p>
    <w:p w14:paraId="326FE1B9" w14:textId="1D651C22" w:rsidR="000B535E" w:rsidRPr="002E33F7" w:rsidRDefault="000B535E" w:rsidP="000B535E">
      <w:pPr>
        <w:pStyle w:val="Caption"/>
        <w:keepNext/>
      </w:pPr>
      <w:bookmarkStart w:id="304" w:name="_Ref102214773"/>
      <w:bookmarkStart w:id="305" w:name="_Toc133410039"/>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19</w:t>
      </w:r>
      <w:r>
        <w:rPr>
          <w:noProof/>
        </w:rPr>
        <w:fldChar w:fldCharType="end"/>
      </w:r>
      <w:bookmarkEnd w:id="304"/>
      <w:r w:rsidRPr="002E33F7">
        <w:t xml:space="preserve">: </w:t>
      </w:r>
      <w:r>
        <w:t xml:space="preserve">CODMAC Level 5 </w:t>
      </w:r>
      <w:r w:rsidRPr="002E33F7">
        <w:t xml:space="preserve">DATA/yyyy/yyyyddd directory </w:t>
      </w:r>
      <w:r>
        <w:t>(with ASCII files)</w:t>
      </w:r>
      <w:bookmarkEnd w:id="305"/>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4050"/>
      </w:tblGrid>
      <w:tr w:rsidR="000B535E" w:rsidRPr="002E33F7" w14:paraId="6EA09E4C" w14:textId="77777777" w:rsidTr="00AE6A30">
        <w:trPr>
          <w:cantSplit/>
          <w:trHeight w:val="349"/>
          <w:tblHeader/>
        </w:trPr>
        <w:tc>
          <w:tcPr>
            <w:tcW w:w="52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93338BF" w14:textId="77777777" w:rsidR="000B535E" w:rsidRPr="002E33F7" w:rsidRDefault="000B535E" w:rsidP="00CE2E2E">
            <w:pPr>
              <w:pStyle w:val="TableText"/>
              <w:spacing w:before="0"/>
              <w:jc w:val="center"/>
              <w:rPr>
                <w:rFonts w:ascii="Times New Roman" w:hAnsi="Times New Roman"/>
                <w:b/>
                <w:sz w:val="22"/>
              </w:rPr>
            </w:pPr>
            <w:r w:rsidRPr="002E33F7">
              <w:rPr>
                <w:rFonts w:ascii="Times New Roman" w:hAnsi="Times New Roman"/>
                <w:b/>
                <w:sz w:val="22"/>
              </w:rPr>
              <w:t>Filename</w:t>
            </w:r>
          </w:p>
        </w:tc>
        <w:tc>
          <w:tcPr>
            <w:tcW w:w="405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D14B641" w14:textId="77777777" w:rsidR="000B535E" w:rsidRPr="002E33F7" w:rsidRDefault="000B535E"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B535E" w:rsidRPr="002E33F7" w14:paraId="38CBE837" w14:textId="77777777" w:rsidTr="00AE6A30">
        <w:trPr>
          <w:cantSplit/>
        </w:trPr>
        <w:tc>
          <w:tcPr>
            <w:tcW w:w="5220" w:type="dxa"/>
            <w:tcBorders>
              <w:top w:val="single" w:sz="4" w:space="0" w:color="999999"/>
              <w:left w:val="single" w:sz="4" w:space="0" w:color="000000"/>
              <w:bottom w:val="single" w:sz="4" w:space="0" w:color="999999"/>
              <w:right w:val="single" w:sz="4" w:space="0" w:color="999999"/>
            </w:tcBorders>
          </w:tcPr>
          <w:p w14:paraId="512C9345" w14:textId="02557F6A" w:rsidR="000B535E" w:rsidRPr="002E33F7" w:rsidRDefault="00AE6A30" w:rsidP="00CE2E2E">
            <w:pPr>
              <w:widowControl w:val="0"/>
              <w:autoSpaceDE w:val="0"/>
              <w:autoSpaceDN w:val="0"/>
              <w:adjustRightInd w:val="0"/>
              <w:spacing w:before="20" w:after="20"/>
              <w:jc w:val="left"/>
              <w:rPr>
                <w:rFonts w:ascii="Courier" w:hAnsi="Courier"/>
                <w:sz w:val="22"/>
              </w:rPr>
            </w:pPr>
            <w:r w:rsidRPr="00AE6A30">
              <w:rPr>
                <w:rFonts w:ascii="Courier" w:hAnsi="Courier"/>
                <w:sz w:val="22"/>
              </w:rPr>
              <w:t>JAD_L50_HLS_ELC_MOM_</w:t>
            </w:r>
            <w:r w:rsidRPr="006043E8">
              <w:rPr>
                <w:rFonts w:ascii="Courier" w:hAnsi="Courier"/>
                <w:sz w:val="22"/>
              </w:rPr>
              <w:t>ISO_</w:t>
            </w:r>
            <w:r w:rsidR="00084591" w:rsidRPr="006043E8">
              <w:rPr>
                <w:rFonts w:ascii="Courier" w:hAnsi="Courier"/>
                <w:sz w:val="22"/>
              </w:rPr>
              <w:t>2</w:t>
            </w:r>
            <w:r w:rsidRPr="006043E8">
              <w:rPr>
                <w:rFonts w:ascii="Courier" w:hAnsi="Courier"/>
                <w:sz w:val="22"/>
              </w:rPr>
              <w:t>D_ELECTRONS</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w:t>
            </w:r>
            <w:r>
              <w:rPr>
                <w:rFonts w:ascii="Courier" w:hAnsi="Courier"/>
                <w:sz w:val="22"/>
              </w:rPr>
              <w:t>CSV</w:t>
            </w:r>
          </w:p>
        </w:tc>
        <w:tc>
          <w:tcPr>
            <w:tcW w:w="4050" w:type="dxa"/>
            <w:tcBorders>
              <w:top w:val="single" w:sz="4" w:space="0" w:color="999999"/>
              <w:left w:val="single" w:sz="4" w:space="0" w:color="999999"/>
              <w:bottom w:val="single" w:sz="4" w:space="0" w:color="999999"/>
              <w:right w:val="single" w:sz="4" w:space="0" w:color="000000"/>
            </w:tcBorders>
          </w:tcPr>
          <w:p w14:paraId="361AAF82" w14:textId="3BBE4BEA" w:rsidR="000B535E" w:rsidRPr="002E33F7" w:rsidRDefault="00AE6A30" w:rsidP="00CE2E2E">
            <w:pPr>
              <w:widowControl w:val="0"/>
              <w:autoSpaceDE w:val="0"/>
              <w:autoSpaceDN w:val="0"/>
              <w:adjustRightInd w:val="0"/>
              <w:spacing w:before="20" w:after="20"/>
              <w:jc w:val="left"/>
              <w:rPr>
                <w:sz w:val="22"/>
              </w:rPr>
            </w:pPr>
            <w:r>
              <w:rPr>
                <w:sz w:val="22"/>
              </w:rPr>
              <w:t xml:space="preserve">Electron Moments, </w:t>
            </w:r>
            <w:r w:rsidR="006043E8">
              <w:rPr>
                <w:sz w:val="22"/>
              </w:rPr>
              <w:t>2</w:t>
            </w:r>
            <w:r>
              <w:rPr>
                <w:sz w:val="22"/>
              </w:rPr>
              <w:t xml:space="preserve"> dimensional</w:t>
            </w:r>
            <w:r w:rsidR="00E4140F">
              <w:rPr>
                <w:sz w:val="22"/>
              </w:rPr>
              <w:t xml:space="preserve"> with isotropic pressure and temperature.</w:t>
            </w:r>
          </w:p>
        </w:tc>
      </w:tr>
      <w:tr w:rsidR="000B535E" w:rsidRPr="002E33F7" w14:paraId="5811AC56" w14:textId="77777777" w:rsidTr="00AE6A30">
        <w:trPr>
          <w:cantSplit/>
        </w:trPr>
        <w:tc>
          <w:tcPr>
            <w:tcW w:w="5220" w:type="dxa"/>
            <w:tcBorders>
              <w:top w:val="single" w:sz="4" w:space="0" w:color="999999"/>
              <w:left w:val="single" w:sz="4" w:space="0" w:color="000000"/>
              <w:bottom w:val="single" w:sz="4" w:space="0" w:color="999999"/>
              <w:right w:val="single" w:sz="4" w:space="0" w:color="999999"/>
            </w:tcBorders>
          </w:tcPr>
          <w:p w14:paraId="01986598" w14:textId="233AF4C5" w:rsidR="000B535E" w:rsidRPr="002E33F7" w:rsidRDefault="00AE6A30" w:rsidP="00CE2E2E">
            <w:pPr>
              <w:widowControl w:val="0"/>
              <w:autoSpaceDE w:val="0"/>
              <w:autoSpaceDN w:val="0"/>
              <w:adjustRightInd w:val="0"/>
              <w:spacing w:before="20" w:after="20"/>
              <w:jc w:val="left"/>
              <w:rPr>
                <w:rFonts w:ascii="Courier" w:hAnsi="Courier"/>
                <w:sz w:val="22"/>
              </w:rPr>
            </w:pPr>
            <w:r w:rsidRPr="00AE6A30">
              <w:rPr>
                <w:rFonts w:ascii="Courier" w:hAnsi="Courier"/>
                <w:sz w:val="22"/>
              </w:rPr>
              <w:t>JAD_L50_HLS_ION_MOM_ISO_3D_HEAVIES</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AE6A30">
              <w:rPr>
                <w:rFonts w:ascii="Courier" w:hAnsi="Courier"/>
                <w:sz w:val="22"/>
              </w:rPr>
              <w:t>.CSV</w:t>
            </w:r>
          </w:p>
        </w:tc>
        <w:tc>
          <w:tcPr>
            <w:tcW w:w="4050" w:type="dxa"/>
            <w:tcBorders>
              <w:top w:val="single" w:sz="4" w:space="0" w:color="999999"/>
              <w:left w:val="single" w:sz="4" w:space="0" w:color="999999"/>
              <w:bottom w:val="single" w:sz="4" w:space="0" w:color="999999"/>
              <w:right w:val="single" w:sz="4" w:space="0" w:color="000000"/>
            </w:tcBorders>
          </w:tcPr>
          <w:p w14:paraId="4E7E2301" w14:textId="25961BC4" w:rsidR="000B535E" w:rsidRPr="002E33F7" w:rsidRDefault="00E4140F" w:rsidP="00CE2E2E">
            <w:pPr>
              <w:widowControl w:val="0"/>
              <w:autoSpaceDE w:val="0"/>
              <w:autoSpaceDN w:val="0"/>
              <w:adjustRightInd w:val="0"/>
              <w:spacing w:before="20" w:after="20"/>
              <w:jc w:val="left"/>
              <w:rPr>
                <w:sz w:val="22"/>
              </w:rPr>
            </w:pPr>
            <w:r>
              <w:rPr>
                <w:sz w:val="22"/>
              </w:rPr>
              <w:t>Heavy Ion Moments, 3 dimensional with isotropic pressure and temperature.</w:t>
            </w:r>
          </w:p>
        </w:tc>
      </w:tr>
      <w:tr w:rsidR="000B535E" w:rsidRPr="002E33F7" w14:paraId="5F5E4B7C" w14:textId="77777777" w:rsidTr="00AE6A30">
        <w:trPr>
          <w:cantSplit/>
        </w:trPr>
        <w:tc>
          <w:tcPr>
            <w:tcW w:w="5220" w:type="dxa"/>
            <w:tcBorders>
              <w:top w:val="single" w:sz="4" w:space="0" w:color="999999"/>
              <w:left w:val="single" w:sz="4" w:space="0" w:color="000000"/>
              <w:bottom w:val="single" w:sz="4" w:space="0" w:color="auto"/>
              <w:right w:val="single" w:sz="4" w:space="0" w:color="999999"/>
            </w:tcBorders>
          </w:tcPr>
          <w:p w14:paraId="390D55C8" w14:textId="30E310FF" w:rsidR="000B535E" w:rsidRPr="002E33F7" w:rsidRDefault="00AE6A30" w:rsidP="00CE2E2E">
            <w:pPr>
              <w:widowControl w:val="0"/>
              <w:autoSpaceDE w:val="0"/>
              <w:autoSpaceDN w:val="0"/>
              <w:adjustRightInd w:val="0"/>
              <w:spacing w:before="20" w:after="20"/>
              <w:jc w:val="left"/>
              <w:rPr>
                <w:rFonts w:ascii="Courier" w:hAnsi="Courier"/>
                <w:sz w:val="22"/>
              </w:rPr>
            </w:pPr>
            <w:r w:rsidRPr="00AE6A30">
              <w:rPr>
                <w:rFonts w:ascii="Courier" w:hAnsi="Courier"/>
                <w:sz w:val="22"/>
              </w:rPr>
              <w:t>JAD_L50_HLS_ION_MOM_ISO_3D_PROTONS_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AE6A30">
              <w:rPr>
                <w:rFonts w:ascii="Courier" w:hAnsi="Courier"/>
                <w:sz w:val="22"/>
              </w:rPr>
              <w:t>.CSV</w:t>
            </w:r>
          </w:p>
        </w:tc>
        <w:tc>
          <w:tcPr>
            <w:tcW w:w="4050" w:type="dxa"/>
            <w:tcBorders>
              <w:top w:val="single" w:sz="4" w:space="0" w:color="999999"/>
              <w:left w:val="single" w:sz="4" w:space="0" w:color="999999"/>
              <w:bottom w:val="single" w:sz="4" w:space="0" w:color="auto"/>
              <w:right w:val="single" w:sz="4" w:space="0" w:color="000000"/>
            </w:tcBorders>
          </w:tcPr>
          <w:p w14:paraId="4FA09AC5" w14:textId="4D096D9A" w:rsidR="000B535E" w:rsidRPr="002E33F7" w:rsidRDefault="00E4140F" w:rsidP="00CE2E2E">
            <w:pPr>
              <w:widowControl w:val="0"/>
              <w:autoSpaceDE w:val="0"/>
              <w:autoSpaceDN w:val="0"/>
              <w:adjustRightInd w:val="0"/>
              <w:spacing w:before="20" w:after="20"/>
              <w:jc w:val="left"/>
              <w:rPr>
                <w:sz w:val="22"/>
              </w:rPr>
            </w:pPr>
            <w:r>
              <w:rPr>
                <w:sz w:val="22"/>
              </w:rPr>
              <w:t>Proton Moments, 3 dimensional with isotropic pressure and temperature.</w:t>
            </w:r>
          </w:p>
        </w:tc>
      </w:tr>
    </w:tbl>
    <w:p w14:paraId="3F82BEAC" w14:textId="77777777" w:rsidR="000B535E" w:rsidRDefault="000B535E" w:rsidP="000B535E">
      <w:pPr>
        <w:rPr>
          <w:sz w:val="24"/>
        </w:rPr>
      </w:pPr>
    </w:p>
    <w:p w14:paraId="248C3532" w14:textId="77777777" w:rsidR="00571EDD" w:rsidRPr="002E33F7" w:rsidRDefault="00571EDD">
      <w:pPr>
        <w:rPr>
          <w:sz w:val="24"/>
        </w:rPr>
      </w:pPr>
    </w:p>
    <w:p w14:paraId="612CCB57" w14:textId="77777777" w:rsidR="000F3566" w:rsidRPr="002E33F7" w:rsidRDefault="000F3566">
      <w:pPr>
        <w:jc w:val="left"/>
        <w:rPr>
          <w:sz w:val="24"/>
        </w:rPr>
      </w:pPr>
      <w:r w:rsidRPr="002E33F7">
        <w:rPr>
          <w:sz w:val="24"/>
        </w:rPr>
        <w:br w:type="page"/>
      </w:r>
    </w:p>
    <w:p w14:paraId="56F52F8A" w14:textId="10CC0968" w:rsidR="00625A19" w:rsidRPr="00A01B2D" w:rsidRDefault="00625A19" w:rsidP="00625A19">
      <w:pPr>
        <w:pStyle w:val="Heading4"/>
      </w:pPr>
      <w:bookmarkStart w:id="306" w:name="_Toc133409931"/>
      <w:r w:rsidRPr="00A01B2D">
        <w:lastRenderedPageBreak/>
        <w:t xml:space="preserve">The </w:t>
      </w:r>
      <w:r w:rsidRPr="00A01B2D">
        <w:rPr>
          <w:rFonts w:ascii="Courier" w:hAnsi="Courier"/>
          <w:i/>
        </w:rPr>
        <w:t>ELECTRONS</w:t>
      </w:r>
      <w:r w:rsidRPr="00A01B2D">
        <w:t xml:space="preserve"> subdirectory</w:t>
      </w:r>
      <w:bookmarkEnd w:id="306"/>
    </w:p>
    <w:p w14:paraId="172DAA2F" w14:textId="275496C2" w:rsidR="00625A19" w:rsidRPr="002E33F7" w:rsidRDefault="00625A19" w:rsidP="00625A19">
      <w:pPr>
        <w:spacing w:after="120"/>
        <w:rPr>
          <w:sz w:val="24"/>
        </w:rPr>
      </w:pPr>
      <w:r w:rsidRPr="00A01B2D">
        <w:rPr>
          <w:sz w:val="24"/>
        </w:rPr>
        <w:t xml:space="preserve">This directory contains </w:t>
      </w:r>
      <w:r w:rsidRPr="00A01B2D">
        <w:rPr>
          <w:sz w:val="24"/>
          <w:szCs w:val="24"/>
        </w:rPr>
        <w:t xml:space="preserve">JADE </w:t>
      </w:r>
      <w:r w:rsidRPr="00A01B2D">
        <w:rPr>
          <w:sz w:val="24"/>
        </w:rPr>
        <w:t xml:space="preserve">data files </w:t>
      </w:r>
      <w:r w:rsidR="004B0535" w:rsidRPr="00A01B2D">
        <w:rPr>
          <w:sz w:val="24"/>
        </w:rPr>
        <w:t xml:space="preserve">from the electron sensors </w:t>
      </w:r>
      <w:r w:rsidRPr="00A01B2D">
        <w:rPr>
          <w:sz w:val="24"/>
        </w:rPr>
        <w:t xml:space="preserve">and their corresponding PDS labels. As shown </w:t>
      </w:r>
      <w:r w:rsidR="00935D8C" w:rsidRPr="00A01B2D">
        <w:rPr>
          <w:sz w:val="24"/>
        </w:rPr>
        <w:t xml:space="preserve">in </w:t>
      </w:r>
      <w:r w:rsidR="00935D8C" w:rsidRPr="00A01B2D">
        <w:rPr>
          <w:sz w:val="24"/>
        </w:rPr>
        <w:fldChar w:fldCharType="begin"/>
      </w:r>
      <w:r w:rsidR="00935D8C" w:rsidRPr="00A01B2D">
        <w:rPr>
          <w:sz w:val="24"/>
        </w:rPr>
        <w:instrText xml:space="preserve"> REF _Ref226016478 \h </w:instrText>
      </w:r>
      <w:r w:rsidR="00FB4BAA" w:rsidRPr="00A01B2D">
        <w:rPr>
          <w:sz w:val="24"/>
        </w:rPr>
        <w:instrText xml:space="preserve"> \* MERGEFORMAT </w:instrText>
      </w:r>
      <w:r w:rsidR="00935D8C" w:rsidRPr="00A01B2D">
        <w:rPr>
          <w:sz w:val="24"/>
        </w:rPr>
      </w:r>
      <w:r w:rsidR="00935D8C" w:rsidRPr="00A01B2D">
        <w:rPr>
          <w:sz w:val="24"/>
        </w:rPr>
        <w:fldChar w:fldCharType="separate"/>
      </w:r>
      <w:r w:rsidR="00307AF6" w:rsidRPr="002E33F7">
        <w:t xml:space="preserve">Table </w:t>
      </w:r>
      <w:r w:rsidR="00307AF6">
        <w:rPr>
          <w:noProof/>
        </w:rPr>
        <w:t>20</w:t>
      </w:r>
      <w:r w:rsidR="00935D8C" w:rsidRPr="00A01B2D">
        <w:rPr>
          <w:sz w:val="24"/>
        </w:rPr>
        <w:fldChar w:fldCharType="end"/>
      </w:r>
      <w:r w:rsidR="00A01B2D" w:rsidRPr="00A01B2D">
        <w:rPr>
          <w:sz w:val="24"/>
        </w:rPr>
        <w:t xml:space="preserve">, </w:t>
      </w:r>
      <w:r w:rsidR="00D22794" w:rsidRPr="00A01B2D">
        <w:rPr>
          <w:sz w:val="24"/>
        </w:rPr>
        <w:fldChar w:fldCharType="begin"/>
      </w:r>
      <w:r w:rsidR="00D22794" w:rsidRPr="00A01B2D">
        <w:rPr>
          <w:sz w:val="24"/>
        </w:rPr>
        <w:instrText xml:space="preserve"> REF _Ref263093721 \h </w:instrText>
      </w:r>
      <w:r w:rsidR="00FB4BAA" w:rsidRPr="00A01B2D">
        <w:rPr>
          <w:sz w:val="24"/>
        </w:rPr>
        <w:instrText xml:space="preserve"> \* MERGEFORMAT </w:instrText>
      </w:r>
      <w:r w:rsidR="00D22794" w:rsidRPr="00A01B2D">
        <w:rPr>
          <w:sz w:val="24"/>
        </w:rPr>
      </w:r>
      <w:r w:rsidR="00D22794" w:rsidRPr="00A01B2D">
        <w:rPr>
          <w:sz w:val="24"/>
        </w:rPr>
        <w:fldChar w:fldCharType="separate"/>
      </w:r>
      <w:r w:rsidR="00307AF6" w:rsidRPr="002E33F7">
        <w:t xml:space="preserve">Table </w:t>
      </w:r>
      <w:r w:rsidR="00307AF6">
        <w:rPr>
          <w:noProof/>
        </w:rPr>
        <w:t>21</w:t>
      </w:r>
      <w:r w:rsidR="00D22794" w:rsidRPr="00A01B2D">
        <w:rPr>
          <w:sz w:val="24"/>
        </w:rPr>
        <w:fldChar w:fldCharType="end"/>
      </w:r>
      <w:r w:rsidR="00A01B2D" w:rsidRPr="00A01B2D">
        <w:rPr>
          <w:sz w:val="24"/>
        </w:rPr>
        <w:t xml:space="preserve"> and </w:t>
      </w:r>
      <w:r w:rsidR="00A01B2D" w:rsidRPr="00A01B2D">
        <w:rPr>
          <w:sz w:val="24"/>
        </w:rPr>
        <w:fldChar w:fldCharType="begin"/>
      </w:r>
      <w:r w:rsidR="00A01B2D" w:rsidRPr="00A01B2D">
        <w:rPr>
          <w:sz w:val="24"/>
        </w:rPr>
        <w:instrText xml:space="preserve"> REF _Ref102215806 \h </w:instrText>
      </w:r>
      <w:r w:rsidR="00A01B2D">
        <w:rPr>
          <w:sz w:val="24"/>
        </w:rPr>
        <w:instrText xml:space="preserve"> \* MERGEFORMAT </w:instrText>
      </w:r>
      <w:r w:rsidR="00A01B2D" w:rsidRPr="00A01B2D">
        <w:rPr>
          <w:sz w:val="24"/>
        </w:rPr>
      </w:r>
      <w:r w:rsidR="00A01B2D" w:rsidRPr="00A01B2D">
        <w:rPr>
          <w:sz w:val="24"/>
        </w:rPr>
        <w:fldChar w:fldCharType="separate"/>
      </w:r>
      <w:r w:rsidR="00307AF6" w:rsidRPr="002E33F7">
        <w:t xml:space="preserve">Table </w:t>
      </w:r>
      <w:r w:rsidR="00307AF6">
        <w:rPr>
          <w:noProof/>
        </w:rPr>
        <w:t>22</w:t>
      </w:r>
      <w:r w:rsidR="00A01B2D" w:rsidRPr="00A01B2D">
        <w:rPr>
          <w:sz w:val="24"/>
        </w:rPr>
        <w:fldChar w:fldCharType="end"/>
      </w:r>
      <w:r w:rsidR="00A01B2D" w:rsidRPr="00A01B2D">
        <w:rPr>
          <w:sz w:val="24"/>
        </w:rPr>
        <w:t>,</w:t>
      </w:r>
      <w:r w:rsidRPr="00A01B2D">
        <w:rPr>
          <w:sz w:val="24"/>
        </w:rPr>
        <w:t xml:space="preserve"> the data in these files span a time interval of one day, the particular day being identified from both the file name and the name of the parent directory. The names also contain a 2-digit version. The initial version is </w:t>
      </w:r>
      <w:r w:rsidRPr="00A01B2D">
        <w:rPr>
          <w:rFonts w:ascii="Courier" w:hAnsi="Courier"/>
          <w:sz w:val="24"/>
        </w:rPr>
        <w:t>V01</w:t>
      </w:r>
      <w:r w:rsidRPr="00A01B2D">
        <w:rPr>
          <w:sz w:val="24"/>
        </w:rPr>
        <w:t>.</w:t>
      </w:r>
      <w:r w:rsidR="00E45EF8" w:rsidRPr="00A01B2D">
        <w:rPr>
          <w:sz w:val="24"/>
        </w:rPr>
        <w:t xml:space="preserve"> </w:t>
      </w:r>
      <w:r w:rsidR="002E6ACA" w:rsidRPr="00A01B2D">
        <w:rPr>
          <w:sz w:val="24"/>
        </w:rPr>
        <w:t>This directory exists in CODMAC level 2</w:t>
      </w:r>
      <w:r w:rsidR="00A01B2D" w:rsidRPr="00A01B2D">
        <w:rPr>
          <w:sz w:val="24"/>
        </w:rPr>
        <w:t>, 3</w:t>
      </w:r>
      <w:r w:rsidR="002E6ACA" w:rsidRPr="00A01B2D">
        <w:rPr>
          <w:sz w:val="24"/>
        </w:rPr>
        <w:t xml:space="preserve"> and </w:t>
      </w:r>
      <w:r w:rsidR="00A01B2D" w:rsidRPr="00A01B2D">
        <w:rPr>
          <w:sz w:val="24"/>
        </w:rPr>
        <w:t>5 (binary files)</w:t>
      </w:r>
      <w:r w:rsidR="002E6ACA" w:rsidRPr="00A01B2D">
        <w:rPr>
          <w:sz w:val="24"/>
        </w:rPr>
        <w:t xml:space="preserve"> volumes.</w:t>
      </w:r>
    </w:p>
    <w:p w14:paraId="4DE699E0" w14:textId="2ACE85F0" w:rsidR="00625A19" w:rsidRPr="002E33F7" w:rsidRDefault="00625A19" w:rsidP="00625A19">
      <w:pPr>
        <w:jc w:val="left"/>
        <w:rPr>
          <w:sz w:val="24"/>
        </w:rPr>
      </w:pPr>
    </w:p>
    <w:p w14:paraId="22AA072F" w14:textId="797197BF" w:rsidR="00625A19" w:rsidRPr="002E33F7" w:rsidRDefault="00625A19" w:rsidP="00275666">
      <w:pPr>
        <w:pStyle w:val="Caption"/>
        <w:keepNext/>
      </w:pPr>
      <w:bookmarkStart w:id="307" w:name="_Ref226016478"/>
      <w:bookmarkStart w:id="308" w:name="_Toc13341004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20</w:t>
      </w:r>
      <w:r w:rsidR="00FB29FD">
        <w:rPr>
          <w:noProof/>
        </w:rPr>
        <w:fldChar w:fldCharType="end"/>
      </w:r>
      <w:bookmarkEnd w:id="307"/>
      <w:r w:rsidRPr="002E33F7">
        <w:t>: DATA/yyyy/yyyyddd/ELECTRONS directory contents</w:t>
      </w:r>
      <w:r w:rsidR="00E45EF8">
        <w:t xml:space="preserve"> for Level 2 data</w:t>
      </w:r>
      <w:bookmarkEnd w:id="308"/>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9E72C9" w:rsidRPr="002E33F7" w14:paraId="47B857AE" w14:textId="77777777" w:rsidTr="009E72C9">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FE2639F" w14:textId="77777777" w:rsidR="00625A19" w:rsidRPr="002E33F7" w:rsidRDefault="00625A19" w:rsidP="00625A19">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B14CAE3" w14:textId="77777777" w:rsidR="00625A19" w:rsidRPr="002E33F7" w:rsidRDefault="00625A19" w:rsidP="00625A1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9E72C9" w:rsidRPr="002E33F7" w14:paraId="78DACD64"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0A46BDC2" w14:textId="79EA47FC"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L20_CAL_ELC_ALL</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6EA62BD" w14:textId="0C142AB2" w:rsidR="009748D6" w:rsidRPr="002E33F7" w:rsidRDefault="009748D6" w:rsidP="009E72C9">
            <w:pPr>
              <w:widowControl w:val="0"/>
              <w:autoSpaceDE w:val="0"/>
              <w:autoSpaceDN w:val="0"/>
              <w:adjustRightInd w:val="0"/>
              <w:spacing w:before="20" w:after="20"/>
              <w:jc w:val="left"/>
              <w:rPr>
                <w:sz w:val="22"/>
              </w:rPr>
            </w:pPr>
            <w:r w:rsidRPr="002E33F7">
              <w:rPr>
                <w:sz w:val="22"/>
              </w:rPr>
              <w:t>MCP ca</w:t>
            </w:r>
            <w:r w:rsidR="009E72C9">
              <w:rPr>
                <w:sz w:val="22"/>
              </w:rPr>
              <w:t>libration mode electron counts,</w:t>
            </w:r>
            <w:r w:rsidR="009E72C9">
              <w:rPr>
                <w:sz w:val="22"/>
              </w:rPr>
              <w:br/>
              <w:t>all 3</w:t>
            </w:r>
            <w:r w:rsidRPr="002E33F7">
              <w:rPr>
                <w:sz w:val="22"/>
              </w:rPr>
              <w:t xml:space="preserve"> sensor.</w:t>
            </w:r>
          </w:p>
        </w:tc>
      </w:tr>
      <w:tr w:rsidR="009E72C9" w:rsidRPr="002E33F7" w14:paraId="04613B48"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7B0FD877" w14:textId="3D418D0A"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w:t>
            </w:r>
            <w:r w:rsidRPr="002E33F7">
              <w:rPr>
                <w:rFonts w:ascii="Courier" w:hAnsi="Courier"/>
                <w:sz w:val="22"/>
              </w:rPr>
              <w:t>HRS_ELC_ALL_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29F057B3" w14:textId="472C552D" w:rsidR="009748D6" w:rsidRPr="002E33F7" w:rsidRDefault="009748D6" w:rsidP="00625A19">
            <w:pPr>
              <w:widowControl w:val="0"/>
              <w:autoSpaceDE w:val="0"/>
              <w:autoSpaceDN w:val="0"/>
              <w:adjustRightInd w:val="0"/>
              <w:spacing w:before="20" w:after="20"/>
              <w:jc w:val="left"/>
              <w:rPr>
                <w:sz w:val="22"/>
              </w:rPr>
            </w:pPr>
            <w:r w:rsidRPr="002E33F7">
              <w:rPr>
                <w:sz w:val="22"/>
              </w:rPr>
              <w:t>Hig</w:t>
            </w:r>
            <w:r w:rsidR="009E72C9">
              <w:rPr>
                <w:sz w:val="22"/>
              </w:rPr>
              <w:t>h Rate Science electron counts,</w:t>
            </w:r>
            <w:r w:rsidR="009E72C9">
              <w:rPr>
                <w:sz w:val="22"/>
              </w:rPr>
              <w:br/>
            </w:r>
            <w:r w:rsidRPr="002E33F7">
              <w:rPr>
                <w:sz w:val="22"/>
              </w:rPr>
              <w:t>all 3 sensors.</w:t>
            </w:r>
          </w:p>
        </w:tc>
      </w:tr>
      <w:tr w:rsidR="009E72C9" w:rsidRPr="002E33F7" w14:paraId="44CD064C"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3FE74544" w14:textId="2E594888"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L20_HVE</w:t>
            </w:r>
            <w:r w:rsidRPr="002E33F7">
              <w:rPr>
                <w:rFonts w:ascii="Courier" w:hAnsi="Courier"/>
                <w:sz w:val="22"/>
              </w:rPr>
              <w:t>_ELC_ALL_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26592429" w14:textId="36001B90" w:rsidR="009748D6" w:rsidRPr="002E33F7" w:rsidRDefault="009748D6" w:rsidP="00763DB2">
            <w:pPr>
              <w:widowControl w:val="0"/>
              <w:autoSpaceDE w:val="0"/>
              <w:autoSpaceDN w:val="0"/>
              <w:adjustRightInd w:val="0"/>
              <w:spacing w:before="20" w:after="20"/>
              <w:jc w:val="left"/>
              <w:rPr>
                <w:sz w:val="22"/>
              </w:rPr>
            </w:pPr>
            <w:r w:rsidRPr="002E33F7">
              <w:rPr>
                <w:sz w:val="22"/>
              </w:rPr>
              <w:t>H</w:t>
            </w:r>
            <w:r w:rsidR="00763DB2">
              <w:rPr>
                <w:sz w:val="22"/>
              </w:rPr>
              <w:t xml:space="preserve">igh Voltage </w:t>
            </w:r>
            <w:r w:rsidR="009E72C9">
              <w:rPr>
                <w:sz w:val="22"/>
              </w:rPr>
              <w:t>Engineering electron counts,</w:t>
            </w:r>
            <w:r w:rsidR="00763DB2">
              <w:rPr>
                <w:sz w:val="22"/>
              </w:rPr>
              <w:t xml:space="preserve"> </w:t>
            </w:r>
            <w:r w:rsidRPr="002E33F7">
              <w:rPr>
                <w:sz w:val="22"/>
              </w:rPr>
              <w:t xml:space="preserve">all </w:t>
            </w:r>
            <w:r w:rsidR="00FB5AA2" w:rsidRPr="002E33F7">
              <w:rPr>
                <w:sz w:val="22"/>
              </w:rPr>
              <w:t xml:space="preserve">3 </w:t>
            </w:r>
            <w:r w:rsidRPr="002E33F7">
              <w:rPr>
                <w:sz w:val="22"/>
              </w:rPr>
              <w:t>sensors.</w:t>
            </w:r>
          </w:p>
        </w:tc>
      </w:tr>
      <w:tr w:rsidR="009E72C9" w:rsidRPr="002E33F7" w14:paraId="2EFE40AB" w14:textId="77777777" w:rsidTr="009E72C9">
        <w:trPr>
          <w:cantSplit/>
        </w:trPr>
        <w:tc>
          <w:tcPr>
            <w:tcW w:w="5400" w:type="dxa"/>
            <w:tcBorders>
              <w:top w:val="single" w:sz="4" w:space="0" w:color="999999"/>
              <w:left w:val="single" w:sz="4" w:space="0" w:color="000000"/>
              <w:bottom w:val="single" w:sz="4" w:space="0" w:color="auto"/>
              <w:right w:val="single" w:sz="4" w:space="0" w:color="999999"/>
            </w:tcBorders>
          </w:tcPr>
          <w:p w14:paraId="3D21D6D1" w14:textId="665B110A"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w:t>
            </w:r>
            <w:r w:rsidRPr="002E33F7">
              <w:rPr>
                <w:rFonts w:ascii="Courier" w:hAnsi="Courier"/>
                <w:sz w:val="22"/>
              </w:rPr>
              <w:t>LRS_ELC_</w:t>
            </w:r>
            <w:r w:rsidR="009E72C9">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563AF60D" w14:textId="4A25817E" w:rsidR="009748D6" w:rsidRPr="002E33F7" w:rsidRDefault="009748D6" w:rsidP="009E72C9">
            <w:pPr>
              <w:widowControl w:val="0"/>
              <w:autoSpaceDE w:val="0"/>
              <w:autoSpaceDN w:val="0"/>
              <w:adjustRightInd w:val="0"/>
              <w:spacing w:before="20" w:after="20"/>
              <w:jc w:val="left"/>
              <w:rPr>
                <w:sz w:val="22"/>
              </w:rPr>
            </w:pPr>
            <w:r w:rsidRPr="002E33F7">
              <w:rPr>
                <w:sz w:val="22"/>
              </w:rPr>
              <w:t>Low Rate S</w:t>
            </w:r>
            <w:r w:rsidR="009E72C9">
              <w:rPr>
                <w:sz w:val="22"/>
              </w:rPr>
              <w:t>cience electron count rate,</w:t>
            </w:r>
            <w:r w:rsidR="009E72C9">
              <w:rPr>
                <w:sz w:val="22"/>
              </w:rPr>
              <w:br/>
              <w:t xml:space="preserve">any of the 3 electron </w:t>
            </w:r>
            <w:r w:rsidRPr="002E33F7">
              <w:rPr>
                <w:sz w:val="22"/>
              </w:rPr>
              <w:t>sensor.</w:t>
            </w:r>
          </w:p>
        </w:tc>
      </w:tr>
    </w:tbl>
    <w:p w14:paraId="6B03A1D5" w14:textId="77777777" w:rsidR="00625A19" w:rsidRDefault="00625A19" w:rsidP="00625A19">
      <w:pPr>
        <w:rPr>
          <w:sz w:val="24"/>
        </w:rPr>
      </w:pPr>
    </w:p>
    <w:p w14:paraId="699C645D" w14:textId="5C48240A" w:rsidR="00E45EF8" w:rsidRPr="002E33F7" w:rsidRDefault="00E45EF8" w:rsidP="00275666">
      <w:pPr>
        <w:pStyle w:val="Caption"/>
        <w:keepNext/>
      </w:pPr>
      <w:bookmarkStart w:id="309" w:name="_Ref263093721"/>
      <w:bookmarkStart w:id="310" w:name="_Toc13341004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21</w:t>
      </w:r>
      <w:r w:rsidR="00FB29FD">
        <w:rPr>
          <w:noProof/>
        </w:rPr>
        <w:fldChar w:fldCharType="end"/>
      </w:r>
      <w:bookmarkEnd w:id="309"/>
      <w:r w:rsidRPr="002E33F7">
        <w:t>: DATA/yyyy/yyyyddd/ELECTRONS directory contents</w:t>
      </w:r>
      <w:r>
        <w:t xml:space="preserve"> for Level 3 data</w:t>
      </w:r>
      <w:bookmarkEnd w:id="310"/>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E45EF8" w:rsidRPr="002E33F7" w14:paraId="57E923CE" w14:textId="77777777" w:rsidTr="009E72C9">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FC32F3C" w14:textId="77777777" w:rsidR="00E45EF8" w:rsidRPr="002E33F7" w:rsidRDefault="00E45EF8" w:rsidP="00225D5E">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DF7D667" w14:textId="77777777" w:rsidR="00E45EF8" w:rsidRPr="002E33F7" w:rsidRDefault="00E45EF8" w:rsidP="00225D5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037EF" w:rsidRPr="002E33F7" w14:paraId="22A6588B"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3E1F512B" w14:textId="0CF49F26" w:rsidR="004037EF" w:rsidRPr="002E33F7" w:rsidRDefault="004037EF" w:rsidP="009E72C9">
            <w:pPr>
              <w:widowControl w:val="0"/>
              <w:autoSpaceDE w:val="0"/>
              <w:autoSpaceDN w:val="0"/>
              <w:adjustRightInd w:val="0"/>
              <w:spacing w:before="20" w:after="20"/>
              <w:jc w:val="left"/>
              <w:rPr>
                <w:rFonts w:ascii="Courier" w:hAnsi="Courier"/>
                <w:sz w:val="22"/>
              </w:rPr>
            </w:pPr>
            <w:r>
              <w:rPr>
                <w:rFonts w:ascii="Courier" w:hAnsi="Courier"/>
                <w:sz w:val="22"/>
              </w:rPr>
              <w:t>JAD_</w:t>
            </w:r>
            <w:r w:rsidR="009E72C9">
              <w:rPr>
                <w:rFonts w:ascii="Courier" w:hAnsi="Courier"/>
                <w:sz w:val="22"/>
              </w:rPr>
              <w:t>L30_</w:t>
            </w:r>
            <w:r>
              <w:rPr>
                <w:rFonts w:ascii="Courier" w:hAnsi="Courier"/>
                <w:sz w:val="22"/>
              </w:rPr>
              <w:t>HRS</w:t>
            </w:r>
            <w:r w:rsidRPr="002E33F7">
              <w:rPr>
                <w:rFonts w:ascii="Courier" w:hAnsi="Courier"/>
                <w:sz w:val="22"/>
              </w:rPr>
              <w:t>_ELC_ALL_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279B876" w14:textId="48B3CE3A" w:rsidR="004037EF" w:rsidRPr="002E33F7" w:rsidRDefault="00D22794" w:rsidP="00763DB2">
            <w:pPr>
              <w:widowControl w:val="0"/>
              <w:autoSpaceDE w:val="0"/>
              <w:autoSpaceDN w:val="0"/>
              <w:adjustRightInd w:val="0"/>
              <w:spacing w:before="20" w:after="20"/>
              <w:jc w:val="left"/>
              <w:rPr>
                <w:sz w:val="22"/>
              </w:rPr>
            </w:pPr>
            <w:r>
              <w:rPr>
                <w:sz w:val="22"/>
              </w:rPr>
              <w:t xml:space="preserve">High Rate Science </w:t>
            </w:r>
            <w:r w:rsidR="004037EF" w:rsidRPr="002E33F7">
              <w:rPr>
                <w:sz w:val="22"/>
              </w:rPr>
              <w:t>electron counts</w:t>
            </w:r>
            <w:r w:rsidR="004037EF">
              <w:rPr>
                <w:sz w:val="22"/>
              </w:rPr>
              <w:t xml:space="preserve"> per second</w:t>
            </w:r>
            <w:r>
              <w:rPr>
                <w:sz w:val="22"/>
              </w:rPr>
              <w:t>,</w:t>
            </w:r>
            <w:r w:rsidR="00763DB2">
              <w:rPr>
                <w:sz w:val="22"/>
              </w:rPr>
              <w:t xml:space="preserve"> </w:t>
            </w:r>
            <w:r w:rsidR="004037EF" w:rsidRPr="002E33F7">
              <w:rPr>
                <w:sz w:val="22"/>
              </w:rPr>
              <w:t>all 3 sensors</w:t>
            </w:r>
            <w:r w:rsidR="00EE26B3">
              <w:rPr>
                <w:sz w:val="22"/>
              </w:rPr>
              <w:t xml:space="preserve"> p</w:t>
            </w:r>
            <w:r>
              <w:rPr>
                <w:sz w:val="22"/>
              </w:rPr>
              <w:t>e</w:t>
            </w:r>
            <w:r w:rsidR="00EE26B3">
              <w:rPr>
                <w:sz w:val="22"/>
              </w:rPr>
              <w:t>r</w:t>
            </w:r>
            <w:r>
              <w:rPr>
                <w:sz w:val="22"/>
              </w:rPr>
              <w:t xml:space="preserve"> record</w:t>
            </w:r>
            <w:r w:rsidR="004037EF" w:rsidRPr="002E33F7">
              <w:rPr>
                <w:sz w:val="22"/>
              </w:rPr>
              <w:t>.</w:t>
            </w:r>
          </w:p>
        </w:tc>
      </w:tr>
      <w:tr w:rsidR="00F91F81" w:rsidRPr="002E33F7" w14:paraId="250E78B7"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5FAF2DBE" w14:textId="29424340" w:rsidR="00F91F81" w:rsidRDefault="00F91F81" w:rsidP="009E72C9">
            <w:pPr>
              <w:widowControl w:val="0"/>
              <w:autoSpaceDE w:val="0"/>
              <w:autoSpaceDN w:val="0"/>
              <w:adjustRightInd w:val="0"/>
              <w:spacing w:before="20" w:after="20"/>
              <w:jc w:val="left"/>
              <w:rPr>
                <w:rFonts w:ascii="Courier" w:hAnsi="Courier"/>
                <w:sz w:val="22"/>
              </w:rPr>
            </w:pPr>
            <w:r>
              <w:rPr>
                <w:rFonts w:ascii="Courier" w:hAnsi="Courier"/>
                <w:sz w:val="22"/>
              </w:rPr>
              <w:t>JAD_L30_HRS_ELC_TWO</w:t>
            </w:r>
            <w:r w:rsidRPr="002E33F7">
              <w:rPr>
                <w:rFonts w:ascii="Courier" w:hAnsi="Courier"/>
                <w:sz w:val="22"/>
              </w:rPr>
              <w:t>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E7AB8C0" w14:textId="1061BB3C" w:rsidR="00F91F81" w:rsidRDefault="00F91F81" w:rsidP="00F91F81">
            <w:pPr>
              <w:widowControl w:val="0"/>
              <w:autoSpaceDE w:val="0"/>
              <w:autoSpaceDN w:val="0"/>
              <w:adjustRightInd w:val="0"/>
              <w:spacing w:before="20" w:after="20"/>
              <w:jc w:val="left"/>
              <w:rPr>
                <w:sz w:val="22"/>
              </w:rPr>
            </w:pPr>
            <w:r>
              <w:rPr>
                <w:sz w:val="22"/>
              </w:rPr>
              <w:t xml:space="preserve">High Rate Science </w:t>
            </w:r>
            <w:r w:rsidRPr="002E33F7">
              <w:rPr>
                <w:sz w:val="22"/>
              </w:rPr>
              <w:t>electron counts</w:t>
            </w:r>
            <w:r>
              <w:rPr>
                <w:sz w:val="22"/>
              </w:rPr>
              <w:t xml:space="preserve"> per second, for E060 and E180, not E300</w:t>
            </w:r>
            <w:r w:rsidRPr="002E33F7">
              <w:rPr>
                <w:sz w:val="22"/>
              </w:rPr>
              <w:t>.</w:t>
            </w:r>
          </w:p>
        </w:tc>
      </w:tr>
      <w:tr w:rsidR="00D22794" w:rsidRPr="002E33F7" w14:paraId="37C21E7B" w14:textId="77777777" w:rsidTr="009E72C9">
        <w:trPr>
          <w:cantSplit/>
        </w:trPr>
        <w:tc>
          <w:tcPr>
            <w:tcW w:w="5400" w:type="dxa"/>
            <w:tcBorders>
              <w:top w:val="single" w:sz="4" w:space="0" w:color="999999"/>
              <w:left w:val="single" w:sz="4" w:space="0" w:color="000000"/>
              <w:bottom w:val="single" w:sz="4" w:space="0" w:color="auto"/>
              <w:right w:val="single" w:sz="4" w:space="0" w:color="999999"/>
            </w:tcBorders>
          </w:tcPr>
          <w:p w14:paraId="1D34F4C0" w14:textId="1F8A3937" w:rsidR="00D22794" w:rsidRPr="002E33F7" w:rsidRDefault="00D22794" w:rsidP="009E72C9">
            <w:pPr>
              <w:widowControl w:val="0"/>
              <w:autoSpaceDE w:val="0"/>
              <w:autoSpaceDN w:val="0"/>
              <w:adjustRightInd w:val="0"/>
              <w:spacing w:before="20" w:after="20"/>
              <w:jc w:val="left"/>
              <w:rPr>
                <w:rFonts w:ascii="Courier" w:hAnsi="Courier"/>
                <w:sz w:val="22"/>
              </w:rPr>
            </w:pPr>
            <w:r>
              <w:rPr>
                <w:rFonts w:ascii="Courier" w:hAnsi="Courier"/>
                <w:sz w:val="22"/>
              </w:rPr>
              <w:t>JAD_</w:t>
            </w:r>
            <w:r w:rsidR="009E72C9">
              <w:rPr>
                <w:rFonts w:ascii="Courier" w:hAnsi="Courier"/>
                <w:sz w:val="22"/>
              </w:rPr>
              <w:t>L30_</w:t>
            </w:r>
            <w:r>
              <w:rPr>
                <w:rFonts w:ascii="Courier" w:hAnsi="Courier"/>
                <w:sz w:val="22"/>
              </w:rPr>
              <w:t>LRS</w:t>
            </w:r>
            <w:r w:rsidRPr="002E33F7">
              <w:rPr>
                <w:rFonts w:ascii="Courier" w:hAnsi="Courier"/>
                <w:sz w:val="22"/>
              </w:rPr>
              <w:t>_ELC_A</w:t>
            </w:r>
            <w:r>
              <w:rPr>
                <w:rFonts w:ascii="Courier" w:hAnsi="Courier"/>
                <w:sz w:val="22"/>
              </w:rPr>
              <w:t>NY</w:t>
            </w:r>
            <w:r w:rsidRPr="002E33F7">
              <w:rPr>
                <w:rFonts w:ascii="Courier" w:hAnsi="Courier"/>
                <w:sz w:val="22"/>
              </w:rPr>
              <w:t>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39E3774" w14:textId="655DFE12" w:rsidR="00D22794" w:rsidRPr="002E33F7" w:rsidRDefault="00D22794" w:rsidP="00763DB2">
            <w:pPr>
              <w:widowControl w:val="0"/>
              <w:autoSpaceDE w:val="0"/>
              <w:autoSpaceDN w:val="0"/>
              <w:adjustRightInd w:val="0"/>
              <w:spacing w:before="20" w:after="20"/>
              <w:jc w:val="left"/>
              <w:rPr>
                <w:sz w:val="22"/>
              </w:rPr>
            </w:pPr>
            <w:r>
              <w:rPr>
                <w:sz w:val="22"/>
              </w:rPr>
              <w:t>Low Rate Science</w:t>
            </w:r>
            <w:r w:rsidRPr="002E33F7">
              <w:rPr>
                <w:sz w:val="22"/>
              </w:rPr>
              <w:t xml:space="preserve"> electron counts</w:t>
            </w:r>
            <w:r>
              <w:rPr>
                <w:sz w:val="22"/>
              </w:rPr>
              <w:t xml:space="preserve"> per second,</w:t>
            </w:r>
            <w:r w:rsidR="00763DB2">
              <w:rPr>
                <w:sz w:val="22"/>
              </w:rPr>
              <w:t xml:space="preserve"> </w:t>
            </w:r>
            <w:r>
              <w:rPr>
                <w:sz w:val="22"/>
              </w:rPr>
              <w:t>just one of the 3 sensors per record (see record for which one)</w:t>
            </w:r>
            <w:r w:rsidR="009E72C9">
              <w:rPr>
                <w:sz w:val="22"/>
              </w:rPr>
              <w:t>.</w:t>
            </w:r>
          </w:p>
        </w:tc>
      </w:tr>
    </w:tbl>
    <w:p w14:paraId="0A14F841" w14:textId="50793A14" w:rsidR="00763DB2" w:rsidRDefault="00763DB2">
      <w:pPr>
        <w:jc w:val="left"/>
        <w:rPr>
          <w:sz w:val="24"/>
        </w:rPr>
      </w:pPr>
    </w:p>
    <w:p w14:paraId="55B60388" w14:textId="7F636506" w:rsidR="00D61F2C" w:rsidRDefault="00D61F2C">
      <w:pPr>
        <w:jc w:val="left"/>
        <w:rPr>
          <w:sz w:val="24"/>
        </w:rPr>
      </w:pPr>
      <w:r>
        <w:rPr>
          <w:sz w:val="24"/>
        </w:rPr>
        <w:t>JADE-E300</w:t>
      </w:r>
      <w:r w:rsidR="00D96FB9">
        <w:rPr>
          <w:sz w:val="24"/>
        </w:rPr>
        <w:t xml:space="preserve"> was turned off in early 2016.  The Level 3 JAD_HRS_ELC_ALL_CNT_* files exist for all HRS data in file versions </w:t>
      </w:r>
      <w:r w:rsidR="00D96FB9">
        <w:rPr>
          <w:i/>
          <w:color w:val="0000FF"/>
          <w:sz w:val="24"/>
          <w:szCs w:val="24"/>
        </w:rPr>
        <w:t>01</w:t>
      </w:r>
      <w:r w:rsidR="00D96FB9">
        <w:rPr>
          <w:sz w:val="24"/>
        </w:rPr>
        <w:t xml:space="preserve">, </w:t>
      </w:r>
      <w:r w:rsidR="00D96FB9">
        <w:rPr>
          <w:i/>
          <w:color w:val="0000FF"/>
          <w:sz w:val="24"/>
          <w:szCs w:val="24"/>
        </w:rPr>
        <w:t>02</w:t>
      </w:r>
      <w:r w:rsidR="00D96FB9">
        <w:rPr>
          <w:sz w:val="24"/>
        </w:rPr>
        <w:t xml:space="preserve"> and </w:t>
      </w:r>
      <w:r w:rsidR="00D96FB9">
        <w:rPr>
          <w:i/>
          <w:color w:val="0000FF"/>
          <w:sz w:val="24"/>
          <w:szCs w:val="24"/>
        </w:rPr>
        <w:t>03</w:t>
      </w:r>
      <w:r w:rsidR="00D96FB9">
        <w:rPr>
          <w:sz w:val="24"/>
        </w:rPr>
        <w:t xml:space="preserve">.  However, from Level 3 Version </w:t>
      </w:r>
      <w:r w:rsidR="00D96FB9">
        <w:rPr>
          <w:i/>
          <w:color w:val="0000FF"/>
          <w:sz w:val="24"/>
          <w:szCs w:val="24"/>
        </w:rPr>
        <w:t>04</w:t>
      </w:r>
      <w:r w:rsidR="00D96FB9">
        <w:rPr>
          <w:sz w:val="24"/>
        </w:rPr>
        <w:t>, these JAD_HRS_ELC_ALL_CNT_* files will only exist for days when JADE-E300 was on.</w:t>
      </w:r>
    </w:p>
    <w:p w14:paraId="2327A013" w14:textId="4234CD59" w:rsidR="000D5243" w:rsidRDefault="000D5243">
      <w:pPr>
        <w:jc w:val="left"/>
        <w:rPr>
          <w:sz w:val="24"/>
        </w:rPr>
      </w:pPr>
    </w:p>
    <w:p w14:paraId="3ED881ED" w14:textId="5A6F432F" w:rsidR="000D5243" w:rsidRPr="002E33F7" w:rsidRDefault="000D5243" w:rsidP="000D5243">
      <w:pPr>
        <w:pStyle w:val="Caption"/>
        <w:keepNext/>
      </w:pPr>
      <w:bookmarkStart w:id="311" w:name="_Ref102215806"/>
      <w:bookmarkStart w:id="312" w:name="_Toc133410042"/>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22</w:t>
      </w:r>
      <w:r>
        <w:rPr>
          <w:noProof/>
        </w:rPr>
        <w:fldChar w:fldCharType="end"/>
      </w:r>
      <w:bookmarkEnd w:id="311"/>
      <w:r w:rsidRPr="002E33F7">
        <w:t>: DATA/yyyy/yyyyddd/ELECTRONS directory contents</w:t>
      </w:r>
      <w:r>
        <w:t xml:space="preserve"> for Level 5 </w:t>
      </w:r>
      <w:r w:rsidR="00A01B2D">
        <w:t xml:space="preserve">binary </w:t>
      </w:r>
      <w:r>
        <w:t>data</w:t>
      </w:r>
      <w:bookmarkEnd w:id="312"/>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0D5243" w:rsidRPr="002E33F7" w14:paraId="7FAE2F87" w14:textId="77777777" w:rsidTr="00CE2E2E">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2FD3ACA" w14:textId="77777777" w:rsidR="000D5243" w:rsidRPr="002E33F7" w:rsidRDefault="000D5243" w:rsidP="00CE2E2E">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7C51B1F" w14:textId="77777777" w:rsidR="000D5243" w:rsidRPr="002E33F7" w:rsidRDefault="000D5243"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D5243" w:rsidRPr="002E33F7" w14:paraId="72FF3880" w14:textId="77777777" w:rsidTr="00CE2E2E">
        <w:trPr>
          <w:cantSplit/>
        </w:trPr>
        <w:tc>
          <w:tcPr>
            <w:tcW w:w="5400" w:type="dxa"/>
            <w:tcBorders>
              <w:top w:val="single" w:sz="4" w:space="0" w:color="999999"/>
              <w:left w:val="single" w:sz="4" w:space="0" w:color="000000"/>
              <w:bottom w:val="single" w:sz="4" w:space="0" w:color="999999"/>
              <w:right w:val="single" w:sz="4" w:space="0" w:color="999999"/>
            </w:tcBorders>
          </w:tcPr>
          <w:p w14:paraId="0B841D29" w14:textId="0885A759" w:rsidR="000D5243" w:rsidRDefault="000D5243" w:rsidP="00CE2E2E">
            <w:pPr>
              <w:widowControl w:val="0"/>
              <w:autoSpaceDE w:val="0"/>
              <w:autoSpaceDN w:val="0"/>
              <w:adjustRightInd w:val="0"/>
              <w:spacing w:before="20" w:after="20"/>
              <w:jc w:val="left"/>
              <w:rPr>
                <w:rFonts w:ascii="Courier" w:hAnsi="Courier"/>
                <w:sz w:val="22"/>
              </w:rPr>
            </w:pPr>
            <w:r>
              <w:rPr>
                <w:rFonts w:ascii="Courier" w:hAnsi="Courier"/>
                <w:sz w:val="22"/>
              </w:rPr>
              <w:t>JAD_L50_HRS_ELC_TWO</w:t>
            </w:r>
            <w:r w:rsidRPr="002E33F7">
              <w:rPr>
                <w:rFonts w:ascii="Courier" w:hAnsi="Courier"/>
                <w:sz w:val="22"/>
              </w:rPr>
              <w:t>_</w:t>
            </w:r>
            <w:r>
              <w:rPr>
                <w:rFonts w:ascii="Courier" w:hAnsi="Courier"/>
                <w:sz w:val="22"/>
              </w:rPr>
              <w:t>DEF_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665F59A7" w14:textId="177650DD" w:rsidR="000D5243" w:rsidRDefault="000D5243" w:rsidP="00CE2E2E">
            <w:pPr>
              <w:widowControl w:val="0"/>
              <w:autoSpaceDE w:val="0"/>
              <w:autoSpaceDN w:val="0"/>
              <w:adjustRightInd w:val="0"/>
              <w:spacing w:before="20" w:after="20"/>
              <w:jc w:val="left"/>
              <w:rPr>
                <w:sz w:val="22"/>
              </w:rPr>
            </w:pPr>
            <w:r>
              <w:rPr>
                <w:sz w:val="22"/>
              </w:rPr>
              <w:t xml:space="preserve">High Rate Science </w:t>
            </w:r>
            <w:r w:rsidRPr="002E33F7">
              <w:rPr>
                <w:sz w:val="22"/>
              </w:rPr>
              <w:t xml:space="preserve">electron </w:t>
            </w:r>
            <w:r>
              <w:rPr>
                <w:sz w:val="22"/>
              </w:rPr>
              <w:t>Differential Energy Flux, for E060 and E180, not E300</w:t>
            </w:r>
            <w:r w:rsidRPr="002E33F7">
              <w:rPr>
                <w:sz w:val="22"/>
              </w:rPr>
              <w:t>.</w:t>
            </w:r>
          </w:p>
        </w:tc>
      </w:tr>
      <w:tr w:rsidR="000D5243" w:rsidRPr="002E33F7" w14:paraId="2D0F1EFE" w14:textId="77777777" w:rsidTr="00CE2E2E">
        <w:trPr>
          <w:cantSplit/>
        </w:trPr>
        <w:tc>
          <w:tcPr>
            <w:tcW w:w="5400" w:type="dxa"/>
            <w:tcBorders>
              <w:top w:val="single" w:sz="4" w:space="0" w:color="999999"/>
              <w:left w:val="single" w:sz="4" w:space="0" w:color="000000"/>
              <w:bottom w:val="single" w:sz="4" w:space="0" w:color="auto"/>
              <w:right w:val="single" w:sz="4" w:space="0" w:color="999999"/>
            </w:tcBorders>
          </w:tcPr>
          <w:p w14:paraId="442788BA" w14:textId="253768F9" w:rsidR="000D5243" w:rsidRPr="002E33F7" w:rsidRDefault="000D5243" w:rsidP="00CE2E2E">
            <w:pPr>
              <w:widowControl w:val="0"/>
              <w:autoSpaceDE w:val="0"/>
              <w:autoSpaceDN w:val="0"/>
              <w:adjustRightInd w:val="0"/>
              <w:spacing w:before="20" w:after="20"/>
              <w:jc w:val="left"/>
              <w:rPr>
                <w:rFonts w:ascii="Courier" w:hAnsi="Courier"/>
                <w:sz w:val="22"/>
              </w:rPr>
            </w:pPr>
            <w:r>
              <w:rPr>
                <w:rFonts w:ascii="Courier" w:hAnsi="Courier"/>
                <w:sz w:val="22"/>
              </w:rPr>
              <w:t>JAD_L50_LRS</w:t>
            </w:r>
            <w:r w:rsidRPr="002E33F7">
              <w:rPr>
                <w:rFonts w:ascii="Courier" w:hAnsi="Courier"/>
                <w:sz w:val="22"/>
              </w:rPr>
              <w:t>_ELC_A</w:t>
            </w:r>
            <w:r>
              <w:rPr>
                <w:rFonts w:ascii="Courier" w:hAnsi="Courier"/>
                <w:sz w:val="22"/>
              </w:rPr>
              <w:t>NY</w:t>
            </w:r>
            <w:r w:rsidRPr="002E33F7">
              <w:rPr>
                <w:rFonts w:ascii="Courier" w:hAnsi="Courier"/>
                <w:sz w:val="22"/>
              </w:rPr>
              <w:t>_</w:t>
            </w:r>
            <w:r>
              <w:rPr>
                <w:rFonts w:ascii="Courier" w:hAnsi="Courier"/>
                <w:sz w:val="22"/>
              </w:rPr>
              <w:t>DEF_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3BB515B9" w14:textId="16035AAE" w:rsidR="000D5243" w:rsidRPr="002E33F7" w:rsidRDefault="000D5243" w:rsidP="00CE2E2E">
            <w:pPr>
              <w:widowControl w:val="0"/>
              <w:autoSpaceDE w:val="0"/>
              <w:autoSpaceDN w:val="0"/>
              <w:adjustRightInd w:val="0"/>
              <w:spacing w:before="20" w:after="20"/>
              <w:jc w:val="left"/>
              <w:rPr>
                <w:sz w:val="22"/>
              </w:rPr>
            </w:pPr>
            <w:r>
              <w:rPr>
                <w:sz w:val="22"/>
              </w:rPr>
              <w:t>Low Rate Science</w:t>
            </w:r>
            <w:r w:rsidRPr="002E33F7">
              <w:rPr>
                <w:sz w:val="22"/>
              </w:rPr>
              <w:t xml:space="preserve"> electron </w:t>
            </w:r>
            <w:r>
              <w:rPr>
                <w:sz w:val="22"/>
              </w:rPr>
              <w:t>Differential Energy Flux, just one of the 3 sensors per record (see record for which one).</w:t>
            </w:r>
          </w:p>
        </w:tc>
      </w:tr>
    </w:tbl>
    <w:p w14:paraId="3824C65F" w14:textId="77777777" w:rsidR="000D5243" w:rsidRDefault="000D5243" w:rsidP="000D5243">
      <w:pPr>
        <w:jc w:val="left"/>
        <w:rPr>
          <w:sz w:val="24"/>
        </w:rPr>
      </w:pPr>
    </w:p>
    <w:p w14:paraId="7EB69E01" w14:textId="77777777" w:rsidR="000D5243" w:rsidRDefault="000D5243">
      <w:pPr>
        <w:jc w:val="left"/>
        <w:rPr>
          <w:sz w:val="24"/>
        </w:rPr>
      </w:pPr>
    </w:p>
    <w:p w14:paraId="1058A7EB" w14:textId="342EA1E9" w:rsidR="00F91F81" w:rsidRDefault="00F91F81">
      <w:pPr>
        <w:jc w:val="left"/>
        <w:rPr>
          <w:sz w:val="24"/>
        </w:rPr>
      </w:pPr>
      <w:r>
        <w:rPr>
          <w:sz w:val="24"/>
        </w:rPr>
        <w:br w:type="page"/>
      </w:r>
    </w:p>
    <w:p w14:paraId="7C0642AE" w14:textId="77777777" w:rsidR="00F91F81" w:rsidRDefault="00F91F81">
      <w:pPr>
        <w:jc w:val="left"/>
        <w:rPr>
          <w:sz w:val="24"/>
        </w:rPr>
      </w:pPr>
    </w:p>
    <w:p w14:paraId="18D87FD6" w14:textId="56D86C91" w:rsidR="001135AD" w:rsidRPr="002E33F7" w:rsidRDefault="001135AD" w:rsidP="001135AD">
      <w:pPr>
        <w:pStyle w:val="Heading4"/>
      </w:pPr>
      <w:bookmarkStart w:id="313" w:name="_Toc133409932"/>
      <w:r w:rsidRPr="002E33F7">
        <w:t xml:space="preserve">The </w:t>
      </w:r>
      <w:r w:rsidR="004B0535" w:rsidRPr="002E33F7">
        <w:rPr>
          <w:rFonts w:ascii="Courier" w:hAnsi="Courier"/>
          <w:i/>
        </w:rPr>
        <w:t>ION_DIRECT_EVENTS</w:t>
      </w:r>
      <w:r w:rsidRPr="002E33F7">
        <w:t xml:space="preserve"> subdirectory</w:t>
      </w:r>
      <w:bookmarkEnd w:id="313"/>
    </w:p>
    <w:p w14:paraId="3C5A8FB8" w14:textId="5D928CC6" w:rsidR="001135AD"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data files</w:t>
      </w:r>
      <w:r w:rsidR="004B0535" w:rsidRPr="002E33F7">
        <w:rPr>
          <w:sz w:val="24"/>
        </w:rPr>
        <w:t xml:space="preserve"> from ion direct events</w:t>
      </w:r>
      <w:r w:rsidRPr="002E33F7">
        <w:rPr>
          <w:sz w:val="24"/>
        </w:rPr>
        <w:t xml:space="preserve"> and their corresponding PDS labels. As shown in</w:t>
      </w:r>
      <w:r w:rsidR="00935D8C" w:rsidRPr="002E33F7">
        <w:rPr>
          <w:sz w:val="24"/>
        </w:rPr>
        <w:t xml:space="preserve"> </w:t>
      </w:r>
      <w:r w:rsidR="00935D8C" w:rsidRPr="002E33F7">
        <w:rPr>
          <w:sz w:val="24"/>
        </w:rPr>
        <w:fldChar w:fldCharType="begin"/>
      </w:r>
      <w:r w:rsidR="00935D8C" w:rsidRPr="002E33F7">
        <w:rPr>
          <w:sz w:val="24"/>
        </w:rPr>
        <w:instrText xml:space="preserve"> REF _Ref226016517 \h </w:instrText>
      </w:r>
      <w:r w:rsidR="00935D8C" w:rsidRPr="002E33F7">
        <w:rPr>
          <w:sz w:val="24"/>
        </w:rPr>
      </w:r>
      <w:r w:rsidR="00935D8C" w:rsidRPr="002E33F7">
        <w:rPr>
          <w:sz w:val="24"/>
        </w:rPr>
        <w:fldChar w:fldCharType="separate"/>
      </w:r>
      <w:r w:rsidR="00307AF6" w:rsidRPr="002E33F7">
        <w:t xml:space="preserve">Table </w:t>
      </w:r>
      <w:r w:rsidR="00307AF6">
        <w:rPr>
          <w:noProof/>
        </w:rPr>
        <w:t>23</w:t>
      </w:r>
      <w:r w:rsidR="00935D8C" w:rsidRPr="002E33F7">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6ACA">
        <w:rPr>
          <w:sz w:val="24"/>
        </w:rPr>
        <w:t>.</w:t>
      </w:r>
      <w:r w:rsidR="007E146B" w:rsidRPr="002E6ACA">
        <w:rPr>
          <w:sz w:val="24"/>
        </w:rPr>
        <w:t xml:space="preserve">  This is a CODMAC level 2 only directory.</w:t>
      </w:r>
    </w:p>
    <w:p w14:paraId="2C292E67" w14:textId="77777777" w:rsidR="00763DB2" w:rsidRPr="002E33F7" w:rsidRDefault="00763DB2" w:rsidP="00763DB2">
      <w:pPr>
        <w:spacing w:after="120"/>
        <w:rPr>
          <w:sz w:val="24"/>
        </w:rPr>
      </w:pPr>
    </w:p>
    <w:p w14:paraId="79484DB2" w14:textId="2491B936" w:rsidR="001135AD" w:rsidRPr="002E33F7" w:rsidRDefault="001135AD" w:rsidP="00275666">
      <w:pPr>
        <w:pStyle w:val="Caption"/>
        <w:keepNext/>
      </w:pPr>
      <w:bookmarkStart w:id="314" w:name="_Ref226016517"/>
      <w:bookmarkStart w:id="315" w:name="_Toc13341004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23</w:t>
      </w:r>
      <w:r w:rsidR="00FB29FD">
        <w:rPr>
          <w:noProof/>
        </w:rPr>
        <w:fldChar w:fldCharType="end"/>
      </w:r>
      <w:bookmarkEnd w:id="314"/>
      <w:r w:rsidRPr="002E33F7">
        <w:t>: DATA/yyyy/yyyyddd/</w:t>
      </w:r>
      <w:r w:rsidR="004B0535" w:rsidRPr="002E33F7">
        <w:t>ION_DIRECT_EVENTS</w:t>
      </w:r>
      <w:r w:rsidRPr="002E33F7">
        <w:t xml:space="preserve"> directory contents</w:t>
      </w:r>
      <w:bookmarkEnd w:id="315"/>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390F6119"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5D9AD48"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AD99AAA"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31CE6" w:rsidRPr="002E33F7" w14:paraId="33D19832"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2F96E485" w14:textId="4A082592" w:rsidR="00D31CE6" w:rsidRPr="002E33F7" w:rsidRDefault="00D31CE6" w:rsidP="00DF4C2B">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L20_ALL</w:t>
            </w:r>
            <w:r w:rsidRPr="002E33F7">
              <w:rPr>
                <w:rFonts w:ascii="Courier" w:hAnsi="Courier"/>
                <w:sz w:val="22"/>
              </w:rPr>
              <w:t>_ION_DER_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4AC99E7A" w14:textId="4001C997" w:rsidR="00D31CE6" w:rsidRPr="002E33F7" w:rsidRDefault="009E72C9" w:rsidP="00DF4C2B">
            <w:pPr>
              <w:widowControl w:val="0"/>
              <w:autoSpaceDE w:val="0"/>
              <w:autoSpaceDN w:val="0"/>
              <w:adjustRightInd w:val="0"/>
              <w:spacing w:before="20" w:after="20"/>
              <w:jc w:val="left"/>
              <w:rPr>
                <w:sz w:val="22"/>
              </w:rPr>
            </w:pPr>
            <w:r>
              <w:rPr>
                <w:sz w:val="22"/>
              </w:rPr>
              <w:t>D</w:t>
            </w:r>
            <w:r w:rsidR="009748D6" w:rsidRPr="002E33F7">
              <w:rPr>
                <w:sz w:val="22"/>
              </w:rPr>
              <w:t>irect events (raw)</w:t>
            </w:r>
            <w:r w:rsidR="00DF4C2B">
              <w:rPr>
                <w:sz w:val="22"/>
              </w:rPr>
              <w:t>,</w:t>
            </w:r>
            <w:r w:rsidR="00DF4C2B">
              <w:rPr>
                <w:sz w:val="22"/>
              </w:rPr>
              <w:br/>
            </w:r>
            <w:r w:rsidR="00763DB2">
              <w:rPr>
                <w:sz w:val="22"/>
              </w:rPr>
              <w:t>f</w:t>
            </w:r>
            <w:r w:rsidR="00DF4C2B">
              <w:rPr>
                <w:sz w:val="22"/>
              </w:rPr>
              <w:t>or high and low rate science, calibration and high voltage engineering modes.</w:t>
            </w:r>
          </w:p>
        </w:tc>
      </w:tr>
      <w:tr w:rsidR="00D31CE6" w:rsidRPr="002E33F7" w14:paraId="6464B89B"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4D38AB16" w14:textId="6432FB42" w:rsidR="00D31CE6" w:rsidRPr="002E33F7" w:rsidRDefault="009E72C9" w:rsidP="00DF4C2B">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L20_ALL</w:t>
            </w:r>
            <w:r w:rsidRPr="002E33F7">
              <w:rPr>
                <w:rFonts w:ascii="Courier" w:hAnsi="Courier"/>
                <w:sz w:val="22"/>
              </w:rPr>
              <w:t>_ION_DE</w:t>
            </w:r>
            <w:r>
              <w:rPr>
                <w:rFonts w:ascii="Courier" w:hAnsi="Courier"/>
                <w:sz w:val="22"/>
              </w:rPr>
              <w:t>S</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20852FF" w14:textId="7163320F" w:rsidR="00D31CE6" w:rsidRPr="002E33F7" w:rsidRDefault="00DF4C2B" w:rsidP="009748D6">
            <w:pPr>
              <w:widowControl w:val="0"/>
              <w:autoSpaceDE w:val="0"/>
              <w:autoSpaceDN w:val="0"/>
              <w:adjustRightInd w:val="0"/>
              <w:spacing w:before="20" w:after="20"/>
              <w:jc w:val="left"/>
              <w:rPr>
                <w:sz w:val="22"/>
              </w:rPr>
            </w:pPr>
            <w:r>
              <w:rPr>
                <w:sz w:val="22"/>
              </w:rPr>
              <w:t>D</w:t>
            </w:r>
            <w:r w:rsidR="009748D6" w:rsidRPr="002E33F7">
              <w:rPr>
                <w:sz w:val="22"/>
              </w:rPr>
              <w:t>irect events (split out)</w:t>
            </w:r>
            <w:r>
              <w:rPr>
                <w:sz w:val="22"/>
              </w:rPr>
              <w:t>,</w:t>
            </w:r>
            <w:r>
              <w:rPr>
                <w:sz w:val="22"/>
              </w:rPr>
              <w:br/>
            </w:r>
            <w:r w:rsidR="00763DB2">
              <w:rPr>
                <w:sz w:val="22"/>
              </w:rPr>
              <w:t>f</w:t>
            </w:r>
            <w:r>
              <w:rPr>
                <w:sz w:val="22"/>
              </w:rPr>
              <w:t>or high and low rate science, calibration and high voltage engineering modes.</w:t>
            </w:r>
          </w:p>
        </w:tc>
      </w:tr>
    </w:tbl>
    <w:p w14:paraId="6085DA5F" w14:textId="18E5CC08" w:rsidR="001135AD" w:rsidRPr="002E33F7" w:rsidRDefault="001135AD" w:rsidP="001135AD">
      <w:pPr>
        <w:pStyle w:val="Heading4"/>
      </w:pPr>
      <w:bookmarkStart w:id="316" w:name="_Toc133409933"/>
      <w:r w:rsidRPr="002E33F7">
        <w:t xml:space="preserve">The </w:t>
      </w:r>
      <w:r w:rsidR="004B0535" w:rsidRPr="002E33F7">
        <w:rPr>
          <w:rFonts w:ascii="Courier" w:hAnsi="Courier"/>
          <w:i/>
        </w:rPr>
        <w:t>ION_LOGICALS</w:t>
      </w:r>
      <w:r w:rsidRPr="002E33F7">
        <w:t xml:space="preserve"> subdirectory</w:t>
      </w:r>
      <w:bookmarkEnd w:id="316"/>
    </w:p>
    <w:p w14:paraId="2449BB91" w14:textId="20870AFE" w:rsidR="00763DB2" w:rsidRPr="002E33F7"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 xml:space="preserve">data files </w:t>
      </w:r>
      <w:r w:rsidR="004B0535" w:rsidRPr="002E33F7">
        <w:rPr>
          <w:sz w:val="24"/>
        </w:rPr>
        <w:t xml:space="preserve">from ion Logicals </w:t>
      </w:r>
      <w:r w:rsidRPr="002E33F7">
        <w:rPr>
          <w:sz w:val="24"/>
        </w:rPr>
        <w:t>and their corresponding PDS labels. As shown in</w:t>
      </w:r>
      <w:r w:rsidR="00F17083" w:rsidRPr="002E33F7">
        <w:rPr>
          <w:sz w:val="24"/>
        </w:rPr>
        <w:t xml:space="preserve"> </w:t>
      </w:r>
      <w:r w:rsidR="00F17083" w:rsidRPr="002E33F7">
        <w:rPr>
          <w:sz w:val="24"/>
        </w:rPr>
        <w:fldChar w:fldCharType="begin"/>
      </w:r>
      <w:r w:rsidR="00F17083" w:rsidRPr="002E33F7">
        <w:rPr>
          <w:sz w:val="24"/>
        </w:rPr>
        <w:instrText xml:space="preserve"> REF _Ref226016745 \h </w:instrText>
      </w:r>
      <w:r w:rsidR="00F17083" w:rsidRPr="002E33F7">
        <w:rPr>
          <w:sz w:val="24"/>
        </w:rPr>
      </w:r>
      <w:r w:rsidR="00F17083" w:rsidRPr="002E33F7">
        <w:rPr>
          <w:sz w:val="24"/>
        </w:rPr>
        <w:fldChar w:fldCharType="separate"/>
      </w:r>
      <w:r w:rsidR="00307AF6" w:rsidRPr="002E33F7">
        <w:t xml:space="preserve">Table </w:t>
      </w:r>
      <w:r w:rsidR="00307AF6">
        <w:rPr>
          <w:noProof/>
        </w:rPr>
        <w:t>24</w:t>
      </w:r>
      <w:r w:rsidR="00F17083" w:rsidRPr="002E33F7">
        <w:rPr>
          <w:sz w:val="24"/>
        </w:rPr>
        <w:fldChar w:fldCharType="end"/>
      </w:r>
      <w:r w:rsidR="00763DB2">
        <w:rPr>
          <w:sz w:val="24"/>
        </w:rPr>
        <w:t xml:space="preserve"> and </w:t>
      </w:r>
      <w:r w:rsidR="00763DB2">
        <w:rPr>
          <w:sz w:val="24"/>
        </w:rPr>
        <w:fldChar w:fldCharType="begin"/>
      </w:r>
      <w:r w:rsidR="00763DB2">
        <w:rPr>
          <w:sz w:val="24"/>
        </w:rPr>
        <w:instrText xml:space="preserve"> REF _Ref309050788 \h </w:instrText>
      </w:r>
      <w:r w:rsidR="00763DB2">
        <w:rPr>
          <w:sz w:val="24"/>
        </w:rPr>
      </w:r>
      <w:r w:rsidR="00763DB2">
        <w:rPr>
          <w:sz w:val="24"/>
        </w:rPr>
        <w:fldChar w:fldCharType="separate"/>
      </w:r>
      <w:r w:rsidR="00307AF6" w:rsidRPr="002E33F7">
        <w:t xml:space="preserve">Table </w:t>
      </w:r>
      <w:r w:rsidR="00307AF6">
        <w:rPr>
          <w:noProof/>
        </w:rPr>
        <w:t>25</w:t>
      </w:r>
      <w:r w:rsidR="00763DB2">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00763DB2" w:rsidRPr="002E33F7">
        <w:rPr>
          <w:sz w:val="24"/>
        </w:rPr>
        <w:t>.</w:t>
      </w:r>
      <w:r w:rsidR="00763DB2">
        <w:rPr>
          <w:sz w:val="24"/>
        </w:rPr>
        <w:t xml:space="preserve"> This directory exists in both CODMAC level 2 and 3 volumes.</w:t>
      </w:r>
    </w:p>
    <w:p w14:paraId="3E2D891B" w14:textId="77777777" w:rsidR="001135AD" w:rsidRPr="002E33F7" w:rsidRDefault="001135AD" w:rsidP="001135AD">
      <w:pPr>
        <w:jc w:val="left"/>
        <w:rPr>
          <w:sz w:val="24"/>
        </w:rPr>
      </w:pPr>
    </w:p>
    <w:p w14:paraId="73F19344" w14:textId="7130B36A" w:rsidR="001135AD" w:rsidRPr="002E33F7" w:rsidRDefault="001135AD" w:rsidP="00275666">
      <w:pPr>
        <w:pStyle w:val="Caption"/>
        <w:keepNext/>
      </w:pPr>
      <w:bookmarkStart w:id="317" w:name="_Ref226016745"/>
      <w:bookmarkStart w:id="318" w:name="_Toc13341004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24</w:t>
      </w:r>
      <w:r w:rsidR="00FB29FD">
        <w:rPr>
          <w:noProof/>
        </w:rPr>
        <w:fldChar w:fldCharType="end"/>
      </w:r>
      <w:bookmarkEnd w:id="317"/>
      <w:r w:rsidRPr="002E33F7">
        <w:t>: DATA/yyyy/yyyyddd/</w:t>
      </w:r>
      <w:r w:rsidR="004B0535" w:rsidRPr="002E33F7">
        <w:t>ION_LOGICALS</w:t>
      </w:r>
      <w:r w:rsidRPr="002E33F7">
        <w:t xml:space="preserve"> directory contents</w:t>
      </w:r>
      <w:r w:rsidR="00763DB2">
        <w:t xml:space="preserve"> for Level 2 data</w:t>
      </w:r>
      <w:bookmarkEnd w:id="318"/>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510D4152"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5AB9C54"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3990978"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31CE6" w:rsidRPr="002E33F7" w14:paraId="031DE324"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75B6CD3B" w14:textId="491854FD"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DF4C2B">
              <w:rPr>
                <w:rFonts w:ascii="Courier" w:hAnsi="Courier"/>
                <w:sz w:val="22"/>
              </w:rPr>
              <w:t>L20_HLC</w:t>
            </w:r>
            <w:r w:rsidRPr="002E33F7">
              <w:rPr>
                <w:rFonts w:ascii="Courier" w:hAnsi="Courier"/>
                <w:sz w:val="22"/>
              </w:rPr>
              <w:t>_ION_LOG_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0EC44F4" w14:textId="653F8BC7" w:rsidR="00D31CE6" w:rsidRPr="002E33F7" w:rsidRDefault="00DF4C2B" w:rsidP="00DF4C2B">
            <w:pPr>
              <w:widowControl w:val="0"/>
              <w:autoSpaceDE w:val="0"/>
              <w:autoSpaceDN w:val="0"/>
              <w:adjustRightInd w:val="0"/>
              <w:spacing w:before="20" w:after="20"/>
              <w:jc w:val="left"/>
              <w:rPr>
                <w:sz w:val="22"/>
              </w:rPr>
            </w:pPr>
            <w:r>
              <w:rPr>
                <w:sz w:val="22"/>
              </w:rPr>
              <w:t>I</w:t>
            </w:r>
            <w:r w:rsidR="00D31CE6" w:rsidRPr="002E33F7">
              <w:rPr>
                <w:sz w:val="22"/>
              </w:rPr>
              <w:t xml:space="preserve">on </w:t>
            </w:r>
            <w:r w:rsidR="00DC4322" w:rsidRPr="002E33F7">
              <w:rPr>
                <w:sz w:val="22"/>
              </w:rPr>
              <w:t>Logical counts</w:t>
            </w:r>
            <w:r>
              <w:rPr>
                <w:sz w:val="22"/>
              </w:rPr>
              <w:t>,</w:t>
            </w:r>
            <w:r>
              <w:rPr>
                <w:sz w:val="22"/>
              </w:rPr>
              <w:br/>
            </w:r>
            <w:r w:rsidR="00763DB2">
              <w:rPr>
                <w:sz w:val="22"/>
              </w:rPr>
              <w:t>for high and low rate science plus calibration modes.</w:t>
            </w:r>
          </w:p>
        </w:tc>
      </w:tr>
      <w:tr w:rsidR="00D31CE6" w:rsidRPr="002E33F7" w14:paraId="5B43B9A8"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714F6F30" w14:textId="616AB0AC" w:rsidR="00D31CE6"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L20_HVE</w:t>
            </w:r>
            <w:r w:rsidRPr="002E33F7">
              <w:rPr>
                <w:rFonts w:ascii="Courier" w:hAnsi="Courier"/>
                <w:sz w:val="22"/>
              </w:rPr>
              <w:t>_ION_LOG_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0F6971E9" w14:textId="53ED5583" w:rsidR="00D31CE6"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on Logical counts</w:t>
            </w:r>
            <w:r>
              <w:rPr>
                <w:sz w:val="22"/>
              </w:rPr>
              <w:t>,</w:t>
            </w:r>
            <w:r>
              <w:rPr>
                <w:sz w:val="22"/>
              </w:rPr>
              <w:br/>
              <w:t>for the high voltage-engineering mode.</w:t>
            </w:r>
          </w:p>
        </w:tc>
      </w:tr>
    </w:tbl>
    <w:p w14:paraId="5D823CE3" w14:textId="77777777" w:rsidR="00763DB2" w:rsidRPr="002E33F7" w:rsidRDefault="00763DB2" w:rsidP="00763DB2">
      <w:pPr>
        <w:jc w:val="left"/>
        <w:rPr>
          <w:sz w:val="24"/>
        </w:rPr>
      </w:pPr>
    </w:p>
    <w:p w14:paraId="6866C5CD" w14:textId="1C613483" w:rsidR="00763DB2" w:rsidRPr="002E33F7" w:rsidRDefault="00763DB2" w:rsidP="00275666">
      <w:pPr>
        <w:pStyle w:val="Caption"/>
        <w:keepNext/>
      </w:pPr>
      <w:bookmarkStart w:id="319" w:name="_Ref309050788"/>
      <w:bookmarkStart w:id="320" w:name="_Toc13341004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25</w:t>
      </w:r>
      <w:r w:rsidR="00FB29FD">
        <w:rPr>
          <w:noProof/>
        </w:rPr>
        <w:fldChar w:fldCharType="end"/>
      </w:r>
      <w:bookmarkEnd w:id="319"/>
      <w:r w:rsidRPr="002E33F7">
        <w:t>: DATA/yyyy/yyyyddd/ION_LOGICALS directory contents</w:t>
      </w:r>
      <w:r>
        <w:t xml:space="preserve"> for Level 3 data</w:t>
      </w:r>
      <w:bookmarkEnd w:id="320"/>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55EC798A"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49BF348B"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74FA7FD"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729E3F70"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5965FE74" w14:textId="50C2FA3C"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L30_HLS</w:t>
            </w:r>
            <w:r w:rsidRPr="002E33F7">
              <w:rPr>
                <w:rFonts w:ascii="Courier" w:hAnsi="Courier"/>
                <w:sz w:val="22"/>
              </w:rPr>
              <w:t>_ION_LOG</w:t>
            </w:r>
            <w:r>
              <w:rPr>
                <w:rFonts w:ascii="Courier" w:hAnsi="Courier"/>
                <w:sz w:val="22"/>
              </w:rPr>
              <w:t>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38DF892C" w14:textId="7A1C96A1"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on Logical counts</w:t>
            </w:r>
            <w:r>
              <w:rPr>
                <w:sz w:val="22"/>
              </w:rPr>
              <w:t xml:space="preserve"> per second,</w:t>
            </w:r>
            <w:r>
              <w:rPr>
                <w:sz w:val="22"/>
              </w:rPr>
              <w:br/>
              <w:t>for high and low rate modes.</w:t>
            </w:r>
          </w:p>
        </w:tc>
      </w:tr>
    </w:tbl>
    <w:p w14:paraId="5FD1009B" w14:textId="27D93FFB" w:rsidR="00131FC7" w:rsidRDefault="00131FC7">
      <w:pPr>
        <w:jc w:val="left"/>
        <w:rPr>
          <w:rFonts w:ascii="Arial" w:hAnsi="Arial"/>
          <w:b/>
          <w:snapToGrid w:val="0"/>
          <w:sz w:val="24"/>
        </w:rPr>
      </w:pPr>
    </w:p>
    <w:p w14:paraId="54785500" w14:textId="77777777" w:rsidR="00131FC7" w:rsidRDefault="00131FC7">
      <w:pPr>
        <w:jc w:val="left"/>
        <w:rPr>
          <w:rFonts w:ascii="Arial" w:hAnsi="Arial"/>
          <w:b/>
          <w:snapToGrid w:val="0"/>
          <w:sz w:val="24"/>
        </w:rPr>
      </w:pPr>
      <w:r>
        <w:rPr>
          <w:rFonts w:ascii="Arial" w:hAnsi="Arial"/>
          <w:b/>
          <w:snapToGrid w:val="0"/>
          <w:sz w:val="24"/>
        </w:rPr>
        <w:br w:type="page"/>
      </w:r>
    </w:p>
    <w:p w14:paraId="4BC90A00" w14:textId="7393F2E2" w:rsidR="001135AD" w:rsidRPr="00A01B2D" w:rsidRDefault="001135AD" w:rsidP="001135AD">
      <w:pPr>
        <w:pStyle w:val="Heading4"/>
      </w:pPr>
      <w:bookmarkStart w:id="321" w:name="_Ref263093960"/>
      <w:bookmarkStart w:id="322" w:name="_Toc133409934"/>
      <w:r w:rsidRPr="00A01B2D">
        <w:lastRenderedPageBreak/>
        <w:t xml:space="preserve">The </w:t>
      </w:r>
      <w:r w:rsidR="004B0535" w:rsidRPr="00A01B2D">
        <w:rPr>
          <w:rFonts w:ascii="Courier" w:hAnsi="Courier"/>
          <w:i/>
        </w:rPr>
        <w:t>ION_SPEC</w:t>
      </w:r>
      <w:r w:rsidR="00763DB2" w:rsidRPr="00A01B2D">
        <w:rPr>
          <w:rFonts w:ascii="Courier" w:hAnsi="Courier"/>
          <w:i/>
        </w:rPr>
        <w:t>IES</w:t>
      </w:r>
      <w:r w:rsidRPr="00A01B2D">
        <w:t xml:space="preserve"> subdirectory</w:t>
      </w:r>
      <w:bookmarkEnd w:id="321"/>
      <w:bookmarkEnd w:id="322"/>
    </w:p>
    <w:p w14:paraId="5E91FD36" w14:textId="12AD22BA" w:rsidR="00763DB2" w:rsidRPr="002E33F7" w:rsidRDefault="001135AD" w:rsidP="00763DB2">
      <w:pPr>
        <w:spacing w:after="120"/>
        <w:rPr>
          <w:sz w:val="24"/>
        </w:rPr>
      </w:pPr>
      <w:r w:rsidRPr="00A01B2D">
        <w:rPr>
          <w:sz w:val="24"/>
        </w:rPr>
        <w:t xml:space="preserve">This directory contains </w:t>
      </w:r>
      <w:r w:rsidRPr="00A01B2D">
        <w:rPr>
          <w:sz w:val="24"/>
          <w:szCs w:val="24"/>
        </w:rPr>
        <w:t xml:space="preserve">JADE </w:t>
      </w:r>
      <w:r w:rsidRPr="00A01B2D">
        <w:rPr>
          <w:sz w:val="24"/>
        </w:rPr>
        <w:t>data files and their corresponding PDS labels. As shown in</w:t>
      </w:r>
      <w:r w:rsidR="00F17083" w:rsidRPr="00A01B2D">
        <w:rPr>
          <w:sz w:val="24"/>
        </w:rPr>
        <w:t xml:space="preserve"> </w:t>
      </w:r>
      <w:r w:rsidR="00F17083" w:rsidRPr="00A01B2D">
        <w:rPr>
          <w:sz w:val="24"/>
        </w:rPr>
        <w:fldChar w:fldCharType="begin"/>
      </w:r>
      <w:r w:rsidR="00F17083" w:rsidRPr="00A01B2D">
        <w:rPr>
          <w:sz w:val="24"/>
        </w:rPr>
        <w:instrText xml:space="preserve"> REF _Ref226016769 \h </w:instrText>
      </w:r>
      <w:r w:rsidR="00FB4BAA" w:rsidRPr="00A01B2D">
        <w:rPr>
          <w:sz w:val="24"/>
        </w:rPr>
        <w:instrText xml:space="preserve"> \* MERGEFORMAT </w:instrText>
      </w:r>
      <w:r w:rsidR="00F17083" w:rsidRPr="00A01B2D">
        <w:rPr>
          <w:sz w:val="24"/>
        </w:rPr>
      </w:r>
      <w:r w:rsidR="00F17083" w:rsidRPr="00A01B2D">
        <w:rPr>
          <w:sz w:val="24"/>
        </w:rPr>
        <w:fldChar w:fldCharType="separate"/>
      </w:r>
      <w:r w:rsidR="00307AF6" w:rsidRPr="002E33F7">
        <w:t xml:space="preserve">Table </w:t>
      </w:r>
      <w:r w:rsidR="00307AF6">
        <w:rPr>
          <w:noProof/>
        </w:rPr>
        <w:t>26</w:t>
      </w:r>
      <w:r w:rsidR="00F17083" w:rsidRPr="00A01B2D">
        <w:rPr>
          <w:sz w:val="24"/>
        </w:rPr>
        <w:fldChar w:fldCharType="end"/>
      </w:r>
      <w:r w:rsidR="00A01B2D" w:rsidRPr="00A01B2D">
        <w:rPr>
          <w:sz w:val="24"/>
        </w:rPr>
        <w:t>,</w:t>
      </w:r>
      <w:r w:rsidR="00763DB2" w:rsidRPr="00A01B2D">
        <w:rPr>
          <w:sz w:val="24"/>
        </w:rPr>
        <w:t xml:space="preserve"> </w:t>
      </w:r>
      <w:r w:rsidR="00763DB2" w:rsidRPr="00A01B2D">
        <w:rPr>
          <w:sz w:val="24"/>
        </w:rPr>
        <w:fldChar w:fldCharType="begin"/>
      </w:r>
      <w:r w:rsidR="00763DB2" w:rsidRPr="00A01B2D">
        <w:rPr>
          <w:sz w:val="24"/>
        </w:rPr>
        <w:instrText xml:space="preserve"> REF _Ref309051305 \h </w:instrText>
      </w:r>
      <w:r w:rsidR="00FB4BAA" w:rsidRPr="00A01B2D">
        <w:rPr>
          <w:sz w:val="24"/>
        </w:rPr>
        <w:instrText xml:space="preserve"> \* MERGEFORMAT </w:instrText>
      </w:r>
      <w:r w:rsidR="00763DB2" w:rsidRPr="00A01B2D">
        <w:rPr>
          <w:sz w:val="24"/>
        </w:rPr>
      </w:r>
      <w:r w:rsidR="00763DB2" w:rsidRPr="00A01B2D">
        <w:rPr>
          <w:sz w:val="24"/>
        </w:rPr>
        <w:fldChar w:fldCharType="separate"/>
      </w:r>
      <w:r w:rsidR="00307AF6" w:rsidRPr="002E33F7">
        <w:t xml:space="preserve">Table </w:t>
      </w:r>
      <w:r w:rsidR="00307AF6">
        <w:rPr>
          <w:noProof/>
        </w:rPr>
        <w:t>27</w:t>
      </w:r>
      <w:r w:rsidR="00763DB2" w:rsidRPr="00A01B2D">
        <w:rPr>
          <w:sz w:val="24"/>
        </w:rPr>
        <w:fldChar w:fldCharType="end"/>
      </w:r>
      <w:r w:rsidR="00A01B2D" w:rsidRPr="00A01B2D">
        <w:rPr>
          <w:sz w:val="24"/>
        </w:rPr>
        <w:t xml:space="preserve"> and </w:t>
      </w:r>
      <w:r w:rsidR="00A01B2D" w:rsidRPr="00A01B2D">
        <w:rPr>
          <w:sz w:val="24"/>
        </w:rPr>
        <w:fldChar w:fldCharType="begin"/>
      </w:r>
      <w:r w:rsidR="00A01B2D" w:rsidRPr="00A01B2D">
        <w:rPr>
          <w:sz w:val="24"/>
        </w:rPr>
        <w:instrText xml:space="preserve"> REF _Ref102216066 \h </w:instrText>
      </w:r>
      <w:r w:rsidR="00A01B2D">
        <w:rPr>
          <w:sz w:val="24"/>
        </w:rPr>
        <w:instrText xml:space="preserve"> \* MERGEFORMAT </w:instrText>
      </w:r>
      <w:r w:rsidR="00A01B2D" w:rsidRPr="00A01B2D">
        <w:rPr>
          <w:sz w:val="24"/>
        </w:rPr>
      </w:r>
      <w:r w:rsidR="00A01B2D" w:rsidRPr="00A01B2D">
        <w:rPr>
          <w:sz w:val="24"/>
        </w:rPr>
        <w:fldChar w:fldCharType="separate"/>
      </w:r>
      <w:r w:rsidR="00307AF6" w:rsidRPr="002E33F7">
        <w:t xml:space="preserve">Table </w:t>
      </w:r>
      <w:r w:rsidR="00307AF6">
        <w:rPr>
          <w:noProof/>
        </w:rPr>
        <w:t>28</w:t>
      </w:r>
      <w:r w:rsidR="00A01B2D" w:rsidRPr="00A01B2D">
        <w:rPr>
          <w:sz w:val="24"/>
        </w:rPr>
        <w:fldChar w:fldCharType="end"/>
      </w:r>
      <w:r w:rsidR="00A01B2D" w:rsidRPr="00A01B2D">
        <w:rPr>
          <w:sz w:val="24"/>
        </w:rPr>
        <w:t>,</w:t>
      </w:r>
      <w:r w:rsidRPr="00A01B2D">
        <w:rPr>
          <w:sz w:val="24"/>
        </w:rPr>
        <w:t xml:space="preserve"> the data in these files span a time interval of one day, the particular day being identified from both the file name and the name of the parent directory. The names also contain a 2-digit version. The initial version is </w:t>
      </w:r>
      <w:r w:rsidRPr="00A01B2D">
        <w:rPr>
          <w:rFonts w:ascii="Courier" w:hAnsi="Courier"/>
          <w:sz w:val="24"/>
        </w:rPr>
        <w:t>V01</w:t>
      </w:r>
      <w:r w:rsidRPr="00A01B2D">
        <w:rPr>
          <w:sz w:val="24"/>
        </w:rPr>
        <w:t>.</w:t>
      </w:r>
      <w:r w:rsidR="007E146B" w:rsidRPr="00A01B2D">
        <w:rPr>
          <w:sz w:val="24"/>
        </w:rPr>
        <w:t xml:space="preserve">  </w:t>
      </w:r>
      <w:r w:rsidR="00A01B2D" w:rsidRPr="00A01B2D">
        <w:rPr>
          <w:sz w:val="24"/>
        </w:rPr>
        <w:t>This directory exists in CODMAC level 2, 3 and 5 (binary files) volumes.</w:t>
      </w:r>
    </w:p>
    <w:p w14:paraId="704B6EB2" w14:textId="77777777" w:rsidR="000D3133" w:rsidRPr="002E33F7" w:rsidRDefault="000D3133" w:rsidP="001135AD">
      <w:pPr>
        <w:jc w:val="left"/>
        <w:rPr>
          <w:sz w:val="24"/>
        </w:rPr>
      </w:pPr>
    </w:p>
    <w:p w14:paraId="183CD8A2" w14:textId="5941E537" w:rsidR="001135AD" w:rsidRPr="002E33F7" w:rsidRDefault="001135AD" w:rsidP="00275666">
      <w:pPr>
        <w:pStyle w:val="Caption"/>
        <w:keepNext/>
      </w:pPr>
      <w:bookmarkStart w:id="323" w:name="_Ref226016769"/>
      <w:bookmarkStart w:id="324" w:name="_Toc13341004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26</w:t>
      </w:r>
      <w:r w:rsidR="00FB29FD">
        <w:rPr>
          <w:noProof/>
        </w:rPr>
        <w:fldChar w:fldCharType="end"/>
      </w:r>
      <w:bookmarkEnd w:id="323"/>
      <w:r w:rsidRPr="002E33F7">
        <w:t>: DATA/yyyy/yyyyddd/</w:t>
      </w:r>
      <w:r w:rsidR="00763DB2">
        <w:t>ION_SPECIES</w:t>
      </w:r>
      <w:r w:rsidRPr="002E33F7">
        <w:t xml:space="preserve"> directory contents</w:t>
      </w:r>
      <w:r w:rsidR="00763DB2">
        <w:t xml:space="preserve"> for Level 2 data</w:t>
      </w:r>
      <w:bookmarkEnd w:id="324"/>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2474FFFB"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4F6C1B"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EF33CED"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77FA30FB"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6917927B" w14:textId="4E4DA630"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CAL_ION_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485B773D" w14:textId="73CC7574" w:rsidR="00D31CE6" w:rsidRPr="002E33F7" w:rsidRDefault="00763DB2" w:rsidP="00DC4322">
            <w:pPr>
              <w:widowControl w:val="0"/>
              <w:autoSpaceDE w:val="0"/>
              <w:autoSpaceDN w:val="0"/>
              <w:adjustRightInd w:val="0"/>
              <w:spacing w:before="20" w:after="20"/>
              <w:jc w:val="left"/>
              <w:rPr>
                <w:sz w:val="22"/>
              </w:rPr>
            </w:pPr>
            <w:r>
              <w:rPr>
                <w:sz w:val="22"/>
              </w:rPr>
              <w:t>Calibration mode ion species</w:t>
            </w:r>
            <w:r w:rsidR="00D31CE6" w:rsidRPr="002E33F7">
              <w:rPr>
                <w:sz w:val="22"/>
              </w:rPr>
              <w:t xml:space="preserve"> count rate.</w:t>
            </w:r>
          </w:p>
        </w:tc>
      </w:tr>
      <w:tr w:rsidR="00763DB2" w:rsidRPr="002E33F7" w14:paraId="2A6C7AE0"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79D559E9" w14:textId="15B75140"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HRS_ION_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8E73F1A" w14:textId="02E22A94" w:rsidR="00D31CE6" w:rsidRPr="002E33F7" w:rsidRDefault="00D31CE6" w:rsidP="00763DB2">
            <w:pPr>
              <w:widowControl w:val="0"/>
              <w:autoSpaceDE w:val="0"/>
              <w:autoSpaceDN w:val="0"/>
              <w:adjustRightInd w:val="0"/>
              <w:spacing w:before="20" w:after="20"/>
              <w:jc w:val="left"/>
              <w:rPr>
                <w:sz w:val="22"/>
              </w:rPr>
            </w:pPr>
            <w:r w:rsidRPr="002E33F7">
              <w:rPr>
                <w:sz w:val="22"/>
              </w:rPr>
              <w:t xml:space="preserve">High </w:t>
            </w:r>
            <w:r w:rsidR="00763DB2">
              <w:rPr>
                <w:sz w:val="22"/>
              </w:rPr>
              <w:t>r</w:t>
            </w:r>
            <w:r w:rsidRPr="002E33F7">
              <w:rPr>
                <w:sz w:val="22"/>
              </w:rPr>
              <w:t xml:space="preserve">ate </w:t>
            </w:r>
            <w:r w:rsidR="00763DB2">
              <w:rPr>
                <w:sz w:val="22"/>
              </w:rPr>
              <w:t>s</w:t>
            </w:r>
            <w:r w:rsidRPr="002E33F7">
              <w:rPr>
                <w:sz w:val="22"/>
              </w:rPr>
              <w:t>cience ion species counts.</w:t>
            </w:r>
          </w:p>
        </w:tc>
      </w:tr>
      <w:tr w:rsidR="00763DB2" w:rsidRPr="002E33F7" w14:paraId="496A2E50"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344F7729" w14:textId="65852D6F"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L20_HVE_ION_</w:t>
            </w:r>
            <w:r w:rsidRPr="002E33F7">
              <w:rPr>
                <w:rFonts w:ascii="Courier" w:hAnsi="Courier"/>
                <w:sz w:val="22"/>
              </w:rPr>
              <w:t>A</w:t>
            </w:r>
            <w:r w:rsidR="00763DB2">
              <w:rPr>
                <w:rFonts w:ascii="Courier" w:hAnsi="Courier"/>
                <w:sz w:val="22"/>
              </w:rPr>
              <w:t>LL</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679B3C6E" w14:textId="1E371423" w:rsidR="00D31CE6" w:rsidRPr="002E33F7" w:rsidRDefault="00D31CE6" w:rsidP="00FB5AA2">
            <w:pPr>
              <w:widowControl w:val="0"/>
              <w:autoSpaceDE w:val="0"/>
              <w:autoSpaceDN w:val="0"/>
              <w:adjustRightInd w:val="0"/>
              <w:spacing w:before="20" w:after="20"/>
              <w:jc w:val="left"/>
              <w:rPr>
                <w:sz w:val="22"/>
              </w:rPr>
            </w:pPr>
            <w:r w:rsidRPr="002E33F7">
              <w:rPr>
                <w:sz w:val="22"/>
              </w:rPr>
              <w:t>H</w:t>
            </w:r>
            <w:r w:rsidR="00763DB2">
              <w:rPr>
                <w:sz w:val="22"/>
              </w:rPr>
              <w:t xml:space="preserve">igh </w:t>
            </w:r>
            <w:r w:rsidRPr="002E33F7">
              <w:rPr>
                <w:sz w:val="22"/>
              </w:rPr>
              <w:t>V</w:t>
            </w:r>
            <w:r w:rsidR="00763DB2">
              <w:rPr>
                <w:sz w:val="22"/>
              </w:rPr>
              <w:t>oltage</w:t>
            </w:r>
            <w:r w:rsidR="00FB5AA2" w:rsidRPr="002E33F7">
              <w:rPr>
                <w:sz w:val="22"/>
              </w:rPr>
              <w:t xml:space="preserve"> </w:t>
            </w:r>
            <w:r w:rsidRPr="002E33F7">
              <w:rPr>
                <w:sz w:val="22"/>
              </w:rPr>
              <w:t>Engineering for all ion species counts.</w:t>
            </w:r>
          </w:p>
        </w:tc>
      </w:tr>
      <w:tr w:rsidR="00763DB2" w:rsidRPr="002E33F7" w14:paraId="7F54FE99"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22635C08" w14:textId="6B15DCA7"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LRS_ION_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58CE59B9" w14:textId="7D6A74E8" w:rsidR="00D31CE6" w:rsidRPr="002E33F7" w:rsidRDefault="00D31CE6" w:rsidP="00763DB2">
            <w:pPr>
              <w:widowControl w:val="0"/>
              <w:autoSpaceDE w:val="0"/>
              <w:autoSpaceDN w:val="0"/>
              <w:adjustRightInd w:val="0"/>
              <w:spacing w:before="20" w:after="20"/>
              <w:jc w:val="left"/>
              <w:rPr>
                <w:sz w:val="22"/>
              </w:rPr>
            </w:pPr>
            <w:r w:rsidRPr="002E33F7">
              <w:rPr>
                <w:sz w:val="22"/>
              </w:rPr>
              <w:t>Low Rate Science ion species count rate.</w:t>
            </w:r>
          </w:p>
        </w:tc>
      </w:tr>
    </w:tbl>
    <w:p w14:paraId="7AB81F1A" w14:textId="77777777" w:rsidR="001135AD" w:rsidRDefault="001135AD" w:rsidP="001135AD">
      <w:pPr>
        <w:rPr>
          <w:sz w:val="24"/>
        </w:rPr>
      </w:pPr>
    </w:p>
    <w:p w14:paraId="6636AD3C" w14:textId="4D435B91" w:rsidR="00763DB2" w:rsidRPr="002E33F7" w:rsidRDefault="00763DB2" w:rsidP="00275666">
      <w:pPr>
        <w:pStyle w:val="Caption"/>
        <w:keepNext/>
      </w:pPr>
      <w:bookmarkStart w:id="325" w:name="_Ref309051305"/>
      <w:bookmarkStart w:id="326" w:name="_Toc13341004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27</w:t>
      </w:r>
      <w:r w:rsidR="00FB29FD">
        <w:rPr>
          <w:noProof/>
        </w:rPr>
        <w:fldChar w:fldCharType="end"/>
      </w:r>
      <w:bookmarkEnd w:id="325"/>
      <w:r w:rsidRPr="002E33F7">
        <w:t>: DATA/yyyy/yyyyddd/</w:t>
      </w:r>
      <w:r>
        <w:t>ION_SPECIES</w:t>
      </w:r>
      <w:r w:rsidRPr="002E33F7">
        <w:t xml:space="preserve"> directory contents</w:t>
      </w:r>
      <w:r>
        <w:t xml:space="preserve"> for Level 3 data</w:t>
      </w:r>
      <w:bookmarkEnd w:id="326"/>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69AB9AD3"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AA0B415"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22968F0"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0BCBFDD8"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5B751F23" w14:textId="7ABB3109"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HRS_ION_</w:t>
            </w:r>
            <w:r>
              <w:rPr>
                <w:rFonts w:ascii="Courier" w:hAnsi="Courier"/>
                <w:sz w:val="22"/>
              </w:rPr>
              <w:t>ANY_CNT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37387422" w14:textId="7813E87B" w:rsidR="00763DB2" w:rsidRPr="002E33F7" w:rsidRDefault="00763DB2" w:rsidP="00763DB2">
            <w:pPr>
              <w:widowControl w:val="0"/>
              <w:autoSpaceDE w:val="0"/>
              <w:autoSpaceDN w:val="0"/>
              <w:adjustRightInd w:val="0"/>
              <w:spacing w:before="20" w:after="20"/>
              <w:jc w:val="left"/>
              <w:rPr>
                <w:sz w:val="22"/>
              </w:rPr>
            </w:pPr>
            <w:r w:rsidRPr="002E33F7">
              <w:rPr>
                <w:sz w:val="22"/>
              </w:rPr>
              <w:t>High Rate Science ion species counts</w:t>
            </w:r>
            <w:r>
              <w:rPr>
                <w:sz w:val="22"/>
              </w:rPr>
              <w:t xml:space="preserve"> per second</w:t>
            </w:r>
            <w:r w:rsidRPr="002E33F7">
              <w:rPr>
                <w:sz w:val="22"/>
              </w:rPr>
              <w:t>.</w:t>
            </w:r>
          </w:p>
        </w:tc>
      </w:tr>
      <w:tr w:rsidR="00763DB2" w:rsidRPr="002E33F7" w14:paraId="76E610E7"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6B4EB8C7" w14:textId="2C9E2524"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LRS_ION_</w:t>
            </w:r>
            <w:r>
              <w:rPr>
                <w:rFonts w:ascii="Courier" w:hAnsi="Courier"/>
                <w:sz w:val="22"/>
              </w:rPr>
              <w:t>ANY_CNT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46138BC6" w14:textId="30BA6760" w:rsidR="00763DB2" w:rsidRPr="002E33F7" w:rsidRDefault="00763DB2" w:rsidP="00763DB2">
            <w:pPr>
              <w:widowControl w:val="0"/>
              <w:autoSpaceDE w:val="0"/>
              <w:autoSpaceDN w:val="0"/>
              <w:adjustRightInd w:val="0"/>
              <w:spacing w:before="20" w:after="20"/>
              <w:jc w:val="left"/>
              <w:rPr>
                <w:sz w:val="22"/>
              </w:rPr>
            </w:pPr>
            <w:r w:rsidRPr="002E33F7">
              <w:rPr>
                <w:sz w:val="22"/>
              </w:rPr>
              <w:t xml:space="preserve">Low Rate Science ion species </w:t>
            </w:r>
            <w:r>
              <w:rPr>
                <w:sz w:val="22"/>
              </w:rPr>
              <w:t>count per second</w:t>
            </w:r>
            <w:r w:rsidRPr="002E33F7">
              <w:rPr>
                <w:sz w:val="22"/>
              </w:rPr>
              <w:t>.</w:t>
            </w:r>
          </w:p>
        </w:tc>
      </w:tr>
    </w:tbl>
    <w:p w14:paraId="0509ED5C" w14:textId="77777777" w:rsidR="00A01B2D" w:rsidRDefault="00A01B2D" w:rsidP="00A01B2D">
      <w:pPr>
        <w:rPr>
          <w:sz w:val="24"/>
        </w:rPr>
      </w:pPr>
    </w:p>
    <w:p w14:paraId="68E3A8B4" w14:textId="45579CB9" w:rsidR="00A01B2D" w:rsidRPr="002E33F7" w:rsidRDefault="00A01B2D" w:rsidP="00A01B2D">
      <w:pPr>
        <w:pStyle w:val="Caption"/>
        <w:keepNext/>
      </w:pPr>
      <w:bookmarkStart w:id="327" w:name="_Ref102216066"/>
      <w:bookmarkStart w:id="328" w:name="_Toc133410048"/>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28</w:t>
      </w:r>
      <w:r>
        <w:rPr>
          <w:noProof/>
        </w:rPr>
        <w:fldChar w:fldCharType="end"/>
      </w:r>
      <w:bookmarkEnd w:id="327"/>
      <w:r w:rsidRPr="002E33F7">
        <w:t>: DATA/yyyy/yyyyddd/</w:t>
      </w:r>
      <w:r>
        <w:t>ION_SPECIES</w:t>
      </w:r>
      <w:r w:rsidRPr="002E33F7">
        <w:t xml:space="preserve"> directory contents</w:t>
      </w:r>
      <w:r>
        <w:t xml:space="preserve"> for Level 5 binary data</w:t>
      </w:r>
      <w:bookmarkEnd w:id="328"/>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A01B2D" w:rsidRPr="002E33F7" w14:paraId="401F7BFD" w14:textId="77777777" w:rsidTr="00CE2E2E">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0CBE9C5" w14:textId="77777777" w:rsidR="00A01B2D" w:rsidRPr="002E33F7" w:rsidRDefault="00A01B2D" w:rsidP="00CE2E2E">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29D3DF05" w14:textId="77777777" w:rsidR="00A01B2D" w:rsidRPr="002E33F7" w:rsidRDefault="00A01B2D"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A01B2D" w:rsidRPr="002E33F7" w14:paraId="48E500C2" w14:textId="77777777" w:rsidTr="00CE2E2E">
        <w:trPr>
          <w:cantSplit/>
        </w:trPr>
        <w:tc>
          <w:tcPr>
            <w:tcW w:w="5400" w:type="dxa"/>
            <w:tcBorders>
              <w:top w:val="single" w:sz="4" w:space="0" w:color="999999"/>
              <w:left w:val="single" w:sz="4" w:space="0" w:color="000000"/>
              <w:bottom w:val="single" w:sz="4" w:space="0" w:color="999999"/>
              <w:right w:val="single" w:sz="4" w:space="0" w:color="999999"/>
            </w:tcBorders>
          </w:tcPr>
          <w:p w14:paraId="12E46E98" w14:textId="521CB1BA" w:rsidR="00A01B2D" w:rsidRPr="002E33F7" w:rsidRDefault="00A01B2D" w:rsidP="00CE2E2E">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L50_</w:t>
            </w:r>
            <w:r w:rsidRPr="002E33F7">
              <w:rPr>
                <w:rFonts w:ascii="Courier" w:hAnsi="Courier"/>
                <w:sz w:val="22"/>
              </w:rPr>
              <w:t>HRS_ION_</w:t>
            </w:r>
            <w:r>
              <w:rPr>
                <w:rFonts w:ascii="Courier" w:hAnsi="Courier"/>
                <w:sz w:val="22"/>
              </w:rPr>
              <w:t>ANY_DEF</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6073788F" w14:textId="17056DB2" w:rsidR="00A01B2D" w:rsidRPr="002E33F7" w:rsidRDefault="00A01B2D" w:rsidP="00CE2E2E">
            <w:pPr>
              <w:widowControl w:val="0"/>
              <w:autoSpaceDE w:val="0"/>
              <w:autoSpaceDN w:val="0"/>
              <w:adjustRightInd w:val="0"/>
              <w:spacing w:before="20" w:after="20"/>
              <w:jc w:val="left"/>
              <w:rPr>
                <w:sz w:val="22"/>
              </w:rPr>
            </w:pPr>
            <w:r w:rsidRPr="002E33F7">
              <w:rPr>
                <w:sz w:val="22"/>
              </w:rPr>
              <w:t xml:space="preserve">High Rate Science ion species </w:t>
            </w:r>
            <w:r>
              <w:rPr>
                <w:sz w:val="22"/>
              </w:rPr>
              <w:t>Differential Energy Flux</w:t>
            </w:r>
            <w:r w:rsidRPr="002E33F7">
              <w:rPr>
                <w:sz w:val="22"/>
              </w:rPr>
              <w:t>.</w:t>
            </w:r>
          </w:p>
        </w:tc>
      </w:tr>
      <w:tr w:rsidR="00A01B2D" w:rsidRPr="002E33F7" w14:paraId="282343C4" w14:textId="77777777" w:rsidTr="00CE2E2E">
        <w:trPr>
          <w:cantSplit/>
        </w:trPr>
        <w:tc>
          <w:tcPr>
            <w:tcW w:w="5400" w:type="dxa"/>
            <w:tcBorders>
              <w:top w:val="single" w:sz="4" w:space="0" w:color="999999"/>
              <w:left w:val="single" w:sz="4" w:space="0" w:color="000000"/>
              <w:bottom w:val="single" w:sz="4" w:space="0" w:color="auto"/>
              <w:right w:val="single" w:sz="4" w:space="0" w:color="999999"/>
            </w:tcBorders>
          </w:tcPr>
          <w:p w14:paraId="145AE127" w14:textId="5F404543" w:rsidR="00A01B2D" w:rsidRPr="002E33F7" w:rsidRDefault="00A01B2D" w:rsidP="00CE2E2E">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L50_</w:t>
            </w:r>
            <w:r w:rsidRPr="002E33F7">
              <w:rPr>
                <w:rFonts w:ascii="Courier" w:hAnsi="Courier"/>
                <w:sz w:val="22"/>
              </w:rPr>
              <w:t>LRS_ION_</w:t>
            </w:r>
            <w:r>
              <w:rPr>
                <w:rFonts w:ascii="Courier" w:hAnsi="Courier"/>
                <w:sz w:val="22"/>
              </w:rPr>
              <w:t>ANY_DEF</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7D7C645D" w14:textId="749339C0" w:rsidR="00A01B2D" w:rsidRPr="002E33F7" w:rsidRDefault="00A01B2D" w:rsidP="00CE2E2E">
            <w:pPr>
              <w:widowControl w:val="0"/>
              <w:autoSpaceDE w:val="0"/>
              <w:autoSpaceDN w:val="0"/>
              <w:adjustRightInd w:val="0"/>
              <w:spacing w:before="20" w:after="20"/>
              <w:jc w:val="left"/>
              <w:rPr>
                <w:sz w:val="22"/>
              </w:rPr>
            </w:pPr>
            <w:r w:rsidRPr="002E33F7">
              <w:rPr>
                <w:sz w:val="22"/>
              </w:rPr>
              <w:t xml:space="preserve">Low Rate Science ion species </w:t>
            </w:r>
            <w:r>
              <w:rPr>
                <w:sz w:val="22"/>
              </w:rPr>
              <w:t>Differential Energy Flux</w:t>
            </w:r>
            <w:r w:rsidRPr="002E33F7">
              <w:rPr>
                <w:sz w:val="22"/>
              </w:rPr>
              <w:t>.</w:t>
            </w:r>
          </w:p>
        </w:tc>
      </w:tr>
    </w:tbl>
    <w:p w14:paraId="6BEB72F8" w14:textId="77777777" w:rsidR="00A01B2D" w:rsidRPr="002E33F7" w:rsidRDefault="00A01B2D" w:rsidP="00A01B2D">
      <w:pPr>
        <w:rPr>
          <w:sz w:val="24"/>
        </w:rPr>
      </w:pPr>
    </w:p>
    <w:p w14:paraId="109685AC" w14:textId="2761D285" w:rsidR="00A01B2D" w:rsidRDefault="00A01B2D" w:rsidP="001135AD">
      <w:pPr>
        <w:rPr>
          <w:sz w:val="24"/>
        </w:rPr>
      </w:pPr>
    </w:p>
    <w:p w14:paraId="6ED5F2E8" w14:textId="79AED25F" w:rsidR="00131FC7" w:rsidRDefault="00131FC7">
      <w:pPr>
        <w:jc w:val="left"/>
        <w:rPr>
          <w:sz w:val="24"/>
        </w:rPr>
      </w:pPr>
      <w:r>
        <w:rPr>
          <w:sz w:val="24"/>
        </w:rPr>
        <w:br w:type="page"/>
      </w:r>
    </w:p>
    <w:p w14:paraId="048E1B77" w14:textId="251F8598" w:rsidR="001135AD" w:rsidRPr="00131FC7" w:rsidRDefault="001135AD" w:rsidP="001135AD">
      <w:pPr>
        <w:pStyle w:val="Heading4"/>
      </w:pPr>
      <w:bookmarkStart w:id="329" w:name="_Toc133409935"/>
      <w:r w:rsidRPr="002E33F7">
        <w:lastRenderedPageBreak/>
        <w:t>T</w:t>
      </w:r>
      <w:r w:rsidRPr="00131FC7">
        <w:t xml:space="preserve">he </w:t>
      </w:r>
      <w:r w:rsidR="004B0535" w:rsidRPr="00131FC7">
        <w:rPr>
          <w:rFonts w:ascii="Courier" w:hAnsi="Courier"/>
          <w:i/>
        </w:rPr>
        <w:t>ION_TOF</w:t>
      </w:r>
      <w:r w:rsidRPr="00131FC7">
        <w:t xml:space="preserve"> subdirectory</w:t>
      </w:r>
      <w:bookmarkEnd w:id="329"/>
    </w:p>
    <w:p w14:paraId="4E12B998" w14:textId="26A3D9DC" w:rsidR="00763DB2" w:rsidRPr="002E33F7" w:rsidRDefault="001135AD" w:rsidP="00763DB2">
      <w:pPr>
        <w:spacing w:after="120"/>
        <w:rPr>
          <w:sz w:val="24"/>
        </w:rPr>
      </w:pPr>
      <w:r w:rsidRPr="00131FC7">
        <w:rPr>
          <w:sz w:val="24"/>
        </w:rPr>
        <w:t xml:space="preserve">This directory contains </w:t>
      </w:r>
      <w:r w:rsidRPr="00131FC7">
        <w:rPr>
          <w:sz w:val="24"/>
          <w:szCs w:val="24"/>
        </w:rPr>
        <w:t xml:space="preserve">JADE </w:t>
      </w:r>
      <w:r w:rsidRPr="00131FC7">
        <w:rPr>
          <w:sz w:val="24"/>
        </w:rPr>
        <w:t>data files and their corresponding PDS labels. As shown in</w:t>
      </w:r>
      <w:r w:rsidR="00F17083" w:rsidRPr="00131FC7">
        <w:rPr>
          <w:sz w:val="24"/>
        </w:rPr>
        <w:t xml:space="preserve"> </w:t>
      </w:r>
      <w:r w:rsidR="00F17083" w:rsidRPr="00131FC7">
        <w:rPr>
          <w:sz w:val="24"/>
        </w:rPr>
        <w:fldChar w:fldCharType="begin"/>
      </w:r>
      <w:r w:rsidR="00F17083" w:rsidRPr="00131FC7">
        <w:rPr>
          <w:sz w:val="24"/>
        </w:rPr>
        <w:instrText xml:space="preserve"> REF _Ref226016820 \h </w:instrText>
      </w:r>
      <w:r w:rsidR="00FB4BAA" w:rsidRPr="00131FC7">
        <w:rPr>
          <w:sz w:val="24"/>
        </w:rPr>
        <w:instrText xml:space="preserve"> \* MERGEFORMAT </w:instrText>
      </w:r>
      <w:r w:rsidR="00F17083" w:rsidRPr="00131FC7">
        <w:rPr>
          <w:sz w:val="24"/>
        </w:rPr>
      </w:r>
      <w:r w:rsidR="00F17083" w:rsidRPr="00131FC7">
        <w:rPr>
          <w:sz w:val="24"/>
        </w:rPr>
        <w:fldChar w:fldCharType="separate"/>
      </w:r>
      <w:r w:rsidR="00307AF6" w:rsidRPr="002E33F7">
        <w:t xml:space="preserve">Table </w:t>
      </w:r>
      <w:r w:rsidR="00307AF6">
        <w:rPr>
          <w:noProof/>
        </w:rPr>
        <w:t>29</w:t>
      </w:r>
      <w:r w:rsidR="00F17083" w:rsidRPr="00131FC7">
        <w:rPr>
          <w:sz w:val="24"/>
        </w:rPr>
        <w:fldChar w:fldCharType="end"/>
      </w:r>
      <w:r w:rsidR="00131FC7" w:rsidRPr="00131FC7">
        <w:rPr>
          <w:sz w:val="24"/>
        </w:rPr>
        <w:t>,</w:t>
      </w:r>
      <w:r w:rsidR="00763DB2" w:rsidRPr="00131FC7">
        <w:rPr>
          <w:sz w:val="24"/>
        </w:rPr>
        <w:t xml:space="preserve"> </w:t>
      </w:r>
      <w:r w:rsidR="00763DB2" w:rsidRPr="00131FC7">
        <w:rPr>
          <w:sz w:val="24"/>
        </w:rPr>
        <w:fldChar w:fldCharType="begin"/>
      </w:r>
      <w:r w:rsidR="00763DB2" w:rsidRPr="00131FC7">
        <w:rPr>
          <w:sz w:val="24"/>
        </w:rPr>
        <w:instrText xml:space="preserve"> REF _Ref309051586 \h </w:instrText>
      </w:r>
      <w:r w:rsidR="00FB4BAA" w:rsidRPr="00131FC7">
        <w:rPr>
          <w:sz w:val="24"/>
        </w:rPr>
        <w:instrText xml:space="preserve"> \* MERGEFORMAT </w:instrText>
      </w:r>
      <w:r w:rsidR="00763DB2" w:rsidRPr="00131FC7">
        <w:rPr>
          <w:sz w:val="24"/>
        </w:rPr>
      </w:r>
      <w:r w:rsidR="00763DB2" w:rsidRPr="00131FC7">
        <w:rPr>
          <w:sz w:val="24"/>
        </w:rPr>
        <w:fldChar w:fldCharType="separate"/>
      </w:r>
      <w:r w:rsidR="00307AF6" w:rsidRPr="002E33F7">
        <w:t xml:space="preserve">Table </w:t>
      </w:r>
      <w:r w:rsidR="00307AF6">
        <w:rPr>
          <w:noProof/>
        </w:rPr>
        <w:t>30</w:t>
      </w:r>
      <w:r w:rsidR="00763DB2" w:rsidRPr="00131FC7">
        <w:rPr>
          <w:sz w:val="24"/>
        </w:rPr>
        <w:fldChar w:fldCharType="end"/>
      </w:r>
      <w:r w:rsidRPr="00131FC7">
        <w:rPr>
          <w:sz w:val="24"/>
        </w:rPr>
        <w:t xml:space="preserve"> </w:t>
      </w:r>
      <w:r w:rsidR="00131FC7" w:rsidRPr="00131FC7">
        <w:rPr>
          <w:sz w:val="24"/>
        </w:rPr>
        <w:t xml:space="preserve">and </w:t>
      </w:r>
      <w:r w:rsidR="00131FC7" w:rsidRPr="00131FC7">
        <w:rPr>
          <w:sz w:val="24"/>
        </w:rPr>
        <w:fldChar w:fldCharType="begin"/>
      </w:r>
      <w:r w:rsidR="00131FC7" w:rsidRPr="00131FC7">
        <w:rPr>
          <w:sz w:val="24"/>
        </w:rPr>
        <w:instrText xml:space="preserve"> REF _Ref102216285 \h </w:instrText>
      </w:r>
      <w:r w:rsidR="00131FC7">
        <w:rPr>
          <w:sz w:val="24"/>
        </w:rPr>
        <w:instrText xml:space="preserve"> \* MERGEFORMAT </w:instrText>
      </w:r>
      <w:r w:rsidR="00131FC7" w:rsidRPr="00131FC7">
        <w:rPr>
          <w:sz w:val="24"/>
        </w:rPr>
      </w:r>
      <w:r w:rsidR="00131FC7" w:rsidRPr="00131FC7">
        <w:rPr>
          <w:sz w:val="24"/>
        </w:rPr>
        <w:fldChar w:fldCharType="separate"/>
      </w:r>
      <w:r w:rsidR="00307AF6" w:rsidRPr="002E33F7">
        <w:t xml:space="preserve">Table </w:t>
      </w:r>
      <w:r w:rsidR="00307AF6">
        <w:rPr>
          <w:noProof/>
        </w:rPr>
        <w:t>31</w:t>
      </w:r>
      <w:r w:rsidR="00131FC7" w:rsidRPr="00131FC7">
        <w:rPr>
          <w:sz w:val="24"/>
        </w:rPr>
        <w:fldChar w:fldCharType="end"/>
      </w:r>
      <w:r w:rsidR="00131FC7" w:rsidRPr="00131FC7">
        <w:rPr>
          <w:sz w:val="24"/>
        </w:rPr>
        <w:t xml:space="preserve">, </w:t>
      </w:r>
      <w:r w:rsidRPr="00131FC7">
        <w:rPr>
          <w:sz w:val="24"/>
        </w:rPr>
        <w:t xml:space="preserve">the data in these files span a time interval of one day, the particular day being identified from both the file name and the name of the parent directory. The names also contain a 2-digit version. The initial version is </w:t>
      </w:r>
      <w:r w:rsidRPr="00131FC7">
        <w:rPr>
          <w:rFonts w:ascii="Courier" w:hAnsi="Courier"/>
          <w:sz w:val="24"/>
        </w:rPr>
        <w:t>V01</w:t>
      </w:r>
      <w:r w:rsidRPr="00131FC7">
        <w:rPr>
          <w:sz w:val="24"/>
        </w:rPr>
        <w:t>.</w:t>
      </w:r>
      <w:r w:rsidR="002E6ACA" w:rsidRPr="00131FC7">
        <w:rPr>
          <w:sz w:val="24"/>
        </w:rPr>
        <w:t xml:space="preserve">  </w:t>
      </w:r>
      <w:r w:rsidR="00A01B2D" w:rsidRPr="00131FC7">
        <w:rPr>
          <w:sz w:val="24"/>
        </w:rPr>
        <w:t>This directory exists in CODMAC level 2, 3 and 5 (bi</w:t>
      </w:r>
      <w:r w:rsidR="00A01B2D" w:rsidRPr="00A01B2D">
        <w:rPr>
          <w:sz w:val="24"/>
        </w:rPr>
        <w:t>nary files) volumes.</w:t>
      </w:r>
    </w:p>
    <w:p w14:paraId="1EE91853" w14:textId="159346E0" w:rsidR="001135AD" w:rsidRPr="002E33F7" w:rsidRDefault="001135AD" w:rsidP="00763DB2">
      <w:pPr>
        <w:spacing w:after="120"/>
        <w:rPr>
          <w:sz w:val="24"/>
        </w:rPr>
      </w:pPr>
    </w:p>
    <w:p w14:paraId="6F56FD0B" w14:textId="3681A894" w:rsidR="001135AD" w:rsidRPr="002E33F7" w:rsidRDefault="001135AD" w:rsidP="00275666">
      <w:pPr>
        <w:pStyle w:val="Caption"/>
        <w:keepNext/>
      </w:pPr>
      <w:bookmarkStart w:id="330" w:name="_Ref226016820"/>
      <w:bookmarkStart w:id="331" w:name="_Toc13341004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29</w:t>
      </w:r>
      <w:r w:rsidR="00FB29FD">
        <w:rPr>
          <w:noProof/>
        </w:rPr>
        <w:fldChar w:fldCharType="end"/>
      </w:r>
      <w:bookmarkEnd w:id="330"/>
      <w:r w:rsidRPr="002E33F7">
        <w:t>: DATA/yyyy/yyyyddd/</w:t>
      </w:r>
      <w:r w:rsidR="004B0535" w:rsidRPr="002E33F7">
        <w:t>ION_TOF</w:t>
      </w:r>
      <w:r w:rsidRPr="002E33F7">
        <w:t xml:space="preserve"> directory contents</w:t>
      </w:r>
      <w:r w:rsidR="00763DB2">
        <w:t xml:space="preserve"> for Level 2 data</w:t>
      </w:r>
      <w:bookmarkEnd w:id="331"/>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2F1C0841"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736877A"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1F85686"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1F00ECE8"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009FD633" w14:textId="4A5FEC22"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w:t>
            </w:r>
            <w:r w:rsidRPr="002E33F7">
              <w:rPr>
                <w:rFonts w:ascii="Courier" w:hAnsi="Courier"/>
                <w:sz w:val="22"/>
              </w:rPr>
              <w:t>H</w:t>
            </w:r>
            <w:r>
              <w:rPr>
                <w:rFonts w:ascii="Courier" w:hAnsi="Courier"/>
                <w:sz w:val="22"/>
              </w:rPr>
              <w:t>LC</w:t>
            </w:r>
            <w:r w:rsidRPr="002E33F7">
              <w:rPr>
                <w:rFonts w:ascii="Courier" w:hAnsi="Courier"/>
                <w:sz w:val="22"/>
              </w:rPr>
              <w:t>_ION_TOF_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EE91615" w14:textId="28A4DF16"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w:t>
            </w:r>
            <w:r>
              <w:rPr>
                <w:sz w:val="22"/>
              </w:rPr>
              <w:br/>
              <w:t>for high and low rate science plus calibration modes.</w:t>
            </w:r>
          </w:p>
        </w:tc>
      </w:tr>
      <w:tr w:rsidR="00763DB2" w:rsidRPr="002E33F7" w14:paraId="2A79C2A0"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70410B99" w14:textId="7059BFE2"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L20_HVE</w:t>
            </w:r>
            <w:r w:rsidRPr="002E33F7">
              <w:rPr>
                <w:rFonts w:ascii="Courier" w:hAnsi="Courier"/>
                <w:sz w:val="22"/>
              </w:rPr>
              <w:t>_ION_TOF_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0A66F2B5" w14:textId="55346C5D"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w:t>
            </w:r>
            <w:r>
              <w:rPr>
                <w:sz w:val="22"/>
              </w:rPr>
              <w:br/>
              <w:t>for the high voltage-engineering mode.</w:t>
            </w:r>
          </w:p>
        </w:tc>
      </w:tr>
    </w:tbl>
    <w:p w14:paraId="0D327060" w14:textId="77777777" w:rsidR="00A01B2D" w:rsidRPr="002E33F7" w:rsidRDefault="00A01B2D" w:rsidP="00A01B2D">
      <w:pPr>
        <w:jc w:val="left"/>
        <w:rPr>
          <w:sz w:val="24"/>
        </w:rPr>
      </w:pPr>
      <w:bookmarkStart w:id="332" w:name="_Toc56578481"/>
    </w:p>
    <w:p w14:paraId="630DCC31" w14:textId="6F1D4464" w:rsidR="00A01B2D" w:rsidRPr="002E33F7" w:rsidRDefault="00A01B2D" w:rsidP="00A01B2D">
      <w:pPr>
        <w:pStyle w:val="Caption"/>
        <w:keepNext/>
      </w:pPr>
      <w:bookmarkStart w:id="333" w:name="_Ref309051586"/>
      <w:bookmarkStart w:id="334" w:name="_Toc133410050"/>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30</w:t>
      </w:r>
      <w:r>
        <w:rPr>
          <w:noProof/>
        </w:rPr>
        <w:fldChar w:fldCharType="end"/>
      </w:r>
      <w:bookmarkEnd w:id="333"/>
      <w:r w:rsidRPr="002E33F7">
        <w:t>: DATA/yyyy/yyyyddd/ION_TOF directory contents</w:t>
      </w:r>
      <w:r>
        <w:t xml:space="preserve"> for Level 3 data</w:t>
      </w:r>
      <w:bookmarkEnd w:id="334"/>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A01B2D" w:rsidRPr="002E33F7" w14:paraId="3DD6DB2D" w14:textId="77777777" w:rsidTr="00CE2E2E">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35F7248" w14:textId="77777777" w:rsidR="00A01B2D" w:rsidRPr="002E33F7" w:rsidRDefault="00A01B2D" w:rsidP="00CE2E2E">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FAFFF03" w14:textId="77777777" w:rsidR="00A01B2D" w:rsidRPr="002E33F7" w:rsidRDefault="00A01B2D"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A01B2D" w:rsidRPr="002E33F7" w14:paraId="4E691315" w14:textId="77777777" w:rsidTr="00CE2E2E">
        <w:trPr>
          <w:cantSplit/>
        </w:trPr>
        <w:tc>
          <w:tcPr>
            <w:tcW w:w="5400" w:type="dxa"/>
            <w:tcBorders>
              <w:top w:val="single" w:sz="4" w:space="0" w:color="999999"/>
              <w:left w:val="single" w:sz="4" w:space="0" w:color="000000"/>
              <w:bottom w:val="single" w:sz="4" w:space="0" w:color="auto"/>
              <w:right w:val="single" w:sz="4" w:space="0" w:color="999999"/>
            </w:tcBorders>
          </w:tcPr>
          <w:p w14:paraId="76A312F4" w14:textId="77777777" w:rsidR="00A01B2D" w:rsidRPr="002E33F7" w:rsidRDefault="00A01B2D" w:rsidP="00CE2E2E">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H</w:t>
            </w:r>
            <w:r>
              <w:rPr>
                <w:rFonts w:ascii="Courier" w:hAnsi="Courier"/>
                <w:sz w:val="22"/>
              </w:rPr>
              <w:t>LS</w:t>
            </w:r>
            <w:r w:rsidRPr="002E33F7">
              <w:rPr>
                <w:rFonts w:ascii="Courier" w:hAnsi="Courier"/>
                <w:sz w:val="22"/>
              </w:rPr>
              <w:t>_ION_TOF</w:t>
            </w:r>
            <w:r>
              <w:rPr>
                <w:rFonts w:ascii="Courier" w:hAnsi="Courier"/>
                <w:sz w:val="22"/>
              </w:rPr>
              <w:t>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691B1106" w14:textId="77777777" w:rsidR="00A01B2D" w:rsidRPr="002E33F7" w:rsidRDefault="00A01B2D" w:rsidP="00CE2E2E">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 xml:space="preserve"> per second,</w:t>
            </w:r>
            <w:r>
              <w:rPr>
                <w:sz w:val="22"/>
              </w:rPr>
              <w:br/>
              <w:t>for high and low rate modes.</w:t>
            </w:r>
          </w:p>
        </w:tc>
      </w:tr>
    </w:tbl>
    <w:p w14:paraId="20A87742" w14:textId="77777777" w:rsidR="00A01B2D" w:rsidRPr="002E33F7" w:rsidRDefault="00A01B2D" w:rsidP="00A01B2D">
      <w:pPr>
        <w:jc w:val="left"/>
        <w:rPr>
          <w:sz w:val="24"/>
        </w:rPr>
      </w:pPr>
    </w:p>
    <w:p w14:paraId="79F3EBB3" w14:textId="7D5C179F" w:rsidR="00A01B2D" w:rsidRPr="002E33F7" w:rsidRDefault="00A01B2D" w:rsidP="00A01B2D">
      <w:pPr>
        <w:pStyle w:val="Caption"/>
        <w:keepNext/>
      </w:pPr>
      <w:bookmarkStart w:id="335" w:name="_Ref102216285"/>
      <w:bookmarkStart w:id="336" w:name="_Toc133410051"/>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31</w:t>
      </w:r>
      <w:r>
        <w:rPr>
          <w:noProof/>
        </w:rPr>
        <w:fldChar w:fldCharType="end"/>
      </w:r>
      <w:bookmarkEnd w:id="335"/>
      <w:r w:rsidRPr="002E33F7">
        <w:t>: DATA/yyyy/yyyyddd/ION_TOF directory contents</w:t>
      </w:r>
      <w:r>
        <w:t xml:space="preserve"> for Level 5 binary data</w:t>
      </w:r>
      <w:bookmarkEnd w:id="336"/>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A01B2D" w:rsidRPr="002E33F7" w14:paraId="716F6C11" w14:textId="77777777" w:rsidTr="00CE2E2E">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DA6323B" w14:textId="77777777" w:rsidR="00A01B2D" w:rsidRPr="002E33F7" w:rsidRDefault="00A01B2D" w:rsidP="00CE2E2E">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BE1D32F" w14:textId="77777777" w:rsidR="00A01B2D" w:rsidRPr="002E33F7" w:rsidRDefault="00A01B2D"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A01B2D" w:rsidRPr="002E33F7" w14:paraId="02D980DF" w14:textId="77777777" w:rsidTr="00CE2E2E">
        <w:trPr>
          <w:cantSplit/>
        </w:trPr>
        <w:tc>
          <w:tcPr>
            <w:tcW w:w="5400" w:type="dxa"/>
            <w:tcBorders>
              <w:top w:val="single" w:sz="4" w:space="0" w:color="999999"/>
              <w:left w:val="single" w:sz="4" w:space="0" w:color="000000"/>
              <w:bottom w:val="single" w:sz="4" w:space="0" w:color="auto"/>
              <w:right w:val="single" w:sz="4" w:space="0" w:color="999999"/>
            </w:tcBorders>
          </w:tcPr>
          <w:p w14:paraId="5A91B8A4" w14:textId="69D447DA" w:rsidR="00A01B2D" w:rsidRPr="002E33F7" w:rsidRDefault="00A01B2D" w:rsidP="00CE2E2E">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L50_</w:t>
            </w:r>
            <w:r w:rsidRPr="002E33F7">
              <w:rPr>
                <w:rFonts w:ascii="Courier" w:hAnsi="Courier"/>
                <w:sz w:val="22"/>
              </w:rPr>
              <w:t>H</w:t>
            </w:r>
            <w:r>
              <w:rPr>
                <w:rFonts w:ascii="Courier" w:hAnsi="Courier"/>
                <w:sz w:val="22"/>
              </w:rPr>
              <w:t>LS</w:t>
            </w:r>
            <w:r w:rsidRPr="002E33F7">
              <w:rPr>
                <w:rFonts w:ascii="Courier" w:hAnsi="Courier"/>
                <w:sz w:val="22"/>
              </w:rPr>
              <w:t>_ION_TOF</w:t>
            </w:r>
            <w:r>
              <w:rPr>
                <w:rFonts w:ascii="Courier" w:hAnsi="Courier"/>
                <w:sz w:val="22"/>
              </w:rPr>
              <w:t>_DEF</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23655E25" w14:textId="349C79B0" w:rsidR="00A01B2D" w:rsidRPr="002E33F7" w:rsidRDefault="00A01B2D" w:rsidP="00CE2E2E">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w:t>
            </w:r>
            <w:r>
              <w:rPr>
                <w:sz w:val="22"/>
              </w:rPr>
              <w:t>Differential Energy Flux, for high and low rate modes.</w:t>
            </w:r>
          </w:p>
        </w:tc>
      </w:tr>
    </w:tbl>
    <w:p w14:paraId="405F3CAF" w14:textId="786E1EF0" w:rsidR="00131FC7" w:rsidRDefault="00131FC7" w:rsidP="00131FC7">
      <w:pPr>
        <w:jc w:val="left"/>
        <w:rPr>
          <w:sz w:val="24"/>
        </w:rPr>
      </w:pPr>
    </w:p>
    <w:p w14:paraId="33A5CA6F" w14:textId="77777777" w:rsidR="00131FC7" w:rsidRPr="002E33F7" w:rsidRDefault="00131FC7" w:rsidP="00131FC7">
      <w:pPr>
        <w:jc w:val="left"/>
        <w:rPr>
          <w:sz w:val="24"/>
        </w:rPr>
      </w:pPr>
    </w:p>
    <w:p w14:paraId="20A7E795" w14:textId="646C0915" w:rsidR="00131FC7" w:rsidRDefault="00131FC7">
      <w:pPr>
        <w:jc w:val="left"/>
        <w:rPr>
          <w:sz w:val="24"/>
        </w:rPr>
      </w:pPr>
      <w:r>
        <w:rPr>
          <w:sz w:val="24"/>
        </w:rPr>
        <w:br w:type="page"/>
      </w:r>
    </w:p>
    <w:p w14:paraId="4CB7BD63" w14:textId="23DEA4B1" w:rsidR="00EB63D9" w:rsidRPr="002E33F7" w:rsidRDefault="00EB63D9" w:rsidP="00EA2581">
      <w:pPr>
        <w:pStyle w:val="Heading2"/>
        <w:spacing w:before="240"/>
      </w:pPr>
      <w:bookmarkStart w:id="337" w:name="_Toc133409936"/>
      <w:r w:rsidRPr="002E33F7">
        <w:lastRenderedPageBreak/>
        <w:t>DOCUMENT directory</w:t>
      </w:r>
      <w:bookmarkEnd w:id="332"/>
      <w:bookmarkEnd w:id="337"/>
    </w:p>
    <w:p w14:paraId="3FE95DD3" w14:textId="73FDF352" w:rsidR="00EB63D9" w:rsidRDefault="00EB63D9">
      <w:pPr>
        <w:spacing w:after="120"/>
        <w:rPr>
          <w:sz w:val="24"/>
        </w:rPr>
      </w:pPr>
      <w:r w:rsidRPr="002E33F7">
        <w:rPr>
          <w:sz w:val="24"/>
        </w:rPr>
        <w:t xml:space="preserve">The </w:t>
      </w:r>
      <w:r w:rsidRPr="002E33F7">
        <w:rPr>
          <w:rFonts w:ascii="Arial" w:hAnsi="Arial"/>
        </w:rPr>
        <w:t>DOCUMENT</w:t>
      </w:r>
      <w:r w:rsidRPr="002E33F7">
        <w:rPr>
          <w:sz w:val="24"/>
        </w:rPr>
        <w:t xml:space="preserve"> directory contains a range of documentation considered either necessary or useful for users to understand the archive data set. Documents may be included in multiple forms, for example, ASCII, PDF, or HTML. PDS standards require that any documentation needed for use of the data be available in an ASCII format. </w:t>
      </w:r>
      <w:r w:rsidR="00392CE6" w:rsidRPr="002E33F7">
        <w:rPr>
          <w:sz w:val="24"/>
        </w:rPr>
        <w:t xml:space="preserve">“Clean” </w:t>
      </w:r>
      <w:r w:rsidRPr="002E33F7">
        <w:rPr>
          <w:sz w:val="24"/>
        </w:rPr>
        <w:t xml:space="preserve">HTML is an acceptable ASCII format in addition to plain text. </w:t>
      </w:r>
      <w:r w:rsidR="00392CE6" w:rsidRPr="002E33F7">
        <w:rPr>
          <w:sz w:val="24"/>
        </w:rPr>
        <w:t xml:space="preserve">“Clean” HTML refers to HTML with minimal markup, and formatted in such a way as to facilitate reading in a text browser. </w:t>
      </w:r>
      <w:r w:rsidR="00392CE6" w:rsidRPr="002E33F7">
        <w:rPr>
          <w:sz w:val="24"/>
          <w:szCs w:val="24"/>
        </w:rPr>
        <w:fldChar w:fldCharType="begin"/>
      </w:r>
      <w:r w:rsidR="00392CE6" w:rsidRPr="002E33F7">
        <w:rPr>
          <w:sz w:val="24"/>
          <w:szCs w:val="24"/>
        </w:rPr>
        <w:instrText xml:space="preserve"> REF _Ref329775216 \h </w:instrText>
      </w:r>
      <w:r w:rsidR="003764F1" w:rsidRPr="002E33F7">
        <w:rPr>
          <w:sz w:val="24"/>
          <w:szCs w:val="24"/>
        </w:rPr>
        <w:instrText xml:space="preserve"> \* MERGEFORMAT </w:instrText>
      </w:r>
      <w:r w:rsidR="00392CE6" w:rsidRPr="002E33F7">
        <w:rPr>
          <w:sz w:val="24"/>
          <w:szCs w:val="24"/>
        </w:rPr>
      </w:r>
      <w:r w:rsidR="00392CE6" w:rsidRPr="002E33F7">
        <w:rPr>
          <w:sz w:val="24"/>
          <w:szCs w:val="24"/>
        </w:rPr>
        <w:fldChar w:fldCharType="separate"/>
      </w:r>
      <w:r w:rsidR="00307AF6" w:rsidRPr="00307AF6">
        <w:rPr>
          <w:sz w:val="24"/>
          <w:szCs w:val="24"/>
        </w:rPr>
        <w:t xml:space="preserve">Table </w:t>
      </w:r>
      <w:r w:rsidR="00307AF6" w:rsidRPr="00307AF6">
        <w:rPr>
          <w:noProof/>
          <w:sz w:val="24"/>
          <w:szCs w:val="24"/>
        </w:rPr>
        <w:t>32</w:t>
      </w:r>
      <w:r w:rsidR="00392CE6" w:rsidRPr="002E33F7">
        <w:rPr>
          <w:sz w:val="24"/>
          <w:szCs w:val="24"/>
        </w:rPr>
        <w:fldChar w:fldCharType="end"/>
      </w:r>
      <w:r w:rsidR="00392CE6" w:rsidRPr="002E33F7">
        <w:rPr>
          <w:sz w:val="24"/>
          <w:szCs w:val="24"/>
        </w:rPr>
        <w:t xml:space="preserve"> describes</w:t>
      </w:r>
      <w:r w:rsidR="00392CE6" w:rsidRPr="002E33F7">
        <w:rPr>
          <w:sz w:val="24"/>
        </w:rPr>
        <w:t xml:space="preserve"> the contents of</w:t>
      </w:r>
      <w:r w:rsidRPr="002E33F7">
        <w:rPr>
          <w:sz w:val="24"/>
        </w:rPr>
        <w:t xml:space="preserve"> the </w:t>
      </w:r>
      <w:r w:rsidRPr="002E33F7">
        <w:rPr>
          <w:rFonts w:ascii="Courier" w:hAnsi="Courier"/>
          <w:sz w:val="24"/>
        </w:rPr>
        <w:t>DOCUMENT</w:t>
      </w:r>
      <w:r w:rsidR="00392CE6" w:rsidRPr="002E33F7">
        <w:rPr>
          <w:sz w:val="24"/>
        </w:rPr>
        <w:t xml:space="preserve"> directory</w:t>
      </w:r>
      <w:r w:rsidRPr="002E33F7">
        <w:rPr>
          <w:sz w:val="24"/>
        </w:rPr>
        <w:t>.</w:t>
      </w:r>
    </w:p>
    <w:p w14:paraId="08D6649E" w14:textId="77777777" w:rsidR="00D40A01" w:rsidRPr="002E33F7" w:rsidRDefault="00D40A01">
      <w:pPr>
        <w:spacing w:after="120"/>
        <w:rPr>
          <w:sz w:val="24"/>
        </w:rPr>
      </w:pPr>
    </w:p>
    <w:p w14:paraId="76C13FD7" w14:textId="189F73A4" w:rsidR="00EB63D9" w:rsidRPr="002E33F7" w:rsidRDefault="00EB63D9" w:rsidP="00275666">
      <w:pPr>
        <w:pStyle w:val="Caption"/>
        <w:keepNext/>
      </w:pPr>
      <w:bookmarkStart w:id="338" w:name="_Ref329775216"/>
      <w:bookmarkStart w:id="339" w:name="_Toc13341005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32</w:t>
      </w:r>
      <w:r w:rsidR="00FB29FD">
        <w:rPr>
          <w:noProof/>
        </w:rPr>
        <w:fldChar w:fldCharType="end"/>
      </w:r>
      <w:bookmarkEnd w:id="338"/>
      <w:r w:rsidRPr="002E33F7">
        <w:t>: DOCUMENT directory contents</w:t>
      </w:r>
      <w:bookmarkEnd w:id="339"/>
    </w:p>
    <w:tbl>
      <w:tblPr>
        <w:tblW w:w="9360" w:type="dxa"/>
        <w:tblInd w:w="108" w:type="dxa"/>
        <w:tblLayout w:type="fixed"/>
        <w:tblLook w:val="0000" w:firstRow="0" w:lastRow="0" w:firstColumn="0" w:lastColumn="0" w:noHBand="0" w:noVBand="0"/>
      </w:tblPr>
      <w:tblGrid>
        <w:gridCol w:w="3150"/>
        <w:gridCol w:w="4590"/>
        <w:gridCol w:w="1620"/>
      </w:tblGrid>
      <w:tr w:rsidR="00EB63D9" w:rsidRPr="002E33F7" w14:paraId="0264D652" w14:textId="77777777" w:rsidTr="000B77C0">
        <w:trPr>
          <w:trHeight w:val="440"/>
        </w:trPr>
        <w:tc>
          <w:tcPr>
            <w:tcW w:w="315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6EBB134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Filename</w:t>
            </w:r>
          </w:p>
        </w:tc>
        <w:tc>
          <w:tcPr>
            <w:tcW w:w="459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19DFE53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62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3D690EA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67852030" w14:textId="77777777" w:rsidTr="000B77C0">
        <w:trPr>
          <w:cantSplit/>
        </w:trPr>
        <w:tc>
          <w:tcPr>
            <w:tcW w:w="3150" w:type="dxa"/>
            <w:tcBorders>
              <w:top w:val="single" w:sz="4" w:space="0" w:color="auto"/>
              <w:left w:val="single" w:sz="4" w:space="0" w:color="auto"/>
              <w:bottom w:val="single" w:sz="4" w:space="0" w:color="999999"/>
              <w:right w:val="single" w:sz="4" w:space="0" w:color="999999"/>
            </w:tcBorders>
          </w:tcPr>
          <w:p w14:paraId="717EC899"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DOCINFO.TXT</w:t>
            </w:r>
          </w:p>
        </w:tc>
        <w:tc>
          <w:tcPr>
            <w:tcW w:w="4590" w:type="dxa"/>
            <w:tcBorders>
              <w:top w:val="single" w:sz="4" w:space="0" w:color="auto"/>
              <w:left w:val="single" w:sz="4" w:space="0" w:color="999999"/>
              <w:bottom w:val="single" w:sz="4" w:space="0" w:color="999999"/>
              <w:right w:val="single" w:sz="4" w:space="0" w:color="999999"/>
            </w:tcBorders>
          </w:tcPr>
          <w:p w14:paraId="27E29A5C"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620" w:type="dxa"/>
            <w:tcBorders>
              <w:top w:val="single" w:sz="4" w:space="0" w:color="auto"/>
              <w:left w:val="single" w:sz="4" w:space="0" w:color="999999"/>
              <w:bottom w:val="single" w:sz="4" w:space="0" w:color="999999"/>
              <w:right w:val="single" w:sz="4" w:space="0" w:color="auto"/>
            </w:tcBorders>
          </w:tcPr>
          <w:p w14:paraId="3B4880E2" w14:textId="77777777" w:rsidR="00EB63D9" w:rsidRPr="002E33F7" w:rsidRDefault="00392CE6">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C12270" w:rsidRPr="002E33F7" w14:paraId="6421AD48"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10A695A3" w14:textId="37DAEB6E" w:rsidR="00C12270" w:rsidRPr="00851B46" w:rsidRDefault="00B36F91"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w:t>
            </w:r>
            <w:r w:rsidR="00EC590D" w:rsidRPr="00851B46">
              <w:rPr>
                <w:rFonts w:ascii="Courier" w:hAnsi="Courier"/>
                <w:sz w:val="22"/>
              </w:rPr>
              <w:t>_PAPER</w:t>
            </w:r>
            <w:r w:rsidR="00C12270" w:rsidRPr="00851B46">
              <w:rPr>
                <w:rFonts w:ascii="Courier" w:hAnsi="Courier"/>
                <w:sz w:val="22"/>
              </w:rPr>
              <w:t>.LBL</w:t>
            </w:r>
          </w:p>
        </w:tc>
        <w:tc>
          <w:tcPr>
            <w:tcW w:w="4590" w:type="dxa"/>
            <w:tcBorders>
              <w:top w:val="single" w:sz="4" w:space="0" w:color="999999"/>
              <w:left w:val="single" w:sz="4" w:space="0" w:color="999999"/>
              <w:bottom w:val="single" w:sz="4" w:space="0" w:color="999999"/>
              <w:right w:val="single" w:sz="4" w:space="0" w:color="999999"/>
            </w:tcBorders>
          </w:tcPr>
          <w:p w14:paraId="61C73C98" w14:textId="20CF3415" w:rsidR="00C12270" w:rsidRPr="00851B46" w:rsidRDefault="00C12270" w:rsidP="00B36F91">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 xml:space="preserve">A PDS detached label for the </w:t>
            </w:r>
            <w:r w:rsidR="00B36F91" w:rsidRPr="00851B46">
              <w:rPr>
                <w:rFonts w:ascii="Times New Roman" w:hAnsi="Times New Roman"/>
                <w:sz w:val="22"/>
              </w:rPr>
              <w:t>JADE Instrument paper</w:t>
            </w:r>
          </w:p>
        </w:tc>
        <w:tc>
          <w:tcPr>
            <w:tcW w:w="1620" w:type="dxa"/>
            <w:tcBorders>
              <w:top w:val="single" w:sz="4" w:space="0" w:color="999999"/>
              <w:left w:val="single" w:sz="4" w:space="0" w:color="999999"/>
              <w:bottom w:val="single" w:sz="4" w:space="0" w:color="999999"/>
              <w:right w:val="single" w:sz="4" w:space="0" w:color="auto"/>
            </w:tcBorders>
          </w:tcPr>
          <w:p w14:paraId="336C7DC5" w14:textId="77777777" w:rsidR="00C12270" w:rsidRPr="00851B46"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D40A01" w:rsidRPr="002E33F7" w14:paraId="7BA56945"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005BFD9" w14:textId="72335F46" w:rsidR="00D40A01" w:rsidRPr="00851B46" w:rsidRDefault="00D40A01"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w:t>
            </w:r>
            <w:r w:rsidR="00EC590D" w:rsidRPr="00851B46">
              <w:rPr>
                <w:rFonts w:ascii="Courier" w:hAnsi="Courier"/>
                <w:sz w:val="22"/>
              </w:rPr>
              <w:t>_PAPER</w:t>
            </w:r>
            <w:r w:rsidRPr="00851B46">
              <w:rPr>
                <w:rFonts w:ascii="Courier" w:hAnsi="Courier"/>
                <w:sz w:val="22"/>
              </w:rPr>
              <w:t>.PDF</w:t>
            </w:r>
          </w:p>
        </w:tc>
        <w:tc>
          <w:tcPr>
            <w:tcW w:w="4590" w:type="dxa"/>
            <w:tcBorders>
              <w:top w:val="single" w:sz="4" w:space="0" w:color="999999"/>
              <w:left w:val="single" w:sz="4" w:space="0" w:color="999999"/>
              <w:bottom w:val="single" w:sz="4" w:space="0" w:color="999999"/>
              <w:right w:val="single" w:sz="4" w:space="0" w:color="999999"/>
            </w:tcBorders>
          </w:tcPr>
          <w:p w14:paraId="779D8FFE" w14:textId="72E34031" w:rsidR="00D40A01" w:rsidRPr="00851B46" w:rsidRDefault="00D40A01"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PDF version of the published paper (open access)</w:t>
            </w:r>
          </w:p>
        </w:tc>
        <w:tc>
          <w:tcPr>
            <w:tcW w:w="1620" w:type="dxa"/>
            <w:tcBorders>
              <w:top w:val="single" w:sz="4" w:space="0" w:color="999999"/>
              <w:left w:val="single" w:sz="4" w:space="0" w:color="999999"/>
              <w:bottom w:val="single" w:sz="4" w:space="0" w:color="999999"/>
              <w:right w:val="single" w:sz="4" w:space="0" w:color="auto"/>
            </w:tcBorders>
          </w:tcPr>
          <w:p w14:paraId="72A9EAE6" w14:textId="1322898C" w:rsidR="00D40A01" w:rsidRPr="00851B46" w:rsidRDefault="00D40A01"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E45EF8" w:rsidRPr="002E33F7" w14:paraId="521D5FE2"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591D6E20" w14:textId="740B2E47" w:rsidR="00E45EF8" w:rsidRPr="00851B46" w:rsidRDefault="00E45EF8"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JADE_INST_PAPER.HTM</w:t>
            </w:r>
          </w:p>
        </w:tc>
        <w:tc>
          <w:tcPr>
            <w:tcW w:w="4590" w:type="dxa"/>
            <w:tcBorders>
              <w:top w:val="single" w:sz="4" w:space="0" w:color="999999"/>
              <w:left w:val="single" w:sz="4" w:space="0" w:color="999999"/>
              <w:bottom w:val="single" w:sz="4" w:space="0" w:color="999999"/>
              <w:right w:val="single" w:sz="4" w:space="0" w:color="999999"/>
            </w:tcBorders>
          </w:tcPr>
          <w:p w14:paraId="591697A4" w14:textId="1B4101F7" w:rsidR="00E45EF8" w:rsidRPr="00851B46" w:rsidRDefault="00225D5E"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The JADE instrument paper</w:t>
            </w:r>
            <w:r w:rsidR="00E45EF8" w:rsidRPr="00851B46">
              <w:rPr>
                <w:rFonts w:ascii="Times New Roman" w:hAnsi="Times New Roman"/>
                <w:sz w:val="22"/>
              </w:rPr>
              <w:t xml:space="preserve"> in HTML format (HTML Version 3.2)</w:t>
            </w:r>
          </w:p>
        </w:tc>
        <w:tc>
          <w:tcPr>
            <w:tcW w:w="1620" w:type="dxa"/>
            <w:tcBorders>
              <w:top w:val="single" w:sz="4" w:space="0" w:color="999999"/>
              <w:left w:val="single" w:sz="4" w:space="0" w:color="999999"/>
              <w:bottom w:val="single" w:sz="4" w:space="0" w:color="999999"/>
              <w:right w:val="single" w:sz="4" w:space="0" w:color="auto"/>
            </w:tcBorders>
          </w:tcPr>
          <w:p w14:paraId="52C45C7F" w14:textId="0E03157A" w:rsidR="00E45EF8" w:rsidRPr="00851B46" w:rsidRDefault="00E45EF8"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2B47CF" w:rsidRPr="00851B46" w14:paraId="4C76CEC1"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5404881" w14:textId="77777777" w:rsidR="002B47CF" w:rsidRPr="005D3624" w:rsidRDefault="002B47CF" w:rsidP="00094578">
            <w:pPr>
              <w:pStyle w:val="TableText"/>
              <w:widowControl w:val="0"/>
              <w:suppressAutoHyphens w:val="0"/>
              <w:autoSpaceDE w:val="0"/>
              <w:autoSpaceDN w:val="0"/>
              <w:adjustRightInd w:val="0"/>
              <w:spacing w:before="20" w:after="20"/>
              <w:jc w:val="left"/>
              <w:rPr>
                <w:rFonts w:ascii="Courier" w:hAnsi="Courier"/>
                <w:sz w:val="22"/>
              </w:rPr>
            </w:pPr>
            <w:r w:rsidRPr="005D3624">
              <w:rPr>
                <w:rFonts w:ascii="Courier" w:hAnsi="Courier"/>
                <w:sz w:val="22"/>
              </w:rPr>
              <w:t>JADE_INST_PAPER_IMAGE_</w:t>
            </w:r>
            <w:r w:rsidRPr="00851B46">
              <w:rPr>
                <w:rFonts w:ascii="Courier" w:hAnsi="Courier"/>
                <w:i/>
                <w:snapToGrid/>
                <w:color w:val="0000FF"/>
                <w:sz w:val="22"/>
              </w:rPr>
              <w:t>mmm</w:t>
            </w:r>
            <w:r w:rsidRPr="005D3624">
              <w:rPr>
                <w:rFonts w:ascii="Courier" w:hAnsi="Courier"/>
                <w:sz w:val="22"/>
              </w:rPr>
              <w:t>.JPG</w:t>
            </w:r>
            <w:r>
              <w:rPr>
                <w:rFonts w:ascii="Courier" w:hAnsi="Courier"/>
                <w:sz w:val="22"/>
              </w:rPr>
              <w:t>/PNG</w:t>
            </w:r>
          </w:p>
        </w:tc>
        <w:tc>
          <w:tcPr>
            <w:tcW w:w="4590" w:type="dxa"/>
            <w:tcBorders>
              <w:top w:val="single" w:sz="4" w:space="0" w:color="999999"/>
              <w:left w:val="single" w:sz="4" w:space="0" w:color="999999"/>
              <w:bottom w:val="single" w:sz="4" w:space="0" w:color="999999"/>
              <w:right w:val="single" w:sz="4" w:space="0" w:color="999999"/>
            </w:tcBorders>
          </w:tcPr>
          <w:p w14:paraId="0E2A3F07" w14:textId="6DBB8383" w:rsidR="002B47CF" w:rsidRDefault="002B47CF" w:rsidP="002B47C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Image files for JADE_INST_PAPER.HTM, some are JPG, others PNG,</w:t>
            </w:r>
            <w:r w:rsidRPr="00851B46">
              <w:rPr>
                <w:rFonts w:ascii="Times New Roman" w:hAnsi="Times New Roman"/>
                <w:sz w:val="22"/>
              </w:rPr>
              <w:t xml:space="preserve"> where </w:t>
            </w:r>
            <w:r w:rsidRPr="00851B46">
              <w:rPr>
                <w:rFonts w:ascii="Courier" w:hAnsi="Courier"/>
                <w:i/>
                <w:snapToGrid/>
                <w:color w:val="0000FF"/>
                <w:sz w:val="22"/>
              </w:rPr>
              <w:t>mmm</w:t>
            </w:r>
            <w:r w:rsidRPr="00851B46">
              <w:rPr>
                <w:rFonts w:ascii="Times New Roman" w:hAnsi="Times New Roman"/>
                <w:sz w:val="22"/>
              </w:rPr>
              <w:t xml:space="preserve"> is a non-repeating incrementing number from 001 to 116.</w:t>
            </w:r>
          </w:p>
        </w:tc>
        <w:tc>
          <w:tcPr>
            <w:tcW w:w="1620" w:type="dxa"/>
            <w:tcBorders>
              <w:top w:val="single" w:sz="4" w:space="0" w:color="999999"/>
              <w:left w:val="single" w:sz="4" w:space="0" w:color="999999"/>
              <w:bottom w:val="single" w:sz="4" w:space="0" w:color="999999"/>
              <w:right w:val="single" w:sz="4" w:space="0" w:color="auto"/>
            </w:tcBorders>
          </w:tcPr>
          <w:p w14:paraId="05C0B1EF" w14:textId="77777777" w:rsidR="002B47CF" w:rsidRPr="00851B46"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2B47CF" w:rsidRPr="00851B46" w14:paraId="024E8F05"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4E68D0C"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Courier" w:hAnsi="Courier"/>
                <w:sz w:val="22"/>
              </w:rPr>
            </w:pPr>
            <w:r w:rsidRPr="00B32267">
              <w:rPr>
                <w:rFonts w:ascii="Courier" w:hAnsi="Courier"/>
                <w:sz w:val="22"/>
              </w:rPr>
              <w:t>JADE_INST_PAPER_TABLE_</w:t>
            </w:r>
            <w:r w:rsidRPr="00B32267">
              <w:rPr>
                <w:rFonts w:ascii="Courier" w:hAnsi="Courier"/>
                <w:i/>
                <w:snapToGrid/>
                <w:color w:val="0000FF"/>
                <w:sz w:val="22"/>
              </w:rPr>
              <w:t>mm</w:t>
            </w:r>
            <w:r w:rsidRPr="00B32267">
              <w:rPr>
                <w:rFonts w:ascii="Courier" w:hAnsi="Courier"/>
                <w:sz w:val="22"/>
              </w:rPr>
              <w:t>.PNG</w:t>
            </w:r>
          </w:p>
        </w:tc>
        <w:tc>
          <w:tcPr>
            <w:tcW w:w="4590" w:type="dxa"/>
            <w:tcBorders>
              <w:top w:val="single" w:sz="4" w:space="0" w:color="999999"/>
              <w:left w:val="single" w:sz="4" w:space="0" w:color="999999"/>
              <w:bottom w:val="single" w:sz="4" w:space="0" w:color="999999"/>
              <w:right w:val="single" w:sz="4" w:space="0" w:color="999999"/>
            </w:tcBorders>
          </w:tcPr>
          <w:p w14:paraId="1BBDAB0D"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B32267">
              <w:rPr>
                <w:rFonts w:ascii="Times New Roman" w:hAnsi="Times New Roman"/>
                <w:sz w:val="22"/>
              </w:rPr>
              <w:t xml:space="preserve">Image files of the 18 tables from JADE_INST_PAPER.PDF, where </w:t>
            </w:r>
            <w:r w:rsidRPr="00B32267">
              <w:rPr>
                <w:rFonts w:ascii="Courier" w:hAnsi="Courier"/>
                <w:i/>
                <w:snapToGrid/>
                <w:color w:val="0000FF"/>
                <w:sz w:val="22"/>
              </w:rPr>
              <w:t>mm</w:t>
            </w:r>
            <w:r w:rsidRPr="00B32267">
              <w:rPr>
                <w:rFonts w:ascii="Times New Roman" w:hAnsi="Times New Roman"/>
                <w:sz w:val="22"/>
              </w:rPr>
              <w:t xml:space="preserve"> is a non-repeating incrementing number from 01 to 18.</w:t>
            </w:r>
          </w:p>
        </w:tc>
        <w:tc>
          <w:tcPr>
            <w:tcW w:w="1620" w:type="dxa"/>
            <w:tcBorders>
              <w:top w:val="single" w:sz="4" w:space="0" w:color="999999"/>
              <w:left w:val="single" w:sz="4" w:space="0" w:color="999999"/>
              <w:bottom w:val="single" w:sz="4" w:space="0" w:color="999999"/>
              <w:right w:val="single" w:sz="4" w:space="0" w:color="auto"/>
            </w:tcBorders>
          </w:tcPr>
          <w:p w14:paraId="5657D335"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B32267">
              <w:rPr>
                <w:rFonts w:ascii="Times New Roman" w:hAnsi="Times New Roman"/>
                <w:sz w:val="22"/>
              </w:rPr>
              <w:t>JADE team</w:t>
            </w:r>
          </w:p>
        </w:tc>
      </w:tr>
      <w:tr w:rsidR="00B36F91" w:rsidRPr="002E33F7" w14:paraId="033FDB00"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691B580A" w14:textId="65344B31" w:rsidR="00B36F91" w:rsidRPr="00B32267" w:rsidRDefault="00B36F91" w:rsidP="00EA0C5C">
            <w:pPr>
              <w:pStyle w:val="TableText"/>
              <w:widowControl w:val="0"/>
              <w:suppressAutoHyphens w:val="0"/>
              <w:autoSpaceDE w:val="0"/>
              <w:autoSpaceDN w:val="0"/>
              <w:adjustRightInd w:val="0"/>
              <w:spacing w:before="20" w:after="20"/>
              <w:jc w:val="left"/>
              <w:rPr>
                <w:rFonts w:ascii="Courier" w:hAnsi="Courier"/>
                <w:color w:val="FF0000"/>
                <w:sz w:val="22"/>
              </w:rPr>
            </w:pPr>
            <w:r w:rsidRPr="00B32267">
              <w:rPr>
                <w:rFonts w:ascii="Courier" w:hAnsi="Courier"/>
                <w:sz w:val="22"/>
              </w:rPr>
              <w:t>JADE_</w:t>
            </w:r>
            <w:r w:rsidR="00EA0C5C" w:rsidRPr="00B32267">
              <w:rPr>
                <w:rFonts w:ascii="Courier" w:hAnsi="Courier"/>
                <w:sz w:val="22"/>
              </w:rPr>
              <w:t>FSW4_</w:t>
            </w:r>
            <w:r w:rsidRPr="00B32267">
              <w:rPr>
                <w:rFonts w:ascii="Courier" w:hAnsi="Courier"/>
                <w:sz w:val="22"/>
              </w:rPr>
              <w:t>SIS</w:t>
            </w:r>
            <w:r w:rsidR="00EA0C5C" w:rsidRPr="00B32267">
              <w:rPr>
                <w:rFonts w:ascii="Courier" w:hAnsi="Courier"/>
                <w:sz w:val="22"/>
              </w:rPr>
              <w:t>_V</w:t>
            </w:r>
            <w:r w:rsidR="00EA0C5C" w:rsidRPr="00B32267">
              <w:rPr>
                <w:rFonts w:ascii="Courier" w:hAnsi="Courier"/>
                <w:i/>
                <w:snapToGrid/>
                <w:color w:val="0000FF"/>
                <w:sz w:val="22"/>
              </w:rPr>
              <w:t>mm</w:t>
            </w:r>
            <w:r w:rsidRPr="00B32267">
              <w:rPr>
                <w:rFonts w:ascii="Courier" w:hAnsi="Courier"/>
                <w:sz w:val="22"/>
              </w:rPr>
              <w:t>.LBL</w:t>
            </w:r>
          </w:p>
        </w:tc>
        <w:tc>
          <w:tcPr>
            <w:tcW w:w="4590" w:type="dxa"/>
            <w:tcBorders>
              <w:top w:val="single" w:sz="4" w:space="0" w:color="999999"/>
              <w:left w:val="single" w:sz="4" w:space="0" w:color="999999"/>
              <w:bottom w:val="single" w:sz="4" w:space="0" w:color="999999"/>
              <w:right w:val="single" w:sz="4" w:space="0" w:color="999999"/>
            </w:tcBorders>
          </w:tcPr>
          <w:p w14:paraId="590D5FC8" w14:textId="36B85AEF" w:rsidR="00B36F91" w:rsidRPr="00B32267" w:rsidRDefault="00B36F91" w:rsidP="0019655B">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B32267">
              <w:rPr>
                <w:rFonts w:ascii="Times New Roman" w:hAnsi="Times New Roman"/>
                <w:sz w:val="22"/>
              </w:rPr>
              <w:t>A PDS detached label for the SIS document</w:t>
            </w:r>
            <w:r w:rsidR="00EA0C5C" w:rsidRPr="00B32267">
              <w:rPr>
                <w:rFonts w:ascii="Times New Roman" w:hAnsi="Times New Roman"/>
                <w:sz w:val="22"/>
              </w:rPr>
              <w:t xml:space="preserve">, version </w:t>
            </w:r>
            <w:r w:rsidR="00EA0C5C" w:rsidRPr="00B32267">
              <w:rPr>
                <w:rFonts w:ascii="Courier" w:hAnsi="Courier"/>
                <w:i/>
                <w:snapToGrid/>
                <w:color w:val="0000FF"/>
                <w:sz w:val="22"/>
              </w:rPr>
              <w:t>mm</w:t>
            </w:r>
            <w:r w:rsidR="00EA0C5C" w:rsidRPr="00B32267">
              <w:rPr>
                <w:rFonts w:ascii="Times New Roman" w:hAnsi="Times New Roman"/>
                <w:sz w:val="22"/>
              </w:rPr>
              <w:t>.</w:t>
            </w:r>
          </w:p>
        </w:tc>
        <w:tc>
          <w:tcPr>
            <w:tcW w:w="1620" w:type="dxa"/>
            <w:tcBorders>
              <w:top w:val="single" w:sz="4" w:space="0" w:color="999999"/>
              <w:left w:val="single" w:sz="4" w:space="0" w:color="999999"/>
              <w:bottom w:val="single" w:sz="4" w:space="0" w:color="999999"/>
              <w:right w:val="single" w:sz="4" w:space="0" w:color="auto"/>
            </w:tcBorders>
          </w:tcPr>
          <w:p w14:paraId="712067ED" w14:textId="77777777" w:rsidR="00B36F91" w:rsidRPr="002464D1" w:rsidRDefault="00B36F91" w:rsidP="0019655B">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464D1">
              <w:rPr>
                <w:rFonts w:ascii="Times New Roman" w:hAnsi="Times New Roman"/>
                <w:sz w:val="22"/>
              </w:rPr>
              <w:t>JADE team</w:t>
            </w:r>
          </w:p>
        </w:tc>
      </w:tr>
      <w:tr w:rsidR="009223AF" w:rsidRPr="002E33F7" w14:paraId="011AFFFE"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262E0E60" w14:textId="54F38169" w:rsidR="009223AF" w:rsidRPr="00986EB2" w:rsidRDefault="009223AF"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986EB2">
              <w:rPr>
                <w:rFonts w:ascii="Courier" w:hAnsi="Courier"/>
                <w:sz w:val="22"/>
              </w:rPr>
              <w:t>JADE_FSW4_SIS_V</w:t>
            </w:r>
            <w:r w:rsidRPr="00986EB2">
              <w:rPr>
                <w:rFonts w:ascii="Courier" w:hAnsi="Courier"/>
                <w:i/>
                <w:snapToGrid/>
                <w:color w:val="0000FF"/>
                <w:sz w:val="22"/>
              </w:rPr>
              <w:t>mm</w:t>
            </w:r>
            <w:r w:rsidRPr="00986EB2">
              <w:rPr>
                <w:rFonts w:ascii="Courier" w:hAnsi="Courier"/>
                <w:sz w:val="22"/>
              </w:rPr>
              <w:t>.DOCX</w:t>
            </w:r>
          </w:p>
        </w:tc>
        <w:tc>
          <w:tcPr>
            <w:tcW w:w="4590" w:type="dxa"/>
            <w:tcBorders>
              <w:top w:val="single" w:sz="4" w:space="0" w:color="999999"/>
              <w:left w:val="single" w:sz="4" w:space="0" w:color="999999"/>
              <w:bottom w:val="single" w:sz="4" w:space="0" w:color="999999"/>
              <w:right w:val="single" w:sz="4" w:space="0" w:color="999999"/>
            </w:tcBorders>
          </w:tcPr>
          <w:p w14:paraId="4FEA48D3" w14:textId="5C4A9732" w:rsidR="009223AF" w:rsidRPr="00986EB2" w:rsidRDefault="009223AF" w:rsidP="009223AF">
            <w:pPr>
              <w:pStyle w:val="TableText"/>
              <w:widowControl w:val="0"/>
              <w:suppressAutoHyphens w:val="0"/>
              <w:autoSpaceDE w:val="0"/>
              <w:autoSpaceDN w:val="0"/>
              <w:adjustRightInd w:val="0"/>
              <w:spacing w:before="20" w:after="20"/>
              <w:jc w:val="left"/>
              <w:rPr>
                <w:rFonts w:ascii="Times New Roman" w:hAnsi="Times New Roman"/>
                <w:sz w:val="22"/>
              </w:rPr>
            </w:pPr>
            <w:r w:rsidRPr="00986EB2">
              <w:rPr>
                <w:rFonts w:ascii="Times New Roman" w:hAnsi="Times New Roman"/>
                <w:sz w:val="22"/>
              </w:rPr>
              <w:t>The SIS in Microsoft Word format; this was used to make the PDF – which is the file of record.</w:t>
            </w:r>
          </w:p>
        </w:tc>
        <w:tc>
          <w:tcPr>
            <w:tcW w:w="1620" w:type="dxa"/>
            <w:tcBorders>
              <w:top w:val="single" w:sz="4" w:space="0" w:color="999999"/>
              <w:left w:val="single" w:sz="4" w:space="0" w:color="999999"/>
              <w:bottom w:val="single" w:sz="4" w:space="0" w:color="999999"/>
              <w:right w:val="single" w:sz="4" w:space="0" w:color="auto"/>
            </w:tcBorders>
          </w:tcPr>
          <w:p w14:paraId="69F89939" w14:textId="7A3A6671" w:rsidR="009223AF" w:rsidRPr="002464D1" w:rsidRDefault="009223AF"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AC7DB4" w:rsidRPr="002E33F7" w14:paraId="27C0E25E"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49365995" w14:textId="0106EF5E" w:rsidR="00AC7DB4" w:rsidRPr="00986EB2" w:rsidRDefault="00AC7DB4"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986EB2">
              <w:rPr>
                <w:rFonts w:ascii="Courier" w:hAnsi="Courier"/>
                <w:sz w:val="22"/>
              </w:rPr>
              <w:t>JADE_FSW4_SIS_V</w:t>
            </w:r>
            <w:r w:rsidR="00970600">
              <w:rPr>
                <w:rFonts w:ascii="Courier" w:hAnsi="Courier"/>
                <w:sz w:val="22"/>
              </w:rPr>
              <w:t>01</w:t>
            </w:r>
            <w:r w:rsidRPr="00986EB2">
              <w:rPr>
                <w:rFonts w:ascii="Courier" w:hAnsi="Courier"/>
                <w:sz w:val="22"/>
              </w:rPr>
              <w:t>.HTM</w:t>
            </w:r>
          </w:p>
        </w:tc>
        <w:tc>
          <w:tcPr>
            <w:tcW w:w="4590" w:type="dxa"/>
            <w:tcBorders>
              <w:top w:val="single" w:sz="4" w:space="0" w:color="999999"/>
              <w:left w:val="single" w:sz="4" w:space="0" w:color="999999"/>
              <w:bottom w:val="single" w:sz="4" w:space="0" w:color="999999"/>
              <w:right w:val="single" w:sz="4" w:space="0" w:color="999999"/>
            </w:tcBorders>
          </w:tcPr>
          <w:p w14:paraId="451774BB" w14:textId="6822B49E" w:rsidR="00AC7DB4" w:rsidRPr="00986EB2" w:rsidRDefault="00AC7DB4" w:rsidP="006F7BD1">
            <w:pPr>
              <w:pStyle w:val="TableText"/>
              <w:widowControl w:val="0"/>
              <w:suppressAutoHyphens w:val="0"/>
              <w:autoSpaceDE w:val="0"/>
              <w:autoSpaceDN w:val="0"/>
              <w:adjustRightInd w:val="0"/>
              <w:spacing w:before="20" w:after="20"/>
              <w:jc w:val="left"/>
              <w:rPr>
                <w:rFonts w:ascii="Times New Roman" w:hAnsi="Times New Roman"/>
                <w:sz w:val="22"/>
              </w:rPr>
            </w:pPr>
            <w:r w:rsidRPr="00986EB2">
              <w:rPr>
                <w:rFonts w:ascii="Times New Roman" w:hAnsi="Times New Roman"/>
                <w:sz w:val="22"/>
              </w:rPr>
              <w:t xml:space="preserve">The SIS in </w:t>
            </w:r>
            <w:r w:rsidR="00110FA3" w:rsidRPr="00986EB2">
              <w:rPr>
                <w:rFonts w:ascii="Times New Roman" w:hAnsi="Times New Roman"/>
                <w:sz w:val="22"/>
              </w:rPr>
              <w:t xml:space="preserve">a simple </w:t>
            </w:r>
            <w:r w:rsidRPr="00986EB2">
              <w:rPr>
                <w:rFonts w:ascii="Times New Roman" w:hAnsi="Times New Roman"/>
                <w:sz w:val="22"/>
              </w:rPr>
              <w:t>HTML format</w:t>
            </w:r>
            <w:r w:rsidR="00986EB2">
              <w:rPr>
                <w:rFonts w:ascii="Times New Roman" w:hAnsi="Times New Roman"/>
                <w:sz w:val="22"/>
              </w:rPr>
              <w:t>. (Saved from Word, then hand edited.</w:t>
            </w:r>
            <w:r w:rsidR="000B77C0">
              <w:rPr>
                <w:rFonts w:ascii="Times New Roman" w:hAnsi="Times New Roman"/>
                <w:sz w:val="22"/>
              </w:rPr>
              <w:br/>
            </w:r>
            <w:r w:rsidR="00970600">
              <w:rPr>
                <w:rFonts w:ascii="Times New Roman" w:hAnsi="Times New Roman"/>
                <w:sz w:val="22"/>
              </w:rPr>
              <w:t xml:space="preserve">Only done for V01, future versions will use the PDF as the primary </w:t>
            </w:r>
            <w:r w:rsidR="000B77C0">
              <w:rPr>
                <w:rFonts w:ascii="Times New Roman" w:hAnsi="Times New Roman"/>
                <w:sz w:val="22"/>
              </w:rPr>
              <w:t>document of record, so no PNG files either.</w:t>
            </w:r>
            <w:r w:rsidR="00986EB2">
              <w:rPr>
                <w:rFonts w:ascii="Times New Roman" w:hAnsi="Times New Roman"/>
                <w:sz w:val="22"/>
              </w:rPr>
              <w:t>)</w:t>
            </w:r>
          </w:p>
        </w:tc>
        <w:tc>
          <w:tcPr>
            <w:tcW w:w="1620" w:type="dxa"/>
            <w:tcBorders>
              <w:top w:val="single" w:sz="4" w:space="0" w:color="999999"/>
              <w:left w:val="single" w:sz="4" w:space="0" w:color="999999"/>
              <w:bottom w:val="single" w:sz="4" w:space="0" w:color="999999"/>
              <w:right w:val="single" w:sz="4" w:space="0" w:color="auto"/>
            </w:tcBorders>
          </w:tcPr>
          <w:p w14:paraId="2FE60E57" w14:textId="424A353B" w:rsidR="00AC7DB4" w:rsidRPr="002464D1" w:rsidRDefault="00AC7DB4"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B32267" w:rsidRPr="002E33F7" w14:paraId="2E86C20A"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78596252" w14:textId="7CC82AD0" w:rsidR="00B32267" w:rsidRPr="00AC7DB4" w:rsidRDefault="00B32267" w:rsidP="00AC7DB4">
            <w:pPr>
              <w:pStyle w:val="TableText"/>
              <w:widowControl w:val="0"/>
              <w:suppressAutoHyphens w:val="0"/>
              <w:autoSpaceDE w:val="0"/>
              <w:autoSpaceDN w:val="0"/>
              <w:adjustRightInd w:val="0"/>
              <w:spacing w:before="20" w:after="20"/>
              <w:jc w:val="left"/>
              <w:rPr>
                <w:rFonts w:ascii="Courier" w:hAnsi="Courier"/>
                <w:sz w:val="22"/>
              </w:rPr>
            </w:pPr>
            <w:r>
              <w:rPr>
                <w:rFonts w:ascii="Courier" w:hAnsi="Courier"/>
                <w:sz w:val="22"/>
              </w:rPr>
              <w:t>JADE_FSW4_SIS_EQN</w:t>
            </w:r>
            <w:r w:rsidRPr="00AC7DB4">
              <w:rPr>
                <w:rFonts w:ascii="Courier" w:hAnsi="Courier"/>
                <w:sz w:val="22"/>
              </w:rPr>
              <w:t>_</w:t>
            </w:r>
            <w:r w:rsidRPr="00851B46">
              <w:rPr>
                <w:rFonts w:ascii="Courier" w:hAnsi="Courier"/>
                <w:i/>
                <w:snapToGrid/>
                <w:color w:val="0000FF"/>
                <w:sz w:val="22"/>
              </w:rPr>
              <w:t xml:space="preserve"> </w:t>
            </w:r>
            <w:r>
              <w:rPr>
                <w:rFonts w:ascii="Courier" w:hAnsi="Courier"/>
                <w:i/>
                <w:snapToGrid/>
                <w:color w:val="0000FF"/>
                <w:sz w:val="22"/>
              </w:rPr>
              <w:t>nn</w:t>
            </w:r>
            <w:r>
              <w:rPr>
                <w:rFonts w:ascii="Courier" w:hAnsi="Courier"/>
                <w:sz w:val="22"/>
              </w:rPr>
              <w:t>.PNG</w:t>
            </w:r>
            <w:r w:rsidR="000B77C0">
              <w:rPr>
                <w:rFonts w:ascii="Courier" w:hAnsi="Courier"/>
                <w:sz w:val="22"/>
              </w:rPr>
              <w:br/>
            </w:r>
            <w:r w:rsidR="000B77C0" w:rsidRPr="000B77C0">
              <w:rPr>
                <w:rFonts w:ascii="Courier" w:hAnsi="Courier"/>
                <w:sz w:val="16"/>
              </w:rPr>
              <w:t>(</w:t>
            </w:r>
            <w:r w:rsidR="000B77C0" w:rsidRPr="000B77C0">
              <w:rPr>
                <w:rFonts w:ascii="Times New Roman" w:hAnsi="Times New Roman"/>
                <w:sz w:val="16"/>
              </w:rPr>
              <w:t>Only for JADE_FSW4_SIS_V01.HTM</w:t>
            </w:r>
            <w:r w:rsidR="000B77C0" w:rsidRPr="000B77C0">
              <w:rPr>
                <w:rFonts w:ascii="Courier" w:hAnsi="Courier"/>
                <w:sz w:val="16"/>
              </w:rPr>
              <w:t>)</w:t>
            </w:r>
          </w:p>
        </w:tc>
        <w:tc>
          <w:tcPr>
            <w:tcW w:w="4590" w:type="dxa"/>
            <w:tcBorders>
              <w:top w:val="single" w:sz="4" w:space="0" w:color="999999"/>
              <w:left w:val="single" w:sz="4" w:space="0" w:color="999999"/>
              <w:bottom w:val="single" w:sz="4" w:space="0" w:color="999999"/>
              <w:right w:val="single" w:sz="4" w:space="0" w:color="999999"/>
            </w:tcBorders>
          </w:tcPr>
          <w:p w14:paraId="181DD037" w14:textId="261F5D95" w:rsidR="000B77C0" w:rsidRPr="00AC7DB4" w:rsidRDefault="00B32267" w:rsidP="000B77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Image files of 6 equations (for the HTML file) from </w:t>
            </w:r>
            <w:r w:rsidRPr="00AC7DB4">
              <w:rPr>
                <w:rFonts w:ascii="Times New Roman" w:hAnsi="Times New Roman"/>
                <w:sz w:val="22"/>
              </w:rPr>
              <w:t>JADE_FSW4_SIS_V</w:t>
            </w:r>
            <w:r w:rsidR="000B77C0">
              <w:rPr>
                <w:rFonts w:ascii="Times New Roman" w:hAnsi="Times New Roman"/>
                <w:sz w:val="22"/>
              </w:rPr>
              <w:t>01</w:t>
            </w:r>
            <w:r w:rsidRPr="00AC7DB4">
              <w:rPr>
                <w:rFonts w:ascii="Times New Roman" w:hAnsi="Times New Roman"/>
                <w:sz w:val="22"/>
              </w:rPr>
              <w:t xml:space="preserve">.PDF, </w:t>
            </w:r>
            <w:r>
              <w:rPr>
                <w:rFonts w:ascii="Times New Roman" w:hAnsi="Times New Roman"/>
                <w:sz w:val="22"/>
              </w:rPr>
              <w:t xml:space="preserve">where </w:t>
            </w:r>
            <w:r>
              <w:rPr>
                <w:rFonts w:ascii="Courier" w:hAnsi="Courier"/>
                <w:i/>
                <w:snapToGrid/>
                <w:color w:val="0000FF"/>
                <w:sz w:val="22"/>
              </w:rPr>
              <w:t>nn</w:t>
            </w:r>
            <w:r w:rsidRPr="00851B46">
              <w:rPr>
                <w:rFonts w:ascii="Times New Roman" w:hAnsi="Times New Roman"/>
                <w:sz w:val="22"/>
              </w:rPr>
              <w:t xml:space="preserve"> is a non-repe</w:t>
            </w:r>
            <w:r>
              <w:rPr>
                <w:rFonts w:ascii="Times New Roman" w:hAnsi="Times New Roman"/>
                <w:sz w:val="22"/>
              </w:rPr>
              <w:t xml:space="preserve">ating incrementing number from </w:t>
            </w:r>
            <w:r w:rsidRPr="00851B46">
              <w:rPr>
                <w:rFonts w:ascii="Times New Roman" w:hAnsi="Times New Roman"/>
                <w:sz w:val="22"/>
              </w:rPr>
              <w:t xml:space="preserve">01 </w:t>
            </w:r>
            <w:r>
              <w:rPr>
                <w:rFonts w:ascii="Times New Roman" w:hAnsi="Times New Roman"/>
                <w:sz w:val="22"/>
              </w:rPr>
              <w:t>to 06</w:t>
            </w:r>
            <w:r w:rsidRPr="00851B46">
              <w:rPr>
                <w:rFonts w:ascii="Times New Roman" w:hAnsi="Times New Roman"/>
                <w:sz w:val="22"/>
              </w:rPr>
              <w:t>.</w:t>
            </w:r>
            <w:r>
              <w:rPr>
                <w:rFonts w:ascii="Times New Roman" w:hAnsi="Times New Roman"/>
                <w:sz w:val="22"/>
              </w:rPr>
              <w:t xml:space="preserve"> (Note the SIS does not number equations.)</w:t>
            </w:r>
          </w:p>
        </w:tc>
        <w:tc>
          <w:tcPr>
            <w:tcW w:w="1620" w:type="dxa"/>
            <w:tcBorders>
              <w:top w:val="single" w:sz="4" w:space="0" w:color="999999"/>
              <w:left w:val="single" w:sz="4" w:space="0" w:color="999999"/>
              <w:bottom w:val="single" w:sz="4" w:space="0" w:color="999999"/>
              <w:right w:val="single" w:sz="4" w:space="0" w:color="auto"/>
            </w:tcBorders>
          </w:tcPr>
          <w:p w14:paraId="4AC97B29" w14:textId="0CFC1822" w:rsidR="00B32267" w:rsidRPr="002464D1" w:rsidRDefault="00B32267"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225D5E" w:rsidRPr="002E33F7" w14:paraId="14D1AFF4"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557E3DB9" w14:textId="109BE903" w:rsidR="00225D5E" w:rsidRPr="00110FA3" w:rsidRDefault="00AC7DB4" w:rsidP="00AC7DB4">
            <w:pPr>
              <w:pStyle w:val="TableText"/>
              <w:widowControl w:val="0"/>
              <w:suppressAutoHyphens w:val="0"/>
              <w:autoSpaceDE w:val="0"/>
              <w:autoSpaceDN w:val="0"/>
              <w:adjustRightInd w:val="0"/>
              <w:spacing w:before="20" w:after="20"/>
              <w:jc w:val="left"/>
              <w:rPr>
                <w:rFonts w:ascii="Courier" w:hAnsi="Courier"/>
                <w:color w:val="FF0000"/>
                <w:sz w:val="22"/>
              </w:rPr>
            </w:pPr>
            <w:r w:rsidRPr="00110FA3">
              <w:rPr>
                <w:rFonts w:ascii="Courier" w:hAnsi="Courier"/>
                <w:sz w:val="22"/>
              </w:rPr>
              <w:t>JADE_FSW4_SIS_FIG_</w:t>
            </w:r>
            <w:r w:rsidRPr="00110FA3">
              <w:rPr>
                <w:rFonts w:ascii="Courier" w:hAnsi="Courier"/>
                <w:i/>
                <w:snapToGrid/>
                <w:color w:val="0000FF"/>
                <w:sz w:val="22"/>
              </w:rPr>
              <w:t xml:space="preserve"> nn</w:t>
            </w:r>
            <w:r w:rsidRPr="00110FA3">
              <w:rPr>
                <w:rFonts w:ascii="Courier" w:hAnsi="Courier"/>
                <w:sz w:val="22"/>
              </w:rPr>
              <w:t>.PNG</w:t>
            </w:r>
            <w:r w:rsidR="000B77C0">
              <w:rPr>
                <w:rFonts w:ascii="Courier" w:hAnsi="Courier"/>
                <w:sz w:val="22"/>
              </w:rPr>
              <w:br/>
            </w:r>
            <w:r w:rsidR="000B77C0" w:rsidRPr="000B77C0">
              <w:rPr>
                <w:rFonts w:ascii="Courier" w:hAnsi="Courier"/>
                <w:sz w:val="16"/>
              </w:rPr>
              <w:t>(</w:t>
            </w:r>
            <w:r w:rsidR="000B77C0" w:rsidRPr="000B77C0">
              <w:rPr>
                <w:rFonts w:ascii="Times New Roman" w:hAnsi="Times New Roman"/>
                <w:sz w:val="16"/>
              </w:rPr>
              <w:t>Only for JADE_FSW4_SIS_V01.HTM</w:t>
            </w:r>
            <w:r w:rsidR="000B77C0" w:rsidRPr="000B77C0">
              <w:rPr>
                <w:rFonts w:ascii="Courier" w:hAnsi="Courier"/>
                <w:sz w:val="16"/>
              </w:rPr>
              <w:t>)</w:t>
            </w:r>
          </w:p>
        </w:tc>
        <w:tc>
          <w:tcPr>
            <w:tcW w:w="4590" w:type="dxa"/>
            <w:tcBorders>
              <w:top w:val="single" w:sz="4" w:space="0" w:color="999999"/>
              <w:left w:val="single" w:sz="4" w:space="0" w:color="999999"/>
              <w:bottom w:val="single" w:sz="4" w:space="0" w:color="999999"/>
              <w:right w:val="single" w:sz="4" w:space="0" w:color="999999"/>
            </w:tcBorders>
          </w:tcPr>
          <w:p w14:paraId="6712D7B1" w14:textId="61111CE9" w:rsidR="00225D5E" w:rsidRPr="00110FA3" w:rsidRDefault="00AC7DB4" w:rsidP="00E21493">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110FA3">
              <w:rPr>
                <w:rFonts w:ascii="Times New Roman" w:hAnsi="Times New Roman"/>
                <w:sz w:val="22"/>
              </w:rPr>
              <w:t xml:space="preserve">Image files of the </w:t>
            </w:r>
            <w:r w:rsidR="00E21493" w:rsidRPr="00110FA3">
              <w:rPr>
                <w:rFonts w:ascii="Times New Roman" w:hAnsi="Times New Roman"/>
                <w:sz w:val="22"/>
              </w:rPr>
              <w:t xml:space="preserve">11 </w:t>
            </w:r>
            <w:r w:rsidRPr="00110FA3">
              <w:rPr>
                <w:rFonts w:ascii="Times New Roman" w:hAnsi="Times New Roman"/>
                <w:sz w:val="22"/>
              </w:rPr>
              <w:t>figures from JADE_FSW4_SIS_V</w:t>
            </w:r>
            <w:r w:rsidR="000B77C0">
              <w:rPr>
                <w:rFonts w:ascii="Times New Roman" w:hAnsi="Times New Roman"/>
                <w:sz w:val="22"/>
              </w:rPr>
              <w:t>01</w:t>
            </w:r>
            <w:r w:rsidRPr="00110FA3">
              <w:rPr>
                <w:rFonts w:ascii="Times New Roman" w:hAnsi="Times New Roman"/>
                <w:sz w:val="22"/>
              </w:rPr>
              <w:t xml:space="preserve">.PDF, where </w:t>
            </w:r>
            <w:r w:rsidRPr="00110FA3">
              <w:rPr>
                <w:rFonts w:ascii="Courier" w:hAnsi="Courier"/>
                <w:i/>
                <w:snapToGrid/>
                <w:color w:val="0000FF"/>
                <w:sz w:val="22"/>
              </w:rPr>
              <w:t>nn</w:t>
            </w:r>
            <w:r w:rsidRPr="00110FA3">
              <w:rPr>
                <w:rFonts w:ascii="Times New Roman" w:hAnsi="Times New Roman"/>
                <w:sz w:val="22"/>
              </w:rPr>
              <w:t xml:space="preserve"> is a non-repeating incrementing number from 01 to 11.</w:t>
            </w:r>
            <w:r w:rsidR="00E21493" w:rsidRPr="00110FA3">
              <w:rPr>
                <w:rFonts w:ascii="Times New Roman" w:hAnsi="Times New Roman"/>
                <w:sz w:val="22"/>
              </w:rPr>
              <w:t xml:space="preserve"> (Note that </w:t>
            </w:r>
            <w:r w:rsidR="00E21493" w:rsidRPr="00110FA3">
              <w:rPr>
                <w:rFonts w:ascii="Courier" w:hAnsi="Courier"/>
                <w:i/>
                <w:snapToGrid/>
                <w:color w:val="0000FF"/>
                <w:sz w:val="22"/>
              </w:rPr>
              <w:t>nn</w:t>
            </w:r>
            <w:r w:rsidR="00E21493" w:rsidRPr="00110FA3">
              <w:rPr>
                <w:rFonts w:ascii="Times New Roman" w:hAnsi="Times New Roman"/>
                <w:sz w:val="22"/>
              </w:rPr>
              <w:t xml:space="preserve"> may not map to SIS figure nn.)</w:t>
            </w:r>
          </w:p>
        </w:tc>
        <w:tc>
          <w:tcPr>
            <w:tcW w:w="1620" w:type="dxa"/>
            <w:tcBorders>
              <w:top w:val="single" w:sz="4" w:space="0" w:color="999999"/>
              <w:left w:val="single" w:sz="4" w:space="0" w:color="999999"/>
              <w:bottom w:val="single" w:sz="4" w:space="0" w:color="999999"/>
              <w:right w:val="single" w:sz="4" w:space="0" w:color="auto"/>
            </w:tcBorders>
          </w:tcPr>
          <w:p w14:paraId="58E99A4F" w14:textId="481DFA1A" w:rsidR="00225D5E" w:rsidRPr="002464D1" w:rsidRDefault="00AC7DB4" w:rsidP="00DC4322">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464D1">
              <w:rPr>
                <w:rFonts w:ascii="Times New Roman" w:hAnsi="Times New Roman"/>
                <w:sz w:val="22"/>
              </w:rPr>
              <w:t>JADE team</w:t>
            </w:r>
          </w:p>
        </w:tc>
      </w:tr>
      <w:tr w:rsidR="00EB6EDD" w:rsidRPr="00E96954" w14:paraId="418DF23C"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7E1F704" w14:textId="0AA898CD" w:rsidR="00EB6EDD" w:rsidRPr="00E96954" w:rsidRDefault="00EB6EDD" w:rsidP="00EB6EDD">
            <w:pPr>
              <w:pStyle w:val="TableText"/>
              <w:widowControl w:val="0"/>
              <w:suppressAutoHyphens w:val="0"/>
              <w:autoSpaceDE w:val="0"/>
              <w:autoSpaceDN w:val="0"/>
              <w:adjustRightInd w:val="0"/>
              <w:spacing w:before="20" w:after="20"/>
              <w:jc w:val="left"/>
              <w:rPr>
                <w:rFonts w:ascii="Courier" w:hAnsi="Courier"/>
                <w:sz w:val="22"/>
              </w:rPr>
            </w:pPr>
            <w:r w:rsidRPr="00E96954">
              <w:rPr>
                <w:rFonts w:ascii="Courier" w:hAnsi="Courier"/>
                <w:sz w:val="22"/>
              </w:rPr>
              <w:t>JADE_FSW4_SIS_V</w:t>
            </w:r>
            <w:r w:rsidRPr="00E96954">
              <w:rPr>
                <w:rFonts w:ascii="Courier" w:hAnsi="Courier"/>
                <w:i/>
                <w:snapToGrid/>
                <w:color w:val="0000FF"/>
                <w:sz w:val="22"/>
              </w:rPr>
              <w:t>mm</w:t>
            </w:r>
            <w:r w:rsidRPr="00E96954">
              <w:rPr>
                <w:rFonts w:ascii="Courier" w:hAnsi="Courier"/>
                <w:sz w:val="22"/>
              </w:rPr>
              <w:t>.PDF</w:t>
            </w:r>
          </w:p>
        </w:tc>
        <w:tc>
          <w:tcPr>
            <w:tcW w:w="4590" w:type="dxa"/>
            <w:tcBorders>
              <w:top w:val="single" w:sz="4" w:space="0" w:color="999999"/>
              <w:left w:val="single" w:sz="4" w:space="0" w:color="999999"/>
              <w:bottom w:val="single" w:sz="4" w:space="0" w:color="999999"/>
              <w:right w:val="single" w:sz="4" w:space="0" w:color="999999"/>
            </w:tcBorders>
          </w:tcPr>
          <w:p w14:paraId="02CE133F" w14:textId="43972982"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SIS in PDF format, the SIS version of record.</w:t>
            </w:r>
          </w:p>
        </w:tc>
        <w:tc>
          <w:tcPr>
            <w:tcW w:w="1620" w:type="dxa"/>
            <w:tcBorders>
              <w:top w:val="single" w:sz="4" w:space="0" w:color="999999"/>
              <w:left w:val="single" w:sz="4" w:space="0" w:color="999999"/>
              <w:bottom w:val="single" w:sz="4" w:space="0" w:color="999999"/>
              <w:right w:val="single" w:sz="4" w:space="0" w:color="auto"/>
            </w:tcBorders>
          </w:tcPr>
          <w:p w14:paraId="36C5139B" w14:textId="087287BA"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JADE team</w:t>
            </w:r>
          </w:p>
        </w:tc>
      </w:tr>
      <w:tr w:rsidR="00EB6EDD" w:rsidRPr="00E96954" w14:paraId="51C4D056" w14:textId="77777777" w:rsidTr="000B77C0">
        <w:trPr>
          <w:cantSplit/>
        </w:trPr>
        <w:tc>
          <w:tcPr>
            <w:tcW w:w="3150" w:type="dxa"/>
            <w:tcBorders>
              <w:top w:val="single" w:sz="4" w:space="0" w:color="999999"/>
              <w:left w:val="single" w:sz="4" w:space="0" w:color="auto"/>
              <w:bottom w:val="single" w:sz="4" w:space="0" w:color="auto"/>
              <w:right w:val="single" w:sz="4" w:space="0" w:color="999999"/>
            </w:tcBorders>
          </w:tcPr>
          <w:p w14:paraId="53E74BF5" w14:textId="45C47D0F" w:rsidR="00EB6EDD" w:rsidRPr="00E96954" w:rsidRDefault="00EB6EDD" w:rsidP="00EB6EDD">
            <w:pPr>
              <w:pStyle w:val="TableText"/>
              <w:widowControl w:val="0"/>
              <w:suppressAutoHyphens w:val="0"/>
              <w:autoSpaceDE w:val="0"/>
              <w:autoSpaceDN w:val="0"/>
              <w:adjustRightInd w:val="0"/>
              <w:spacing w:before="20" w:after="20"/>
              <w:jc w:val="left"/>
              <w:rPr>
                <w:rFonts w:ascii="Courier" w:hAnsi="Courier"/>
                <w:sz w:val="22"/>
              </w:rPr>
            </w:pPr>
            <w:bookmarkStart w:id="340" w:name="OLE_LINK1"/>
            <w:r w:rsidRPr="00E96954">
              <w:rPr>
                <w:rFonts w:ascii="Courier" w:hAnsi="Courier"/>
                <w:sz w:val="22"/>
              </w:rPr>
              <w:t>JADE_FSW4_SIS_V</w:t>
            </w:r>
            <w:r w:rsidRPr="00E96954">
              <w:rPr>
                <w:rFonts w:ascii="Courier" w:hAnsi="Courier"/>
                <w:i/>
                <w:snapToGrid/>
                <w:color w:val="0000FF"/>
                <w:sz w:val="22"/>
              </w:rPr>
              <w:t>mm</w:t>
            </w:r>
            <w:r w:rsidRPr="00E96954">
              <w:rPr>
                <w:rFonts w:ascii="Courier" w:hAnsi="Courier"/>
                <w:sz w:val="22"/>
              </w:rPr>
              <w:t>_DIFF_V</w:t>
            </w:r>
            <w:r w:rsidRPr="00E96954">
              <w:rPr>
                <w:rFonts w:ascii="Courier" w:hAnsi="Courier"/>
                <w:i/>
                <w:snapToGrid/>
                <w:color w:val="0000FF"/>
                <w:sz w:val="22"/>
              </w:rPr>
              <w:t>nn</w:t>
            </w:r>
            <w:r w:rsidRPr="00E96954">
              <w:rPr>
                <w:rFonts w:ascii="Courier" w:hAnsi="Courier"/>
                <w:sz w:val="22"/>
              </w:rPr>
              <w:t>.PDF</w:t>
            </w:r>
            <w:bookmarkEnd w:id="340"/>
          </w:p>
        </w:tc>
        <w:tc>
          <w:tcPr>
            <w:tcW w:w="4590" w:type="dxa"/>
            <w:tcBorders>
              <w:top w:val="single" w:sz="4" w:space="0" w:color="999999"/>
              <w:left w:val="single" w:sz="4" w:space="0" w:color="999999"/>
              <w:bottom w:val="single" w:sz="4" w:space="0" w:color="auto"/>
              <w:right w:val="single" w:sz="4" w:space="0" w:color="999999"/>
            </w:tcBorders>
          </w:tcPr>
          <w:p w14:paraId="6B59C713" w14:textId="5C25399B"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 xml:space="preserve">Tracked Changes PDF between SIS version </w:t>
            </w:r>
            <w:r w:rsidRPr="00E96954">
              <w:rPr>
                <w:rFonts w:ascii="Courier" w:hAnsi="Courier"/>
                <w:i/>
                <w:snapToGrid/>
                <w:color w:val="0000FF"/>
                <w:sz w:val="22"/>
              </w:rPr>
              <w:t>mm</w:t>
            </w:r>
            <w:r w:rsidRPr="00E96954">
              <w:rPr>
                <w:rFonts w:ascii="Times New Roman" w:hAnsi="Times New Roman"/>
                <w:sz w:val="22"/>
              </w:rPr>
              <w:t xml:space="preserve"> and SIS version </w:t>
            </w:r>
            <w:r w:rsidRPr="00E96954">
              <w:rPr>
                <w:rFonts w:ascii="Courier" w:hAnsi="Courier"/>
                <w:i/>
                <w:snapToGrid/>
                <w:color w:val="0000FF"/>
                <w:sz w:val="22"/>
              </w:rPr>
              <w:t>nn</w:t>
            </w:r>
            <w:r w:rsidRPr="00E96954">
              <w:rPr>
                <w:rFonts w:ascii="Times New Roman" w:hAnsi="Times New Roman"/>
                <w:sz w:val="22"/>
              </w:rPr>
              <w:t xml:space="preserve"> (usually </w:t>
            </w:r>
            <w:r w:rsidRPr="00E96954">
              <w:rPr>
                <w:rFonts w:ascii="Courier" w:hAnsi="Courier"/>
                <w:i/>
                <w:snapToGrid/>
                <w:color w:val="0000FF"/>
                <w:sz w:val="22"/>
              </w:rPr>
              <w:t>mm</w:t>
            </w:r>
            <w:r w:rsidRPr="00E96954">
              <w:rPr>
                <w:rFonts w:ascii="Times New Roman" w:hAnsi="Times New Roman"/>
                <w:sz w:val="22"/>
              </w:rPr>
              <w:t xml:space="preserve"> = </w:t>
            </w:r>
            <w:r w:rsidRPr="00E96954">
              <w:rPr>
                <w:rFonts w:ascii="Courier" w:hAnsi="Courier"/>
                <w:i/>
                <w:snapToGrid/>
                <w:color w:val="0000FF"/>
                <w:sz w:val="22"/>
              </w:rPr>
              <w:t>nn</w:t>
            </w:r>
            <w:r w:rsidRPr="00E96954">
              <w:rPr>
                <w:rFonts w:ascii="Times New Roman" w:hAnsi="Times New Roman"/>
                <w:sz w:val="22"/>
              </w:rPr>
              <w:t xml:space="preserve"> </w:t>
            </w:r>
            <w:r w:rsidR="00F773BF" w:rsidRPr="00E96954">
              <w:rPr>
                <w:rFonts w:ascii="Times New Roman" w:hAnsi="Times New Roman"/>
                <w:sz w:val="22"/>
              </w:rPr>
              <w:t>+</w:t>
            </w:r>
            <w:r w:rsidRPr="00E96954">
              <w:rPr>
                <w:rFonts w:ascii="Times New Roman" w:hAnsi="Times New Roman"/>
                <w:sz w:val="22"/>
              </w:rPr>
              <w:t xml:space="preserve"> 1).</w:t>
            </w:r>
          </w:p>
        </w:tc>
        <w:tc>
          <w:tcPr>
            <w:tcW w:w="1620" w:type="dxa"/>
            <w:tcBorders>
              <w:top w:val="single" w:sz="4" w:space="0" w:color="999999"/>
              <w:left w:val="single" w:sz="4" w:space="0" w:color="999999"/>
              <w:bottom w:val="single" w:sz="4" w:space="0" w:color="auto"/>
              <w:right w:val="single" w:sz="4" w:space="0" w:color="auto"/>
            </w:tcBorders>
          </w:tcPr>
          <w:p w14:paraId="6E371245" w14:textId="2850CF78"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JADE team</w:t>
            </w:r>
          </w:p>
        </w:tc>
      </w:tr>
    </w:tbl>
    <w:p w14:paraId="19DFD80C" w14:textId="5312182D" w:rsidR="00D31CE6" w:rsidRPr="00D40A01" w:rsidRDefault="00D31CE6" w:rsidP="00B36F91">
      <w:pPr>
        <w:pStyle w:val="FootnoteText"/>
      </w:pPr>
      <w:bookmarkStart w:id="341" w:name="_Toc451584863"/>
      <w:bookmarkStart w:id="342" w:name="_Toc451585889"/>
      <w:bookmarkStart w:id="343" w:name="_Toc451586395"/>
      <w:bookmarkStart w:id="344" w:name="_Toc451586502"/>
      <w:bookmarkStart w:id="345" w:name="_Toc451587009"/>
      <w:bookmarkStart w:id="346" w:name="_Toc451587190"/>
      <w:bookmarkStart w:id="347" w:name="_Toc451587286"/>
      <w:bookmarkStart w:id="348" w:name="_Toc451587404"/>
      <w:bookmarkStart w:id="349" w:name="_Ref37228229"/>
      <w:bookmarkStart w:id="350" w:name="_Ref73505462"/>
      <w:bookmarkStart w:id="351" w:name="_Ref46405765"/>
      <w:bookmarkStart w:id="352" w:name="_Toc56578482"/>
      <w:bookmarkStart w:id="353" w:name="_Toc434305106"/>
      <w:r w:rsidRPr="002E33F7">
        <w:br w:type="page"/>
      </w:r>
    </w:p>
    <w:p w14:paraId="324921E0" w14:textId="26A81950" w:rsidR="00EB63D9" w:rsidRPr="002E33F7" w:rsidRDefault="00EB63D9" w:rsidP="00EA2581">
      <w:pPr>
        <w:pStyle w:val="Heading2"/>
        <w:spacing w:before="240"/>
      </w:pPr>
      <w:bookmarkStart w:id="354" w:name="_Toc133409937"/>
      <w:r w:rsidRPr="002E33F7">
        <w:lastRenderedPageBreak/>
        <w:t>EXTRAS directory</w:t>
      </w:r>
      <w:bookmarkEnd w:id="341"/>
      <w:bookmarkEnd w:id="342"/>
      <w:bookmarkEnd w:id="343"/>
      <w:bookmarkEnd w:id="344"/>
      <w:bookmarkEnd w:id="345"/>
      <w:bookmarkEnd w:id="346"/>
      <w:bookmarkEnd w:id="347"/>
      <w:bookmarkEnd w:id="348"/>
      <w:bookmarkEnd w:id="349"/>
      <w:bookmarkEnd w:id="350"/>
      <w:bookmarkEnd w:id="351"/>
      <w:bookmarkEnd w:id="352"/>
      <w:bookmarkEnd w:id="354"/>
    </w:p>
    <w:p w14:paraId="3AA55ACD" w14:textId="46E8491A" w:rsidR="00844DAC" w:rsidRPr="002E33F7" w:rsidRDefault="00EB63D9" w:rsidP="00B104C8">
      <w:pPr>
        <w:spacing w:after="120"/>
        <w:rPr>
          <w:sz w:val="24"/>
        </w:rPr>
      </w:pPr>
      <w:r w:rsidRPr="002E33F7">
        <w:rPr>
          <w:sz w:val="24"/>
        </w:rPr>
        <w:t xml:space="preserve">The </w:t>
      </w:r>
      <w:r w:rsidRPr="002E33F7">
        <w:rPr>
          <w:rFonts w:ascii="Courier" w:hAnsi="Courier"/>
          <w:sz w:val="24"/>
        </w:rPr>
        <w:t>EXTRAS</w:t>
      </w:r>
      <w:r w:rsidRPr="002E33F7">
        <w:rPr>
          <w:sz w:val="24"/>
        </w:rPr>
        <w:t xml:space="preserve"> directory contains files which facilitate the use of the archive volume but which are not considered part of the archive itself. </w:t>
      </w:r>
      <w:r w:rsidR="00392CE6" w:rsidRPr="002E33F7">
        <w:rPr>
          <w:sz w:val="24"/>
        </w:rPr>
        <w:fldChar w:fldCharType="begin"/>
      </w:r>
      <w:r w:rsidR="00392CE6" w:rsidRPr="002E33F7">
        <w:rPr>
          <w:sz w:val="24"/>
        </w:rPr>
        <w:instrText xml:space="preserve"> REF _Ref329775311 \h </w:instrText>
      </w:r>
      <w:r w:rsidR="00392CE6" w:rsidRPr="002E33F7">
        <w:rPr>
          <w:sz w:val="24"/>
        </w:rPr>
      </w:r>
      <w:r w:rsidR="00392CE6" w:rsidRPr="002E33F7">
        <w:rPr>
          <w:sz w:val="24"/>
        </w:rPr>
        <w:fldChar w:fldCharType="separate"/>
      </w:r>
      <w:r w:rsidR="00307AF6" w:rsidRPr="002E33F7">
        <w:t xml:space="preserve">Table </w:t>
      </w:r>
      <w:r w:rsidR="00307AF6">
        <w:rPr>
          <w:noProof/>
        </w:rPr>
        <w:t>33</w:t>
      </w:r>
      <w:r w:rsidR="00392CE6" w:rsidRPr="002E33F7">
        <w:rPr>
          <w:sz w:val="24"/>
        </w:rPr>
        <w:fldChar w:fldCharType="end"/>
      </w:r>
      <w:r w:rsidR="00392CE6" w:rsidRPr="002E33F7">
        <w:rPr>
          <w:sz w:val="24"/>
        </w:rPr>
        <w:t xml:space="preserve"> </w:t>
      </w:r>
      <w:r w:rsidR="004A5204" w:rsidRPr="002E33F7">
        <w:rPr>
          <w:sz w:val="24"/>
        </w:rPr>
        <w:t xml:space="preserve">contains a list of the important </w:t>
      </w:r>
      <w:r w:rsidR="00392CE6" w:rsidRPr="002E33F7">
        <w:rPr>
          <w:sz w:val="24"/>
        </w:rPr>
        <w:t>contents of the EXTRAS directory.</w:t>
      </w:r>
      <w:r w:rsidR="002E6ACA">
        <w:rPr>
          <w:sz w:val="24"/>
        </w:rPr>
        <w:t xml:space="preserve"> </w:t>
      </w:r>
      <w:r w:rsidR="002E6ACA" w:rsidRPr="002E6ACA">
        <w:rPr>
          <w:color w:val="FF0000"/>
          <w:sz w:val="24"/>
        </w:rPr>
        <w:t>[Helpful Software may be included here</w:t>
      </w:r>
      <w:r w:rsidR="00147109">
        <w:rPr>
          <w:color w:val="FF0000"/>
          <w:sz w:val="24"/>
        </w:rPr>
        <w:t>, rather than a SOFTWARE directory.</w:t>
      </w:r>
      <w:r w:rsidR="002E6ACA" w:rsidRPr="002E6ACA">
        <w:rPr>
          <w:color w:val="FF0000"/>
          <w:sz w:val="24"/>
        </w:rPr>
        <w:t>]</w:t>
      </w:r>
    </w:p>
    <w:p w14:paraId="04EDFA70" w14:textId="77777777" w:rsidR="003764F1" w:rsidRPr="002E33F7" w:rsidRDefault="003764F1" w:rsidP="00B104C8">
      <w:pPr>
        <w:spacing w:after="120"/>
        <w:rPr>
          <w:sz w:val="24"/>
        </w:rPr>
      </w:pPr>
    </w:p>
    <w:p w14:paraId="0547B1A8" w14:textId="37FE0E1D" w:rsidR="00C12270" w:rsidRPr="002E33F7" w:rsidRDefault="00D337D5" w:rsidP="00275666">
      <w:pPr>
        <w:pStyle w:val="Caption"/>
        <w:keepNext/>
      </w:pPr>
      <w:bookmarkStart w:id="355" w:name="_Ref329775311"/>
      <w:bookmarkStart w:id="356" w:name="_Ref40807462"/>
      <w:bookmarkStart w:id="357" w:name="_Ref42342768"/>
      <w:bookmarkStart w:id="358" w:name="_Toc451584868"/>
      <w:bookmarkStart w:id="359" w:name="_Toc451585894"/>
      <w:bookmarkStart w:id="360" w:name="_Toc451586400"/>
      <w:bookmarkStart w:id="361" w:name="_Toc451586507"/>
      <w:bookmarkStart w:id="362" w:name="_Toc451587014"/>
      <w:bookmarkStart w:id="363" w:name="_Toc451587195"/>
      <w:bookmarkStart w:id="364" w:name="_Toc451587291"/>
      <w:bookmarkStart w:id="365" w:name="_Toc451587409"/>
      <w:bookmarkStart w:id="366" w:name="_Toc460929551"/>
      <w:bookmarkStart w:id="367" w:name="_Ref25731356"/>
      <w:bookmarkStart w:id="368" w:name="_Ref25731389"/>
      <w:bookmarkStart w:id="369" w:name="_Toc13341005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33</w:t>
      </w:r>
      <w:r w:rsidR="00FB29FD">
        <w:rPr>
          <w:noProof/>
        </w:rPr>
        <w:fldChar w:fldCharType="end"/>
      </w:r>
      <w:bookmarkEnd w:id="355"/>
      <w:r w:rsidRPr="002E33F7">
        <w:t>: EXTRAS subdirectory contents</w:t>
      </w:r>
      <w:bookmarkEnd w:id="369"/>
    </w:p>
    <w:tbl>
      <w:tblPr>
        <w:tblW w:w="9360" w:type="dxa"/>
        <w:tblInd w:w="108" w:type="dxa"/>
        <w:tblLayout w:type="fixed"/>
        <w:tblLook w:val="0000" w:firstRow="0" w:lastRow="0" w:firstColumn="0" w:lastColumn="0" w:noHBand="0" w:noVBand="0"/>
      </w:tblPr>
      <w:tblGrid>
        <w:gridCol w:w="2430"/>
        <w:gridCol w:w="5130"/>
        <w:gridCol w:w="1800"/>
      </w:tblGrid>
      <w:tr w:rsidR="00C12270" w:rsidRPr="002E33F7" w14:paraId="68D92FEE" w14:textId="77777777" w:rsidTr="00C12270">
        <w:trPr>
          <w:trHeight w:val="440"/>
        </w:trPr>
        <w:tc>
          <w:tcPr>
            <w:tcW w:w="243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2A7727E4"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File</w:t>
            </w:r>
          </w:p>
        </w:tc>
        <w:tc>
          <w:tcPr>
            <w:tcW w:w="513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38420F99"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0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595D3C25"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C12270" w:rsidRPr="002E33F7" w14:paraId="322D3DC9" w14:textId="77777777" w:rsidTr="00C12270">
        <w:trPr>
          <w:cantSplit/>
        </w:trPr>
        <w:tc>
          <w:tcPr>
            <w:tcW w:w="2430" w:type="dxa"/>
            <w:tcBorders>
              <w:top w:val="single" w:sz="4" w:space="0" w:color="auto"/>
              <w:left w:val="single" w:sz="4" w:space="0" w:color="auto"/>
              <w:bottom w:val="single" w:sz="4" w:space="0" w:color="999999"/>
              <w:right w:val="single" w:sz="4" w:space="0" w:color="999999"/>
            </w:tcBorders>
          </w:tcPr>
          <w:p w14:paraId="6F10AB27" w14:textId="14F1C052" w:rsidR="00C12270" w:rsidRPr="002E33F7" w:rsidRDefault="00C12270" w:rsidP="00DC4322">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EXTRINFO.TXT</w:t>
            </w:r>
          </w:p>
        </w:tc>
        <w:tc>
          <w:tcPr>
            <w:tcW w:w="5130" w:type="dxa"/>
            <w:tcBorders>
              <w:top w:val="single" w:sz="4" w:space="0" w:color="auto"/>
              <w:left w:val="single" w:sz="4" w:space="0" w:color="999999"/>
              <w:bottom w:val="single" w:sz="4" w:space="0" w:color="999999"/>
              <w:right w:val="single" w:sz="4" w:space="0" w:color="999999"/>
            </w:tcBorders>
          </w:tcPr>
          <w:p w14:paraId="6D82F45F"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00" w:type="dxa"/>
            <w:tcBorders>
              <w:top w:val="single" w:sz="4" w:space="0" w:color="auto"/>
              <w:left w:val="single" w:sz="4" w:space="0" w:color="999999"/>
              <w:bottom w:val="single" w:sz="4" w:space="0" w:color="999999"/>
              <w:right w:val="single" w:sz="4" w:space="0" w:color="auto"/>
            </w:tcBorders>
          </w:tcPr>
          <w:p w14:paraId="53E5CE6E" w14:textId="35C0A7FE"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C12270" w:rsidRPr="002E33F7" w14:paraId="12BE74A0" w14:textId="77777777" w:rsidTr="00C12270">
        <w:trPr>
          <w:cantSplit/>
        </w:trPr>
        <w:tc>
          <w:tcPr>
            <w:tcW w:w="2430" w:type="dxa"/>
            <w:tcBorders>
              <w:top w:val="single" w:sz="4" w:space="0" w:color="999999"/>
              <w:left w:val="single" w:sz="4" w:space="0" w:color="auto"/>
              <w:bottom w:val="single" w:sz="4" w:space="0" w:color="999999"/>
              <w:right w:val="single" w:sz="4" w:space="0" w:color="999999"/>
            </w:tcBorders>
          </w:tcPr>
          <w:p w14:paraId="0CA80A1C" w14:textId="014F0883" w:rsidR="00C12270" w:rsidRPr="00145685" w:rsidRDefault="00145685"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145685">
              <w:rPr>
                <w:rFonts w:ascii="Courier" w:hAnsi="Courier"/>
                <w:color w:val="FF0000"/>
                <w:sz w:val="22"/>
              </w:rPr>
              <w:t>[TBD]</w:t>
            </w:r>
          </w:p>
        </w:tc>
        <w:tc>
          <w:tcPr>
            <w:tcW w:w="5130" w:type="dxa"/>
            <w:tcBorders>
              <w:top w:val="single" w:sz="4" w:space="0" w:color="999999"/>
              <w:left w:val="single" w:sz="4" w:space="0" w:color="999999"/>
              <w:bottom w:val="single" w:sz="4" w:space="0" w:color="999999"/>
              <w:right w:val="single" w:sz="4" w:space="0" w:color="999999"/>
            </w:tcBorders>
          </w:tcPr>
          <w:p w14:paraId="25988F98"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c>
          <w:tcPr>
            <w:tcW w:w="1800" w:type="dxa"/>
            <w:tcBorders>
              <w:top w:val="single" w:sz="4" w:space="0" w:color="999999"/>
              <w:left w:val="single" w:sz="4" w:space="0" w:color="999999"/>
              <w:bottom w:val="single" w:sz="4" w:space="0" w:color="999999"/>
              <w:right w:val="single" w:sz="4" w:space="0" w:color="auto"/>
            </w:tcBorders>
          </w:tcPr>
          <w:p w14:paraId="68C96F44"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r>
      <w:tr w:rsidR="00C12270" w:rsidRPr="002E33F7" w14:paraId="7DC4B7D3" w14:textId="77777777" w:rsidTr="00C12270">
        <w:trPr>
          <w:cantSplit/>
        </w:trPr>
        <w:tc>
          <w:tcPr>
            <w:tcW w:w="2430" w:type="dxa"/>
            <w:tcBorders>
              <w:top w:val="single" w:sz="4" w:space="0" w:color="999999"/>
              <w:left w:val="single" w:sz="4" w:space="0" w:color="auto"/>
              <w:bottom w:val="single" w:sz="4" w:space="0" w:color="auto"/>
              <w:right w:val="single" w:sz="4" w:space="0" w:color="999999"/>
            </w:tcBorders>
          </w:tcPr>
          <w:p w14:paraId="2F8CC756"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Courier" w:hAnsi="Courier"/>
                <w:sz w:val="22"/>
              </w:rPr>
            </w:pPr>
          </w:p>
        </w:tc>
        <w:tc>
          <w:tcPr>
            <w:tcW w:w="5130" w:type="dxa"/>
            <w:tcBorders>
              <w:top w:val="single" w:sz="4" w:space="0" w:color="999999"/>
              <w:left w:val="single" w:sz="4" w:space="0" w:color="999999"/>
              <w:bottom w:val="single" w:sz="4" w:space="0" w:color="auto"/>
              <w:right w:val="single" w:sz="4" w:space="0" w:color="999999"/>
            </w:tcBorders>
          </w:tcPr>
          <w:p w14:paraId="46C80456"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c>
          <w:tcPr>
            <w:tcW w:w="1800" w:type="dxa"/>
            <w:tcBorders>
              <w:top w:val="single" w:sz="4" w:space="0" w:color="999999"/>
              <w:left w:val="single" w:sz="4" w:space="0" w:color="999999"/>
              <w:bottom w:val="single" w:sz="4" w:space="0" w:color="auto"/>
              <w:right w:val="single" w:sz="4" w:space="0" w:color="auto"/>
            </w:tcBorders>
          </w:tcPr>
          <w:p w14:paraId="025B25C5"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r>
      <w:bookmarkEnd w:id="356"/>
      <w:bookmarkEnd w:id="357"/>
    </w:tbl>
    <w:p w14:paraId="1B9E7680" w14:textId="77777777" w:rsidR="00EB63D9" w:rsidRPr="002E33F7" w:rsidRDefault="00EB63D9">
      <w:pPr>
        <w:pStyle w:val="FootnoteText"/>
      </w:pPr>
    </w:p>
    <w:p w14:paraId="2934C42C" w14:textId="77777777" w:rsidR="00EB63D9" w:rsidRPr="002E33F7" w:rsidRDefault="00EB63D9" w:rsidP="00EA2581">
      <w:pPr>
        <w:pStyle w:val="Heading2"/>
      </w:pPr>
      <w:bookmarkStart w:id="370" w:name="_Toc56578483"/>
      <w:bookmarkStart w:id="371" w:name="_Toc133409938"/>
      <w:r w:rsidRPr="002E33F7">
        <w:t>INDEX directory</w:t>
      </w:r>
      <w:bookmarkEnd w:id="370"/>
      <w:bookmarkEnd w:id="371"/>
    </w:p>
    <w:p w14:paraId="6856A43F" w14:textId="0E269230" w:rsidR="00EB63D9" w:rsidRDefault="00EB63D9">
      <w:pPr>
        <w:spacing w:after="120"/>
        <w:rPr>
          <w:sz w:val="24"/>
        </w:rPr>
      </w:pPr>
      <w:r w:rsidRPr="002E33F7">
        <w:rPr>
          <w:sz w:val="24"/>
        </w:rPr>
        <w:t xml:space="preserve">The </w:t>
      </w:r>
      <w:r w:rsidRPr="002E33F7">
        <w:rPr>
          <w:rFonts w:ascii="Courier" w:hAnsi="Courier"/>
          <w:sz w:val="24"/>
        </w:rPr>
        <w:t>INDEX.TAB</w:t>
      </w:r>
      <w:r w:rsidRPr="002E33F7">
        <w:t xml:space="preserve"> </w:t>
      </w:r>
      <w:r w:rsidRPr="002E33F7">
        <w:rPr>
          <w:sz w:val="24"/>
        </w:rPr>
        <w:t>file contains a listing of all data products on the archive volume. The index (</w:t>
      </w:r>
      <w:r w:rsidRPr="002E33F7">
        <w:rPr>
          <w:rFonts w:ascii="Courier" w:hAnsi="Courier"/>
          <w:sz w:val="24"/>
        </w:rPr>
        <w:t>INDEX.TAB</w:t>
      </w:r>
      <w:r w:rsidRPr="002E33F7">
        <w:rPr>
          <w:sz w:val="24"/>
        </w:rPr>
        <w:t>) and index information (</w:t>
      </w:r>
      <w:r w:rsidRPr="002E33F7">
        <w:rPr>
          <w:rFonts w:ascii="Courier" w:hAnsi="Courier"/>
          <w:sz w:val="24"/>
        </w:rPr>
        <w:t>INDXINFO.TXT</w:t>
      </w:r>
      <w:r w:rsidRPr="002E33F7">
        <w:rPr>
          <w:sz w:val="24"/>
        </w:rPr>
        <w:t>) files are required by the PDS volume standards. The format of these ASCII files is described in §</w:t>
      </w:r>
      <w:r w:rsidRPr="002E33F7">
        <w:rPr>
          <w:sz w:val="24"/>
        </w:rPr>
        <w:fldChar w:fldCharType="begin"/>
      </w:r>
      <w:r w:rsidRPr="002E33F7">
        <w:rPr>
          <w:sz w:val="24"/>
        </w:rPr>
        <w:instrText xml:space="preserve"> REF _Ref42671238 \r \h </w:instrText>
      </w:r>
      <w:r w:rsidRPr="002E33F7">
        <w:rPr>
          <w:sz w:val="24"/>
        </w:rPr>
      </w:r>
      <w:r w:rsidRPr="002E33F7">
        <w:rPr>
          <w:sz w:val="24"/>
        </w:rPr>
        <w:fldChar w:fldCharType="separate"/>
      </w:r>
      <w:r w:rsidR="00307AF6">
        <w:rPr>
          <w:sz w:val="24"/>
        </w:rPr>
        <w:t>6.2.5</w:t>
      </w:r>
      <w:r w:rsidRPr="002E33F7">
        <w:rPr>
          <w:sz w:val="24"/>
        </w:rPr>
        <w:fldChar w:fldCharType="end"/>
      </w:r>
      <w:r w:rsidRPr="002E33F7">
        <w:rPr>
          <w:sz w:val="24"/>
        </w:rPr>
        <w:t>. An online and web-accessible index file will be available at the PPI Node while data volumes are being produced.</w:t>
      </w:r>
    </w:p>
    <w:p w14:paraId="68FE744F" w14:textId="77777777" w:rsidR="00B36F91" w:rsidRPr="002E33F7" w:rsidRDefault="00B36F91">
      <w:pPr>
        <w:spacing w:after="120"/>
        <w:rPr>
          <w:sz w:val="24"/>
        </w:rPr>
      </w:pPr>
    </w:p>
    <w:p w14:paraId="5EE8040A" w14:textId="1E58C28F" w:rsidR="00EB63D9" w:rsidRPr="002E33F7" w:rsidRDefault="00EB63D9" w:rsidP="00275666">
      <w:pPr>
        <w:pStyle w:val="Caption"/>
        <w:keepNext/>
      </w:pPr>
      <w:bookmarkStart w:id="372" w:name="_Ref42343428"/>
      <w:bookmarkStart w:id="373" w:name="_Ref42343440"/>
      <w:bookmarkStart w:id="374" w:name="_Toc13341005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34</w:t>
      </w:r>
      <w:r w:rsidR="00FB29FD">
        <w:rPr>
          <w:noProof/>
        </w:rPr>
        <w:fldChar w:fldCharType="end"/>
      </w:r>
      <w:bookmarkEnd w:id="372"/>
      <w:r w:rsidRPr="002E33F7">
        <w:t>: INDEX directory contents</w:t>
      </w:r>
      <w:bookmarkEnd w:id="373"/>
      <w:bookmarkEnd w:id="37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490"/>
        <w:gridCol w:w="1800"/>
      </w:tblGrid>
      <w:tr w:rsidR="00EB63D9" w:rsidRPr="002E33F7" w14:paraId="6F60F04F" w14:textId="77777777">
        <w:trPr>
          <w:trHeight w:val="449"/>
        </w:trPr>
        <w:tc>
          <w:tcPr>
            <w:tcW w:w="207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05EFD6D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49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5D11BC7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0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0C77EA3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1B2EAE98" w14:textId="77777777">
        <w:trPr>
          <w:cantSplit/>
        </w:trPr>
        <w:tc>
          <w:tcPr>
            <w:tcW w:w="2070" w:type="dxa"/>
            <w:tcBorders>
              <w:top w:val="single" w:sz="4" w:space="0" w:color="auto"/>
              <w:left w:val="single" w:sz="4" w:space="0" w:color="auto"/>
              <w:bottom w:val="single" w:sz="4" w:space="0" w:color="999999"/>
              <w:right w:val="single" w:sz="4" w:space="0" w:color="999999"/>
            </w:tcBorders>
          </w:tcPr>
          <w:p w14:paraId="74EFE69B"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INDXINFO.TXT</w:t>
            </w:r>
          </w:p>
        </w:tc>
        <w:tc>
          <w:tcPr>
            <w:tcW w:w="5490" w:type="dxa"/>
            <w:tcBorders>
              <w:top w:val="single" w:sz="4" w:space="0" w:color="auto"/>
              <w:left w:val="single" w:sz="4" w:space="0" w:color="999999"/>
              <w:bottom w:val="single" w:sz="4" w:space="0" w:color="999999"/>
              <w:right w:val="single" w:sz="4" w:space="0" w:color="999999"/>
            </w:tcBorders>
          </w:tcPr>
          <w:p w14:paraId="326EB555"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00" w:type="dxa"/>
            <w:tcBorders>
              <w:top w:val="single" w:sz="4" w:space="0" w:color="auto"/>
              <w:left w:val="single" w:sz="4" w:space="0" w:color="999999"/>
              <w:bottom w:val="single" w:sz="4" w:space="0" w:color="999999"/>
              <w:right w:val="single" w:sz="4" w:space="0" w:color="auto"/>
            </w:tcBorders>
          </w:tcPr>
          <w:p w14:paraId="5C2F3C71" w14:textId="77777777" w:rsidR="00EB63D9" w:rsidRPr="002E33F7" w:rsidRDefault="00392CE6">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5F442867" w14:textId="77777777">
        <w:trPr>
          <w:cantSplit/>
        </w:trPr>
        <w:tc>
          <w:tcPr>
            <w:tcW w:w="2070" w:type="dxa"/>
            <w:tcBorders>
              <w:top w:val="single" w:sz="4" w:space="0" w:color="999999"/>
              <w:left w:val="single" w:sz="4" w:space="0" w:color="auto"/>
              <w:bottom w:val="single" w:sz="4" w:space="0" w:color="999999"/>
              <w:right w:val="single" w:sz="4" w:space="0" w:color="999999"/>
            </w:tcBorders>
          </w:tcPr>
          <w:p w14:paraId="68ECB424"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INDEX.LBL</w:t>
            </w:r>
          </w:p>
        </w:tc>
        <w:tc>
          <w:tcPr>
            <w:tcW w:w="5490" w:type="dxa"/>
            <w:tcBorders>
              <w:top w:val="single" w:sz="4" w:space="0" w:color="999999"/>
              <w:left w:val="single" w:sz="4" w:space="0" w:color="999999"/>
              <w:bottom w:val="single" w:sz="4" w:space="0" w:color="999999"/>
              <w:right w:val="single" w:sz="4" w:space="0" w:color="999999"/>
            </w:tcBorders>
          </w:tcPr>
          <w:p w14:paraId="5BC7A863"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A PDS detached label that describes </w:t>
            </w:r>
            <w:r w:rsidRPr="002E33F7">
              <w:rPr>
                <w:rFonts w:ascii="Courier" w:hAnsi="Courier"/>
                <w:sz w:val="22"/>
              </w:rPr>
              <w:t>INDEX.TAB</w:t>
            </w:r>
          </w:p>
        </w:tc>
        <w:tc>
          <w:tcPr>
            <w:tcW w:w="1800" w:type="dxa"/>
            <w:tcBorders>
              <w:top w:val="single" w:sz="4" w:space="0" w:color="999999"/>
              <w:left w:val="single" w:sz="4" w:space="0" w:color="999999"/>
              <w:bottom w:val="single" w:sz="4" w:space="0" w:color="999999"/>
              <w:right w:val="single" w:sz="4" w:space="0" w:color="auto"/>
            </w:tcBorders>
          </w:tcPr>
          <w:p w14:paraId="1593B99B" w14:textId="7E48BFA5" w:rsidR="00EB63D9" w:rsidRPr="002E33F7" w:rsidRDefault="00B36F9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JSOC</w:t>
            </w:r>
          </w:p>
        </w:tc>
      </w:tr>
      <w:tr w:rsidR="00EB63D9" w:rsidRPr="002E33F7" w14:paraId="57B2AC78" w14:textId="77777777">
        <w:trPr>
          <w:cantSplit/>
        </w:trPr>
        <w:tc>
          <w:tcPr>
            <w:tcW w:w="2070" w:type="dxa"/>
            <w:tcBorders>
              <w:top w:val="single" w:sz="4" w:space="0" w:color="999999"/>
              <w:left w:val="single" w:sz="4" w:space="0" w:color="auto"/>
              <w:bottom w:val="single" w:sz="4" w:space="0" w:color="auto"/>
              <w:right w:val="single" w:sz="4" w:space="0" w:color="999999"/>
            </w:tcBorders>
          </w:tcPr>
          <w:p w14:paraId="54CEE0FE"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INDEX.TAB</w:t>
            </w:r>
          </w:p>
        </w:tc>
        <w:tc>
          <w:tcPr>
            <w:tcW w:w="5490" w:type="dxa"/>
            <w:tcBorders>
              <w:top w:val="single" w:sz="4" w:space="0" w:color="999999"/>
              <w:left w:val="single" w:sz="4" w:space="0" w:color="999999"/>
              <w:bottom w:val="single" w:sz="4" w:space="0" w:color="auto"/>
              <w:right w:val="single" w:sz="4" w:space="0" w:color="999999"/>
            </w:tcBorders>
          </w:tcPr>
          <w:p w14:paraId="1F9A477E" w14:textId="61B0C63F"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A table listing all </w:t>
            </w:r>
            <w:r w:rsidR="00E803AF" w:rsidRPr="002E33F7">
              <w:rPr>
                <w:rFonts w:ascii="Times New Roman" w:hAnsi="Times New Roman"/>
                <w:sz w:val="22"/>
              </w:rPr>
              <w:t>JADE</w:t>
            </w:r>
            <w:r w:rsidRPr="002E33F7">
              <w:rPr>
                <w:rFonts w:ascii="Times New Roman" w:hAnsi="Times New Roman"/>
                <w:sz w:val="22"/>
              </w:rPr>
              <w:t xml:space="preserve"> data products on this volume</w:t>
            </w:r>
          </w:p>
        </w:tc>
        <w:tc>
          <w:tcPr>
            <w:tcW w:w="1800" w:type="dxa"/>
            <w:tcBorders>
              <w:top w:val="single" w:sz="4" w:space="0" w:color="999999"/>
              <w:left w:val="single" w:sz="4" w:space="0" w:color="999999"/>
              <w:bottom w:val="single" w:sz="4" w:space="0" w:color="auto"/>
              <w:right w:val="single" w:sz="4" w:space="0" w:color="auto"/>
            </w:tcBorders>
          </w:tcPr>
          <w:p w14:paraId="7CB570BB" w14:textId="6D72D266" w:rsidR="00EB63D9" w:rsidRPr="002E33F7" w:rsidRDefault="00E803AF" w:rsidP="00B36F91">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w:t>
            </w:r>
            <w:r w:rsidR="00B36F91">
              <w:rPr>
                <w:rFonts w:ascii="Times New Roman" w:hAnsi="Times New Roman"/>
                <w:sz w:val="22"/>
              </w:rPr>
              <w:t>SOC</w:t>
            </w:r>
          </w:p>
        </w:tc>
      </w:tr>
    </w:tbl>
    <w:p w14:paraId="2D722253" w14:textId="77777777" w:rsidR="00FE42F2" w:rsidRPr="002E33F7" w:rsidRDefault="00FE42F2">
      <w:pPr>
        <w:pStyle w:val="FootnoteText"/>
      </w:pPr>
      <w:bookmarkStart w:id="375" w:name="_Ref46390783"/>
      <w:bookmarkStart w:id="376" w:name="_Ref72220186"/>
    </w:p>
    <w:bookmarkEnd w:id="375"/>
    <w:bookmarkEnd w:id="376"/>
    <w:p w14:paraId="6E71B285" w14:textId="3EBACFB3" w:rsidR="00C72A49" w:rsidRPr="00147109" w:rsidRDefault="00C72A49">
      <w:pPr>
        <w:jc w:val="left"/>
        <w:rPr>
          <w:rFonts w:ascii="Arial" w:hAnsi="Arial"/>
          <w:b/>
          <w:snapToGrid w:val="0"/>
          <w:sz w:val="26"/>
        </w:rPr>
      </w:pPr>
      <w:r>
        <w:br w:type="page"/>
      </w:r>
    </w:p>
    <w:p w14:paraId="68D25CAB" w14:textId="77777777" w:rsidR="00EB63D9" w:rsidRPr="002E33F7" w:rsidRDefault="00EB63D9" w:rsidP="00EA2581">
      <w:pPr>
        <w:pStyle w:val="Heading1"/>
      </w:pPr>
      <w:bookmarkStart w:id="377" w:name="_Hlt444415320"/>
      <w:bookmarkStart w:id="378" w:name="_Ref434301759"/>
      <w:bookmarkStart w:id="379" w:name="_Ref434301766"/>
      <w:bookmarkStart w:id="380" w:name="_Toc434305110"/>
      <w:bookmarkStart w:id="381" w:name="_Ref444415433"/>
      <w:bookmarkStart w:id="382" w:name="_Toc451584873"/>
      <w:bookmarkStart w:id="383" w:name="_Toc451585899"/>
      <w:bookmarkStart w:id="384" w:name="_Toc451586405"/>
      <w:bookmarkStart w:id="385" w:name="_Toc451586512"/>
      <w:bookmarkStart w:id="386" w:name="_Toc451587019"/>
      <w:bookmarkStart w:id="387" w:name="_Toc451587200"/>
      <w:bookmarkStart w:id="388" w:name="_Toc451587296"/>
      <w:bookmarkStart w:id="389" w:name="_Toc451587414"/>
      <w:bookmarkStart w:id="390" w:name="_Toc460929556"/>
      <w:bookmarkStart w:id="391" w:name="_Toc56578486"/>
      <w:bookmarkStart w:id="392" w:name="_Toc133409939"/>
      <w:bookmarkEnd w:id="353"/>
      <w:bookmarkEnd w:id="358"/>
      <w:bookmarkEnd w:id="359"/>
      <w:bookmarkEnd w:id="360"/>
      <w:bookmarkEnd w:id="361"/>
      <w:bookmarkEnd w:id="362"/>
      <w:bookmarkEnd w:id="363"/>
      <w:bookmarkEnd w:id="364"/>
      <w:bookmarkEnd w:id="365"/>
      <w:bookmarkEnd w:id="366"/>
      <w:bookmarkEnd w:id="367"/>
      <w:bookmarkEnd w:id="368"/>
      <w:bookmarkEnd w:id="377"/>
      <w:r w:rsidRPr="002E33F7">
        <w:lastRenderedPageBreak/>
        <w:t>Archive volume format</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6939F9F7" w14:textId="09D8FFBC" w:rsidR="00EB63D9" w:rsidRPr="002E33F7" w:rsidRDefault="00EB63D9">
      <w:pPr>
        <w:spacing w:after="120"/>
        <w:rPr>
          <w:sz w:val="24"/>
        </w:rPr>
      </w:pPr>
      <w:r w:rsidRPr="002E33F7">
        <w:rPr>
          <w:sz w:val="24"/>
        </w:rPr>
        <w:t xml:space="preserve">Data that comprise the </w:t>
      </w:r>
      <w:r w:rsidR="00E803AF" w:rsidRPr="002E33F7">
        <w:rPr>
          <w:sz w:val="24"/>
          <w:szCs w:val="24"/>
        </w:rPr>
        <w:t xml:space="preserve">JADE </w:t>
      </w:r>
      <w:r w:rsidRPr="002E33F7">
        <w:rPr>
          <w:sz w:val="24"/>
        </w:rPr>
        <w:t xml:space="preserve">standard product archives will be formatted in accordance with PDS specifications [see </w:t>
      </w:r>
      <w:r w:rsidRPr="002E33F7">
        <w:rPr>
          <w:i/>
          <w:sz w:val="24"/>
        </w:rPr>
        <w:t>Planetary Science Data Dictionary</w:t>
      </w:r>
      <w:r w:rsidRPr="002E33F7">
        <w:rPr>
          <w:sz w:val="24"/>
        </w:rPr>
        <w:t xml:space="preserve">, </w:t>
      </w:r>
      <w:r w:rsidRPr="002E33F7">
        <w:rPr>
          <w:i/>
          <w:sz w:val="24"/>
        </w:rPr>
        <w:t>PDS Archiving Guide</w:t>
      </w:r>
      <w:r w:rsidRPr="002E33F7">
        <w:rPr>
          <w:sz w:val="24"/>
        </w:rPr>
        <w:t xml:space="preserve">, and </w:t>
      </w:r>
      <w:r w:rsidRPr="002E33F7">
        <w:rPr>
          <w:i/>
          <w:sz w:val="24"/>
        </w:rPr>
        <w:t>PDS Standards Reference</w:t>
      </w:r>
      <w:r w:rsidRPr="002E33F7">
        <w:rPr>
          <w:sz w:val="24"/>
        </w:rPr>
        <w:t xml:space="preserve"> in §</w:t>
      </w:r>
      <w:r w:rsidR="00FB480F" w:rsidRPr="002E33F7">
        <w:rPr>
          <w:sz w:val="24"/>
        </w:rPr>
        <w:t>1.9</w:t>
      </w:r>
      <w:r w:rsidRPr="002E33F7">
        <w:rPr>
          <w:sz w:val="24"/>
        </w:rPr>
        <w:t>].</w:t>
      </w:r>
    </w:p>
    <w:p w14:paraId="131C6C15" w14:textId="77777777" w:rsidR="003B1707" w:rsidRPr="002E33F7" w:rsidRDefault="003B1707">
      <w:pPr>
        <w:spacing w:after="120"/>
        <w:rPr>
          <w:sz w:val="24"/>
        </w:rPr>
      </w:pPr>
    </w:p>
    <w:p w14:paraId="70375D82" w14:textId="77777777" w:rsidR="00EB63D9" w:rsidRPr="002E33F7" w:rsidRDefault="00EB63D9">
      <w:pPr>
        <w:pStyle w:val="Heading2"/>
      </w:pPr>
      <w:bookmarkStart w:id="393" w:name="_Toc434305111"/>
      <w:bookmarkStart w:id="394" w:name="_Toc451584874"/>
      <w:bookmarkStart w:id="395" w:name="_Toc451585900"/>
      <w:bookmarkStart w:id="396" w:name="_Toc451586406"/>
      <w:bookmarkStart w:id="397" w:name="_Toc451586513"/>
      <w:bookmarkStart w:id="398" w:name="_Toc451587020"/>
      <w:bookmarkStart w:id="399" w:name="_Toc451587201"/>
      <w:bookmarkStart w:id="400" w:name="_Toc451587297"/>
      <w:bookmarkStart w:id="401" w:name="_Toc451587415"/>
      <w:bookmarkStart w:id="402" w:name="_Toc460929557"/>
      <w:bookmarkStart w:id="403" w:name="_Toc56578487"/>
      <w:bookmarkStart w:id="404" w:name="_Toc133409940"/>
      <w:r w:rsidRPr="002E33F7">
        <w:t>Volume format</w:t>
      </w:r>
      <w:bookmarkEnd w:id="393"/>
      <w:bookmarkEnd w:id="394"/>
      <w:bookmarkEnd w:id="395"/>
      <w:bookmarkEnd w:id="396"/>
      <w:bookmarkEnd w:id="397"/>
      <w:bookmarkEnd w:id="398"/>
      <w:bookmarkEnd w:id="399"/>
      <w:bookmarkEnd w:id="400"/>
      <w:bookmarkEnd w:id="401"/>
      <w:bookmarkEnd w:id="402"/>
      <w:bookmarkEnd w:id="403"/>
      <w:bookmarkEnd w:id="404"/>
    </w:p>
    <w:p w14:paraId="170B29D5" w14:textId="3B30D28F" w:rsidR="00EB63D9" w:rsidRPr="002E33F7" w:rsidRDefault="00EB63D9">
      <w:pPr>
        <w:spacing w:after="120"/>
        <w:rPr>
          <w:sz w:val="24"/>
        </w:rPr>
      </w:pPr>
      <w:r w:rsidRPr="002E33F7">
        <w:rPr>
          <w:sz w:val="24"/>
        </w:rPr>
        <w:t xml:space="preserve">Although the </w:t>
      </w:r>
      <w:r w:rsidR="00E803AF" w:rsidRPr="002E33F7">
        <w:rPr>
          <w:sz w:val="24"/>
          <w:szCs w:val="24"/>
        </w:rPr>
        <w:t xml:space="preserve">JADE </w:t>
      </w:r>
      <w:r w:rsidRPr="002E33F7">
        <w:rPr>
          <w:sz w:val="24"/>
        </w:rPr>
        <w:t xml:space="preserve">team does not control the volume format to be used by the PDS, it is necessary to define the format in which the data sets are to be transmitted via network from the SOC to the PPI node. This will be in the form of compressed </w:t>
      </w:r>
      <w:r w:rsidRPr="002E33F7">
        <w:rPr>
          <w:i/>
          <w:sz w:val="24"/>
        </w:rPr>
        <w:t>tar</w:t>
      </w:r>
      <w:r w:rsidRPr="002E33F7">
        <w:rPr>
          <w:sz w:val="24"/>
        </w:rPr>
        <w:t xml:space="preserve"> archives, as created by the open source </w:t>
      </w:r>
      <w:r w:rsidRPr="002E33F7">
        <w:rPr>
          <w:i/>
          <w:sz w:val="24"/>
        </w:rPr>
        <w:t>gtar</w:t>
      </w:r>
      <w:r w:rsidRPr="002E33F7">
        <w:rPr>
          <w:sz w:val="24"/>
        </w:rPr>
        <w:t xml:space="preserve"> program. Pathnames, in lower-case letters only, will be relative to the ROOT directory, e.g., </w:t>
      </w:r>
      <w:r w:rsidRPr="002E33F7">
        <w:rPr>
          <w:i/>
          <w:sz w:val="24"/>
        </w:rPr>
        <w:t>“./data”, “./index”</w:t>
      </w:r>
      <w:r w:rsidRPr="002E33F7">
        <w:rPr>
          <w:sz w:val="24"/>
        </w:rPr>
        <w:t>, etc.</w:t>
      </w:r>
    </w:p>
    <w:p w14:paraId="446B2045" w14:textId="77777777" w:rsidR="003B1707" w:rsidRPr="002E33F7" w:rsidRDefault="003B1707">
      <w:pPr>
        <w:spacing w:after="120"/>
        <w:rPr>
          <w:sz w:val="24"/>
        </w:rPr>
      </w:pPr>
    </w:p>
    <w:p w14:paraId="22508F8C" w14:textId="77777777" w:rsidR="00EB63D9" w:rsidRPr="002E33F7" w:rsidRDefault="00EB63D9">
      <w:pPr>
        <w:pStyle w:val="Heading2"/>
      </w:pPr>
      <w:bookmarkStart w:id="405" w:name="_Toc434305112"/>
      <w:bookmarkStart w:id="406" w:name="_Toc451584875"/>
      <w:bookmarkStart w:id="407" w:name="_Toc451585901"/>
      <w:bookmarkStart w:id="408" w:name="_Toc451586407"/>
      <w:bookmarkStart w:id="409" w:name="_Toc451586514"/>
      <w:bookmarkStart w:id="410" w:name="_Toc451587021"/>
      <w:bookmarkStart w:id="411" w:name="_Toc451587202"/>
      <w:bookmarkStart w:id="412" w:name="_Toc451587298"/>
      <w:bookmarkStart w:id="413" w:name="_Toc451587416"/>
      <w:bookmarkStart w:id="414" w:name="_Toc460929558"/>
      <w:bookmarkStart w:id="415" w:name="_Toc56578488"/>
      <w:bookmarkStart w:id="416" w:name="_Ref238552751"/>
      <w:bookmarkStart w:id="417" w:name="_Toc133409941"/>
      <w:r w:rsidRPr="002E33F7">
        <w:t>File formats</w:t>
      </w:r>
      <w:bookmarkEnd w:id="405"/>
      <w:bookmarkEnd w:id="406"/>
      <w:bookmarkEnd w:id="407"/>
      <w:bookmarkEnd w:id="408"/>
      <w:bookmarkEnd w:id="409"/>
      <w:bookmarkEnd w:id="410"/>
      <w:bookmarkEnd w:id="411"/>
      <w:bookmarkEnd w:id="412"/>
      <w:bookmarkEnd w:id="413"/>
      <w:bookmarkEnd w:id="414"/>
      <w:bookmarkEnd w:id="415"/>
      <w:bookmarkEnd w:id="416"/>
      <w:bookmarkEnd w:id="417"/>
    </w:p>
    <w:p w14:paraId="079FA60F" w14:textId="23B7A638" w:rsidR="00EB63D9" w:rsidRPr="002E33F7" w:rsidRDefault="00EB63D9">
      <w:pPr>
        <w:spacing w:after="120"/>
        <w:rPr>
          <w:sz w:val="24"/>
        </w:rPr>
      </w:pPr>
      <w:r w:rsidRPr="002E33F7">
        <w:rPr>
          <w:sz w:val="24"/>
        </w:rPr>
        <w:t xml:space="preserve">The following section describes file formats for the kinds of files contained on archive volumes. For more information, see the </w:t>
      </w:r>
      <w:r w:rsidRPr="002E33F7">
        <w:rPr>
          <w:i/>
          <w:sz w:val="24"/>
        </w:rPr>
        <w:t>PDS Archive Preparation Guide</w:t>
      </w:r>
      <w:r w:rsidRPr="002E33F7">
        <w:rPr>
          <w:sz w:val="24"/>
        </w:rPr>
        <w:t xml:space="preserve"> [see §</w:t>
      </w:r>
      <w:r w:rsidRPr="002E33F7">
        <w:rPr>
          <w:sz w:val="24"/>
        </w:rPr>
        <w:fldChar w:fldCharType="begin"/>
      </w:r>
      <w:r w:rsidRPr="002E33F7">
        <w:rPr>
          <w:sz w:val="24"/>
        </w:rPr>
        <w:instrText xml:space="preserve"> REF _Ref35332079 \r \h </w:instrText>
      </w:r>
      <w:r w:rsidRPr="002E33F7">
        <w:rPr>
          <w:sz w:val="24"/>
        </w:rPr>
      </w:r>
      <w:r w:rsidRPr="002E33F7">
        <w:rPr>
          <w:sz w:val="24"/>
        </w:rPr>
        <w:fldChar w:fldCharType="separate"/>
      </w:r>
      <w:r w:rsidR="00307AF6">
        <w:rPr>
          <w:sz w:val="24"/>
        </w:rPr>
        <w:t>1.9</w:t>
      </w:r>
      <w:r w:rsidRPr="002E33F7">
        <w:rPr>
          <w:sz w:val="24"/>
        </w:rPr>
        <w:fldChar w:fldCharType="end"/>
      </w:r>
      <w:r w:rsidRPr="002E33F7">
        <w:rPr>
          <w:sz w:val="24"/>
        </w:rPr>
        <w:t>].</w:t>
      </w:r>
    </w:p>
    <w:p w14:paraId="5CC1CB36" w14:textId="77777777" w:rsidR="003B1707" w:rsidRPr="002E33F7" w:rsidRDefault="003B1707">
      <w:pPr>
        <w:spacing w:after="120"/>
        <w:rPr>
          <w:b/>
          <w:sz w:val="24"/>
        </w:rPr>
      </w:pPr>
    </w:p>
    <w:p w14:paraId="12B249C5" w14:textId="77777777" w:rsidR="00EB63D9" w:rsidRPr="002E33F7" w:rsidRDefault="00EB63D9" w:rsidP="00EA2581">
      <w:pPr>
        <w:pStyle w:val="Heading3"/>
        <w:spacing w:before="120" w:after="120"/>
        <w:ind w:left="576" w:hanging="576"/>
      </w:pPr>
      <w:bookmarkStart w:id="418" w:name="_Toc434305113"/>
      <w:bookmarkStart w:id="419" w:name="_Toc451584876"/>
      <w:bookmarkStart w:id="420" w:name="_Toc451585902"/>
      <w:bookmarkStart w:id="421" w:name="_Toc451586408"/>
      <w:bookmarkStart w:id="422" w:name="_Toc451586515"/>
      <w:bookmarkStart w:id="423" w:name="_Toc451587022"/>
      <w:bookmarkStart w:id="424" w:name="_Toc451587203"/>
      <w:bookmarkStart w:id="425" w:name="_Toc451587299"/>
      <w:bookmarkStart w:id="426" w:name="_Toc451587417"/>
      <w:bookmarkStart w:id="427" w:name="_Toc460929559"/>
      <w:bookmarkStart w:id="428" w:name="_Toc56578489"/>
      <w:bookmarkStart w:id="429" w:name="_Toc133409942"/>
      <w:r w:rsidRPr="002E33F7">
        <w:t>Document file</w:t>
      </w:r>
      <w:bookmarkEnd w:id="418"/>
      <w:bookmarkEnd w:id="419"/>
      <w:bookmarkEnd w:id="420"/>
      <w:bookmarkEnd w:id="421"/>
      <w:bookmarkEnd w:id="422"/>
      <w:bookmarkEnd w:id="423"/>
      <w:bookmarkEnd w:id="424"/>
      <w:bookmarkEnd w:id="425"/>
      <w:bookmarkEnd w:id="426"/>
      <w:bookmarkEnd w:id="427"/>
      <w:r w:rsidRPr="002E33F7">
        <w:t>s</w:t>
      </w:r>
      <w:bookmarkEnd w:id="428"/>
      <w:bookmarkEnd w:id="429"/>
    </w:p>
    <w:p w14:paraId="5CC4C682" w14:textId="3D2E24CD" w:rsidR="00EB63D9" w:rsidRPr="002E33F7" w:rsidRDefault="00EB63D9">
      <w:pPr>
        <w:spacing w:after="120"/>
        <w:rPr>
          <w:sz w:val="24"/>
        </w:rPr>
      </w:pPr>
      <w:r w:rsidRPr="002E33F7">
        <w:rPr>
          <w:sz w:val="24"/>
        </w:rPr>
        <w:t xml:space="preserve">Document files with a </w:t>
      </w:r>
      <w:r w:rsidRPr="002E33F7">
        <w:rPr>
          <w:rFonts w:ascii="Courier" w:hAnsi="Courier"/>
          <w:sz w:val="24"/>
        </w:rPr>
        <w:t>TXT</w:t>
      </w:r>
      <w:r w:rsidRPr="002E33F7">
        <w:rPr>
          <w:sz w:val="24"/>
        </w:rPr>
        <w:t xml:space="preserve"> extension exist in nearly all directories. They are ASCII files with embedded PDS labels. All </w:t>
      </w:r>
      <w:r w:rsidR="009B6DA0" w:rsidRPr="002E33F7">
        <w:rPr>
          <w:sz w:val="24"/>
        </w:rPr>
        <w:t>TXT</w:t>
      </w:r>
      <w:r w:rsidRPr="002E33F7">
        <w:rPr>
          <w:sz w:val="24"/>
        </w:rPr>
        <w:t xml:space="preserve"> document files contain 80-byte fixed-length records</w:t>
      </w:r>
      <w:r w:rsidR="00BB7A62" w:rsidRPr="002E33F7">
        <w:rPr>
          <w:sz w:val="24"/>
        </w:rPr>
        <w:t>; records are terminated</w:t>
      </w:r>
      <w:r w:rsidRPr="002E33F7">
        <w:rPr>
          <w:sz w:val="24"/>
        </w:rPr>
        <w:t xml:space="preserve"> with a carriage return (ASCII 13) </w:t>
      </w:r>
      <w:r w:rsidR="00BB7A62" w:rsidRPr="002E33F7">
        <w:rPr>
          <w:sz w:val="24"/>
        </w:rPr>
        <w:t xml:space="preserve">and line feed character (ASCII 10) </w:t>
      </w:r>
      <w:r w:rsidRPr="002E33F7">
        <w:rPr>
          <w:sz w:val="24"/>
        </w:rPr>
        <w:t xml:space="preserve">in the 79th </w:t>
      </w:r>
      <w:r w:rsidR="00BB7A62" w:rsidRPr="002E33F7">
        <w:rPr>
          <w:sz w:val="24"/>
        </w:rPr>
        <w:t>and</w:t>
      </w:r>
      <w:r w:rsidRPr="002E33F7">
        <w:rPr>
          <w:sz w:val="24"/>
        </w:rPr>
        <w:t xml:space="preserve"> 80th byte</w:t>
      </w:r>
      <w:r w:rsidR="00BB7A62" w:rsidRPr="002E33F7">
        <w:rPr>
          <w:sz w:val="24"/>
        </w:rPr>
        <w:t>, respectively</w:t>
      </w:r>
      <w:r w:rsidRPr="002E33F7">
        <w:rPr>
          <w:sz w:val="24"/>
        </w:rPr>
        <w:t xml:space="preserve">. This format allows the files to be read by many operating systems, </w:t>
      </w:r>
      <w:r w:rsidRPr="002E33F7">
        <w:rPr>
          <w:i/>
          <w:sz w:val="24"/>
        </w:rPr>
        <w:t>e.g</w:t>
      </w:r>
      <w:r w:rsidRPr="002E33F7">
        <w:rPr>
          <w:sz w:val="24"/>
        </w:rPr>
        <w:t>., UNIX, Mac</w:t>
      </w:r>
      <w:r w:rsidR="00763DB2">
        <w:rPr>
          <w:sz w:val="24"/>
        </w:rPr>
        <w:t xml:space="preserve"> </w:t>
      </w:r>
      <w:r w:rsidRPr="002E33F7">
        <w:rPr>
          <w:sz w:val="24"/>
        </w:rPr>
        <w:t>OSX, Windows, etc.</w:t>
      </w:r>
    </w:p>
    <w:p w14:paraId="04004F0F" w14:textId="77777777" w:rsidR="00EB63D9" w:rsidRPr="002E33F7" w:rsidRDefault="00EB63D9">
      <w:pPr>
        <w:spacing w:after="120"/>
        <w:rPr>
          <w:sz w:val="24"/>
        </w:rPr>
      </w:pPr>
      <w:r w:rsidRPr="002E33F7">
        <w:rPr>
          <w:sz w:val="24"/>
        </w:rPr>
        <w:t xml:space="preserve">In general, documents are provided in ASCII text format. However, some documents in the </w:t>
      </w:r>
      <w:r w:rsidRPr="002E33F7">
        <w:rPr>
          <w:rFonts w:ascii="Courier" w:hAnsi="Courier"/>
          <w:sz w:val="24"/>
        </w:rPr>
        <w:t>DOCUMENT</w:t>
      </w:r>
      <w:r w:rsidRPr="002E33F7">
        <w:rPr>
          <w:sz w:val="24"/>
        </w:rPr>
        <w:t xml:space="preserve"> directory contain formatting and figures that cannot be rendered as ASCII text. Hence these documents are also given in additional formats such as hypertext, Microsoft Word, and Adobe Acrobat (PDF). Hypertext files contain ASCII text plus hypertext mark-up language (HTML) commands that enable them to be viewed in a web browser such as </w:t>
      </w:r>
      <w:r w:rsidR="006E70AB" w:rsidRPr="002E33F7">
        <w:rPr>
          <w:i/>
          <w:sz w:val="24"/>
        </w:rPr>
        <w:t>Mozilla</w:t>
      </w:r>
      <w:r w:rsidR="006E70AB" w:rsidRPr="002E33F7">
        <w:rPr>
          <w:sz w:val="24"/>
        </w:rPr>
        <w:t xml:space="preserve"> </w:t>
      </w:r>
      <w:r w:rsidRPr="002E33F7">
        <w:rPr>
          <w:sz w:val="24"/>
        </w:rPr>
        <w:t>or MS Internet Explorer. Hypertext documents may reference ancillary files, such as images, that are incorporated into the document by the web browser.</w:t>
      </w:r>
    </w:p>
    <w:p w14:paraId="119DAFC9" w14:textId="77777777" w:rsidR="003B1707" w:rsidRPr="002E33F7" w:rsidRDefault="003B1707">
      <w:pPr>
        <w:spacing w:after="120"/>
        <w:rPr>
          <w:sz w:val="24"/>
        </w:rPr>
      </w:pPr>
    </w:p>
    <w:p w14:paraId="1AE5A028" w14:textId="77777777" w:rsidR="00EB63D9" w:rsidRPr="002E33F7" w:rsidRDefault="00EB63D9" w:rsidP="00EA2581">
      <w:pPr>
        <w:pStyle w:val="Heading3"/>
        <w:spacing w:before="120" w:after="120"/>
        <w:ind w:left="576" w:hanging="576"/>
      </w:pPr>
      <w:bookmarkStart w:id="430" w:name="_Toc56578490"/>
      <w:bookmarkStart w:id="431" w:name="_Toc133409943"/>
      <w:r w:rsidRPr="002E33F7">
        <w:t>Tabular files</w:t>
      </w:r>
      <w:bookmarkEnd w:id="430"/>
      <w:bookmarkEnd w:id="431"/>
    </w:p>
    <w:p w14:paraId="763DF0B9" w14:textId="77777777" w:rsidR="00EB63D9" w:rsidRPr="002E33F7" w:rsidRDefault="00EB63D9">
      <w:pPr>
        <w:spacing w:after="120"/>
        <w:rPr>
          <w:sz w:val="24"/>
        </w:rPr>
      </w:pPr>
      <w:r w:rsidRPr="002E33F7">
        <w:rPr>
          <w:sz w:val="24"/>
        </w:rPr>
        <w:t>Tabular files (</w:t>
      </w:r>
      <w:r w:rsidRPr="002E33F7">
        <w:rPr>
          <w:rFonts w:ascii="Courier" w:hAnsi="Courier"/>
          <w:sz w:val="24"/>
        </w:rPr>
        <w:t>TAB</w:t>
      </w:r>
      <w:r w:rsidRPr="002E33F7">
        <w:rPr>
          <w:sz w:val="24"/>
        </w:rPr>
        <w:t xml:space="preserve"> extension) exist in the </w:t>
      </w:r>
      <w:r w:rsidRPr="002E33F7">
        <w:rPr>
          <w:rFonts w:ascii="Courier" w:hAnsi="Courier"/>
          <w:sz w:val="24"/>
        </w:rPr>
        <w:t>DATA</w:t>
      </w:r>
      <w:r w:rsidRPr="002E33F7">
        <w:rPr>
          <w:sz w:val="24"/>
        </w:rPr>
        <w:t xml:space="preserve"> and </w:t>
      </w:r>
      <w:r w:rsidRPr="002E33F7">
        <w:rPr>
          <w:rFonts w:ascii="Courier" w:hAnsi="Courier"/>
          <w:sz w:val="24"/>
        </w:rPr>
        <w:t>INDEX</w:t>
      </w:r>
      <w:r w:rsidRPr="002E33F7">
        <w:rPr>
          <w:sz w:val="24"/>
        </w:rPr>
        <w:t xml:space="preserve"> directories. Tabular files are ASCII files formatted for direct reading into database management systems on various computers. Columns are fixed length, separated by commas or white space, and character fields are enclosed in double quotation marks ("). Character fields are padded with spaces to keep quotation marks in the same columns of successive records. Character fields are left justified, and numeric fields are right justified. The “start byte” and “bytes” values listed in the labels do not include the commas between fields or the quotation marks surrounding character fields. The records are of fixed length, and the last two bytes of each record contain the ASCII carriage return and line feed characters. This line format allows a table to be treated as a fixed length record file on computers </w:t>
      </w:r>
      <w:r w:rsidRPr="002E33F7">
        <w:rPr>
          <w:sz w:val="24"/>
        </w:rPr>
        <w:lastRenderedPageBreak/>
        <w:t>that support this file type and as a text file with embedded line delimiters on those that don't support it.</w:t>
      </w:r>
    </w:p>
    <w:p w14:paraId="4148F360" w14:textId="77777777" w:rsidR="00EB63D9" w:rsidRPr="002E33F7" w:rsidRDefault="00EB63D9">
      <w:pPr>
        <w:rPr>
          <w:sz w:val="24"/>
        </w:rPr>
      </w:pPr>
      <w:r w:rsidRPr="002E33F7">
        <w:rPr>
          <w:sz w:val="24"/>
        </w:rPr>
        <w:t xml:space="preserve">Detached PDS label files will describe all tabular files. A detached label file has the same name as the data file it describes, but with the extension </w:t>
      </w:r>
      <w:r w:rsidRPr="002E33F7">
        <w:rPr>
          <w:rFonts w:ascii="Courier" w:hAnsi="Courier"/>
          <w:sz w:val="24"/>
        </w:rPr>
        <w:t>LBL</w:t>
      </w:r>
      <w:r w:rsidRPr="002E33F7">
        <w:rPr>
          <w:sz w:val="24"/>
        </w:rPr>
        <w:t xml:space="preserve">. For example, the file </w:t>
      </w:r>
      <w:r w:rsidRPr="002E33F7">
        <w:rPr>
          <w:rFonts w:ascii="Courier" w:hAnsi="Courier"/>
          <w:sz w:val="24"/>
        </w:rPr>
        <w:t>INDEX.TAB</w:t>
      </w:r>
      <w:r w:rsidRPr="002E33F7">
        <w:rPr>
          <w:sz w:val="24"/>
        </w:rPr>
        <w:t xml:space="preserve"> is accompanied by the detached label file </w:t>
      </w:r>
      <w:r w:rsidRPr="002E33F7">
        <w:rPr>
          <w:rFonts w:ascii="Courier" w:hAnsi="Courier"/>
          <w:sz w:val="24"/>
        </w:rPr>
        <w:t>INDEX.LBL</w:t>
      </w:r>
      <w:r w:rsidRPr="002E33F7">
        <w:rPr>
          <w:sz w:val="24"/>
        </w:rPr>
        <w:t xml:space="preserve"> in the same directory.</w:t>
      </w:r>
    </w:p>
    <w:p w14:paraId="25C8CBB8" w14:textId="77777777" w:rsidR="003B1707" w:rsidRPr="002E33F7" w:rsidRDefault="003B1707">
      <w:pPr>
        <w:rPr>
          <w:sz w:val="24"/>
        </w:rPr>
      </w:pPr>
    </w:p>
    <w:p w14:paraId="26AD819E" w14:textId="77777777" w:rsidR="00EB63D9" w:rsidRPr="002E33F7" w:rsidRDefault="00EB63D9" w:rsidP="00EA2581">
      <w:pPr>
        <w:pStyle w:val="Heading3"/>
        <w:spacing w:before="120" w:after="120"/>
        <w:ind w:left="576" w:hanging="576"/>
      </w:pPr>
      <w:bookmarkStart w:id="432" w:name="_Toc434305115"/>
      <w:bookmarkStart w:id="433" w:name="_Toc451584878"/>
      <w:bookmarkStart w:id="434" w:name="_Toc451585904"/>
      <w:bookmarkStart w:id="435" w:name="_Toc451586410"/>
      <w:bookmarkStart w:id="436" w:name="_Toc451586517"/>
      <w:bookmarkStart w:id="437" w:name="_Toc451587024"/>
      <w:bookmarkStart w:id="438" w:name="_Toc451587205"/>
      <w:bookmarkStart w:id="439" w:name="_Toc451587301"/>
      <w:bookmarkStart w:id="440" w:name="_Toc451587419"/>
      <w:bookmarkStart w:id="441" w:name="_Toc460929561"/>
      <w:bookmarkStart w:id="442" w:name="_Toc56578491"/>
      <w:bookmarkStart w:id="443" w:name="_Toc133409944"/>
      <w:r w:rsidRPr="002E33F7">
        <w:t>PDS labels</w:t>
      </w:r>
      <w:bookmarkEnd w:id="432"/>
      <w:bookmarkEnd w:id="433"/>
      <w:bookmarkEnd w:id="434"/>
      <w:bookmarkEnd w:id="435"/>
      <w:bookmarkEnd w:id="436"/>
      <w:bookmarkEnd w:id="437"/>
      <w:bookmarkEnd w:id="438"/>
      <w:bookmarkEnd w:id="439"/>
      <w:bookmarkEnd w:id="440"/>
      <w:bookmarkEnd w:id="441"/>
      <w:bookmarkEnd w:id="442"/>
      <w:bookmarkEnd w:id="443"/>
    </w:p>
    <w:p w14:paraId="695258C5" w14:textId="0FC80667" w:rsidR="00EB63D9" w:rsidRPr="002E33F7" w:rsidRDefault="00EB63D9">
      <w:pPr>
        <w:spacing w:after="120"/>
        <w:rPr>
          <w:sz w:val="24"/>
        </w:rPr>
      </w:pPr>
      <w:r w:rsidRPr="002E33F7">
        <w:rPr>
          <w:sz w:val="24"/>
        </w:rPr>
        <w:t xml:space="preserve">All data files in the </w:t>
      </w:r>
      <w:r w:rsidR="00093E5F" w:rsidRPr="002E33F7">
        <w:rPr>
          <w:sz w:val="24"/>
          <w:szCs w:val="24"/>
        </w:rPr>
        <w:t xml:space="preserve">JADE </w:t>
      </w:r>
      <w:r w:rsidRPr="002E33F7">
        <w:rPr>
          <w:sz w:val="24"/>
        </w:rPr>
        <w:t xml:space="preserve">Standard Product Archive Collection have associated detached PDS labels [see the </w:t>
      </w:r>
      <w:r w:rsidRPr="002E33F7">
        <w:rPr>
          <w:i/>
          <w:sz w:val="24"/>
        </w:rPr>
        <w:t>Planetary Science Data Dictionary</w:t>
      </w:r>
      <w:r w:rsidRPr="002E33F7">
        <w:rPr>
          <w:sz w:val="24"/>
        </w:rPr>
        <w:t xml:space="preserve"> and the </w:t>
      </w:r>
      <w:r w:rsidRPr="002E33F7">
        <w:rPr>
          <w:i/>
          <w:sz w:val="24"/>
        </w:rPr>
        <w:t>PDS Standards Reference</w:t>
      </w:r>
      <w:r w:rsidRPr="002E33F7">
        <w:rPr>
          <w:sz w:val="24"/>
        </w:rPr>
        <w:t xml:space="preserve"> in §</w:t>
      </w:r>
      <w:r w:rsidRPr="002E33F7">
        <w:rPr>
          <w:sz w:val="24"/>
        </w:rPr>
        <w:fldChar w:fldCharType="begin"/>
      </w:r>
      <w:r w:rsidRPr="002E33F7">
        <w:rPr>
          <w:sz w:val="24"/>
        </w:rPr>
        <w:instrText xml:space="preserve"> REF _Ref35332079 \r \h </w:instrText>
      </w:r>
      <w:r w:rsidRPr="002E33F7">
        <w:rPr>
          <w:sz w:val="24"/>
        </w:rPr>
      </w:r>
      <w:r w:rsidRPr="002E33F7">
        <w:rPr>
          <w:sz w:val="24"/>
        </w:rPr>
        <w:fldChar w:fldCharType="separate"/>
      </w:r>
      <w:r w:rsidR="00307AF6">
        <w:rPr>
          <w:sz w:val="24"/>
        </w:rPr>
        <w:t>1.9</w:t>
      </w:r>
      <w:r w:rsidRPr="002E33F7">
        <w:rPr>
          <w:sz w:val="24"/>
        </w:rPr>
        <w:fldChar w:fldCharType="end"/>
      </w:r>
      <w:r w:rsidRPr="002E33F7">
        <w:rPr>
          <w:sz w:val="24"/>
        </w:rPr>
        <w:t xml:space="preserve">]. These label files are named using the same prefix as the data file together with an </w:t>
      </w:r>
      <w:r w:rsidRPr="002E33F7">
        <w:rPr>
          <w:rFonts w:ascii="Courier" w:hAnsi="Courier"/>
          <w:sz w:val="24"/>
        </w:rPr>
        <w:t>LBL</w:t>
      </w:r>
      <w:r w:rsidRPr="002E33F7">
        <w:rPr>
          <w:sz w:val="24"/>
        </w:rPr>
        <w:t xml:space="preserve"> extension.</w:t>
      </w:r>
    </w:p>
    <w:p w14:paraId="17247D9F" w14:textId="6FFA895F" w:rsidR="00EB63D9" w:rsidRPr="002E33F7" w:rsidRDefault="00C96A90">
      <w:pPr>
        <w:spacing w:after="120"/>
        <w:rPr>
          <w:sz w:val="24"/>
        </w:rPr>
      </w:pPr>
      <w:r>
        <w:rPr>
          <w:sz w:val="24"/>
        </w:rPr>
        <w:t xml:space="preserve">A PDS label </w:t>
      </w:r>
      <w:r w:rsidR="00EB63D9" w:rsidRPr="002E33F7">
        <w:rPr>
          <w:sz w:val="24"/>
        </w:rPr>
        <w:t xml:space="preserve">provides descriptive information about the associated file. The PDS label is an object-oriented structure consisting of sets of </w:t>
      </w:r>
      <w:r w:rsidR="00EB63D9" w:rsidRPr="002E33F7">
        <w:rPr>
          <w:rFonts w:ascii="Courier" w:hAnsi="Courier"/>
          <w:sz w:val="24"/>
        </w:rPr>
        <w:t>“keyword</w:t>
      </w:r>
      <w:r w:rsidR="006A62C6">
        <w:rPr>
          <w:rFonts w:ascii="Courier" w:hAnsi="Courier"/>
          <w:sz w:val="24"/>
        </w:rPr>
        <w:t xml:space="preserve"> </w:t>
      </w:r>
      <w:r w:rsidR="00EB63D9" w:rsidRPr="002E33F7">
        <w:rPr>
          <w:rFonts w:ascii="Courier" w:hAnsi="Courier"/>
          <w:sz w:val="24"/>
        </w:rPr>
        <w:t>=</w:t>
      </w:r>
      <w:r w:rsidR="006A62C6">
        <w:rPr>
          <w:rFonts w:ascii="Courier" w:hAnsi="Courier"/>
          <w:sz w:val="24"/>
        </w:rPr>
        <w:t xml:space="preserve"> </w:t>
      </w:r>
      <w:r w:rsidR="00EB63D9" w:rsidRPr="002E33F7">
        <w:rPr>
          <w:rFonts w:ascii="Courier" w:hAnsi="Courier"/>
          <w:sz w:val="24"/>
        </w:rPr>
        <w:t>value”</w:t>
      </w:r>
      <w:r w:rsidR="00EB63D9" w:rsidRPr="002E33F7">
        <w:rPr>
          <w:sz w:val="24"/>
        </w:rPr>
        <w:t xml:space="preserve"> declarations. The object that the label refers to (</w:t>
      </w:r>
      <w:r w:rsidR="00EB63D9" w:rsidRPr="002E33F7">
        <w:rPr>
          <w:i/>
          <w:sz w:val="24"/>
        </w:rPr>
        <w:t>e.g.</w:t>
      </w:r>
      <w:r w:rsidR="00EB63D9" w:rsidRPr="002E33F7">
        <w:rPr>
          <w:sz w:val="24"/>
        </w:rPr>
        <w:t xml:space="preserve"> </w:t>
      </w:r>
      <w:r w:rsidR="00EB63D9" w:rsidRPr="002E33F7">
        <w:rPr>
          <w:rFonts w:ascii="Courier" w:hAnsi="Courier"/>
          <w:sz w:val="24"/>
        </w:rPr>
        <w:t>IMAGE</w:t>
      </w:r>
      <w:r w:rsidR="00EB63D9" w:rsidRPr="002E33F7">
        <w:rPr>
          <w:sz w:val="24"/>
        </w:rPr>
        <w:t xml:space="preserve">, </w:t>
      </w:r>
      <w:r w:rsidR="00EB63D9" w:rsidRPr="002E33F7">
        <w:rPr>
          <w:rFonts w:ascii="Courier" w:hAnsi="Courier"/>
          <w:sz w:val="24"/>
        </w:rPr>
        <w:t>TABLE</w:t>
      </w:r>
      <w:r w:rsidR="00EB63D9" w:rsidRPr="002E33F7">
        <w:rPr>
          <w:sz w:val="24"/>
        </w:rPr>
        <w:t>, etc.) is denoted by a statement of the form:</w:t>
      </w:r>
    </w:p>
    <w:p w14:paraId="6DF4007F" w14:textId="77777777" w:rsidR="00EB63D9" w:rsidRPr="002E33F7" w:rsidRDefault="00EB63D9">
      <w:pPr>
        <w:pStyle w:val="CommentText"/>
        <w:tabs>
          <w:tab w:val="left" w:pos="720"/>
        </w:tabs>
        <w:spacing w:before="120" w:after="120"/>
        <w:rPr>
          <w:rFonts w:ascii="Courier" w:hAnsi="Courier"/>
        </w:rPr>
      </w:pPr>
      <w:r w:rsidRPr="002E33F7">
        <w:rPr>
          <w:rFonts w:ascii="Courier" w:hAnsi="Courier"/>
        </w:rPr>
        <w:tab/>
        <w:t>^object = location</w:t>
      </w:r>
    </w:p>
    <w:p w14:paraId="44C3E9C5" w14:textId="77777777" w:rsidR="00EB63D9" w:rsidRPr="002E33F7" w:rsidRDefault="00EB63D9">
      <w:pPr>
        <w:pStyle w:val="text-body"/>
        <w:spacing w:before="0" w:after="120"/>
      </w:pPr>
      <w:r w:rsidRPr="002E33F7">
        <w:t>in which the carat character (^, also called a pointer in this context) indicates where to find the object. In a PDS label, the location denotes the name of the file containing the object, along with the starting record or byte number, if there is more than one object in the file. For example:</w:t>
      </w:r>
    </w:p>
    <w:p w14:paraId="2AEBF81E" w14:textId="77777777" w:rsidR="00EB63D9" w:rsidRPr="002E33F7" w:rsidRDefault="00EB63D9">
      <w:pPr>
        <w:tabs>
          <w:tab w:val="left" w:pos="720"/>
        </w:tabs>
        <w:spacing w:before="120" w:after="120"/>
        <w:jc w:val="left"/>
        <w:rPr>
          <w:rFonts w:ascii="Courier" w:hAnsi="Courier"/>
        </w:rPr>
      </w:pPr>
      <w:r w:rsidRPr="002E33F7">
        <w:rPr>
          <w:rFonts w:ascii="Courier" w:hAnsi="Courier"/>
          <w:sz w:val="24"/>
        </w:rPr>
        <w:tab/>
      </w:r>
      <w:r w:rsidRPr="002E33F7">
        <w:rPr>
          <w:rFonts w:ascii="Courier" w:hAnsi="Courier"/>
        </w:rPr>
        <w:t>^HEADER = ("98118.TAB", 1)</w:t>
      </w:r>
      <w:r w:rsidRPr="002E33F7">
        <w:rPr>
          <w:rFonts w:ascii="Courier" w:hAnsi="Courier"/>
        </w:rPr>
        <w:br/>
      </w:r>
      <w:r w:rsidRPr="002E33F7">
        <w:rPr>
          <w:rFonts w:ascii="Courier" w:hAnsi="Courier"/>
        </w:rPr>
        <w:tab/>
        <w:t>^TABLE = ("98118.TAB", 1025 &lt;BYTES&gt;)</w:t>
      </w:r>
    </w:p>
    <w:p w14:paraId="399A70AA" w14:textId="77777777" w:rsidR="00EB63D9" w:rsidRPr="002E33F7" w:rsidRDefault="00EB63D9">
      <w:pPr>
        <w:tabs>
          <w:tab w:val="left" w:pos="0"/>
        </w:tabs>
        <w:spacing w:after="120"/>
        <w:rPr>
          <w:sz w:val="24"/>
        </w:rPr>
      </w:pPr>
      <w:r w:rsidRPr="002E33F7">
        <w:rPr>
          <w:sz w:val="24"/>
        </w:rPr>
        <w:t xml:space="preserve">indicates that the </w:t>
      </w:r>
      <w:r w:rsidRPr="002E33F7">
        <w:rPr>
          <w:rFonts w:ascii="Courier" w:hAnsi="Courier"/>
          <w:sz w:val="24"/>
        </w:rPr>
        <w:t>HEADER</w:t>
      </w:r>
      <w:r w:rsidRPr="002E33F7">
        <w:rPr>
          <w:sz w:val="24"/>
        </w:rPr>
        <w:t xml:space="preserve"> object begins at record 1 and that the </w:t>
      </w:r>
      <w:r w:rsidRPr="002E33F7">
        <w:rPr>
          <w:rFonts w:ascii="Courier" w:hAnsi="Courier"/>
          <w:sz w:val="24"/>
        </w:rPr>
        <w:t>TABLE</w:t>
      </w:r>
      <w:r w:rsidRPr="002E33F7">
        <w:rPr>
          <w:sz w:val="24"/>
        </w:rPr>
        <w:t xml:space="preserve"> object begins at byte 1025 of the file </w:t>
      </w:r>
      <w:r w:rsidRPr="002E33F7">
        <w:rPr>
          <w:rFonts w:ascii="Courier" w:hAnsi="Courier"/>
          <w:sz w:val="24"/>
        </w:rPr>
        <w:t>98118.TAB</w:t>
      </w:r>
      <w:r w:rsidRPr="002E33F7">
        <w:rPr>
          <w:sz w:val="24"/>
        </w:rPr>
        <w:t xml:space="preserve">. The file </w:t>
      </w:r>
      <w:r w:rsidRPr="002E33F7">
        <w:rPr>
          <w:rFonts w:ascii="Courier" w:hAnsi="Courier"/>
          <w:sz w:val="24"/>
        </w:rPr>
        <w:t>98118.TAB</w:t>
      </w:r>
      <w:r w:rsidRPr="002E33F7">
        <w:rPr>
          <w:sz w:val="24"/>
        </w:rPr>
        <w:t xml:space="preserve"> must be located in the same directory as the detached label file.</w:t>
      </w:r>
    </w:p>
    <w:p w14:paraId="74E0F475" w14:textId="77777777" w:rsidR="00EB63D9" w:rsidRPr="002E33F7" w:rsidRDefault="00EB63D9">
      <w:pPr>
        <w:rPr>
          <w:sz w:val="24"/>
        </w:rPr>
      </w:pPr>
      <w:r w:rsidRPr="002E33F7">
        <w:rPr>
          <w:sz w:val="24"/>
        </w:rPr>
        <w:t xml:space="preserve">Below is a list of the possible formats for the </w:t>
      </w:r>
      <w:r w:rsidRPr="002E33F7">
        <w:rPr>
          <w:rFonts w:ascii="Courier" w:hAnsi="Courier"/>
          <w:sz w:val="24"/>
        </w:rPr>
        <w:t>^object</w:t>
      </w:r>
      <w:r w:rsidRPr="002E33F7">
        <w:rPr>
          <w:sz w:val="24"/>
        </w:rPr>
        <w:t xml:space="preserve"> definition in labels in this product.</w:t>
      </w:r>
    </w:p>
    <w:p w14:paraId="750F3060" w14:textId="77777777" w:rsidR="00EB63D9" w:rsidRPr="002E33F7" w:rsidRDefault="00EB63D9">
      <w:pPr>
        <w:pStyle w:val="BodyTextIndent3"/>
        <w:rPr>
          <w:sz w:val="20"/>
        </w:rPr>
      </w:pPr>
      <w:r w:rsidRPr="002E33F7">
        <w:tab/>
      </w:r>
      <w:r w:rsidRPr="002E33F7">
        <w:rPr>
          <w:sz w:val="20"/>
        </w:rPr>
        <w:t>^object</w:t>
      </w:r>
      <w:r w:rsidRPr="002E33F7">
        <w:rPr>
          <w:sz w:val="20"/>
        </w:rPr>
        <w:tab/>
        <w:t xml:space="preserve">= </w:t>
      </w:r>
      <w:r w:rsidRPr="002E33F7">
        <w:rPr>
          <w:i/>
          <w:sz w:val="20"/>
        </w:rPr>
        <w:t>n</w:t>
      </w:r>
      <w:r w:rsidRPr="002E33F7">
        <w:rPr>
          <w:sz w:val="20"/>
        </w:rPr>
        <w:br/>
        <w:t>^object</w:t>
      </w:r>
      <w:r w:rsidRPr="002E33F7">
        <w:rPr>
          <w:sz w:val="20"/>
        </w:rPr>
        <w:tab/>
        <w:t xml:space="preserve">= </w:t>
      </w:r>
      <w:r w:rsidRPr="002E33F7">
        <w:rPr>
          <w:i/>
          <w:sz w:val="20"/>
        </w:rPr>
        <w:t>n</w:t>
      </w:r>
      <w:r w:rsidRPr="002E33F7">
        <w:rPr>
          <w:sz w:val="20"/>
        </w:rPr>
        <w:t xml:space="preserve"> &lt;BYTES&gt;</w:t>
      </w:r>
      <w:r w:rsidRPr="002E33F7">
        <w:rPr>
          <w:sz w:val="20"/>
        </w:rPr>
        <w:br/>
        <w:t>^object</w:t>
      </w:r>
      <w:r w:rsidRPr="002E33F7">
        <w:rPr>
          <w:sz w:val="20"/>
        </w:rPr>
        <w:tab/>
        <w:t>= "</w:t>
      </w:r>
      <w:r w:rsidRPr="002E33F7">
        <w:rPr>
          <w:i/>
          <w:sz w:val="20"/>
        </w:rPr>
        <w:t>filename.ext</w:t>
      </w:r>
      <w:r w:rsidRPr="002E33F7">
        <w:rPr>
          <w:sz w:val="20"/>
        </w:rPr>
        <w:t>"</w:t>
      </w:r>
      <w:r w:rsidRPr="002E33F7">
        <w:rPr>
          <w:sz w:val="20"/>
        </w:rPr>
        <w:br/>
        <w:t>^object</w:t>
      </w:r>
      <w:r w:rsidRPr="002E33F7">
        <w:rPr>
          <w:sz w:val="20"/>
        </w:rPr>
        <w:tab/>
        <w:t>= ("</w:t>
      </w:r>
      <w:r w:rsidRPr="002E33F7">
        <w:rPr>
          <w:i/>
          <w:sz w:val="20"/>
        </w:rPr>
        <w:t>filename.ext</w:t>
      </w:r>
      <w:r w:rsidRPr="002E33F7">
        <w:rPr>
          <w:sz w:val="20"/>
        </w:rPr>
        <w:t xml:space="preserve">", </w:t>
      </w:r>
      <w:r w:rsidRPr="002E33F7">
        <w:rPr>
          <w:i/>
          <w:sz w:val="20"/>
        </w:rPr>
        <w:t>n</w:t>
      </w:r>
      <w:r w:rsidRPr="002E33F7">
        <w:rPr>
          <w:sz w:val="20"/>
        </w:rPr>
        <w:t>)</w:t>
      </w:r>
      <w:r w:rsidRPr="002E33F7">
        <w:rPr>
          <w:sz w:val="20"/>
        </w:rPr>
        <w:br/>
        <w:t>^object</w:t>
      </w:r>
      <w:r w:rsidRPr="002E33F7">
        <w:rPr>
          <w:sz w:val="20"/>
        </w:rPr>
        <w:tab/>
        <w:t>= ("</w:t>
      </w:r>
      <w:r w:rsidRPr="002E33F7">
        <w:rPr>
          <w:i/>
          <w:sz w:val="20"/>
        </w:rPr>
        <w:t>filename.ext</w:t>
      </w:r>
      <w:r w:rsidRPr="002E33F7">
        <w:rPr>
          <w:sz w:val="20"/>
        </w:rPr>
        <w:t xml:space="preserve">", </w:t>
      </w:r>
      <w:r w:rsidRPr="002E33F7">
        <w:rPr>
          <w:i/>
          <w:sz w:val="20"/>
        </w:rPr>
        <w:t>n</w:t>
      </w:r>
      <w:r w:rsidRPr="002E33F7">
        <w:rPr>
          <w:sz w:val="20"/>
        </w:rPr>
        <w:t xml:space="preserve"> &lt;BYTES&gt;)</w:t>
      </w:r>
    </w:p>
    <w:p w14:paraId="62BFC716" w14:textId="77777777" w:rsidR="00EB63D9" w:rsidRPr="002E33F7" w:rsidRDefault="00EB63D9">
      <w:pPr>
        <w:rPr>
          <w:sz w:val="24"/>
        </w:rPr>
      </w:pPr>
      <w:r w:rsidRPr="002E33F7">
        <w:rPr>
          <w:sz w:val="24"/>
        </w:rPr>
        <w:t>where</w:t>
      </w:r>
    </w:p>
    <w:p w14:paraId="72458CB4"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n</w:t>
      </w:r>
      <w:r w:rsidRPr="002E33F7">
        <w:rPr>
          <w:sz w:val="24"/>
        </w:rPr>
        <w:t xml:space="preserve"> is the starting record or byte number of the object, counting from the beginning of the file (record 1, byte 1),</w:t>
      </w:r>
    </w:p>
    <w:p w14:paraId="7133BCF0"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sz w:val="22"/>
        </w:rPr>
        <w:t>&lt;BYTES&gt;</w:t>
      </w:r>
      <w:r w:rsidRPr="002E33F7">
        <w:rPr>
          <w:sz w:val="24"/>
        </w:rPr>
        <w:t xml:space="preserve"> indicates that the number given is in units of bytes (the default is records),</w:t>
      </w:r>
    </w:p>
    <w:p w14:paraId="68E44496"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filename</w:t>
      </w:r>
      <w:r w:rsidR="009B6DA0" w:rsidRPr="002E33F7">
        <w:rPr>
          <w:sz w:val="24"/>
        </w:rPr>
        <w:t xml:space="preserve"> is the up-to-36</w:t>
      </w:r>
      <w:r w:rsidRPr="002E33F7">
        <w:rPr>
          <w:sz w:val="24"/>
        </w:rPr>
        <w:t>-character, alphanumeric upper-case file name,</w:t>
      </w:r>
    </w:p>
    <w:p w14:paraId="18282302"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ext</w:t>
      </w:r>
      <w:r w:rsidRPr="002E33F7">
        <w:rPr>
          <w:sz w:val="24"/>
        </w:rPr>
        <w:t xml:space="preserve"> is the up-to-3-character upper-case file extension,</w:t>
      </w:r>
    </w:p>
    <w:p w14:paraId="56D3C882" w14:textId="384CDA50" w:rsidR="00EB63D9" w:rsidRPr="002E33F7" w:rsidRDefault="00EB63D9" w:rsidP="007E1C77">
      <w:pPr>
        <w:numPr>
          <w:ilvl w:val="0"/>
          <w:numId w:val="2"/>
        </w:numPr>
        <w:tabs>
          <w:tab w:val="clear" w:pos="1440"/>
          <w:tab w:val="left" w:pos="720"/>
        </w:tabs>
        <w:ind w:left="709"/>
        <w:rPr>
          <w:sz w:val="24"/>
        </w:rPr>
      </w:pPr>
      <w:r w:rsidRPr="002E33F7">
        <w:rPr>
          <w:sz w:val="24"/>
        </w:rPr>
        <w:t>and all detached labels contain ASCII records that terminate with a carriage return followed by a line feed (</w:t>
      </w:r>
      <w:r w:rsidR="003B5319" w:rsidRPr="002E33F7">
        <w:rPr>
          <w:sz w:val="24"/>
        </w:rPr>
        <w:t xml:space="preserve">ASCII </w:t>
      </w:r>
      <w:r w:rsidRPr="002E33F7">
        <w:rPr>
          <w:sz w:val="24"/>
        </w:rPr>
        <w:t>13</w:t>
      </w:r>
      <w:r w:rsidRPr="002E33F7">
        <w:rPr>
          <w:sz w:val="24"/>
          <w:vertAlign w:val="subscript"/>
        </w:rPr>
        <w:t>10</w:t>
      </w:r>
      <w:r w:rsidRPr="002E33F7">
        <w:rPr>
          <w:sz w:val="24"/>
        </w:rPr>
        <w:t>, 10</w:t>
      </w:r>
      <w:r w:rsidRPr="002E33F7">
        <w:rPr>
          <w:sz w:val="24"/>
          <w:vertAlign w:val="subscript"/>
        </w:rPr>
        <w:t>10</w:t>
      </w:r>
      <w:r w:rsidRPr="002E33F7">
        <w:rPr>
          <w:sz w:val="24"/>
        </w:rPr>
        <w:t>). This allows the files to be read by most computer operating systems, e.g., UNIX, MacOS, MSWindows, etc.</w:t>
      </w:r>
    </w:p>
    <w:p w14:paraId="15C019B1" w14:textId="77777777" w:rsidR="00EB63D9" w:rsidRPr="002E33F7" w:rsidRDefault="00EB63D9">
      <w:pPr>
        <w:tabs>
          <w:tab w:val="left" w:pos="720"/>
        </w:tabs>
        <w:ind w:left="720" w:hanging="720"/>
        <w:rPr>
          <w:sz w:val="24"/>
        </w:rPr>
      </w:pPr>
    </w:p>
    <w:p w14:paraId="7760029B" w14:textId="2B6718F1" w:rsidR="003B5319" w:rsidRDefault="0097446D">
      <w:pPr>
        <w:pStyle w:val="text-body"/>
        <w:spacing w:before="0" w:after="120"/>
      </w:pPr>
      <w:r w:rsidRPr="002E33F7">
        <w:t>Examples of PDS labels required for the JADE archive are shown in</w:t>
      </w:r>
      <w:r>
        <w:t xml:space="preserve"> </w:t>
      </w:r>
      <w:r w:rsidRPr="002E33F7">
        <w:fldChar w:fldCharType="begin"/>
      </w:r>
      <w:r w:rsidRPr="002E33F7">
        <w:instrText xml:space="preserve"> REF _Ref46514321 \r \h </w:instrText>
      </w:r>
      <w:r>
        <w:instrText xml:space="preserve"> \* MERGEFORMAT </w:instrText>
      </w:r>
      <w:r w:rsidRPr="002E33F7">
        <w:fldChar w:fldCharType="separate"/>
      </w:r>
      <w:r w:rsidR="00307AF6">
        <w:t>Appendix B</w:t>
      </w:r>
      <w:r w:rsidRPr="002E33F7">
        <w:fldChar w:fldCharType="end"/>
      </w:r>
      <w:r>
        <w:t>.</w:t>
      </w:r>
    </w:p>
    <w:p w14:paraId="34E17E31" w14:textId="77777777" w:rsidR="0097446D" w:rsidRPr="002E33F7" w:rsidRDefault="0097446D">
      <w:pPr>
        <w:pStyle w:val="text-body"/>
        <w:spacing w:before="0" w:after="120"/>
      </w:pPr>
    </w:p>
    <w:p w14:paraId="5928CE74" w14:textId="77777777" w:rsidR="00EB63D9" w:rsidRPr="002E33F7" w:rsidRDefault="00EB63D9" w:rsidP="00EA2581">
      <w:pPr>
        <w:pStyle w:val="Heading3"/>
        <w:spacing w:before="120" w:after="120"/>
        <w:ind w:left="576" w:hanging="576"/>
      </w:pPr>
      <w:bookmarkStart w:id="444" w:name="_Toc434305117"/>
      <w:bookmarkStart w:id="445" w:name="_Toc451584879"/>
      <w:bookmarkStart w:id="446" w:name="_Toc451585905"/>
      <w:bookmarkStart w:id="447" w:name="_Toc451586411"/>
      <w:bookmarkStart w:id="448" w:name="_Toc451586518"/>
      <w:bookmarkStart w:id="449" w:name="_Toc451587025"/>
      <w:bookmarkStart w:id="450" w:name="_Toc451587206"/>
      <w:bookmarkStart w:id="451" w:name="_Toc451587302"/>
      <w:bookmarkStart w:id="452" w:name="_Toc451587420"/>
      <w:bookmarkStart w:id="453" w:name="_Toc460929562"/>
      <w:bookmarkStart w:id="454" w:name="_Toc56578492"/>
      <w:bookmarkStart w:id="455" w:name="_Toc133409945"/>
      <w:r w:rsidRPr="002E33F7">
        <w:lastRenderedPageBreak/>
        <w:t>Catalog file</w:t>
      </w:r>
      <w:bookmarkEnd w:id="444"/>
      <w:bookmarkEnd w:id="445"/>
      <w:bookmarkEnd w:id="446"/>
      <w:bookmarkEnd w:id="447"/>
      <w:bookmarkEnd w:id="448"/>
      <w:bookmarkEnd w:id="449"/>
      <w:bookmarkEnd w:id="450"/>
      <w:bookmarkEnd w:id="451"/>
      <w:bookmarkEnd w:id="452"/>
      <w:bookmarkEnd w:id="453"/>
      <w:r w:rsidRPr="002E33F7">
        <w:t>s</w:t>
      </w:r>
      <w:bookmarkEnd w:id="454"/>
      <w:bookmarkEnd w:id="455"/>
    </w:p>
    <w:p w14:paraId="0D852264" w14:textId="77777777" w:rsidR="00EB63D9" w:rsidRPr="002E33F7" w:rsidRDefault="00EB63D9">
      <w:pPr>
        <w:spacing w:after="120"/>
        <w:rPr>
          <w:sz w:val="24"/>
        </w:rPr>
      </w:pPr>
      <w:r w:rsidRPr="002E33F7">
        <w:rPr>
          <w:sz w:val="24"/>
        </w:rPr>
        <w:t xml:space="preserve">Catalog files (extension </w:t>
      </w:r>
      <w:r w:rsidRPr="002E33F7">
        <w:rPr>
          <w:rFonts w:ascii="Courier" w:hAnsi="Courier"/>
          <w:sz w:val="24"/>
        </w:rPr>
        <w:t>CAT</w:t>
      </w:r>
      <w:r w:rsidRPr="002E33F7">
        <w:rPr>
          <w:sz w:val="24"/>
        </w:rPr>
        <w:t xml:space="preserve">) exist in the </w:t>
      </w:r>
      <w:r w:rsidRPr="002E33F7">
        <w:rPr>
          <w:rFonts w:ascii="Courier" w:hAnsi="Courier"/>
          <w:sz w:val="24"/>
        </w:rPr>
        <w:t>Root</w:t>
      </w:r>
      <w:r w:rsidRPr="002E33F7">
        <w:rPr>
          <w:sz w:val="24"/>
        </w:rPr>
        <w:t xml:space="preserve"> and </w:t>
      </w:r>
      <w:r w:rsidRPr="002E33F7">
        <w:rPr>
          <w:rFonts w:ascii="Courier" w:hAnsi="Courier"/>
          <w:sz w:val="24"/>
        </w:rPr>
        <w:t>CATALOG</w:t>
      </w:r>
      <w:r w:rsidRPr="002E33F7">
        <w:rPr>
          <w:sz w:val="24"/>
        </w:rPr>
        <w:t xml:space="preserve"> directories. They are plain text files formatted in an object-oriented structure consisting of sets of </w:t>
      </w:r>
      <w:r w:rsidRPr="002E33F7">
        <w:rPr>
          <w:rFonts w:ascii="Courier" w:hAnsi="Courier"/>
          <w:sz w:val="24"/>
        </w:rPr>
        <w:t>“keyword = value”</w:t>
      </w:r>
      <w:r w:rsidRPr="002E33F7">
        <w:rPr>
          <w:sz w:val="24"/>
        </w:rPr>
        <w:t xml:space="preserve"> declarations.</w:t>
      </w:r>
    </w:p>
    <w:p w14:paraId="3950E274" w14:textId="77777777" w:rsidR="003B5319" w:rsidRPr="002E33F7" w:rsidRDefault="003B5319">
      <w:pPr>
        <w:spacing w:after="120"/>
        <w:rPr>
          <w:sz w:val="24"/>
        </w:rPr>
      </w:pPr>
    </w:p>
    <w:p w14:paraId="47851F88" w14:textId="77777777" w:rsidR="00EB63D9" w:rsidRPr="002E33F7" w:rsidRDefault="00EB63D9" w:rsidP="00EA2581">
      <w:pPr>
        <w:pStyle w:val="Heading3"/>
        <w:spacing w:before="120" w:after="120"/>
        <w:ind w:left="576" w:hanging="576"/>
      </w:pPr>
      <w:bookmarkStart w:id="456" w:name="_Ref42671238"/>
      <w:bookmarkStart w:id="457" w:name="_Toc56578493"/>
      <w:bookmarkStart w:id="458" w:name="_Toc133409946"/>
      <w:r w:rsidRPr="002E33F7">
        <w:t>Index files</w:t>
      </w:r>
      <w:bookmarkEnd w:id="456"/>
      <w:bookmarkEnd w:id="457"/>
      <w:bookmarkEnd w:id="458"/>
    </w:p>
    <w:p w14:paraId="59179001" w14:textId="77777777" w:rsidR="00EB63D9" w:rsidRPr="002E33F7" w:rsidRDefault="00EB63D9">
      <w:pPr>
        <w:pStyle w:val="text-body"/>
        <w:spacing w:before="0" w:after="120"/>
        <w:rPr>
          <w:snapToGrid w:val="0"/>
        </w:rPr>
      </w:pPr>
      <w:r w:rsidRPr="002E33F7">
        <w:rPr>
          <w:snapToGrid w:val="0"/>
        </w:rPr>
        <w:t>The PDS team provides PDS index files. The format of these files is described in this SIS document for completeness.</w:t>
      </w:r>
    </w:p>
    <w:p w14:paraId="77FC49E8" w14:textId="5E2447DB" w:rsidR="00EB63D9" w:rsidRPr="00574EB0" w:rsidRDefault="00EB63D9">
      <w:pPr>
        <w:pStyle w:val="text-body"/>
        <w:spacing w:before="0" w:after="120"/>
        <w:rPr>
          <w:snapToGrid w:val="0"/>
        </w:rPr>
      </w:pPr>
      <w:r w:rsidRPr="002E33F7">
        <w:rPr>
          <w:snapToGrid w:val="0"/>
        </w:rPr>
        <w:t xml:space="preserve">A PDS index table contains a listing of all data products on an archive volume. </w:t>
      </w:r>
      <w:r w:rsidR="00F97353">
        <w:rPr>
          <w:snapToGrid w:val="0"/>
        </w:rPr>
        <w:t>For products</w:t>
      </w:r>
      <w:r w:rsidRPr="002E33F7">
        <w:rPr>
          <w:snapToGrid w:val="0"/>
        </w:rPr>
        <w:t xml:space="preserve"> described by a detached PDS label, the index file points to the label file, which </w:t>
      </w:r>
      <w:r w:rsidR="00C96A90">
        <w:rPr>
          <w:snapToGrid w:val="0"/>
        </w:rPr>
        <w:t xml:space="preserve">in turn points to </w:t>
      </w:r>
      <w:r w:rsidR="00C96A90" w:rsidRPr="00574EB0">
        <w:rPr>
          <w:snapToGrid w:val="0"/>
        </w:rPr>
        <w:t>the data file</w:t>
      </w:r>
      <w:r w:rsidRPr="00574EB0">
        <w:rPr>
          <w:snapToGrid w:val="0"/>
        </w:rPr>
        <w:t>. A PDS index is an ASCII table composed of required columns and optional columns (user defined). When values are constant across an entire volume, it is permissible to promote the value out of the table and into the PDS label for the index table.</w:t>
      </w:r>
    </w:p>
    <w:p w14:paraId="24AC376E" w14:textId="3A543C0A" w:rsidR="00EB63D9" w:rsidRDefault="00EB63D9">
      <w:pPr>
        <w:spacing w:after="120"/>
        <w:rPr>
          <w:snapToGrid w:val="0"/>
          <w:sz w:val="24"/>
        </w:rPr>
      </w:pPr>
      <w:r w:rsidRPr="00574EB0">
        <w:rPr>
          <w:snapToGrid w:val="0"/>
          <w:sz w:val="24"/>
        </w:rPr>
        <w:t xml:space="preserve">To </w:t>
      </w:r>
      <w:r w:rsidRPr="00906C55">
        <w:rPr>
          <w:snapToGrid w:val="0"/>
          <w:sz w:val="24"/>
        </w:rPr>
        <w:t xml:space="preserve">facilitate users’ searches of the </w:t>
      </w:r>
      <w:r w:rsidR="00093E5F" w:rsidRPr="00906C55">
        <w:rPr>
          <w:sz w:val="24"/>
          <w:szCs w:val="24"/>
        </w:rPr>
        <w:t xml:space="preserve">JADE </w:t>
      </w:r>
      <w:r w:rsidRPr="00906C55">
        <w:rPr>
          <w:snapToGrid w:val="0"/>
          <w:sz w:val="24"/>
        </w:rPr>
        <w:t xml:space="preserve">data submission, a few optional columns will be included in the index table. In particular, the file start and stop times will be included. </w:t>
      </w:r>
      <w:r w:rsidRPr="00906C55">
        <w:rPr>
          <w:snapToGrid w:val="0"/>
          <w:sz w:val="24"/>
        </w:rPr>
        <w:fldChar w:fldCharType="begin"/>
      </w:r>
      <w:r w:rsidRPr="00906C55">
        <w:rPr>
          <w:snapToGrid w:val="0"/>
          <w:sz w:val="24"/>
        </w:rPr>
        <w:instrText xml:space="preserve"> REF _Ref36532346 \h  \* MERGEFORMAT </w:instrText>
      </w:r>
      <w:r w:rsidRPr="00906C55">
        <w:rPr>
          <w:snapToGrid w:val="0"/>
          <w:sz w:val="24"/>
        </w:rPr>
      </w:r>
      <w:r w:rsidRPr="00906C55">
        <w:rPr>
          <w:snapToGrid w:val="0"/>
          <w:sz w:val="24"/>
        </w:rPr>
        <w:fldChar w:fldCharType="separate"/>
      </w:r>
      <w:r w:rsidR="00307AF6" w:rsidRPr="00307AF6">
        <w:rPr>
          <w:sz w:val="24"/>
        </w:rPr>
        <w:t>Table 35</w:t>
      </w:r>
      <w:r w:rsidRPr="00906C55">
        <w:rPr>
          <w:snapToGrid w:val="0"/>
          <w:sz w:val="24"/>
        </w:rPr>
        <w:fldChar w:fldCharType="end"/>
      </w:r>
      <w:r w:rsidR="00574EB0" w:rsidRPr="00906C55">
        <w:rPr>
          <w:snapToGrid w:val="0"/>
          <w:sz w:val="24"/>
        </w:rPr>
        <w:t xml:space="preserve">, </w:t>
      </w:r>
      <w:r w:rsidR="00574EB0" w:rsidRPr="00906C55">
        <w:rPr>
          <w:snapToGrid w:val="0"/>
          <w:sz w:val="24"/>
        </w:rPr>
        <w:fldChar w:fldCharType="begin"/>
      </w:r>
      <w:r w:rsidR="00574EB0" w:rsidRPr="00906C55">
        <w:rPr>
          <w:snapToGrid w:val="0"/>
          <w:sz w:val="24"/>
        </w:rPr>
        <w:instrText xml:space="preserve"> REF _Ref102216521 \h  \* MERGEFORMAT </w:instrText>
      </w:r>
      <w:r w:rsidR="00574EB0" w:rsidRPr="00906C55">
        <w:rPr>
          <w:snapToGrid w:val="0"/>
          <w:sz w:val="24"/>
        </w:rPr>
      </w:r>
      <w:r w:rsidR="00574EB0" w:rsidRPr="00906C55">
        <w:rPr>
          <w:snapToGrid w:val="0"/>
          <w:sz w:val="24"/>
        </w:rPr>
        <w:fldChar w:fldCharType="separate"/>
      </w:r>
      <w:r w:rsidR="00307AF6" w:rsidRPr="002E33F7">
        <w:t xml:space="preserve">Table </w:t>
      </w:r>
      <w:r w:rsidR="00307AF6">
        <w:rPr>
          <w:noProof/>
        </w:rPr>
        <w:t>36</w:t>
      </w:r>
      <w:r w:rsidR="00574EB0" w:rsidRPr="00906C55">
        <w:rPr>
          <w:snapToGrid w:val="0"/>
          <w:sz w:val="24"/>
        </w:rPr>
        <w:fldChar w:fldCharType="end"/>
      </w:r>
      <w:r w:rsidR="00574EB0" w:rsidRPr="00906C55">
        <w:rPr>
          <w:snapToGrid w:val="0"/>
          <w:sz w:val="24"/>
        </w:rPr>
        <w:t xml:space="preserve">, </w:t>
      </w:r>
      <w:r w:rsidR="00574EB0" w:rsidRPr="00906C55">
        <w:rPr>
          <w:snapToGrid w:val="0"/>
          <w:sz w:val="24"/>
        </w:rPr>
        <w:fldChar w:fldCharType="begin"/>
      </w:r>
      <w:r w:rsidR="00574EB0" w:rsidRPr="00906C55">
        <w:rPr>
          <w:snapToGrid w:val="0"/>
          <w:sz w:val="24"/>
        </w:rPr>
        <w:instrText xml:space="preserve"> REF _Ref102216522 \h  \* MERGEFORMAT </w:instrText>
      </w:r>
      <w:r w:rsidR="00574EB0" w:rsidRPr="00906C55">
        <w:rPr>
          <w:snapToGrid w:val="0"/>
          <w:sz w:val="24"/>
        </w:rPr>
      </w:r>
      <w:r w:rsidR="00574EB0" w:rsidRPr="00906C55">
        <w:rPr>
          <w:snapToGrid w:val="0"/>
          <w:sz w:val="24"/>
        </w:rPr>
        <w:fldChar w:fldCharType="separate"/>
      </w:r>
      <w:r w:rsidR="00307AF6" w:rsidRPr="00E80068">
        <w:t xml:space="preserve">Table </w:t>
      </w:r>
      <w:r w:rsidR="00307AF6">
        <w:rPr>
          <w:noProof/>
        </w:rPr>
        <w:t>37</w:t>
      </w:r>
      <w:r w:rsidR="00574EB0" w:rsidRPr="00906C55">
        <w:rPr>
          <w:snapToGrid w:val="0"/>
          <w:sz w:val="24"/>
        </w:rPr>
        <w:fldChar w:fldCharType="end"/>
      </w:r>
      <w:r w:rsidR="00574EB0" w:rsidRPr="00906C55">
        <w:rPr>
          <w:snapToGrid w:val="0"/>
          <w:sz w:val="24"/>
        </w:rPr>
        <w:t xml:space="preserve"> and </w:t>
      </w:r>
      <w:r w:rsidR="00574EB0" w:rsidRPr="00906C55">
        <w:rPr>
          <w:snapToGrid w:val="0"/>
          <w:sz w:val="24"/>
        </w:rPr>
        <w:fldChar w:fldCharType="begin"/>
      </w:r>
      <w:r w:rsidR="00574EB0" w:rsidRPr="00906C55">
        <w:rPr>
          <w:snapToGrid w:val="0"/>
          <w:sz w:val="24"/>
        </w:rPr>
        <w:instrText xml:space="preserve"> REF _Ref102216523 \h  \* MERGEFORMAT </w:instrText>
      </w:r>
      <w:r w:rsidR="00574EB0" w:rsidRPr="00906C55">
        <w:rPr>
          <w:snapToGrid w:val="0"/>
          <w:sz w:val="24"/>
        </w:rPr>
      </w:r>
      <w:r w:rsidR="00574EB0" w:rsidRPr="00906C55">
        <w:rPr>
          <w:snapToGrid w:val="0"/>
          <w:sz w:val="24"/>
        </w:rPr>
        <w:fldChar w:fldCharType="separate"/>
      </w:r>
      <w:r w:rsidR="00307AF6" w:rsidRPr="0050135E">
        <w:t xml:space="preserve">Table </w:t>
      </w:r>
      <w:r w:rsidR="00307AF6">
        <w:rPr>
          <w:noProof/>
        </w:rPr>
        <w:t>38</w:t>
      </w:r>
      <w:r w:rsidR="00574EB0" w:rsidRPr="00906C55">
        <w:rPr>
          <w:snapToGrid w:val="0"/>
          <w:sz w:val="24"/>
        </w:rPr>
        <w:fldChar w:fldCharType="end"/>
      </w:r>
      <w:r w:rsidRPr="00906C55">
        <w:rPr>
          <w:snapToGrid w:val="0"/>
          <w:sz w:val="24"/>
        </w:rPr>
        <w:t xml:space="preserve"> contains a description of the </w:t>
      </w:r>
      <w:r w:rsidR="00093E5F" w:rsidRPr="00906C55">
        <w:rPr>
          <w:sz w:val="24"/>
          <w:szCs w:val="24"/>
        </w:rPr>
        <w:t xml:space="preserve">JADE </w:t>
      </w:r>
      <w:r w:rsidRPr="00906C55">
        <w:rPr>
          <w:snapToGrid w:val="0"/>
          <w:sz w:val="24"/>
        </w:rPr>
        <w:t>archive volume index files</w:t>
      </w:r>
      <w:r w:rsidR="00574EB0" w:rsidRPr="00906C55">
        <w:rPr>
          <w:snapToGrid w:val="0"/>
          <w:sz w:val="24"/>
        </w:rPr>
        <w:t xml:space="preserve"> per dataset</w:t>
      </w:r>
      <w:r w:rsidRPr="00906C55">
        <w:rPr>
          <w:snapToGrid w:val="0"/>
          <w:sz w:val="24"/>
        </w:rPr>
        <w:t>. Index files are by definition fixed length ASCII files containing comma-delimited fields. Character strings</w:t>
      </w:r>
      <w:r w:rsidRPr="00574EB0">
        <w:rPr>
          <w:snapToGrid w:val="0"/>
          <w:sz w:val="24"/>
        </w:rPr>
        <w:t xml:space="preserve"> are quoted using double quotes, and left justified in their field, followed where necessary by trailing blanks. The “Start Byte” column </w:t>
      </w:r>
      <w:r w:rsidR="00E61AF4" w:rsidRPr="00574EB0">
        <w:rPr>
          <w:snapToGrid w:val="0"/>
          <w:sz w:val="24"/>
        </w:rPr>
        <w:t xml:space="preserve">in </w:t>
      </w:r>
      <w:r w:rsidR="00E61AF4" w:rsidRPr="00574EB0">
        <w:rPr>
          <w:snapToGrid w:val="0"/>
          <w:sz w:val="24"/>
        </w:rPr>
        <w:fldChar w:fldCharType="begin"/>
      </w:r>
      <w:r w:rsidR="00E61AF4" w:rsidRPr="00574EB0">
        <w:rPr>
          <w:snapToGrid w:val="0"/>
          <w:sz w:val="24"/>
        </w:rPr>
        <w:instrText xml:space="preserve"> REF _Ref36532346 \h </w:instrText>
      </w:r>
      <w:r w:rsidR="00FB4BAA" w:rsidRPr="00574EB0">
        <w:rPr>
          <w:snapToGrid w:val="0"/>
          <w:sz w:val="24"/>
        </w:rPr>
        <w:instrText xml:space="preserve"> \* MERGEFORMAT </w:instrText>
      </w:r>
      <w:r w:rsidR="00E61AF4" w:rsidRPr="00574EB0">
        <w:rPr>
          <w:snapToGrid w:val="0"/>
          <w:sz w:val="24"/>
        </w:rPr>
      </w:r>
      <w:r w:rsidR="00E61AF4" w:rsidRPr="00574EB0">
        <w:rPr>
          <w:snapToGrid w:val="0"/>
          <w:sz w:val="24"/>
        </w:rPr>
        <w:fldChar w:fldCharType="separate"/>
      </w:r>
      <w:r w:rsidR="00307AF6" w:rsidRPr="002E33F7">
        <w:t xml:space="preserve">Table </w:t>
      </w:r>
      <w:r w:rsidR="00307AF6">
        <w:rPr>
          <w:noProof/>
        </w:rPr>
        <w:t>35</w:t>
      </w:r>
      <w:r w:rsidR="00E61AF4" w:rsidRPr="00574EB0">
        <w:rPr>
          <w:snapToGrid w:val="0"/>
          <w:sz w:val="24"/>
        </w:rPr>
        <w:fldChar w:fldCharType="end"/>
      </w:r>
      <w:r w:rsidR="00E61AF4" w:rsidRPr="00574EB0">
        <w:rPr>
          <w:snapToGrid w:val="0"/>
          <w:sz w:val="24"/>
        </w:rPr>
        <w:t xml:space="preserve"> </w:t>
      </w:r>
      <w:r w:rsidRPr="00574EB0">
        <w:rPr>
          <w:snapToGrid w:val="0"/>
          <w:sz w:val="24"/>
        </w:rPr>
        <w:t>gives the location of the first byte (counting from 1) of the column within the file, skipping over delimiters and quotation marks.</w:t>
      </w:r>
    </w:p>
    <w:p w14:paraId="71A1ED13" w14:textId="76A2C674" w:rsidR="00AC2409" w:rsidRDefault="00AC2409">
      <w:pPr>
        <w:jc w:val="left"/>
        <w:rPr>
          <w:snapToGrid w:val="0"/>
          <w:sz w:val="24"/>
        </w:rPr>
      </w:pPr>
      <w:r>
        <w:rPr>
          <w:snapToGrid w:val="0"/>
          <w:sz w:val="24"/>
        </w:rPr>
        <w:br w:type="page"/>
      </w:r>
    </w:p>
    <w:p w14:paraId="6C10EA29" w14:textId="5F50BC67" w:rsidR="00AC2409" w:rsidRPr="002E33F7" w:rsidRDefault="00AC2409" w:rsidP="00AC2409">
      <w:pPr>
        <w:pStyle w:val="Caption"/>
        <w:keepNext/>
      </w:pPr>
      <w:bookmarkStart w:id="459" w:name="_Ref36532346"/>
      <w:bookmarkStart w:id="460" w:name="_Toc133410055"/>
      <w:r w:rsidRPr="002E33F7">
        <w:lastRenderedPageBreak/>
        <w:t xml:space="preserve">Table </w:t>
      </w:r>
      <w:r>
        <w:rPr>
          <w:noProof/>
        </w:rPr>
        <w:fldChar w:fldCharType="begin"/>
      </w:r>
      <w:r>
        <w:rPr>
          <w:noProof/>
        </w:rPr>
        <w:instrText xml:space="preserve"> SEQ Table \* ARABIC </w:instrText>
      </w:r>
      <w:r>
        <w:rPr>
          <w:noProof/>
        </w:rPr>
        <w:fldChar w:fldCharType="separate"/>
      </w:r>
      <w:r w:rsidR="00307AF6">
        <w:rPr>
          <w:noProof/>
        </w:rPr>
        <w:t>35</w:t>
      </w:r>
      <w:r>
        <w:rPr>
          <w:noProof/>
        </w:rPr>
        <w:fldChar w:fldCharType="end"/>
      </w:r>
      <w:bookmarkEnd w:id="459"/>
      <w:r w:rsidRPr="002E33F7">
        <w:t>: Format of index files</w:t>
      </w:r>
      <w:r>
        <w:t xml:space="preserve"> for Level 2</w:t>
      </w:r>
      <w:bookmarkEnd w:id="46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AC2409" w:rsidRPr="003E1745" w14:paraId="53C75F7D" w14:textId="77777777" w:rsidTr="00FB68B0">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FF41543"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1E09A9C"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10982266"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76C60B9"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Description</w:t>
            </w:r>
          </w:p>
        </w:tc>
      </w:tr>
      <w:tr w:rsidR="00AC2409" w:rsidRPr="003E1745" w14:paraId="53641BFF"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22A726CA"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0187C7D6"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510A15E9"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0AF77C31" w14:textId="1FBC7D08"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Contains the value JNOJAD_nnnn, where nnnn is a 4 digit number. (See </w:t>
            </w:r>
            <w:r w:rsidRPr="005840EE">
              <w:rPr>
                <w:snapToGrid w:val="0"/>
                <w:sz w:val="22"/>
              </w:rPr>
              <w:fldChar w:fldCharType="begin"/>
            </w:r>
            <w:r w:rsidRPr="005840EE">
              <w:rPr>
                <w:snapToGrid w:val="0"/>
                <w:sz w:val="22"/>
              </w:rPr>
              <w:instrText xml:space="preserve"> REF _Ref40805351 \h  \* MERGEFORMAT </w:instrText>
            </w:r>
            <w:r w:rsidRPr="005840EE">
              <w:rPr>
                <w:snapToGrid w:val="0"/>
                <w:sz w:val="22"/>
              </w:rPr>
            </w:r>
            <w:r w:rsidRPr="005840EE">
              <w:rPr>
                <w:snapToGrid w:val="0"/>
                <w:sz w:val="22"/>
              </w:rPr>
              <w:fldChar w:fldCharType="separate"/>
            </w:r>
            <w:r w:rsidR="00307AF6" w:rsidRPr="00307AF6">
              <w:rPr>
                <w:sz w:val="22"/>
              </w:rPr>
              <w:t xml:space="preserve">Table </w:t>
            </w:r>
            <w:r w:rsidR="00307AF6" w:rsidRPr="00307AF6">
              <w:rPr>
                <w:noProof/>
                <w:sz w:val="22"/>
              </w:rPr>
              <w:t>10</w:t>
            </w:r>
            <w:r w:rsidRPr="005840EE">
              <w:rPr>
                <w:snapToGrid w:val="0"/>
                <w:sz w:val="22"/>
              </w:rPr>
              <w:fldChar w:fldCharType="end"/>
            </w:r>
            <w:r w:rsidRPr="005840EE">
              <w:rPr>
                <w:snapToGrid w:val="0"/>
                <w:sz w:val="22"/>
              </w:rPr>
              <w:t>)</w:t>
            </w:r>
          </w:p>
        </w:tc>
      </w:tr>
      <w:tr w:rsidR="00AC2409" w:rsidRPr="003E1745" w14:paraId="3C8A1CFE"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4292E851"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STANDARD_DATA_PRODUCT_ID</w:t>
            </w:r>
            <w:r>
              <w:rPr>
                <w:rFonts w:ascii="Courier" w:hAnsi="Courier"/>
                <w:snapToGrid w:val="0"/>
                <w:sz w:val="22"/>
              </w:rPr>
              <w:br/>
              <w:t>(SID)</w:t>
            </w:r>
          </w:p>
        </w:tc>
        <w:tc>
          <w:tcPr>
            <w:tcW w:w="720" w:type="dxa"/>
            <w:tcBorders>
              <w:top w:val="single" w:sz="4" w:space="0" w:color="999999"/>
              <w:left w:val="single" w:sz="4" w:space="0" w:color="999999"/>
              <w:bottom w:val="single" w:sz="4" w:space="0" w:color="999999"/>
              <w:right w:val="single" w:sz="4" w:space="0" w:color="999999"/>
            </w:tcBorders>
          </w:tcPr>
          <w:p w14:paraId="18E74DBC"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7C9DE4C2"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19</w:t>
            </w:r>
          </w:p>
        </w:tc>
        <w:tc>
          <w:tcPr>
            <w:tcW w:w="4140" w:type="dxa"/>
            <w:tcBorders>
              <w:top w:val="single" w:sz="4" w:space="0" w:color="999999"/>
              <w:left w:val="single" w:sz="4" w:space="0" w:color="999999"/>
              <w:bottom w:val="single" w:sz="4" w:space="0" w:color="999999"/>
              <w:right w:val="single" w:sz="4" w:space="0" w:color="000000"/>
            </w:tcBorders>
          </w:tcPr>
          <w:p w14:paraId="505DE0E9" w14:textId="6336ECC3"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The “type” of the data file. (See </w:t>
            </w:r>
            <w:r w:rsidRPr="005840EE">
              <w:rPr>
                <w:snapToGrid w:val="0"/>
                <w:sz w:val="22"/>
              </w:rPr>
              <w:fldChar w:fldCharType="begin"/>
            </w:r>
            <w:r w:rsidRPr="005840EE">
              <w:rPr>
                <w:snapToGrid w:val="0"/>
                <w:sz w:val="22"/>
              </w:rPr>
              <w:instrText xml:space="preserve"> REF _Ref327542209 \h </w:instrText>
            </w:r>
            <w:r w:rsidRPr="005840EE">
              <w:rPr>
                <w:snapToGrid w:val="0"/>
                <w:sz w:val="22"/>
              </w:rPr>
            </w:r>
            <w:r w:rsidRPr="005840EE">
              <w:rPr>
                <w:snapToGrid w:val="0"/>
                <w:sz w:val="22"/>
              </w:rPr>
              <w:fldChar w:fldCharType="separate"/>
            </w:r>
            <w:r w:rsidR="00307AF6" w:rsidRPr="00275666">
              <w:t xml:space="preserve">Table </w:t>
            </w:r>
            <w:r w:rsidR="00307AF6">
              <w:rPr>
                <w:noProof/>
              </w:rPr>
              <w:t>7</w:t>
            </w:r>
            <w:r w:rsidRPr="005840EE">
              <w:rPr>
                <w:snapToGrid w:val="0"/>
                <w:sz w:val="22"/>
              </w:rPr>
              <w:fldChar w:fldCharType="end"/>
            </w:r>
            <w:r w:rsidRPr="005840EE">
              <w:rPr>
                <w:snapToGrid w:val="0"/>
                <w:sz w:val="22"/>
              </w:rPr>
              <w:t>)</w:t>
            </w:r>
          </w:p>
        </w:tc>
      </w:tr>
      <w:tr w:rsidR="00AC2409" w:rsidRPr="003E1745" w14:paraId="5C60A928"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198707A7"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6C3D612A"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38</w:t>
            </w:r>
          </w:p>
        </w:tc>
        <w:tc>
          <w:tcPr>
            <w:tcW w:w="810" w:type="dxa"/>
            <w:tcBorders>
              <w:top w:val="single" w:sz="4" w:space="0" w:color="999999"/>
              <w:left w:val="single" w:sz="4" w:space="0" w:color="999999"/>
              <w:bottom w:val="single" w:sz="4" w:space="0" w:color="999999"/>
              <w:right w:val="single" w:sz="4" w:space="0" w:color="999999"/>
            </w:tcBorders>
          </w:tcPr>
          <w:p w14:paraId="09C57DC0"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32</w:t>
            </w:r>
          </w:p>
        </w:tc>
        <w:tc>
          <w:tcPr>
            <w:tcW w:w="4140" w:type="dxa"/>
            <w:tcBorders>
              <w:top w:val="single" w:sz="4" w:space="0" w:color="999999"/>
              <w:left w:val="single" w:sz="4" w:space="0" w:color="999999"/>
              <w:bottom w:val="single" w:sz="4" w:space="0" w:color="999999"/>
              <w:right w:val="single" w:sz="4" w:space="0" w:color="000000"/>
            </w:tcBorders>
          </w:tcPr>
          <w:p w14:paraId="7875DB08" w14:textId="441C5688"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The PDS ID of the data set of which this file is a member. (See </w:t>
            </w:r>
            <w:r w:rsidRPr="005840EE">
              <w:rPr>
                <w:snapToGrid w:val="0"/>
                <w:sz w:val="22"/>
              </w:rPr>
              <w:fldChar w:fldCharType="begin"/>
            </w:r>
            <w:r w:rsidRPr="005840EE">
              <w:rPr>
                <w:snapToGrid w:val="0"/>
                <w:sz w:val="22"/>
              </w:rPr>
              <w:instrText xml:space="preserve"> REF _Ref40805351 \h  \* MERGEFORMAT </w:instrText>
            </w:r>
            <w:r w:rsidRPr="005840EE">
              <w:rPr>
                <w:snapToGrid w:val="0"/>
                <w:sz w:val="22"/>
              </w:rPr>
            </w:r>
            <w:r w:rsidRPr="005840EE">
              <w:rPr>
                <w:snapToGrid w:val="0"/>
                <w:sz w:val="22"/>
              </w:rPr>
              <w:fldChar w:fldCharType="separate"/>
            </w:r>
            <w:r w:rsidR="00307AF6" w:rsidRPr="00307AF6">
              <w:rPr>
                <w:sz w:val="22"/>
              </w:rPr>
              <w:t xml:space="preserve">Table </w:t>
            </w:r>
            <w:r w:rsidR="00307AF6" w:rsidRPr="00307AF6">
              <w:rPr>
                <w:noProof/>
                <w:sz w:val="22"/>
              </w:rPr>
              <w:t>10</w:t>
            </w:r>
            <w:r w:rsidRPr="005840EE">
              <w:rPr>
                <w:snapToGrid w:val="0"/>
                <w:sz w:val="22"/>
              </w:rPr>
              <w:fldChar w:fldCharType="end"/>
            </w:r>
            <w:r w:rsidRPr="005840EE">
              <w:rPr>
                <w:snapToGrid w:val="0"/>
                <w:sz w:val="22"/>
              </w:rPr>
              <w:t>)</w:t>
            </w:r>
          </w:p>
        </w:tc>
      </w:tr>
      <w:tr w:rsidR="00AC2409" w:rsidRPr="003E1745" w14:paraId="6033581D"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03464910"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3A6DA302"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73</w:t>
            </w:r>
          </w:p>
        </w:tc>
        <w:tc>
          <w:tcPr>
            <w:tcW w:w="810" w:type="dxa"/>
            <w:tcBorders>
              <w:top w:val="single" w:sz="4" w:space="0" w:color="999999"/>
              <w:left w:val="single" w:sz="4" w:space="0" w:color="999999"/>
              <w:bottom w:val="single" w:sz="4" w:space="0" w:color="999999"/>
              <w:right w:val="single" w:sz="4" w:space="0" w:color="999999"/>
            </w:tcBorders>
          </w:tcPr>
          <w:p w14:paraId="1B136669"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27</w:t>
            </w:r>
          </w:p>
        </w:tc>
        <w:tc>
          <w:tcPr>
            <w:tcW w:w="4140" w:type="dxa"/>
            <w:tcBorders>
              <w:top w:val="single" w:sz="4" w:space="0" w:color="999999"/>
              <w:left w:val="single" w:sz="4" w:space="0" w:color="999999"/>
              <w:bottom w:val="single" w:sz="4" w:space="0" w:color="999999"/>
              <w:right w:val="single" w:sz="4" w:space="0" w:color="000000"/>
            </w:tcBorders>
          </w:tcPr>
          <w:p w14:paraId="524C9D17"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Identifier for the product</w:t>
            </w:r>
            <w:r>
              <w:rPr>
                <w:snapToGrid w:val="0"/>
                <w:sz w:val="22"/>
              </w:rPr>
              <w:t xml:space="preserve"> </w:t>
            </w:r>
            <w:r w:rsidRPr="005840EE">
              <w:rPr>
                <w:snapToGrid w:val="0"/>
                <w:sz w:val="22"/>
              </w:rPr>
              <w:br/>
              <w:t>[Typically filename without version number or extension]</w:t>
            </w:r>
          </w:p>
        </w:tc>
      </w:tr>
      <w:tr w:rsidR="00AC2409" w:rsidRPr="003E1745" w14:paraId="4102BDA5"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2CC84BCB"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1B107CDF"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102</w:t>
            </w:r>
          </w:p>
        </w:tc>
        <w:tc>
          <w:tcPr>
            <w:tcW w:w="810" w:type="dxa"/>
            <w:tcBorders>
              <w:top w:val="single" w:sz="4" w:space="0" w:color="999999"/>
              <w:left w:val="single" w:sz="4" w:space="0" w:color="999999"/>
              <w:bottom w:val="single" w:sz="4" w:space="0" w:color="999999"/>
              <w:right w:val="single" w:sz="4" w:space="0" w:color="999999"/>
            </w:tcBorders>
          </w:tcPr>
          <w:p w14:paraId="62932D7C"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4344C9E9"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Time (UTC) of the first record in the data file.</w:t>
            </w:r>
          </w:p>
        </w:tc>
      </w:tr>
      <w:tr w:rsidR="00AC2409" w:rsidRPr="003E1745" w14:paraId="58124195"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21324028"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1FD3F083"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124</w:t>
            </w:r>
          </w:p>
        </w:tc>
        <w:tc>
          <w:tcPr>
            <w:tcW w:w="810" w:type="dxa"/>
            <w:tcBorders>
              <w:top w:val="single" w:sz="4" w:space="0" w:color="999999"/>
              <w:left w:val="single" w:sz="4" w:space="0" w:color="999999"/>
              <w:bottom w:val="single" w:sz="4" w:space="0" w:color="999999"/>
              <w:right w:val="single" w:sz="4" w:space="0" w:color="999999"/>
            </w:tcBorders>
          </w:tcPr>
          <w:p w14:paraId="20BE8AFD"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48E6C4A1"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Time (UTC) of the last record in the data file.</w:t>
            </w:r>
          </w:p>
        </w:tc>
      </w:tr>
      <w:tr w:rsidR="00AC2409" w:rsidRPr="003E1745" w14:paraId="3FF7B3BA"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4F6ADCF3"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51AB3EBA"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147</w:t>
            </w:r>
          </w:p>
        </w:tc>
        <w:tc>
          <w:tcPr>
            <w:tcW w:w="810" w:type="dxa"/>
            <w:tcBorders>
              <w:top w:val="single" w:sz="4" w:space="0" w:color="999999"/>
              <w:left w:val="single" w:sz="4" w:space="0" w:color="999999"/>
              <w:bottom w:val="single" w:sz="4" w:space="0" w:color="999999"/>
              <w:right w:val="single" w:sz="4" w:space="0" w:color="999999"/>
            </w:tcBorders>
          </w:tcPr>
          <w:p w14:paraId="3192475A"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71</w:t>
            </w:r>
          </w:p>
        </w:tc>
        <w:tc>
          <w:tcPr>
            <w:tcW w:w="4140" w:type="dxa"/>
            <w:tcBorders>
              <w:top w:val="single" w:sz="4" w:space="0" w:color="999999"/>
              <w:left w:val="single" w:sz="4" w:space="0" w:color="999999"/>
              <w:bottom w:val="single" w:sz="4" w:space="0" w:color="999999"/>
              <w:right w:val="single" w:sz="4" w:space="0" w:color="000000"/>
            </w:tcBorders>
          </w:tcPr>
          <w:p w14:paraId="53C8231B"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The full specification name of the PDS label file (including the file name and the path) that describes the product, relative to the root of the archive volume.</w:t>
            </w:r>
          </w:p>
        </w:tc>
      </w:tr>
      <w:tr w:rsidR="00AC2409" w:rsidRPr="003E1745" w14:paraId="267E61DF"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1CB6B626"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PRODUCT_CREATION_TIME</w:t>
            </w:r>
            <w:r>
              <w:rPr>
                <w:rFonts w:ascii="Courier" w:hAnsi="Courier"/>
                <w:snapToGrid w:val="0"/>
                <w:sz w:val="22"/>
              </w:rPr>
              <w:br/>
              <w:t>(or CR_DATE)</w:t>
            </w:r>
          </w:p>
        </w:tc>
        <w:tc>
          <w:tcPr>
            <w:tcW w:w="720" w:type="dxa"/>
            <w:tcBorders>
              <w:top w:val="single" w:sz="4" w:space="0" w:color="999999"/>
              <w:left w:val="single" w:sz="4" w:space="0" w:color="999999"/>
              <w:bottom w:val="single" w:sz="4" w:space="0" w:color="999999"/>
              <w:right w:val="single" w:sz="4" w:space="0" w:color="999999"/>
            </w:tcBorders>
          </w:tcPr>
          <w:p w14:paraId="28767F89"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220</w:t>
            </w:r>
          </w:p>
        </w:tc>
        <w:tc>
          <w:tcPr>
            <w:tcW w:w="810" w:type="dxa"/>
            <w:tcBorders>
              <w:top w:val="single" w:sz="4" w:space="0" w:color="999999"/>
              <w:left w:val="single" w:sz="4" w:space="0" w:color="999999"/>
              <w:bottom w:val="single" w:sz="4" w:space="0" w:color="999999"/>
              <w:right w:val="single" w:sz="4" w:space="0" w:color="999999"/>
            </w:tcBorders>
          </w:tcPr>
          <w:p w14:paraId="6507794B"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6AC519DF"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Creation time of the PDS labeled data product.</w:t>
            </w:r>
          </w:p>
        </w:tc>
      </w:tr>
      <w:tr w:rsidR="00AC2409" w:rsidRPr="002E33F7" w14:paraId="067CE18E" w14:textId="77777777" w:rsidTr="00FB68B0">
        <w:tc>
          <w:tcPr>
            <w:tcW w:w="3690" w:type="dxa"/>
            <w:tcBorders>
              <w:top w:val="single" w:sz="4" w:space="0" w:color="999999"/>
              <w:left w:val="single" w:sz="4" w:space="0" w:color="000000"/>
              <w:bottom w:val="single" w:sz="4" w:space="0" w:color="auto"/>
              <w:right w:val="single" w:sz="4" w:space="0" w:color="999999"/>
            </w:tcBorders>
          </w:tcPr>
          <w:p w14:paraId="597D642E"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3A790D15"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239</w:t>
            </w:r>
          </w:p>
        </w:tc>
        <w:tc>
          <w:tcPr>
            <w:tcW w:w="810" w:type="dxa"/>
            <w:tcBorders>
              <w:top w:val="single" w:sz="4" w:space="0" w:color="999999"/>
              <w:left w:val="single" w:sz="4" w:space="0" w:color="999999"/>
              <w:bottom w:val="single" w:sz="4" w:space="0" w:color="auto"/>
              <w:right w:val="single" w:sz="4" w:space="0" w:color="999999"/>
            </w:tcBorders>
          </w:tcPr>
          <w:p w14:paraId="50F7A656"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47B50490"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Labels contain product checksums, this field records the label’s checksum.</w:t>
            </w:r>
          </w:p>
        </w:tc>
      </w:tr>
    </w:tbl>
    <w:p w14:paraId="7FE5C4DF" w14:textId="3779124E" w:rsidR="00AC2409" w:rsidRDefault="00AC2409" w:rsidP="00AC2409">
      <w:pPr>
        <w:spacing w:after="120"/>
        <w:rPr>
          <w:snapToGrid w:val="0"/>
          <w:sz w:val="24"/>
        </w:rPr>
      </w:pPr>
    </w:p>
    <w:p w14:paraId="73A24D3C" w14:textId="77777777" w:rsidR="00AC2409" w:rsidRDefault="00AC2409" w:rsidP="00AC2409">
      <w:pPr>
        <w:spacing w:after="120"/>
        <w:rPr>
          <w:snapToGrid w:val="0"/>
          <w:sz w:val="24"/>
        </w:rPr>
      </w:pPr>
    </w:p>
    <w:p w14:paraId="3479F487" w14:textId="15FFB216" w:rsidR="00AC2409" w:rsidRPr="002E33F7" w:rsidRDefault="00AC2409" w:rsidP="00AC2409">
      <w:pPr>
        <w:pStyle w:val="Caption"/>
        <w:keepNext/>
      </w:pPr>
      <w:bookmarkStart w:id="461" w:name="_Ref102216521"/>
      <w:bookmarkStart w:id="462" w:name="_Toc133410056"/>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36</w:t>
      </w:r>
      <w:r>
        <w:rPr>
          <w:noProof/>
        </w:rPr>
        <w:fldChar w:fldCharType="end"/>
      </w:r>
      <w:bookmarkEnd w:id="461"/>
      <w:r w:rsidRPr="002E33F7">
        <w:t>: Format of index files</w:t>
      </w:r>
      <w:r>
        <w:t xml:space="preserve"> for Level 3</w:t>
      </w:r>
      <w:bookmarkEnd w:id="46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AC2409" w:rsidRPr="003E1745" w14:paraId="1DBCAED5" w14:textId="77777777" w:rsidTr="00FB68B0">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45A6B117"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6E4953A"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A3D8BB1"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624D2EE" w14:textId="77777777" w:rsidR="00AC2409" w:rsidRPr="005840E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Description</w:t>
            </w:r>
          </w:p>
        </w:tc>
      </w:tr>
      <w:tr w:rsidR="00AC2409" w:rsidRPr="003E1745" w14:paraId="0A37B997"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6A8BE7F6"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144EA641"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284CD5F2" w14:textId="77777777" w:rsidR="00AC2409" w:rsidRPr="008D3EC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26B85F96" w14:textId="558B35A8"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3E1745" w14:paraId="7F60F8D6"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16D77CE5"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STANDARD_DATA_PRODUCT_ID</w:t>
            </w:r>
            <w:r>
              <w:rPr>
                <w:rFonts w:ascii="Courier" w:hAnsi="Courier"/>
                <w:snapToGrid w:val="0"/>
                <w:sz w:val="22"/>
              </w:rPr>
              <w:br/>
              <w:t>(SID)</w:t>
            </w:r>
          </w:p>
        </w:tc>
        <w:tc>
          <w:tcPr>
            <w:tcW w:w="720" w:type="dxa"/>
            <w:tcBorders>
              <w:top w:val="single" w:sz="4" w:space="0" w:color="999999"/>
              <w:left w:val="single" w:sz="4" w:space="0" w:color="999999"/>
              <w:bottom w:val="single" w:sz="4" w:space="0" w:color="999999"/>
              <w:right w:val="single" w:sz="4" w:space="0" w:color="999999"/>
            </w:tcBorders>
          </w:tcPr>
          <w:p w14:paraId="63DF2904" w14:textId="77777777" w:rsidR="00AC2409" w:rsidRPr="00FF1C6C"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FF1C6C">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033577C4"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19</w:t>
            </w:r>
          </w:p>
        </w:tc>
        <w:tc>
          <w:tcPr>
            <w:tcW w:w="4140" w:type="dxa"/>
            <w:tcBorders>
              <w:top w:val="single" w:sz="4" w:space="0" w:color="999999"/>
              <w:left w:val="single" w:sz="4" w:space="0" w:color="999999"/>
              <w:bottom w:val="single" w:sz="4" w:space="0" w:color="999999"/>
              <w:right w:val="single" w:sz="4" w:space="0" w:color="000000"/>
            </w:tcBorders>
          </w:tcPr>
          <w:p w14:paraId="3540509A" w14:textId="3CAE9138"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3E1745" w14:paraId="57F5DABF"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4637393B"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4F9B6047"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38</w:t>
            </w:r>
          </w:p>
        </w:tc>
        <w:tc>
          <w:tcPr>
            <w:tcW w:w="810" w:type="dxa"/>
            <w:tcBorders>
              <w:top w:val="single" w:sz="4" w:space="0" w:color="999999"/>
              <w:left w:val="single" w:sz="4" w:space="0" w:color="999999"/>
              <w:bottom w:val="single" w:sz="4" w:space="0" w:color="999999"/>
              <w:right w:val="single" w:sz="4" w:space="0" w:color="999999"/>
            </w:tcBorders>
          </w:tcPr>
          <w:p w14:paraId="16C96773"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30</w:t>
            </w:r>
          </w:p>
        </w:tc>
        <w:tc>
          <w:tcPr>
            <w:tcW w:w="4140" w:type="dxa"/>
            <w:tcBorders>
              <w:top w:val="single" w:sz="4" w:space="0" w:color="999999"/>
              <w:left w:val="single" w:sz="4" w:space="0" w:color="999999"/>
              <w:bottom w:val="single" w:sz="4" w:space="0" w:color="999999"/>
              <w:right w:val="single" w:sz="4" w:space="0" w:color="000000"/>
            </w:tcBorders>
          </w:tcPr>
          <w:p w14:paraId="47927095" w14:textId="4742B63F"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3E1745" w14:paraId="085F56A0"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0DD5AA54"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58F4234B"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71</w:t>
            </w:r>
          </w:p>
        </w:tc>
        <w:tc>
          <w:tcPr>
            <w:tcW w:w="810" w:type="dxa"/>
            <w:tcBorders>
              <w:top w:val="single" w:sz="4" w:space="0" w:color="999999"/>
              <w:left w:val="single" w:sz="4" w:space="0" w:color="999999"/>
              <w:bottom w:val="single" w:sz="4" w:space="0" w:color="999999"/>
              <w:right w:val="single" w:sz="4" w:space="0" w:color="999999"/>
            </w:tcBorders>
          </w:tcPr>
          <w:p w14:paraId="28FAD8BA"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31</w:t>
            </w:r>
          </w:p>
        </w:tc>
        <w:tc>
          <w:tcPr>
            <w:tcW w:w="4140" w:type="dxa"/>
            <w:tcBorders>
              <w:top w:val="single" w:sz="4" w:space="0" w:color="999999"/>
              <w:left w:val="single" w:sz="4" w:space="0" w:color="999999"/>
              <w:bottom w:val="single" w:sz="4" w:space="0" w:color="999999"/>
              <w:right w:val="single" w:sz="4" w:space="0" w:color="000000"/>
            </w:tcBorders>
          </w:tcPr>
          <w:p w14:paraId="3A59214D" w14:textId="70C26666"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3E1745" w14:paraId="4FCDCA4A"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4C8AEED2"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08F8DF0F"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104</w:t>
            </w:r>
          </w:p>
        </w:tc>
        <w:tc>
          <w:tcPr>
            <w:tcW w:w="810" w:type="dxa"/>
            <w:tcBorders>
              <w:top w:val="single" w:sz="4" w:space="0" w:color="999999"/>
              <w:left w:val="single" w:sz="4" w:space="0" w:color="999999"/>
              <w:bottom w:val="single" w:sz="4" w:space="0" w:color="999999"/>
              <w:right w:val="single" w:sz="4" w:space="0" w:color="999999"/>
            </w:tcBorders>
          </w:tcPr>
          <w:p w14:paraId="4E920416"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52B39E53" w14:textId="2BBD662D"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3E1745" w14:paraId="2CE02751"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24D6678E"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504F70ED"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126</w:t>
            </w:r>
          </w:p>
        </w:tc>
        <w:tc>
          <w:tcPr>
            <w:tcW w:w="810" w:type="dxa"/>
            <w:tcBorders>
              <w:top w:val="single" w:sz="4" w:space="0" w:color="999999"/>
              <w:left w:val="single" w:sz="4" w:space="0" w:color="999999"/>
              <w:bottom w:val="single" w:sz="4" w:space="0" w:color="999999"/>
              <w:right w:val="single" w:sz="4" w:space="0" w:color="999999"/>
            </w:tcBorders>
          </w:tcPr>
          <w:p w14:paraId="12AC12BC"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6E577994" w14:textId="2046BC26"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3E1745" w14:paraId="2CE9547D"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2E510E57"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769FF71E"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149</w:t>
            </w:r>
          </w:p>
        </w:tc>
        <w:tc>
          <w:tcPr>
            <w:tcW w:w="810" w:type="dxa"/>
            <w:tcBorders>
              <w:top w:val="single" w:sz="4" w:space="0" w:color="999999"/>
              <w:left w:val="single" w:sz="4" w:space="0" w:color="999999"/>
              <w:bottom w:val="single" w:sz="4" w:space="0" w:color="999999"/>
              <w:right w:val="single" w:sz="4" w:space="0" w:color="999999"/>
            </w:tcBorders>
          </w:tcPr>
          <w:p w14:paraId="71D84018"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70</w:t>
            </w:r>
          </w:p>
        </w:tc>
        <w:tc>
          <w:tcPr>
            <w:tcW w:w="4140" w:type="dxa"/>
            <w:tcBorders>
              <w:top w:val="single" w:sz="4" w:space="0" w:color="999999"/>
              <w:left w:val="single" w:sz="4" w:space="0" w:color="999999"/>
              <w:bottom w:val="single" w:sz="4" w:space="0" w:color="999999"/>
              <w:right w:val="single" w:sz="4" w:space="0" w:color="000000"/>
            </w:tcBorders>
          </w:tcPr>
          <w:p w14:paraId="101FBED9" w14:textId="1D451DBA"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3E1745" w14:paraId="59FC0472"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0E5B0818"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PRODUCT_CREATION_TIME</w:t>
            </w:r>
            <w:r>
              <w:rPr>
                <w:rFonts w:ascii="Courier" w:hAnsi="Courier"/>
                <w:snapToGrid w:val="0"/>
                <w:sz w:val="22"/>
              </w:rPr>
              <w:br/>
              <w:t>(or CR_DATE)</w:t>
            </w:r>
          </w:p>
        </w:tc>
        <w:tc>
          <w:tcPr>
            <w:tcW w:w="720" w:type="dxa"/>
            <w:tcBorders>
              <w:top w:val="single" w:sz="4" w:space="0" w:color="999999"/>
              <w:left w:val="single" w:sz="4" w:space="0" w:color="999999"/>
              <w:bottom w:val="single" w:sz="4" w:space="0" w:color="999999"/>
              <w:right w:val="single" w:sz="4" w:space="0" w:color="999999"/>
            </w:tcBorders>
          </w:tcPr>
          <w:p w14:paraId="55523B89"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221</w:t>
            </w:r>
          </w:p>
        </w:tc>
        <w:tc>
          <w:tcPr>
            <w:tcW w:w="810" w:type="dxa"/>
            <w:tcBorders>
              <w:top w:val="single" w:sz="4" w:space="0" w:color="999999"/>
              <w:left w:val="single" w:sz="4" w:space="0" w:color="999999"/>
              <w:bottom w:val="single" w:sz="4" w:space="0" w:color="999999"/>
              <w:right w:val="single" w:sz="4" w:space="0" w:color="999999"/>
            </w:tcBorders>
          </w:tcPr>
          <w:p w14:paraId="4EC2E729"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262AFB6B" w14:textId="35234FBB"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r w:rsidR="00AC2409" w:rsidRPr="002E33F7" w14:paraId="79B9C00E" w14:textId="77777777" w:rsidTr="00FB68B0">
        <w:tc>
          <w:tcPr>
            <w:tcW w:w="3690" w:type="dxa"/>
            <w:tcBorders>
              <w:top w:val="single" w:sz="4" w:space="0" w:color="999999"/>
              <w:left w:val="single" w:sz="4" w:space="0" w:color="000000"/>
              <w:bottom w:val="single" w:sz="4" w:space="0" w:color="auto"/>
              <w:right w:val="single" w:sz="4" w:space="0" w:color="999999"/>
            </w:tcBorders>
          </w:tcPr>
          <w:p w14:paraId="34437BAE" w14:textId="77777777"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1BEC9C21"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240</w:t>
            </w:r>
          </w:p>
        </w:tc>
        <w:tc>
          <w:tcPr>
            <w:tcW w:w="810" w:type="dxa"/>
            <w:tcBorders>
              <w:top w:val="single" w:sz="4" w:space="0" w:color="999999"/>
              <w:left w:val="single" w:sz="4" w:space="0" w:color="999999"/>
              <w:bottom w:val="single" w:sz="4" w:space="0" w:color="auto"/>
              <w:right w:val="single" w:sz="4" w:space="0" w:color="999999"/>
            </w:tcBorders>
          </w:tcPr>
          <w:p w14:paraId="5F2E5043" w14:textId="77777777" w:rsidR="00AC2409" w:rsidRPr="00890361"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0ECA15FA" w14:textId="5F581C5D" w:rsidR="00AC2409" w:rsidRPr="005840E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307AF6" w:rsidRPr="002E33F7">
              <w:t xml:space="preserve">Table </w:t>
            </w:r>
            <w:r w:rsidR="00307AF6">
              <w:rPr>
                <w:noProof/>
              </w:rPr>
              <w:t>35</w:t>
            </w:r>
            <w:r>
              <w:rPr>
                <w:i/>
                <w:color w:val="FF0000"/>
                <w:szCs w:val="22"/>
              </w:rPr>
              <w:fldChar w:fldCharType="end"/>
            </w:r>
          </w:p>
        </w:tc>
      </w:tr>
    </w:tbl>
    <w:p w14:paraId="6609C7AE" w14:textId="77777777" w:rsidR="00AC2409" w:rsidRDefault="00AC2409" w:rsidP="00AC2409">
      <w:pPr>
        <w:spacing w:after="120"/>
        <w:rPr>
          <w:snapToGrid w:val="0"/>
          <w:sz w:val="24"/>
        </w:rPr>
      </w:pPr>
    </w:p>
    <w:p w14:paraId="203E3BF3" w14:textId="516A785E" w:rsidR="00AC2409" w:rsidRPr="00E80068" w:rsidRDefault="00AC2409" w:rsidP="00AC2409">
      <w:pPr>
        <w:pStyle w:val="Caption"/>
        <w:keepNext/>
      </w:pPr>
      <w:bookmarkStart w:id="463" w:name="_Ref102216522"/>
      <w:bookmarkStart w:id="464" w:name="_Toc133410057"/>
      <w:r w:rsidRPr="00E80068">
        <w:lastRenderedPageBreak/>
        <w:t xml:space="preserve">Table </w:t>
      </w:r>
      <w:r w:rsidRPr="00E80068">
        <w:rPr>
          <w:noProof/>
        </w:rPr>
        <w:fldChar w:fldCharType="begin"/>
      </w:r>
      <w:r w:rsidRPr="00E80068">
        <w:rPr>
          <w:noProof/>
        </w:rPr>
        <w:instrText xml:space="preserve"> SEQ Table \* ARABIC </w:instrText>
      </w:r>
      <w:r w:rsidRPr="00E80068">
        <w:rPr>
          <w:noProof/>
        </w:rPr>
        <w:fldChar w:fldCharType="separate"/>
      </w:r>
      <w:r w:rsidR="00307AF6">
        <w:rPr>
          <w:noProof/>
        </w:rPr>
        <w:t>37</w:t>
      </w:r>
      <w:r w:rsidRPr="00E80068">
        <w:rPr>
          <w:noProof/>
        </w:rPr>
        <w:fldChar w:fldCharType="end"/>
      </w:r>
      <w:bookmarkEnd w:id="463"/>
      <w:r w:rsidRPr="00E80068">
        <w:t>: Format of index files for Level 5 binary files</w:t>
      </w:r>
      <w:bookmarkEnd w:id="46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AC2409" w:rsidRPr="00E80068" w14:paraId="02BAFC2E" w14:textId="77777777" w:rsidTr="00FB68B0">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E8E95AC" w14:textId="77777777" w:rsidR="00AC2409" w:rsidRPr="00E80068"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E80068">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F10AA66" w14:textId="77777777" w:rsidR="00AC2409" w:rsidRPr="00E80068"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E80068">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D65C667" w14:textId="77777777" w:rsidR="00AC2409" w:rsidRPr="00E80068"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E80068">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4790B80" w14:textId="77777777" w:rsidR="00AC2409" w:rsidRPr="00E80068"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E80068">
              <w:rPr>
                <w:b/>
                <w:snapToGrid w:val="0"/>
                <w:sz w:val="22"/>
              </w:rPr>
              <w:t>Description</w:t>
            </w:r>
          </w:p>
        </w:tc>
      </w:tr>
      <w:tr w:rsidR="00AC2409" w:rsidRPr="00E80068" w14:paraId="6CF3AFEB"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5A69198C"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0D05E97B"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36DAC117"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012E6C0C" w14:textId="2237BC8F"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4217036D"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5BB0C6FA"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STANDARD_DATA_PRODUCT_ID</w:t>
            </w:r>
            <w:r w:rsidRPr="00E80068">
              <w:rPr>
                <w:rFonts w:ascii="Courier" w:hAnsi="Courier"/>
                <w:snapToGrid w:val="0"/>
                <w:sz w:val="22"/>
              </w:rPr>
              <w:br/>
              <w:t>(SID)</w:t>
            </w:r>
          </w:p>
        </w:tc>
        <w:tc>
          <w:tcPr>
            <w:tcW w:w="720" w:type="dxa"/>
            <w:tcBorders>
              <w:top w:val="single" w:sz="4" w:space="0" w:color="999999"/>
              <w:left w:val="single" w:sz="4" w:space="0" w:color="999999"/>
              <w:bottom w:val="single" w:sz="4" w:space="0" w:color="999999"/>
              <w:right w:val="single" w:sz="4" w:space="0" w:color="999999"/>
            </w:tcBorders>
          </w:tcPr>
          <w:p w14:paraId="27CE4CE6"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3068D27F"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19</w:t>
            </w:r>
          </w:p>
        </w:tc>
        <w:tc>
          <w:tcPr>
            <w:tcW w:w="4140" w:type="dxa"/>
            <w:tcBorders>
              <w:top w:val="single" w:sz="4" w:space="0" w:color="999999"/>
              <w:left w:val="single" w:sz="4" w:space="0" w:color="999999"/>
              <w:bottom w:val="single" w:sz="4" w:space="0" w:color="999999"/>
              <w:right w:val="single" w:sz="4" w:space="0" w:color="000000"/>
            </w:tcBorders>
          </w:tcPr>
          <w:p w14:paraId="40601BCB" w14:textId="2CCF6B2A"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5052524C"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07EB4DC9"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6913BBAF"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38</w:t>
            </w:r>
          </w:p>
        </w:tc>
        <w:tc>
          <w:tcPr>
            <w:tcW w:w="810" w:type="dxa"/>
            <w:tcBorders>
              <w:top w:val="single" w:sz="4" w:space="0" w:color="999999"/>
              <w:left w:val="single" w:sz="4" w:space="0" w:color="999999"/>
              <w:bottom w:val="single" w:sz="4" w:space="0" w:color="999999"/>
              <w:right w:val="single" w:sz="4" w:space="0" w:color="999999"/>
            </w:tcBorders>
          </w:tcPr>
          <w:p w14:paraId="35141419"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30</w:t>
            </w:r>
          </w:p>
        </w:tc>
        <w:tc>
          <w:tcPr>
            <w:tcW w:w="4140" w:type="dxa"/>
            <w:tcBorders>
              <w:top w:val="single" w:sz="4" w:space="0" w:color="999999"/>
              <w:left w:val="single" w:sz="4" w:space="0" w:color="999999"/>
              <w:bottom w:val="single" w:sz="4" w:space="0" w:color="999999"/>
              <w:right w:val="single" w:sz="4" w:space="0" w:color="000000"/>
            </w:tcBorders>
          </w:tcPr>
          <w:p w14:paraId="5E53CFA8" w14:textId="1EAAD7E4"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447FBC37"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012C0787"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11297853"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71</w:t>
            </w:r>
          </w:p>
        </w:tc>
        <w:tc>
          <w:tcPr>
            <w:tcW w:w="810" w:type="dxa"/>
            <w:tcBorders>
              <w:top w:val="single" w:sz="4" w:space="0" w:color="999999"/>
              <w:left w:val="single" w:sz="4" w:space="0" w:color="999999"/>
              <w:bottom w:val="single" w:sz="4" w:space="0" w:color="999999"/>
              <w:right w:val="single" w:sz="4" w:space="0" w:color="999999"/>
            </w:tcBorders>
          </w:tcPr>
          <w:p w14:paraId="7EF9B70E"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31</w:t>
            </w:r>
          </w:p>
        </w:tc>
        <w:tc>
          <w:tcPr>
            <w:tcW w:w="4140" w:type="dxa"/>
            <w:tcBorders>
              <w:top w:val="single" w:sz="4" w:space="0" w:color="999999"/>
              <w:left w:val="single" w:sz="4" w:space="0" w:color="999999"/>
              <w:bottom w:val="single" w:sz="4" w:space="0" w:color="999999"/>
              <w:right w:val="single" w:sz="4" w:space="0" w:color="000000"/>
            </w:tcBorders>
          </w:tcPr>
          <w:p w14:paraId="4CF0948D" w14:textId="0B9998CF"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33EAF223"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73645F65"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6CACA897"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104</w:t>
            </w:r>
          </w:p>
        </w:tc>
        <w:tc>
          <w:tcPr>
            <w:tcW w:w="810" w:type="dxa"/>
            <w:tcBorders>
              <w:top w:val="single" w:sz="4" w:space="0" w:color="999999"/>
              <w:left w:val="single" w:sz="4" w:space="0" w:color="999999"/>
              <w:bottom w:val="single" w:sz="4" w:space="0" w:color="999999"/>
              <w:right w:val="single" w:sz="4" w:space="0" w:color="999999"/>
            </w:tcBorders>
          </w:tcPr>
          <w:p w14:paraId="36CC8F49"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60A1A2AF" w14:textId="713E6236"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0D6A0F3F"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5757E508"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61FA4636"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126</w:t>
            </w:r>
          </w:p>
        </w:tc>
        <w:tc>
          <w:tcPr>
            <w:tcW w:w="810" w:type="dxa"/>
            <w:tcBorders>
              <w:top w:val="single" w:sz="4" w:space="0" w:color="999999"/>
              <w:left w:val="single" w:sz="4" w:space="0" w:color="999999"/>
              <w:bottom w:val="single" w:sz="4" w:space="0" w:color="999999"/>
              <w:right w:val="single" w:sz="4" w:space="0" w:color="999999"/>
            </w:tcBorders>
          </w:tcPr>
          <w:p w14:paraId="59646B72"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7C7AC87B" w14:textId="6710A16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108E0812"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38D7A167"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4357CB21"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149</w:t>
            </w:r>
          </w:p>
        </w:tc>
        <w:tc>
          <w:tcPr>
            <w:tcW w:w="810" w:type="dxa"/>
            <w:tcBorders>
              <w:top w:val="single" w:sz="4" w:space="0" w:color="999999"/>
              <w:left w:val="single" w:sz="4" w:space="0" w:color="999999"/>
              <w:bottom w:val="single" w:sz="4" w:space="0" w:color="999999"/>
              <w:right w:val="single" w:sz="4" w:space="0" w:color="999999"/>
            </w:tcBorders>
          </w:tcPr>
          <w:p w14:paraId="1A187B3F"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69</w:t>
            </w:r>
          </w:p>
        </w:tc>
        <w:tc>
          <w:tcPr>
            <w:tcW w:w="4140" w:type="dxa"/>
            <w:tcBorders>
              <w:top w:val="single" w:sz="4" w:space="0" w:color="999999"/>
              <w:left w:val="single" w:sz="4" w:space="0" w:color="999999"/>
              <w:bottom w:val="single" w:sz="4" w:space="0" w:color="999999"/>
              <w:right w:val="single" w:sz="4" w:space="0" w:color="000000"/>
            </w:tcBorders>
          </w:tcPr>
          <w:p w14:paraId="383CD397" w14:textId="7122147C"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720E7CCA"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33D86791"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PRODUCT_CREATION_TIME</w:t>
            </w:r>
            <w:r w:rsidRPr="00E80068">
              <w:rPr>
                <w:rFonts w:ascii="Courier" w:hAnsi="Courier"/>
                <w:snapToGrid w:val="0"/>
                <w:sz w:val="22"/>
              </w:rPr>
              <w:br/>
              <w:t>(or CR_DATE)</w:t>
            </w:r>
          </w:p>
        </w:tc>
        <w:tc>
          <w:tcPr>
            <w:tcW w:w="720" w:type="dxa"/>
            <w:tcBorders>
              <w:top w:val="single" w:sz="4" w:space="0" w:color="999999"/>
              <w:left w:val="single" w:sz="4" w:space="0" w:color="999999"/>
              <w:bottom w:val="single" w:sz="4" w:space="0" w:color="999999"/>
              <w:right w:val="single" w:sz="4" w:space="0" w:color="999999"/>
            </w:tcBorders>
          </w:tcPr>
          <w:p w14:paraId="1009F507"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220</w:t>
            </w:r>
          </w:p>
        </w:tc>
        <w:tc>
          <w:tcPr>
            <w:tcW w:w="810" w:type="dxa"/>
            <w:tcBorders>
              <w:top w:val="single" w:sz="4" w:space="0" w:color="999999"/>
              <w:left w:val="single" w:sz="4" w:space="0" w:color="999999"/>
              <w:bottom w:val="single" w:sz="4" w:space="0" w:color="999999"/>
              <w:right w:val="single" w:sz="4" w:space="0" w:color="999999"/>
            </w:tcBorders>
          </w:tcPr>
          <w:p w14:paraId="6909CEBA"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384CB6D3" w14:textId="24C615AA"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r w:rsidR="00AC2409" w:rsidRPr="00E80068" w14:paraId="754E7B05" w14:textId="77777777" w:rsidTr="00FB68B0">
        <w:tc>
          <w:tcPr>
            <w:tcW w:w="3690" w:type="dxa"/>
            <w:tcBorders>
              <w:top w:val="single" w:sz="4" w:space="0" w:color="999999"/>
              <w:left w:val="single" w:sz="4" w:space="0" w:color="000000"/>
              <w:bottom w:val="single" w:sz="4" w:space="0" w:color="auto"/>
              <w:right w:val="single" w:sz="4" w:space="0" w:color="999999"/>
            </w:tcBorders>
          </w:tcPr>
          <w:p w14:paraId="30D63DCE"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E80068">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260DDB62"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239</w:t>
            </w:r>
          </w:p>
        </w:tc>
        <w:tc>
          <w:tcPr>
            <w:tcW w:w="810" w:type="dxa"/>
            <w:tcBorders>
              <w:top w:val="single" w:sz="4" w:space="0" w:color="999999"/>
              <w:left w:val="single" w:sz="4" w:space="0" w:color="999999"/>
              <w:bottom w:val="single" w:sz="4" w:space="0" w:color="auto"/>
              <w:right w:val="single" w:sz="4" w:space="0" w:color="999999"/>
            </w:tcBorders>
          </w:tcPr>
          <w:p w14:paraId="7CA60661" w14:textId="77777777"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E80068">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084FB7E5" w14:textId="6E9D2B19" w:rsidR="00AC2409" w:rsidRPr="00E80068"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E80068">
              <w:rPr>
                <w:i/>
                <w:color w:val="FF0000"/>
                <w:szCs w:val="22"/>
              </w:rPr>
              <w:t xml:space="preserve">Same description as from </w:t>
            </w:r>
            <w:r w:rsidRPr="00E80068">
              <w:rPr>
                <w:i/>
                <w:color w:val="FF0000"/>
                <w:szCs w:val="22"/>
              </w:rPr>
              <w:fldChar w:fldCharType="begin"/>
            </w:r>
            <w:r w:rsidRPr="00E80068">
              <w:rPr>
                <w:i/>
                <w:color w:val="FF0000"/>
                <w:szCs w:val="22"/>
              </w:rPr>
              <w:instrText xml:space="preserve"> REF _Ref36532346 \h </w:instrText>
            </w:r>
            <w:r>
              <w:rPr>
                <w:i/>
                <w:color w:val="FF0000"/>
                <w:szCs w:val="22"/>
              </w:rPr>
              <w:instrText xml:space="preserve"> \* MERGEFORMAT </w:instrText>
            </w:r>
            <w:r w:rsidRPr="00E80068">
              <w:rPr>
                <w:i/>
                <w:color w:val="FF0000"/>
                <w:szCs w:val="22"/>
              </w:rPr>
            </w:r>
            <w:r w:rsidRPr="00E80068">
              <w:rPr>
                <w:i/>
                <w:color w:val="FF0000"/>
                <w:szCs w:val="22"/>
              </w:rPr>
              <w:fldChar w:fldCharType="separate"/>
            </w:r>
            <w:r w:rsidR="00307AF6" w:rsidRPr="002E33F7">
              <w:t xml:space="preserve">Table </w:t>
            </w:r>
            <w:r w:rsidR="00307AF6">
              <w:rPr>
                <w:noProof/>
              </w:rPr>
              <w:t>35</w:t>
            </w:r>
            <w:r w:rsidRPr="00E80068">
              <w:rPr>
                <w:i/>
                <w:color w:val="FF0000"/>
                <w:szCs w:val="22"/>
              </w:rPr>
              <w:fldChar w:fldCharType="end"/>
            </w:r>
          </w:p>
        </w:tc>
      </w:tr>
    </w:tbl>
    <w:p w14:paraId="5ED25CCF" w14:textId="77777777" w:rsidR="00AC2409" w:rsidRPr="00E80068" w:rsidRDefault="00AC2409" w:rsidP="00AC2409">
      <w:pPr>
        <w:spacing w:after="120"/>
        <w:rPr>
          <w:bCs/>
          <w:snapToGrid w:val="0"/>
          <w:sz w:val="24"/>
        </w:rPr>
      </w:pPr>
    </w:p>
    <w:p w14:paraId="453F861D" w14:textId="77777777" w:rsidR="00AC2409" w:rsidRDefault="00AC2409" w:rsidP="00AC2409">
      <w:pPr>
        <w:spacing w:after="120"/>
        <w:rPr>
          <w:snapToGrid w:val="0"/>
          <w:sz w:val="24"/>
        </w:rPr>
      </w:pPr>
    </w:p>
    <w:p w14:paraId="3108E65F" w14:textId="6FFC9A62" w:rsidR="00AC2409" w:rsidRPr="0050135E" w:rsidRDefault="00AC2409" w:rsidP="00AC2409">
      <w:pPr>
        <w:pStyle w:val="Caption"/>
        <w:keepNext/>
      </w:pPr>
      <w:bookmarkStart w:id="465" w:name="_Ref102216523"/>
      <w:bookmarkStart w:id="466" w:name="_Toc133410058"/>
      <w:r w:rsidRPr="0050135E">
        <w:t xml:space="preserve">Table </w:t>
      </w:r>
      <w:r w:rsidRPr="0050135E">
        <w:rPr>
          <w:noProof/>
        </w:rPr>
        <w:fldChar w:fldCharType="begin"/>
      </w:r>
      <w:r w:rsidRPr="0050135E">
        <w:rPr>
          <w:noProof/>
        </w:rPr>
        <w:instrText xml:space="preserve"> SEQ Table \* ARABIC </w:instrText>
      </w:r>
      <w:r w:rsidRPr="0050135E">
        <w:rPr>
          <w:noProof/>
        </w:rPr>
        <w:fldChar w:fldCharType="separate"/>
      </w:r>
      <w:r w:rsidR="00307AF6">
        <w:rPr>
          <w:noProof/>
        </w:rPr>
        <w:t>38</w:t>
      </w:r>
      <w:r w:rsidRPr="0050135E">
        <w:rPr>
          <w:noProof/>
        </w:rPr>
        <w:fldChar w:fldCharType="end"/>
      </w:r>
      <w:bookmarkEnd w:id="465"/>
      <w:r w:rsidRPr="0050135E">
        <w:t>: Format of index files for Level 5 ASCII files</w:t>
      </w:r>
      <w:bookmarkEnd w:id="46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AC2409" w:rsidRPr="0050135E" w14:paraId="488F1665" w14:textId="77777777" w:rsidTr="00FB68B0">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D7A8A34" w14:textId="77777777" w:rsidR="00AC2409" w:rsidRPr="0050135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0135E">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114AF81" w14:textId="77777777" w:rsidR="00AC2409" w:rsidRPr="0050135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0135E">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19DADB3" w14:textId="77777777" w:rsidR="00AC2409" w:rsidRPr="0050135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0135E">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91D6A99" w14:textId="77777777" w:rsidR="00AC2409" w:rsidRPr="0050135E" w:rsidRDefault="00AC2409" w:rsidP="00FB68B0">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0135E">
              <w:rPr>
                <w:b/>
                <w:snapToGrid w:val="0"/>
                <w:sz w:val="22"/>
              </w:rPr>
              <w:t>Description</w:t>
            </w:r>
          </w:p>
        </w:tc>
      </w:tr>
      <w:tr w:rsidR="00AC2409" w:rsidRPr="0050135E" w14:paraId="7F4E42B3"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345AFDFA"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21CE3F22"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0058B0A1"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657CC995" w14:textId="212F7564"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0D8A17D8"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7861D8FE"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STANDARD_DATA_PRODUCT_ID</w:t>
            </w:r>
            <w:r w:rsidRPr="0050135E">
              <w:rPr>
                <w:rFonts w:ascii="Courier" w:hAnsi="Courier"/>
                <w:snapToGrid w:val="0"/>
                <w:sz w:val="22"/>
              </w:rPr>
              <w:br/>
              <w:t>(SID)</w:t>
            </w:r>
          </w:p>
        </w:tc>
        <w:tc>
          <w:tcPr>
            <w:tcW w:w="720" w:type="dxa"/>
            <w:tcBorders>
              <w:top w:val="single" w:sz="4" w:space="0" w:color="999999"/>
              <w:left w:val="single" w:sz="4" w:space="0" w:color="999999"/>
              <w:bottom w:val="single" w:sz="4" w:space="0" w:color="999999"/>
              <w:right w:val="single" w:sz="4" w:space="0" w:color="999999"/>
            </w:tcBorders>
          </w:tcPr>
          <w:p w14:paraId="5CCE6DCD"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7657301B"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20</w:t>
            </w:r>
          </w:p>
        </w:tc>
        <w:tc>
          <w:tcPr>
            <w:tcW w:w="4140" w:type="dxa"/>
            <w:tcBorders>
              <w:top w:val="single" w:sz="4" w:space="0" w:color="999999"/>
              <w:left w:val="single" w:sz="4" w:space="0" w:color="999999"/>
              <w:bottom w:val="single" w:sz="4" w:space="0" w:color="999999"/>
              <w:right w:val="single" w:sz="4" w:space="0" w:color="000000"/>
            </w:tcBorders>
          </w:tcPr>
          <w:p w14:paraId="09DD6576" w14:textId="178A9CD6"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422C2BDC"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05C160E3"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66AE8668"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39</w:t>
            </w:r>
          </w:p>
        </w:tc>
        <w:tc>
          <w:tcPr>
            <w:tcW w:w="810" w:type="dxa"/>
            <w:tcBorders>
              <w:top w:val="single" w:sz="4" w:space="0" w:color="999999"/>
              <w:left w:val="single" w:sz="4" w:space="0" w:color="999999"/>
              <w:bottom w:val="single" w:sz="4" w:space="0" w:color="999999"/>
              <w:right w:val="single" w:sz="4" w:space="0" w:color="999999"/>
            </w:tcBorders>
          </w:tcPr>
          <w:p w14:paraId="5067287C"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24</w:t>
            </w:r>
          </w:p>
        </w:tc>
        <w:tc>
          <w:tcPr>
            <w:tcW w:w="4140" w:type="dxa"/>
            <w:tcBorders>
              <w:top w:val="single" w:sz="4" w:space="0" w:color="999999"/>
              <w:left w:val="single" w:sz="4" w:space="0" w:color="999999"/>
              <w:bottom w:val="single" w:sz="4" w:space="0" w:color="999999"/>
              <w:right w:val="single" w:sz="4" w:space="0" w:color="000000"/>
            </w:tcBorders>
          </w:tcPr>
          <w:p w14:paraId="2088FBAF" w14:textId="2E98E4EB"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0EED7E2C"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339B751C"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6DE87302"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66</w:t>
            </w:r>
          </w:p>
        </w:tc>
        <w:tc>
          <w:tcPr>
            <w:tcW w:w="810" w:type="dxa"/>
            <w:tcBorders>
              <w:top w:val="single" w:sz="4" w:space="0" w:color="999999"/>
              <w:left w:val="single" w:sz="4" w:space="0" w:color="999999"/>
              <w:bottom w:val="single" w:sz="4" w:space="0" w:color="999999"/>
              <w:right w:val="single" w:sz="4" w:space="0" w:color="999999"/>
            </w:tcBorders>
          </w:tcPr>
          <w:p w14:paraId="09910AA4"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40</w:t>
            </w:r>
          </w:p>
        </w:tc>
        <w:tc>
          <w:tcPr>
            <w:tcW w:w="4140" w:type="dxa"/>
            <w:tcBorders>
              <w:top w:val="single" w:sz="4" w:space="0" w:color="999999"/>
              <w:left w:val="single" w:sz="4" w:space="0" w:color="999999"/>
              <w:bottom w:val="single" w:sz="4" w:space="0" w:color="999999"/>
              <w:right w:val="single" w:sz="4" w:space="0" w:color="000000"/>
            </w:tcBorders>
          </w:tcPr>
          <w:p w14:paraId="1C51F33F" w14:textId="67C1A81F"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1C7A3F9F"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480E1FFF"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60EE5473"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108</w:t>
            </w:r>
          </w:p>
        </w:tc>
        <w:tc>
          <w:tcPr>
            <w:tcW w:w="810" w:type="dxa"/>
            <w:tcBorders>
              <w:top w:val="single" w:sz="4" w:space="0" w:color="999999"/>
              <w:left w:val="single" w:sz="4" w:space="0" w:color="999999"/>
              <w:bottom w:val="single" w:sz="4" w:space="0" w:color="999999"/>
              <w:right w:val="single" w:sz="4" w:space="0" w:color="999999"/>
            </w:tcBorders>
          </w:tcPr>
          <w:p w14:paraId="322A9F50"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282E8A3E" w14:textId="4440CDFF"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027DDF87"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18E77B19"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036A3ABD"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130</w:t>
            </w:r>
          </w:p>
        </w:tc>
        <w:tc>
          <w:tcPr>
            <w:tcW w:w="810" w:type="dxa"/>
            <w:tcBorders>
              <w:top w:val="single" w:sz="4" w:space="0" w:color="999999"/>
              <w:left w:val="single" w:sz="4" w:space="0" w:color="999999"/>
              <w:bottom w:val="single" w:sz="4" w:space="0" w:color="999999"/>
              <w:right w:val="single" w:sz="4" w:space="0" w:color="999999"/>
            </w:tcBorders>
          </w:tcPr>
          <w:p w14:paraId="1D5C112C"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700B7469" w14:textId="0CE708E1"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54301FDC"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31F4E96D"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1BABDAF6"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153</w:t>
            </w:r>
          </w:p>
        </w:tc>
        <w:tc>
          <w:tcPr>
            <w:tcW w:w="810" w:type="dxa"/>
            <w:tcBorders>
              <w:top w:val="single" w:sz="4" w:space="0" w:color="999999"/>
              <w:left w:val="single" w:sz="4" w:space="0" w:color="999999"/>
              <w:bottom w:val="single" w:sz="4" w:space="0" w:color="999999"/>
              <w:right w:val="single" w:sz="4" w:space="0" w:color="999999"/>
            </w:tcBorders>
          </w:tcPr>
          <w:p w14:paraId="2AFBCA1D"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70</w:t>
            </w:r>
          </w:p>
        </w:tc>
        <w:tc>
          <w:tcPr>
            <w:tcW w:w="4140" w:type="dxa"/>
            <w:tcBorders>
              <w:top w:val="single" w:sz="4" w:space="0" w:color="999999"/>
              <w:left w:val="single" w:sz="4" w:space="0" w:color="999999"/>
              <w:bottom w:val="single" w:sz="4" w:space="0" w:color="999999"/>
              <w:right w:val="single" w:sz="4" w:space="0" w:color="000000"/>
            </w:tcBorders>
          </w:tcPr>
          <w:p w14:paraId="18857D99" w14:textId="22C2C010"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06A856AB" w14:textId="77777777" w:rsidTr="00FB68B0">
        <w:tc>
          <w:tcPr>
            <w:tcW w:w="3690" w:type="dxa"/>
            <w:tcBorders>
              <w:top w:val="single" w:sz="4" w:space="0" w:color="999999"/>
              <w:left w:val="single" w:sz="4" w:space="0" w:color="000000"/>
              <w:bottom w:val="single" w:sz="4" w:space="0" w:color="999999"/>
              <w:right w:val="single" w:sz="4" w:space="0" w:color="999999"/>
            </w:tcBorders>
          </w:tcPr>
          <w:p w14:paraId="55432D7C"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PRODUCT_CREATION_TIME</w:t>
            </w:r>
            <w:r w:rsidRPr="0050135E">
              <w:rPr>
                <w:rFonts w:ascii="Courier" w:hAnsi="Courier"/>
                <w:snapToGrid w:val="0"/>
                <w:sz w:val="22"/>
              </w:rPr>
              <w:br/>
              <w:t>(or CR_DATE)</w:t>
            </w:r>
          </w:p>
        </w:tc>
        <w:tc>
          <w:tcPr>
            <w:tcW w:w="720" w:type="dxa"/>
            <w:tcBorders>
              <w:top w:val="single" w:sz="4" w:space="0" w:color="999999"/>
              <w:left w:val="single" w:sz="4" w:space="0" w:color="999999"/>
              <w:bottom w:val="single" w:sz="4" w:space="0" w:color="999999"/>
              <w:right w:val="single" w:sz="4" w:space="0" w:color="999999"/>
            </w:tcBorders>
          </w:tcPr>
          <w:p w14:paraId="0D34E3D6"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225</w:t>
            </w:r>
          </w:p>
        </w:tc>
        <w:tc>
          <w:tcPr>
            <w:tcW w:w="810" w:type="dxa"/>
            <w:tcBorders>
              <w:top w:val="single" w:sz="4" w:space="0" w:color="999999"/>
              <w:left w:val="single" w:sz="4" w:space="0" w:color="999999"/>
              <w:bottom w:val="single" w:sz="4" w:space="0" w:color="999999"/>
              <w:right w:val="single" w:sz="4" w:space="0" w:color="999999"/>
            </w:tcBorders>
          </w:tcPr>
          <w:p w14:paraId="411550E6"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69CD5E52" w14:textId="60CD23F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r w:rsidR="00AC2409" w:rsidRPr="0050135E" w14:paraId="429C4D13" w14:textId="77777777" w:rsidTr="00FB68B0">
        <w:tc>
          <w:tcPr>
            <w:tcW w:w="3690" w:type="dxa"/>
            <w:tcBorders>
              <w:top w:val="single" w:sz="4" w:space="0" w:color="999999"/>
              <w:left w:val="single" w:sz="4" w:space="0" w:color="000000"/>
              <w:bottom w:val="single" w:sz="4" w:space="0" w:color="auto"/>
              <w:right w:val="single" w:sz="4" w:space="0" w:color="999999"/>
            </w:tcBorders>
          </w:tcPr>
          <w:p w14:paraId="0311A0A9"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0135E">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564D3242"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244</w:t>
            </w:r>
          </w:p>
        </w:tc>
        <w:tc>
          <w:tcPr>
            <w:tcW w:w="810" w:type="dxa"/>
            <w:tcBorders>
              <w:top w:val="single" w:sz="4" w:space="0" w:color="999999"/>
              <w:left w:val="single" w:sz="4" w:space="0" w:color="999999"/>
              <w:bottom w:val="single" w:sz="4" w:space="0" w:color="auto"/>
              <w:right w:val="single" w:sz="4" w:space="0" w:color="999999"/>
            </w:tcBorders>
          </w:tcPr>
          <w:p w14:paraId="6A8DF707" w14:textId="77777777"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50135E">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634AAB58" w14:textId="1FBC6D1E" w:rsidR="00AC2409" w:rsidRPr="0050135E" w:rsidRDefault="00AC2409" w:rsidP="00FB68B0">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0135E">
              <w:rPr>
                <w:i/>
                <w:color w:val="FF0000"/>
                <w:szCs w:val="22"/>
              </w:rPr>
              <w:t xml:space="preserve">Same description as from </w:t>
            </w:r>
            <w:r w:rsidRPr="0050135E">
              <w:rPr>
                <w:i/>
                <w:color w:val="FF0000"/>
                <w:szCs w:val="22"/>
              </w:rPr>
              <w:fldChar w:fldCharType="begin"/>
            </w:r>
            <w:r w:rsidRPr="0050135E">
              <w:rPr>
                <w:i/>
                <w:color w:val="FF0000"/>
                <w:szCs w:val="22"/>
              </w:rPr>
              <w:instrText xml:space="preserve"> REF _Ref36532346 \h </w:instrText>
            </w:r>
            <w:r>
              <w:rPr>
                <w:i/>
                <w:color w:val="FF0000"/>
                <w:szCs w:val="22"/>
              </w:rPr>
              <w:instrText xml:space="preserve"> \* MERGEFORMAT </w:instrText>
            </w:r>
            <w:r w:rsidRPr="0050135E">
              <w:rPr>
                <w:i/>
                <w:color w:val="FF0000"/>
                <w:szCs w:val="22"/>
              </w:rPr>
            </w:r>
            <w:r w:rsidRPr="0050135E">
              <w:rPr>
                <w:i/>
                <w:color w:val="FF0000"/>
                <w:szCs w:val="22"/>
              </w:rPr>
              <w:fldChar w:fldCharType="separate"/>
            </w:r>
            <w:r w:rsidR="00307AF6" w:rsidRPr="002E33F7">
              <w:t xml:space="preserve">Table </w:t>
            </w:r>
            <w:r w:rsidR="00307AF6">
              <w:rPr>
                <w:noProof/>
              </w:rPr>
              <w:t>35</w:t>
            </w:r>
            <w:r w:rsidRPr="0050135E">
              <w:rPr>
                <w:i/>
                <w:color w:val="FF0000"/>
                <w:szCs w:val="22"/>
              </w:rPr>
              <w:fldChar w:fldCharType="end"/>
            </w:r>
          </w:p>
        </w:tc>
      </w:tr>
    </w:tbl>
    <w:p w14:paraId="0145A048" w14:textId="77777777" w:rsidR="00AC2409" w:rsidRPr="0050135E" w:rsidRDefault="00AC2409" w:rsidP="00AC2409">
      <w:pPr>
        <w:spacing w:after="120"/>
        <w:rPr>
          <w:bCs/>
          <w:snapToGrid w:val="0"/>
          <w:sz w:val="24"/>
        </w:rPr>
      </w:pPr>
    </w:p>
    <w:p w14:paraId="3AC00591" w14:textId="77777777" w:rsidR="00AC2409" w:rsidRDefault="00AC2409" w:rsidP="00AC2409">
      <w:pPr>
        <w:spacing w:after="120"/>
        <w:rPr>
          <w:snapToGrid w:val="0"/>
          <w:sz w:val="24"/>
        </w:rPr>
      </w:pPr>
    </w:p>
    <w:p w14:paraId="50F4B4A5" w14:textId="5116C87D" w:rsidR="00AC2409" w:rsidRDefault="00AC2409">
      <w:pPr>
        <w:jc w:val="left"/>
        <w:rPr>
          <w:snapToGrid w:val="0"/>
          <w:sz w:val="24"/>
        </w:rPr>
      </w:pPr>
      <w:r>
        <w:rPr>
          <w:snapToGrid w:val="0"/>
          <w:sz w:val="24"/>
        </w:rPr>
        <w:br w:type="page"/>
      </w:r>
    </w:p>
    <w:p w14:paraId="1A98ABB4" w14:textId="18AF374A" w:rsidR="00487A6B" w:rsidRPr="002E33F7" w:rsidRDefault="00487A6B" w:rsidP="00EA2581">
      <w:pPr>
        <w:pStyle w:val="Heading3"/>
        <w:spacing w:before="120" w:after="120"/>
        <w:ind w:left="576" w:hanging="576"/>
      </w:pPr>
      <w:bookmarkStart w:id="467" w:name="_Toc133409947"/>
      <w:r>
        <w:lastRenderedPageBreak/>
        <w:t xml:space="preserve">Binary formats of </w:t>
      </w:r>
      <w:r w:rsidRPr="002E33F7">
        <w:t>files</w:t>
      </w:r>
      <w:bookmarkEnd w:id="467"/>
    </w:p>
    <w:p w14:paraId="3493D243" w14:textId="27B1D42C" w:rsidR="00487A6B" w:rsidRDefault="00487A6B">
      <w:pPr>
        <w:spacing w:after="120"/>
        <w:rPr>
          <w:snapToGrid w:val="0"/>
          <w:sz w:val="24"/>
        </w:rPr>
      </w:pPr>
      <w:r>
        <w:rPr>
          <w:snapToGrid w:val="0"/>
          <w:sz w:val="24"/>
        </w:rPr>
        <w:t>Most JADE</w:t>
      </w:r>
      <w:r w:rsidR="00AD29BD">
        <w:rPr>
          <w:snapToGrid w:val="0"/>
          <w:sz w:val="24"/>
        </w:rPr>
        <w:t xml:space="preserve"> data files are binary</w:t>
      </w:r>
      <w:r>
        <w:rPr>
          <w:snapToGrid w:val="0"/>
          <w:sz w:val="24"/>
        </w:rPr>
        <w:t>, where each object of each record of a file may be encoded in a different way.  Each object has a DATA_TYPE en</w:t>
      </w:r>
      <w:r w:rsidR="00AD29BD">
        <w:rPr>
          <w:snapToGrid w:val="0"/>
          <w:sz w:val="24"/>
        </w:rPr>
        <w:t>try in the LBL (or FMT</w:t>
      </w:r>
      <w:r>
        <w:rPr>
          <w:snapToGrid w:val="0"/>
          <w:sz w:val="24"/>
        </w:rPr>
        <w:t>)</w:t>
      </w:r>
      <w:r w:rsidR="00AD29BD">
        <w:rPr>
          <w:snapToGrid w:val="0"/>
          <w:sz w:val="24"/>
        </w:rPr>
        <w:t xml:space="preserve"> file</w:t>
      </w:r>
      <w:r>
        <w:rPr>
          <w:snapToGrid w:val="0"/>
          <w:sz w:val="24"/>
        </w:rPr>
        <w:t xml:space="preserve"> that describes the binary format of that object in standard PDS </w:t>
      </w:r>
      <w:r w:rsidR="00AD29BD">
        <w:rPr>
          <w:snapToGrid w:val="0"/>
          <w:sz w:val="24"/>
        </w:rPr>
        <w:t xml:space="preserve">3 </w:t>
      </w:r>
      <w:r>
        <w:rPr>
          <w:snapToGrid w:val="0"/>
          <w:sz w:val="24"/>
        </w:rPr>
        <w:t xml:space="preserve">terms.  The four most common binary object types are </w:t>
      </w:r>
      <w:r w:rsidRPr="00487A6B">
        <w:rPr>
          <w:snapToGrid w:val="0"/>
          <w:sz w:val="24"/>
        </w:rPr>
        <w:t>DATE</w:t>
      </w:r>
      <w:r>
        <w:rPr>
          <w:snapToGrid w:val="0"/>
          <w:sz w:val="24"/>
        </w:rPr>
        <w:t xml:space="preserve"> (ASCII character string</w:t>
      </w:r>
      <w:r w:rsidR="00AD29BD">
        <w:rPr>
          <w:snapToGrid w:val="0"/>
          <w:sz w:val="24"/>
        </w:rPr>
        <w:t xml:space="preserve"> of time</w:t>
      </w:r>
      <w:r>
        <w:rPr>
          <w:snapToGrid w:val="0"/>
          <w:sz w:val="24"/>
        </w:rPr>
        <w:t xml:space="preserve">), </w:t>
      </w:r>
      <w:r w:rsidR="00AD29BD">
        <w:rPr>
          <w:snapToGrid w:val="0"/>
          <w:sz w:val="24"/>
        </w:rPr>
        <w:t>PC_REAL (a float),</w:t>
      </w:r>
      <w:r>
        <w:rPr>
          <w:snapToGrid w:val="0"/>
          <w:sz w:val="24"/>
        </w:rPr>
        <w:t xml:space="preserve"> </w:t>
      </w:r>
      <w:r w:rsidRPr="00487A6B">
        <w:rPr>
          <w:snapToGrid w:val="0"/>
          <w:sz w:val="24"/>
        </w:rPr>
        <w:t>LSB_INTEGER</w:t>
      </w:r>
      <w:r>
        <w:rPr>
          <w:snapToGrid w:val="0"/>
          <w:sz w:val="24"/>
        </w:rPr>
        <w:t xml:space="preserve"> (signed </w:t>
      </w:r>
      <w:r w:rsidR="00AD29BD">
        <w:rPr>
          <w:snapToGrid w:val="0"/>
          <w:sz w:val="24"/>
        </w:rPr>
        <w:t>integer) and</w:t>
      </w:r>
      <w:r>
        <w:rPr>
          <w:snapToGrid w:val="0"/>
          <w:sz w:val="24"/>
        </w:rPr>
        <w:t xml:space="preserve"> </w:t>
      </w:r>
      <w:r w:rsidRPr="00487A6B">
        <w:rPr>
          <w:snapToGrid w:val="0"/>
          <w:sz w:val="24"/>
        </w:rPr>
        <w:t>LSB_UNSIGNED_INTEGER</w:t>
      </w:r>
      <w:r w:rsidR="00AD29BD">
        <w:rPr>
          <w:snapToGrid w:val="0"/>
          <w:sz w:val="24"/>
        </w:rPr>
        <w:t xml:space="preserve"> (unsigned integer), the latter 3 being little endian.</w:t>
      </w:r>
    </w:p>
    <w:p w14:paraId="25F63167" w14:textId="4EA9ADB5" w:rsidR="00487A6B" w:rsidRDefault="008674EF" w:rsidP="008674EF">
      <w:pPr>
        <w:spacing w:after="120"/>
        <w:rPr>
          <w:snapToGrid w:val="0"/>
          <w:sz w:val="24"/>
        </w:rPr>
      </w:pPr>
      <w:r>
        <w:rPr>
          <w:snapToGrid w:val="0"/>
          <w:sz w:val="24"/>
        </w:rPr>
        <w:t xml:space="preserve">For JADE </w:t>
      </w:r>
      <w:r w:rsidR="00AD29BD">
        <w:rPr>
          <w:snapToGrid w:val="0"/>
          <w:sz w:val="24"/>
        </w:rPr>
        <w:t>Level 2</w:t>
      </w:r>
      <w:r w:rsidR="00FB68B0">
        <w:rPr>
          <w:snapToGrid w:val="0"/>
          <w:sz w:val="24"/>
        </w:rPr>
        <w:t>, 3</w:t>
      </w:r>
      <w:r w:rsidR="00AD29BD">
        <w:rPr>
          <w:snapToGrid w:val="0"/>
          <w:sz w:val="24"/>
        </w:rPr>
        <w:t xml:space="preserve"> and </w:t>
      </w:r>
      <w:r w:rsidR="00FB68B0">
        <w:rPr>
          <w:snapToGrid w:val="0"/>
          <w:sz w:val="24"/>
        </w:rPr>
        <w:t>5</w:t>
      </w:r>
      <w:r w:rsidR="00AD29BD">
        <w:rPr>
          <w:snapToGrid w:val="0"/>
          <w:sz w:val="24"/>
        </w:rPr>
        <w:t xml:space="preserve"> </w:t>
      </w:r>
      <w:r w:rsidR="00FB68B0">
        <w:rPr>
          <w:snapToGrid w:val="0"/>
          <w:sz w:val="24"/>
        </w:rPr>
        <w:t xml:space="preserve">binary </w:t>
      </w:r>
      <w:r>
        <w:rPr>
          <w:snapToGrid w:val="0"/>
          <w:sz w:val="24"/>
        </w:rPr>
        <w:t>records, DAT</w:t>
      </w:r>
      <w:r w:rsidR="00AD29BD">
        <w:rPr>
          <w:snapToGrid w:val="0"/>
          <w:sz w:val="24"/>
        </w:rPr>
        <w:t>E objects</w:t>
      </w:r>
      <w:r>
        <w:rPr>
          <w:snapToGrid w:val="0"/>
          <w:sz w:val="24"/>
        </w:rPr>
        <w:t xml:space="preserve"> will always be 21 charact</w:t>
      </w:r>
      <w:r w:rsidR="00AD29BD">
        <w:rPr>
          <w:snapToGrid w:val="0"/>
          <w:sz w:val="24"/>
        </w:rPr>
        <w:t xml:space="preserve">ers long in ASCII, in the PDS UTC format </w:t>
      </w:r>
      <w:r w:rsidRPr="008674EF">
        <w:rPr>
          <w:snapToGrid w:val="0"/>
          <w:sz w:val="24"/>
        </w:rPr>
        <w:t>CCYY</w:t>
      </w:r>
      <w:r>
        <w:rPr>
          <w:snapToGrid w:val="0"/>
          <w:sz w:val="24"/>
        </w:rPr>
        <w:t>-</w:t>
      </w:r>
      <w:r w:rsidRPr="008674EF">
        <w:rPr>
          <w:snapToGrid w:val="0"/>
          <w:sz w:val="24"/>
        </w:rPr>
        <w:t>DDDTHH:MM:SS.sss</w:t>
      </w:r>
      <w:r>
        <w:rPr>
          <w:snapToGrid w:val="0"/>
          <w:sz w:val="24"/>
        </w:rPr>
        <w:t>.  LSB_INTEGER is a ‘</w:t>
      </w:r>
      <w:r w:rsidR="00AD29BD">
        <w:rPr>
          <w:rFonts w:ascii="TimesNewRomanPSMT" w:hAnsi="TimesNewRomanPSMT" w:cs="TimesNewRomanPSMT"/>
          <w:sz w:val="24"/>
          <w:szCs w:val="24"/>
        </w:rPr>
        <w:t>least significant byte</w:t>
      </w:r>
      <w:r>
        <w:rPr>
          <w:rFonts w:ascii="TimesNewRomanPSMT" w:hAnsi="TimesNewRomanPSMT" w:cs="TimesNewRomanPSMT"/>
          <w:sz w:val="24"/>
          <w:szCs w:val="24"/>
        </w:rPr>
        <w:t xml:space="preserve"> first’</w:t>
      </w:r>
      <w:r w:rsidR="00AD29BD">
        <w:rPr>
          <w:rFonts w:ascii="TimesNewRomanPSMT" w:hAnsi="TimesNewRomanPSMT" w:cs="TimesNewRomanPSMT"/>
          <w:sz w:val="24"/>
          <w:szCs w:val="24"/>
        </w:rPr>
        <w:t xml:space="preserve"> (LSB, also known as little endian) </w:t>
      </w:r>
      <w:r>
        <w:rPr>
          <w:rFonts w:ascii="TimesNewRomanPSMT" w:hAnsi="TimesNewRomanPSMT" w:cs="TimesNewRomanPSMT"/>
          <w:sz w:val="24"/>
          <w:szCs w:val="24"/>
        </w:rPr>
        <w:t xml:space="preserve">signed integer and may be 1, 2 or 4 bytes long (the </w:t>
      </w:r>
      <w:r w:rsidRPr="008674EF">
        <w:rPr>
          <w:rFonts w:ascii="TimesNewRomanPSMT" w:hAnsi="TimesNewRomanPSMT" w:cs="TimesNewRomanPSMT"/>
          <w:sz w:val="24"/>
          <w:szCs w:val="24"/>
        </w:rPr>
        <w:t>ITEM_BYTES</w:t>
      </w:r>
      <w:r>
        <w:rPr>
          <w:rFonts w:ascii="TimesNewRomanPSMT" w:hAnsi="TimesNewRomanPSMT" w:cs="TimesNewRomanPSMT"/>
          <w:sz w:val="24"/>
          <w:szCs w:val="24"/>
        </w:rPr>
        <w:t xml:space="preserve"> or </w:t>
      </w:r>
      <w:r w:rsidR="00AD29BD">
        <w:rPr>
          <w:rFonts w:ascii="TimesNewRomanPSMT" w:hAnsi="TimesNewRomanPSMT" w:cs="TimesNewRomanPSMT"/>
          <w:sz w:val="24"/>
          <w:szCs w:val="24"/>
        </w:rPr>
        <w:t xml:space="preserve">if a scalar, </w:t>
      </w:r>
      <w:r>
        <w:rPr>
          <w:rFonts w:ascii="TimesNewRomanPSMT" w:hAnsi="TimesNewRomanPSMT" w:cs="TimesNewRomanPSMT"/>
          <w:sz w:val="24"/>
          <w:szCs w:val="24"/>
        </w:rPr>
        <w:t>BYTES</w:t>
      </w:r>
      <w:r w:rsidR="00AD29BD">
        <w:rPr>
          <w:rFonts w:ascii="TimesNewRomanPSMT" w:hAnsi="TimesNewRomanPSMT" w:cs="TimesNewRomanPSMT"/>
          <w:sz w:val="24"/>
          <w:szCs w:val="24"/>
        </w:rPr>
        <w:t>,</w:t>
      </w:r>
      <w:r>
        <w:rPr>
          <w:rFonts w:ascii="TimesNewRomanPSMT" w:hAnsi="TimesNewRomanPSMT" w:cs="TimesNewRomanPSMT"/>
          <w:sz w:val="24"/>
          <w:szCs w:val="24"/>
        </w:rPr>
        <w:t xml:space="preserve"> entry indicates which). </w:t>
      </w:r>
      <w:r w:rsidRPr="00487A6B">
        <w:rPr>
          <w:snapToGrid w:val="0"/>
          <w:sz w:val="24"/>
        </w:rPr>
        <w:t>LSB_UNSIGNED_INTEGER</w:t>
      </w:r>
      <w:r>
        <w:rPr>
          <w:snapToGrid w:val="0"/>
          <w:sz w:val="24"/>
        </w:rPr>
        <w:t xml:space="preserve"> is similar, but for unsigned integers.</w:t>
      </w:r>
      <w:r w:rsidR="00AD29BD">
        <w:rPr>
          <w:snapToGrid w:val="0"/>
          <w:sz w:val="24"/>
        </w:rPr>
        <w:t xml:space="preserve"> </w:t>
      </w:r>
      <w:r>
        <w:rPr>
          <w:snapToGrid w:val="0"/>
          <w:sz w:val="24"/>
        </w:rPr>
        <w:t xml:space="preserve"> PC_REAL is an LSB float, and may be 4 or 8 bytes long (a single or double float respectively), </w:t>
      </w:r>
      <w:r w:rsidR="00AD29BD">
        <w:rPr>
          <w:snapToGrid w:val="0"/>
          <w:sz w:val="24"/>
        </w:rPr>
        <w:t xml:space="preserve">which one is </w:t>
      </w:r>
      <w:r>
        <w:rPr>
          <w:snapToGrid w:val="0"/>
          <w:sz w:val="24"/>
        </w:rPr>
        <w:t>indicated by ITEM_BYTES or BYTES.</w:t>
      </w:r>
    </w:p>
    <w:p w14:paraId="70D206D2" w14:textId="77777777" w:rsidR="00487A6B" w:rsidRDefault="00487A6B">
      <w:pPr>
        <w:spacing w:after="120"/>
        <w:rPr>
          <w:snapToGrid w:val="0"/>
          <w:sz w:val="24"/>
        </w:rPr>
      </w:pPr>
    </w:p>
    <w:p w14:paraId="14C2C613" w14:textId="40886DB1" w:rsidR="00F368E3" w:rsidRDefault="00707E73" w:rsidP="008674EF">
      <w:pPr>
        <w:spacing w:after="120"/>
        <w:rPr>
          <w:snapToGrid w:val="0"/>
          <w:sz w:val="24"/>
        </w:rPr>
      </w:pPr>
      <w:r w:rsidRPr="00707E73">
        <w:rPr>
          <w:snapToGrid w:val="0"/>
          <w:sz w:val="24"/>
        </w:rPr>
        <w:t>There is also a bit level value indicated by BIT_DATA_TYPE = BOOLEAN entry, either 0 or 1.</w:t>
      </w:r>
    </w:p>
    <w:p w14:paraId="4CE4E8CE" w14:textId="14443698" w:rsidR="00707E73" w:rsidRDefault="00707E73" w:rsidP="008674EF">
      <w:pPr>
        <w:spacing w:after="120"/>
        <w:rPr>
          <w:snapToGrid w:val="0"/>
          <w:sz w:val="24"/>
        </w:rPr>
      </w:pPr>
    </w:p>
    <w:p w14:paraId="4987E25D" w14:textId="4D3A0E48" w:rsidR="00574EB0" w:rsidRPr="002E33F7" w:rsidRDefault="00574EB0" w:rsidP="00574EB0">
      <w:pPr>
        <w:pStyle w:val="Heading3"/>
        <w:spacing w:before="120" w:after="120"/>
        <w:ind w:left="576" w:hanging="576"/>
      </w:pPr>
      <w:bookmarkStart w:id="468" w:name="_Toc133409948"/>
      <w:r>
        <w:t xml:space="preserve">ASCII formats of </w:t>
      </w:r>
      <w:r w:rsidRPr="002E33F7">
        <w:t>files</w:t>
      </w:r>
      <w:bookmarkEnd w:id="468"/>
    </w:p>
    <w:p w14:paraId="7D03E2CC" w14:textId="008BBA44" w:rsidR="00574EB0" w:rsidRDefault="00574EB0" w:rsidP="00574EB0">
      <w:pPr>
        <w:spacing w:after="120"/>
        <w:rPr>
          <w:snapToGrid w:val="0"/>
          <w:sz w:val="24"/>
        </w:rPr>
      </w:pPr>
      <w:r>
        <w:rPr>
          <w:snapToGrid w:val="0"/>
          <w:sz w:val="24"/>
        </w:rPr>
        <w:t xml:space="preserve">Some Level 5 JADE data files are ASCII files, where each object of each record of a file may be encoded in a different way.  Each object has a DATA_TYPE entry in the LBL (or FMT) file that describes the ASCII format of that object in standard PDS 3 terms.  The </w:t>
      </w:r>
      <w:r w:rsidR="000E3FE1">
        <w:rPr>
          <w:snapToGrid w:val="0"/>
          <w:sz w:val="24"/>
        </w:rPr>
        <w:t xml:space="preserve">three </w:t>
      </w:r>
      <w:r>
        <w:rPr>
          <w:snapToGrid w:val="0"/>
          <w:sz w:val="24"/>
        </w:rPr>
        <w:t xml:space="preserve">most common binary object types are </w:t>
      </w:r>
      <w:r w:rsidRPr="00487A6B">
        <w:rPr>
          <w:snapToGrid w:val="0"/>
          <w:sz w:val="24"/>
        </w:rPr>
        <w:t>DATE</w:t>
      </w:r>
      <w:r>
        <w:rPr>
          <w:snapToGrid w:val="0"/>
          <w:sz w:val="24"/>
        </w:rPr>
        <w:t xml:space="preserve"> (ASCII character string of time), </w:t>
      </w:r>
      <w:r w:rsidR="000E3FE1">
        <w:rPr>
          <w:snapToGrid w:val="0"/>
          <w:sz w:val="24"/>
        </w:rPr>
        <w:t>ASCII</w:t>
      </w:r>
      <w:r>
        <w:rPr>
          <w:snapToGrid w:val="0"/>
          <w:sz w:val="24"/>
        </w:rPr>
        <w:t>_REAL (a float)</w:t>
      </w:r>
      <w:r w:rsidR="000E3FE1">
        <w:rPr>
          <w:snapToGrid w:val="0"/>
          <w:sz w:val="24"/>
        </w:rPr>
        <w:t xml:space="preserve"> and</w:t>
      </w:r>
      <w:r>
        <w:rPr>
          <w:snapToGrid w:val="0"/>
          <w:sz w:val="24"/>
        </w:rPr>
        <w:t xml:space="preserve"> </w:t>
      </w:r>
      <w:r w:rsidR="000E3FE1">
        <w:rPr>
          <w:snapToGrid w:val="0"/>
          <w:sz w:val="24"/>
        </w:rPr>
        <w:t>ASCII</w:t>
      </w:r>
      <w:r w:rsidRPr="00487A6B">
        <w:rPr>
          <w:snapToGrid w:val="0"/>
          <w:sz w:val="24"/>
        </w:rPr>
        <w:t>_INTEGER</w:t>
      </w:r>
      <w:r>
        <w:rPr>
          <w:snapToGrid w:val="0"/>
          <w:sz w:val="24"/>
        </w:rPr>
        <w:t xml:space="preserve"> (</w:t>
      </w:r>
      <w:r w:rsidR="000E3FE1">
        <w:rPr>
          <w:snapToGrid w:val="0"/>
          <w:sz w:val="24"/>
        </w:rPr>
        <w:t>an</w:t>
      </w:r>
      <w:r>
        <w:rPr>
          <w:snapToGrid w:val="0"/>
          <w:sz w:val="24"/>
        </w:rPr>
        <w:t xml:space="preserve"> integer).</w:t>
      </w:r>
      <w:r w:rsidR="000E3FE1">
        <w:rPr>
          <w:snapToGrid w:val="0"/>
          <w:sz w:val="24"/>
        </w:rPr>
        <w:t xml:space="preserve"> DATE is in the same format</w:t>
      </w:r>
      <w:r w:rsidR="00F30218">
        <w:rPr>
          <w:snapToGrid w:val="0"/>
          <w:sz w:val="24"/>
        </w:rPr>
        <w:t xml:space="preserve"> as given as characters in the binary files, that of the</w:t>
      </w:r>
      <w:r w:rsidR="000E3FE1">
        <w:rPr>
          <w:snapToGrid w:val="0"/>
          <w:sz w:val="24"/>
        </w:rPr>
        <w:t xml:space="preserve"> PDS UTC format </w:t>
      </w:r>
      <w:r w:rsidR="000E3FE1" w:rsidRPr="008674EF">
        <w:rPr>
          <w:snapToGrid w:val="0"/>
          <w:sz w:val="24"/>
        </w:rPr>
        <w:t>CCYY</w:t>
      </w:r>
      <w:r w:rsidR="000E3FE1">
        <w:rPr>
          <w:snapToGrid w:val="0"/>
          <w:sz w:val="24"/>
        </w:rPr>
        <w:t>-</w:t>
      </w:r>
      <w:r w:rsidR="000E3FE1" w:rsidRPr="008674EF">
        <w:rPr>
          <w:snapToGrid w:val="0"/>
          <w:sz w:val="24"/>
        </w:rPr>
        <w:t>DDDTHH:MM:SS.sss</w:t>
      </w:r>
      <w:r w:rsidR="00F30218">
        <w:rPr>
          <w:snapToGrid w:val="0"/>
          <w:sz w:val="24"/>
        </w:rPr>
        <w:t>.</w:t>
      </w:r>
    </w:p>
    <w:p w14:paraId="17EF11BB" w14:textId="77777777" w:rsidR="00574EB0" w:rsidRDefault="00574EB0" w:rsidP="008674EF">
      <w:pPr>
        <w:spacing w:after="120"/>
        <w:rPr>
          <w:snapToGrid w:val="0"/>
          <w:sz w:val="24"/>
        </w:rPr>
      </w:pPr>
    </w:p>
    <w:p w14:paraId="7BD0292B" w14:textId="04E92504" w:rsidR="00F368E3" w:rsidRPr="002E33F7" w:rsidRDefault="00F368E3" w:rsidP="00EA2581">
      <w:pPr>
        <w:pStyle w:val="Heading3"/>
        <w:spacing w:before="120" w:after="120"/>
        <w:ind w:left="576" w:hanging="576"/>
      </w:pPr>
      <w:bookmarkStart w:id="469" w:name="_Toc133409949"/>
      <w:r>
        <w:t xml:space="preserve">Days </w:t>
      </w:r>
      <w:r w:rsidR="00151EE8">
        <w:t>without</w:t>
      </w:r>
      <w:r>
        <w:t xml:space="preserve"> Data</w:t>
      </w:r>
      <w:bookmarkEnd w:id="469"/>
    </w:p>
    <w:p w14:paraId="35B383D5" w14:textId="3BCE90E4" w:rsidR="00F30218" w:rsidRDefault="00F368E3" w:rsidP="00F368E3">
      <w:pPr>
        <w:spacing w:after="120"/>
        <w:rPr>
          <w:snapToGrid w:val="0"/>
          <w:sz w:val="24"/>
        </w:rPr>
      </w:pPr>
      <w:r>
        <w:rPr>
          <w:snapToGrid w:val="0"/>
          <w:sz w:val="24"/>
        </w:rPr>
        <w:t xml:space="preserve">If a given day has no data of a given type, then there is simply no file present for that day.  For instance, high rate science </w:t>
      </w:r>
      <w:r w:rsidR="001C2B6B">
        <w:rPr>
          <w:snapToGrid w:val="0"/>
          <w:sz w:val="24"/>
        </w:rPr>
        <w:t>wa</w:t>
      </w:r>
      <w:r>
        <w:rPr>
          <w:snapToGrid w:val="0"/>
          <w:sz w:val="24"/>
        </w:rPr>
        <w:t>s generally only for 6 hours per orbit, and usually on the same day; therefore the vast majority of days will have no data files for high rate science data.</w:t>
      </w:r>
    </w:p>
    <w:p w14:paraId="0B97D0A4" w14:textId="77777777" w:rsidR="00F30218" w:rsidRDefault="00F30218" w:rsidP="00F368E3">
      <w:pPr>
        <w:spacing w:after="120"/>
        <w:rPr>
          <w:snapToGrid w:val="0"/>
          <w:sz w:val="24"/>
        </w:rPr>
      </w:pPr>
    </w:p>
    <w:p w14:paraId="1F8D8A2A" w14:textId="64A60B92" w:rsidR="00F30218" w:rsidRDefault="00F30218">
      <w:pPr>
        <w:jc w:val="left"/>
        <w:rPr>
          <w:snapToGrid w:val="0"/>
          <w:sz w:val="24"/>
        </w:rPr>
      </w:pPr>
      <w:r>
        <w:rPr>
          <w:snapToGrid w:val="0"/>
          <w:sz w:val="24"/>
        </w:rPr>
        <w:br w:type="page"/>
      </w:r>
    </w:p>
    <w:p w14:paraId="37D75D73" w14:textId="77777777" w:rsidR="00EB63D9" w:rsidRPr="002E33F7" w:rsidRDefault="00EB63D9" w:rsidP="00EA2581">
      <w:pPr>
        <w:pStyle w:val="Heading3"/>
        <w:pageBreakBefore/>
        <w:spacing w:before="120" w:after="120"/>
        <w:ind w:left="576" w:hanging="576"/>
      </w:pPr>
      <w:bookmarkStart w:id="470" w:name="_Toc434305119"/>
      <w:bookmarkStart w:id="471" w:name="_Toc451584881"/>
      <w:bookmarkStart w:id="472" w:name="_Toc451585907"/>
      <w:bookmarkStart w:id="473" w:name="_Toc451586413"/>
      <w:bookmarkStart w:id="474" w:name="_Toc451586520"/>
      <w:bookmarkStart w:id="475" w:name="_Toc451587027"/>
      <w:bookmarkStart w:id="476" w:name="_Toc451587208"/>
      <w:bookmarkStart w:id="477" w:name="_Toc451587304"/>
      <w:bookmarkStart w:id="478" w:name="_Toc451587422"/>
      <w:bookmarkStart w:id="479" w:name="_Ref28058941"/>
      <w:bookmarkStart w:id="480" w:name="_Ref28058944"/>
      <w:bookmarkStart w:id="481" w:name="_Ref57519902"/>
      <w:bookmarkStart w:id="482" w:name="_Ref57519915"/>
      <w:bookmarkStart w:id="483" w:name="_Toc56578494"/>
      <w:bookmarkStart w:id="484" w:name="_Toc133409950"/>
      <w:r w:rsidRPr="002E33F7">
        <w:lastRenderedPageBreak/>
        <w:t xml:space="preserve">Level </w:t>
      </w:r>
      <w:r w:rsidR="00737441" w:rsidRPr="002E33F7">
        <w:t>2</w:t>
      </w:r>
      <w:r w:rsidRPr="002E33F7">
        <w:t xml:space="preserve"> data </w:t>
      </w:r>
      <w:bookmarkEnd w:id="470"/>
      <w:bookmarkEnd w:id="471"/>
      <w:bookmarkEnd w:id="472"/>
      <w:bookmarkEnd w:id="473"/>
      <w:bookmarkEnd w:id="474"/>
      <w:bookmarkEnd w:id="475"/>
      <w:bookmarkEnd w:id="476"/>
      <w:bookmarkEnd w:id="477"/>
      <w:bookmarkEnd w:id="478"/>
      <w:bookmarkEnd w:id="479"/>
      <w:bookmarkEnd w:id="480"/>
      <w:r w:rsidRPr="002E33F7">
        <w:t>files</w:t>
      </w:r>
      <w:bookmarkEnd w:id="481"/>
      <w:bookmarkEnd w:id="482"/>
      <w:bookmarkEnd w:id="483"/>
      <w:bookmarkEnd w:id="484"/>
    </w:p>
    <w:p w14:paraId="5C28E8F4" w14:textId="77777777" w:rsidR="00EB63D9" w:rsidRPr="002E33F7" w:rsidRDefault="00EB63D9">
      <w:pPr>
        <w:spacing w:after="120"/>
        <w:rPr>
          <w:sz w:val="24"/>
        </w:rPr>
      </w:pPr>
    </w:p>
    <w:p w14:paraId="79FDA73E" w14:textId="16B0FFC3" w:rsidR="00DD03C2" w:rsidRDefault="000D3133">
      <w:pPr>
        <w:spacing w:after="120"/>
        <w:rPr>
          <w:sz w:val="24"/>
        </w:rPr>
      </w:pPr>
      <w:r w:rsidRPr="002E33F7">
        <w:rPr>
          <w:sz w:val="24"/>
        </w:rPr>
        <w:t>The Level 2 data files are binary and have files ending in the extension .DAT.  Accompanying them in the same directory are the label files with the same fi</w:t>
      </w:r>
      <w:r w:rsidR="006A37A9">
        <w:rPr>
          <w:sz w:val="24"/>
        </w:rPr>
        <w:t>lename but the extension .LBL.</w:t>
      </w:r>
    </w:p>
    <w:p w14:paraId="1C2AA05F" w14:textId="3707D4D7" w:rsidR="000D3133" w:rsidRPr="002E33F7" w:rsidRDefault="00362B0A">
      <w:pPr>
        <w:spacing w:after="120"/>
        <w:rPr>
          <w:sz w:val="24"/>
        </w:rPr>
      </w:pPr>
      <w:r w:rsidRPr="002E33F7">
        <w:rPr>
          <w:sz w:val="24"/>
        </w:rPr>
        <w:t xml:space="preserve">For example, the PDS file </w:t>
      </w:r>
      <w:r w:rsidR="00D155FB">
        <w:rPr>
          <w:sz w:val="24"/>
        </w:rPr>
        <w:t>pairs</w:t>
      </w:r>
      <w:r w:rsidRPr="002E33F7">
        <w:rPr>
          <w:sz w:val="24"/>
        </w:rPr>
        <w:t xml:space="preserve"> will have the following paths in the Volume:</w:t>
      </w:r>
    </w:p>
    <w:p w14:paraId="75ED4A9C" w14:textId="6C44B012" w:rsidR="00362B0A" w:rsidRPr="002E33F7" w:rsidRDefault="00362B0A" w:rsidP="00844000">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DD03C2">
        <w:rPr>
          <w:sz w:val="24"/>
        </w:rPr>
        <w:t>L20_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2B5431B8" w14:textId="5A7F6D3A" w:rsidR="00362B0A" w:rsidRPr="002E33F7" w:rsidRDefault="00362B0A" w:rsidP="00844000">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DD03C2">
        <w:rPr>
          <w:sz w:val="24"/>
        </w:rPr>
        <w:t>L20_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427CFA4C" w14:textId="77777777" w:rsidR="00D155FB" w:rsidRDefault="00D155FB" w:rsidP="006A37A9">
      <w:pPr>
        <w:jc w:val="left"/>
        <w:rPr>
          <w:i/>
          <w:sz w:val="24"/>
        </w:rPr>
      </w:pPr>
    </w:p>
    <w:p w14:paraId="55F6B76B" w14:textId="53985472" w:rsidR="005511AE" w:rsidRPr="00D155FB" w:rsidRDefault="00D155FB" w:rsidP="00D155FB">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w:t>
      </w:r>
      <w:r w:rsidR="005B56D6">
        <w:rPr>
          <w:sz w:val="24"/>
        </w:rPr>
        <w:t>FMT files</w:t>
      </w:r>
      <w:r>
        <w:rPr>
          <w:sz w:val="24"/>
        </w:rPr>
        <w:t xml:space="preserve">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60EDB7E8" w14:textId="77777777" w:rsidR="00D155FB" w:rsidRPr="00D155FB" w:rsidRDefault="00D155FB" w:rsidP="00362B0A">
      <w:pPr>
        <w:jc w:val="left"/>
        <w:rPr>
          <w:sz w:val="24"/>
        </w:rPr>
      </w:pPr>
    </w:p>
    <w:p w14:paraId="0AFA9F54" w14:textId="5B702C55" w:rsidR="00362B0A" w:rsidRPr="002E33F7" w:rsidRDefault="00362B0A" w:rsidP="00362B0A">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307AF6">
        <w:rPr>
          <w:sz w:val="24"/>
        </w:rPr>
        <w:t>3.1</w:t>
      </w:r>
      <w:r w:rsidRPr="002E33F7">
        <w:rPr>
          <w:sz w:val="24"/>
        </w:rPr>
        <w:fldChar w:fldCharType="end"/>
      </w:r>
      <w:r w:rsidR="00FD254D">
        <w:rPr>
          <w:sz w:val="24"/>
        </w:rPr>
        <w:t xml:space="preserve"> </w:t>
      </w:r>
      <w:r w:rsidRPr="002E33F7">
        <w:rPr>
          <w:sz w:val="24"/>
        </w:rPr>
        <w:t>for the explanation of JAD</w:t>
      </w:r>
      <w:r w:rsidR="00DD03C2">
        <w:rPr>
          <w:sz w:val="24"/>
        </w:rPr>
        <w:t>_L20</w:t>
      </w:r>
      <w:r w:rsidRPr="002E33F7">
        <w:rPr>
          <w:sz w:val="24"/>
        </w:rPr>
        <w:t>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sidRPr="002E33F7">
        <w:rPr>
          <w:sz w:val="24"/>
        </w:rPr>
        <w:fldChar w:fldCharType="begin"/>
      </w:r>
      <w:r w:rsidRPr="002E33F7">
        <w:rPr>
          <w:sz w:val="24"/>
        </w:rPr>
        <w:instrText xml:space="preserve"> REF _Ref208648023 \h </w:instrText>
      </w:r>
      <w:r w:rsidRPr="002E33F7">
        <w:rPr>
          <w:sz w:val="24"/>
        </w:rPr>
      </w:r>
      <w:r w:rsidRPr="002E33F7">
        <w:rPr>
          <w:sz w:val="24"/>
        </w:rPr>
        <w:fldChar w:fldCharType="separate"/>
      </w:r>
      <w:r w:rsidR="00307AF6" w:rsidRPr="002E33F7">
        <w:t xml:space="preserve">Table </w:t>
      </w:r>
      <w:r w:rsidR="00307AF6">
        <w:rPr>
          <w:noProof/>
        </w:rPr>
        <w:t>16</w:t>
      </w:r>
      <w:r w:rsidRPr="002E33F7">
        <w:rPr>
          <w:sz w:val="24"/>
        </w:rPr>
        <w:fldChar w:fldCharType="end"/>
      </w:r>
      <w:r w:rsidRPr="002E33F7">
        <w:rPr>
          <w:sz w:val="24"/>
        </w:rPr>
        <w:t>.</w:t>
      </w:r>
    </w:p>
    <w:p w14:paraId="2F7FCDC2" w14:textId="77777777" w:rsidR="00844000" w:rsidRPr="002E33F7" w:rsidRDefault="00844000" w:rsidP="00865D51">
      <w:pPr>
        <w:pStyle w:val="CommentText"/>
      </w:pPr>
    </w:p>
    <w:p w14:paraId="71819FA6" w14:textId="16B8E0A7" w:rsidR="00865D51" w:rsidRDefault="00865D51" w:rsidP="00865D51">
      <w:pPr>
        <w:pStyle w:val="text-body"/>
        <w:spacing w:before="0" w:after="120"/>
        <w:rPr>
          <w:snapToGrid w:val="0"/>
        </w:rPr>
      </w:pPr>
      <w:r w:rsidRPr="002E33F7">
        <w:rPr>
          <w:snapToGrid w:val="0"/>
        </w:rPr>
        <w:t xml:space="preserve">To save space in this document, </w:t>
      </w:r>
      <w:r w:rsidRPr="002E33F7">
        <w:rPr>
          <w:snapToGrid w:val="0"/>
        </w:rPr>
        <w:fldChar w:fldCharType="begin"/>
      </w:r>
      <w:r w:rsidRPr="002E33F7">
        <w:rPr>
          <w:snapToGrid w:val="0"/>
        </w:rPr>
        <w:instrText xml:space="preserve"> REF _Ref225851627 \h </w:instrText>
      </w:r>
      <w:r w:rsidRPr="002E33F7">
        <w:rPr>
          <w:snapToGrid w:val="0"/>
        </w:rPr>
      </w:r>
      <w:r w:rsidRPr="002E33F7">
        <w:rPr>
          <w:snapToGrid w:val="0"/>
        </w:rPr>
        <w:fldChar w:fldCharType="separate"/>
      </w:r>
      <w:r w:rsidR="00307AF6" w:rsidRPr="002E33F7">
        <w:t xml:space="preserve">Table </w:t>
      </w:r>
      <w:r w:rsidR="00307AF6">
        <w:rPr>
          <w:noProof/>
        </w:rPr>
        <w:t>42</w:t>
      </w:r>
      <w:r w:rsidRPr="002E33F7">
        <w:rPr>
          <w:snapToGrid w:val="0"/>
        </w:rPr>
        <w:fldChar w:fldCharType="end"/>
      </w:r>
      <w:r w:rsidR="00A725C1">
        <w:rPr>
          <w:snapToGrid w:val="0"/>
        </w:rPr>
        <w:t xml:space="preserve"> gives the 25</w:t>
      </w:r>
      <w:r w:rsidRPr="002E33F7">
        <w:rPr>
          <w:snapToGrid w:val="0"/>
        </w:rPr>
        <w:t>-object header for the binary files</w:t>
      </w:r>
      <w:r w:rsidR="005511AE">
        <w:rPr>
          <w:snapToGrid w:val="0"/>
        </w:rPr>
        <w:t xml:space="preserve"> for Level 2 products</w:t>
      </w:r>
      <w:r w:rsidRPr="002E33F7">
        <w:rPr>
          <w:snapToGrid w:val="0"/>
        </w:rPr>
        <w:t>, which is then used throughout.  This is the same for all</w:t>
      </w:r>
      <w:r w:rsidR="005B4351">
        <w:rPr>
          <w:snapToGrid w:val="0"/>
        </w:rPr>
        <w:t xml:space="preserve"> but a few objects</w:t>
      </w:r>
      <w:r w:rsidRPr="002E33F7">
        <w:rPr>
          <w:snapToGrid w:val="0"/>
        </w:rPr>
        <w:t>,</w:t>
      </w:r>
      <w:r w:rsidR="005B4351">
        <w:rPr>
          <w:snapToGrid w:val="0"/>
        </w:rPr>
        <w:t xml:space="preserve"> e.g.</w:t>
      </w:r>
      <w:r w:rsidRPr="002E33F7">
        <w:rPr>
          <w:snapToGrid w:val="0"/>
        </w:rPr>
        <w:t xml:space="preserve"> PACKETID</w:t>
      </w:r>
      <w:r w:rsidR="005B4351">
        <w:rPr>
          <w:snapToGrid w:val="0"/>
        </w:rPr>
        <w:t>,</w:t>
      </w:r>
      <w:r w:rsidRPr="002E33F7">
        <w:rPr>
          <w:snapToGrid w:val="0"/>
        </w:rPr>
        <w:t xml:space="preserve"> that gives a </w:t>
      </w:r>
      <w:r w:rsidR="005B4351">
        <w:rPr>
          <w:snapToGrid w:val="0"/>
        </w:rPr>
        <w:t xml:space="preserve">slightly </w:t>
      </w:r>
      <w:r w:rsidRPr="002E33F7">
        <w:rPr>
          <w:snapToGrid w:val="0"/>
        </w:rPr>
        <w:t>different description for each p</w:t>
      </w:r>
      <w:r w:rsidR="005B4351">
        <w:rPr>
          <w:snapToGrid w:val="0"/>
        </w:rPr>
        <w:t>roduct</w:t>
      </w:r>
      <w:r w:rsidRPr="002E33F7">
        <w:rPr>
          <w:snapToGrid w:val="0"/>
        </w:rPr>
        <w:t xml:space="preserve">, </w:t>
      </w:r>
      <w:r w:rsidR="005B4351">
        <w:rPr>
          <w:snapToGrid w:val="0"/>
        </w:rPr>
        <w:t xml:space="preserve">where text that may be different is </w:t>
      </w:r>
      <w:r w:rsidRPr="002E33F7">
        <w:rPr>
          <w:snapToGrid w:val="0"/>
        </w:rPr>
        <w:t xml:space="preserve">shown in </w:t>
      </w:r>
      <w:r w:rsidRPr="002E33F7">
        <w:rPr>
          <w:snapToGrid w:val="0"/>
          <w:color w:val="0000FF"/>
        </w:rPr>
        <w:t>blue</w:t>
      </w:r>
      <w:r w:rsidR="00A725C1">
        <w:rPr>
          <w:snapToGrid w:val="0"/>
        </w:rPr>
        <w:t>.</w:t>
      </w:r>
    </w:p>
    <w:p w14:paraId="2F197F6C" w14:textId="77777777" w:rsidR="005B4351" w:rsidRPr="002E33F7" w:rsidRDefault="005B4351" w:rsidP="00865D51">
      <w:pPr>
        <w:pStyle w:val="text-body"/>
        <w:spacing w:before="0" w:after="120"/>
        <w:rPr>
          <w:snapToGrid w:val="0"/>
        </w:rPr>
      </w:pPr>
    </w:p>
    <w:p w14:paraId="008D995E" w14:textId="52B07DEC" w:rsidR="00865D51" w:rsidRPr="002E33F7" w:rsidRDefault="00865D51" w:rsidP="00865D51">
      <w:pPr>
        <w:pStyle w:val="text-body"/>
        <w:spacing w:before="0" w:after="120"/>
        <w:rPr>
          <w:snapToGrid w:val="0"/>
        </w:rPr>
      </w:pPr>
      <w:r w:rsidRPr="002E33F7">
        <w:rPr>
          <w:snapToGrid w:val="0"/>
        </w:rPr>
        <w:t xml:space="preserve">Other objects may have similar names in different product types, i.e. </w:t>
      </w:r>
      <w:r w:rsidR="00A725C1" w:rsidRPr="002E33F7">
        <w:rPr>
          <w:snapToGrid w:val="0"/>
        </w:rPr>
        <w:t>MIN_SUBTRACTED_VALUE</w:t>
      </w:r>
      <w:r w:rsidR="00A725C1">
        <w:rPr>
          <w:snapToGrid w:val="0"/>
        </w:rPr>
        <w:t>,</w:t>
      </w:r>
      <w:r w:rsidR="00A725C1" w:rsidRPr="00A725C1">
        <w:rPr>
          <w:snapToGrid w:val="0"/>
        </w:rPr>
        <w:t xml:space="preserve"> MCP_NOT_AT_COMMANDED</w:t>
      </w:r>
      <w:r w:rsidR="00A725C1">
        <w:rPr>
          <w:snapToGrid w:val="0"/>
        </w:rPr>
        <w:t xml:space="preserve">, </w:t>
      </w:r>
      <w:r w:rsidR="00A725C1" w:rsidRPr="00A725C1">
        <w:rPr>
          <w:snapToGrid w:val="0"/>
        </w:rPr>
        <w:t>SWEEP_TABLE, MCP_COMMANDED_VALUE or</w:t>
      </w:r>
      <w:r w:rsidR="00A725C1" w:rsidRPr="002E33F7">
        <w:rPr>
          <w:snapToGrid w:val="0"/>
        </w:rPr>
        <w:t xml:space="preserve"> </w:t>
      </w:r>
      <w:r w:rsidRPr="002E33F7">
        <w:rPr>
          <w:snapToGrid w:val="0"/>
        </w:rPr>
        <w:t>DATA</w:t>
      </w:r>
      <w:r w:rsidR="00A725C1">
        <w:rPr>
          <w:snapToGrid w:val="0"/>
        </w:rPr>
        <w:t>,</w:t>
      </w:r>
      <w:r w:rsidRPr="002E33F7">
        <w:rPr>
          <w:snapToGrid w:val="0"/>
        </w:rPr>
        <w:t xml:space="preserve"> but may have different sizes or be different types (i.e. float or unsigned integer</w:t>
      </w:r>
      <w:r w:rsidR="001B022C">
        <w:rPr>
          <w:snapToGrid w:val="0"/>
        </w:rPr>
        <w:t>,</w:t>
      </w:r>
      <w:r w:rsidRPr="002E33F7">
        <w:rPr>
          <w:snapToGrid w:val="0"/>
        </w:rPr>
        <w:t xml:space="preserve"> of either 2 or 4 bytes</w:t>
      </w:r>
      <w:r w:rsidR="00A725C1">
        <w:rPr>
          <w:snapToGrid w:val="0"/>
        </w:rPr>
        <w:t xml:space="preserve">, or 1 or 3 </w:t>
      </w:r>
      <w:r w:rsidR="001B022C">
        <w:rPr>
          <w:snapToGrid w:val="0"/>
        </w:rPr>
        <w:t>elements</w:t>
      </w:r>
      <w:r w:rsidRPr="002E33F7">
        <w:rPr>
          <w:snapToGrid w:val="0"/>
        </w:rPr>
        <w:t>)</w:t>
      </w:r>
      <w:r w:rsidR="00844000" w:rsidRPr="002E33F7">
        <w:rPr>
          <w:snapToGrid w:val="0"/>
        </w:rPr>
        <w:t xml:space="preserve"> depending on which Level 2 product they are</w:t>
      </w:r>
      <w:r w:rsidR="00A725C1">
        <w:rPr>
          <w:snapToGrid w:val="0"/>
        </w:rPr>
        <w:t>.</w:t>
      </w:r>
    </w:p>
    <w:p w14:paraId="7CEB63FD" w14:textId="22D039CC" w:rsidR="00844000" w:rsidRPr="002E33F7" w:rsidRDefault="00844000">
      <w:pPr>
        <w:jc w:val="left"/>
        <w:rPr>
          <w:snapToGrid w:val="0"/>
          <w:sz w:val="24"/>
        </w:rPr>
      </w:pPr>
    </w:p>
    <w:p w14:paraId="334E2A87" w14:textId="065AEA13" w:rsidR="00844000" w:rsidRPr="002E33F7" w:rsidRDefault="008348E7" w:rsidP="00865D51">
      <w:pPr>
        <w:pStyle w:val="text-body"/>
        <w:spacing w:before="0" w:after="120"/>
        <w:rPr>
          <w:snapToGrid w:val="0"/>
        </w:rPr>
      </w:pPr>
      <w:r>
        <w:rPr>
          <w:snapToGrid w:val="0"/>
        </w:rPr>
        <w:t xml:space="preserve">CODMAC </w:t>
      </w:r>
      <w:r w:rsidR="00865D51" w:rsidRPr="002E33F7">
        <w:rPr>
          <w:snapToGrid w:val="0"/>
        </w:rPr>
        <w:t xml:space="preserve">Level 1 data </w:t>
      </w:r>
      <w:r>
        <w:rPr>
          <w:snapToGrid w:val="0"/>
        </w:rPr>
        <w:t xml:space="preserve">(not in PDS, see section </w:t>
      </w:r>
      <w:r>
        <w:rPr>
          <w:snapToGrid w:val="0"/>
        </w:rPr>
        <w:fldChar w:fldCharType="begin"/>
      </w:r>
      <w:r>
        <w:rPr>
          <w:snapToGrid w:val="0"/>
        </w:rPr>
        <w:instrText xml:space="preserve"> REF _Ref238549784 \r \h </w:instrText>
      </w:r>
      <w:r>
        <w:rPr>
          <w:snapToGrid w:val="0"/>
        </w:rPr>
      </w:r>
      <w:r>
        <w:rPr>
          <w:snapToGrid w:val="0"/>
        </w:rPr>
        <w:fldChar w:fldCharType="separate"/>
      </w:r>
      <w:r w:rsidR="00307AF6">
        <w:rPr>
          <w:snapToGrid w:val="0"/>
        </w:rPr>
        <w:t>3.3.1</w:t>
      </w:r>
      <w:r>
        <w:rPr>
          <w:snapToGrid w:val="0"/>
        </w:rPr>
        <w:fldChar w:fldCharType="end"/>
      </w:r>
      <w:r>
        <w:rPr>
          <w:snapToGrid w:val="0"/>
        </w:rPr>
        <w:t xml:space="preserve">) </w:t>
      </w:r>
      <w:r w:rsidR="00865D51" w:rsidRPr="002E33F7">
        <w:rPr>
          <w:snapToGrid w:val="0"/>
        </w:rPr>
        <w:t xml:space="preserve">collects counts in the DATA object, however has a MIN_SUBTRACTED_VALUE removed from it prior to onboard compression.  For </w:t>
      </w:r>
      <w:r>
        <w:rPr>
          <w:snapToGrid w:val="0"/>
        </w:rPr>
        <w:t xml:space="preserve">CODMAC </w:t>
      </w:r>
      <w:r w:rsidR="00865D51" w:rsidRPr="002E33F7">
        <w:rPr>
          <w:snapToGrid w:val="0"/>
        </w:rPr>
        <w:t xml:space="preserve">Level 2 data here we </w:t>
      </w:r>
      <w:r w:rsidR="00640332">
        <w:rPr>
          <w:snapToGrid w:val="0"/>
        </w:rPr>
        <w:t>re-add it to the DATA</w:t>
      </w:r>
      <w:r w:rsidR="00865D51" w:rsidRPr="002E33F7">
        <w:rPr>
          <w:snapToGrid w:val="0"/>
        </w:rPr>
        <w:t xml:space="preserve"> object, where:</w:t>
      </w:r>
    </w:p>
    <w:p w14:paraId="5626F074" w14:textId="3F0D3A50" w:rsidR="006348B3" w:rsidRDefault="006348B3" w:rsidP="006348B3">
      <w:pPr>
        <w:pStyle w:val="text-body"/>
        <w:spacing w:before="0" w:after="120"/>
        <w:jc w:val="center"/>
        <w:rPr>
          <w:snapToGrid w:val="0"/>
        </w:rPr>
      </w:pPr>
      <w:r w:rsidRPr="006348B3">
        <w:rPr>
          <w:snapToGrid w:val="0"/>
        </w:rPr>
        <w:t>DATA{Level 2} = DATA{Level 1} + MIN_SUBTRACTED_VALUE</w:t>
      </w:r>
    </w:p>
    <w:p w14:paraId="7B565EBD" w14:textId="586942E1" w:rsidR="00865D51" w:rsidRPr="002E33F7" w:rsidRDefault="00865D51" w:rsidP="00865D51">
      <w:pPr>
        <w:pStyle w:val="text-body"/>
        <w:spacing w:before="0" w:after="120"/>
        <w:rPr>
          <w:snapToGrid w:val="0"/>
        </w:rPr>
      </w:pPr>
      <w:r w:rsidRPr="002E33F7">
        <w:rPr>
          <w:snapToGrid w:val="0"/>
        </w:rPr>
        <w:t>Since MIN_SUBTRACTED_VALUE is always</w:t>
      </w:r>
      <w:r w:rsidR="00640332">
        <w:rPr>
          <w:snapToGrid w:val="0"/>
        </w:rPr>
        <w:t xml:space="preserve"> provided</w:t>
      </w:r>
      <w:r w:rsidRPr="002E33F7">
        <w:rPr>
          <w:snapToGrid w:val="0"/>
        </w:rPr>
        <w:t xml:space="preserve">, you can work out </w:t>
      </w:r>
      <w:r w:rsidR="00640332">
        <w:rPr>
          <w:snapToGrid w:val="0"/>
        </w:rPr>
        <w:t xml:space="preserve">the Level 1 </w:t>
      </w:r>
      <w:r w:rsidRPr="002E33F7">
        <w:rPr>
          <w:snapToGrid w:val="0"/>
        </w:rPr>
        <w:t>DATA yourself if required.</w:t>
      </w:r>
    </w:p>
    <w:p w14:paraId="3B7D745E" w14:textId="77777777" w:rsidR="00865D51" w:rsidRPr="002E33F7" w:rsidRDefault="00865D51" w:rsidP="00865D51">
      <w:pPr>
        <w:pStyle w:val="text-body"/>
        <w:spacing w:before="0" w:after="120"/>
        <w:rPr>
          <w:snapToGrid w:val="0"/>
        </w:rPr>
      </w:pPr>
    </w:p>
    <w:p w14:paraId="52F8A9D3" w14:textId="2B2EE960" w:rsidR="00865D51" w:rsidRPr="005B4351" w:rsidRDefault="00EB1BE7" w:rsidP="00865D51">
      <w:pPr>
        <w:pStyle w:val="text-body"/>
        <w:spacing w:before="0" w:after="120"/>
        <w:rPr>
          <w:snapToGrid w:val="0"/>
        </w:rPr>
      </w:pPr>
      <w:r w:rsidRPr="005B4351">
        <w:rPr>
          <w:snapToGrid w:val="0"/>
        </w:rPr>
        <w:fldChar w:fldCharType="begin"/>
      </w:r>
      <w:r w:rsidRPr="005B4351">
        <w:rPr>
          <w:snapToGrid w:val="0"/>
        </w:rPr>
        <w:instrText xml:space="preserve"> REF _Ref226023066 \h </w:instrText>
      </w:r>
      <w:r w:rsidRPr="005B4351">
        <w:rPr>
          <w:snapToGrid w:val="0"/>
        </w:rPr>
      </w:r>
      <w:r w:rsidRPr="005B4351">
        <w:rPr>
          <w:snapToGrid w:val="0"/>
        </w:rPr>
        <w:fldChar w:fldCharType="separate"/>
      </w:r>
      <w:r w:rsidR="00307AF6" w:rsidRPr="002E33F7">
        <w:t xml:space="preserve">Figure </w:t>
      </w:r>
      <w:r w:rsidR="00307AF6">
        <w:rPr>
          <w:noProof/>
        </w:rPr>
        <w:t>6</w:t>
      </w:r>
      <w:r w:rsidRPr="005B4351">
        <w:rPr>
          <w:snapToGrid w:val="0"/>
        </w:rPr>
        <w:fldChar w:fldCharType="end"/>
      </w:r>
      <w:r w:rsidRPr="005B4351">
        <w:rPr>
          <w:snapToGrid w:val="0"/>
        </w:rPr>
        <w:t xml:space="preserve"> </w:t>
      </w:r>
      <w:r w:rsidR="00865D51" w:rsidRPr="005B4351">
        <w:rPr>
          <w:snapToGrid w:val="0"/>
        </w:rPr>
        <w:t xml:space="preserve">shows all </w:t>
      </w:r>
      <w:r w:rsidR="00945E81" w:rsidRPr="005B4351">
        <w:rPr>
          <w:snapToGrid w:val="0"/>
        </w:rPr>
        <w:t>43</w:t>
      </w:r>
      <w:r w:rsidR="00865D51" w:rsidRPr="005B4351">
        <w:rPr>
          <w:snapToGrid w:val="0"/>
        </w:rPr>
        <w:t xml:space="preserve"> different JADE </w:t>
      </w:r>
      <w:r w:rsidRPr="005B4351">
        <w:rPr>
          <w:snapToGrid w:val="0"/>
        </w:rPr>
        <w:t xml:space="preserve">*_SCI </w:t>
      </w:r>
      <w:r w:rsidR="00865D51" w:rsidRPr="005B4351">
        <w:rPr>
          <w:snapToGrid w:val="0"/>
        </w:rPr>
        <w:t>product IDs that will go in to the PDS, grouping them together in to Science and Operations</w:t>
      </w:r>
      <w:r w:rsidRPr="005B4351">
        <w:rPr>
          <w:snapToGrid w:val="0"/>
        </w:rPr>
        <w:t>.</w:t>
      </w:r>
      <w:r w:rsidR="00844000" w:rsidRPr="005B4351">
        <w:rPr>
          <w:snapToGrid w:val="0"/>
        </w:rPr>
        <w:t xml:space="preserve">  </w:t>
      </w:r>
      <w:r w:rsidR="00865D51" w:rsidRPr="005B4351">
        <w:rPr>
          <w:snapToGrid w:val="0"/>
        </w:rPr>
        <w:t>Product IDs are numerically represented in hex, and only those</w:t>
      </w:r>
      <w:r w:rsidR="00DD0783" w:rsidRPr="005B4351">
        <w:rPr>
          <w:snapToGrid w:val="0"/>
        </w:rPr>
        <w:t xml:space="preserve"> with </w:t>
      </w:r>
      <w:r w:rsidR="00945E81" w:rsidRPr="005B4351">
        <w:rPr>
          <w:snapToGrid w:val="0"/>
        </w:rPr>
        <w:t>PACKETID</w:t>
      </w:r>
      <w:r w:rsidR="00DD0783" w:rsidRPr="005B4351">
        <w:rPr>
          <w:snapToGrid w:val="0"/>
        </w:rPr>
        <w:t>s</w:t>
      </w:r>
      <w:r w:rsidR="00865D51" w:rsidRPr="005B4351">
        <w:rPr>
          <w:snapToGrid w:val="0"/>
        </w:rPr>
        <w:t xml:space="preserve"> greater than </w:t>
      </w:r>
      <w:r w:rsidR="008D5944">
        <w:rPr>
          <w:snapToGrid w:val="0"/>
        </w:rPr>
        <w:t>0x</w:t>
      </w:r>
      <w:r w:rsidR="00865D51" w:rsidRPr="005B4351">
        <w:rPr>
          <w:snapToGrid w:val="0"/>
        </w:rPr>
        <w:t>0</w:t>
      </w:r>
      <w:r w:rsidR="008D5944">
        <w:rPr>
          <w:snapToGrid w:val="0"/>
        </w:rPr>
        <w:t>A</w:t>
      </w:r>
      <w:r w:rsidR="00865D51" w:rsidRPr="005B4351">
        <w:rPr>
          <w:snapToGrid w:val="0"/>
        </w:rPr>
        <w:t xml:space="preserve"> </w:t>
      </w:r>
      <w:r w:rsidR="008D5944">
        <w:rPr>
          <w:snapToGrid w:val="0"/>
        </w:rPr>
        <w:t>(16 decimal)</w:t>
      </w:r>
      <w:r w:rsidR="00097F4E">
        <w:rPr>
          <w:snapToGrid w:val="0"/>
        </w:rPr>
        <w:t xml:space="preserve"> and less than 0xA0 (160 decimal)</w:t>
      </w:r>
      <w:r w:rsidR="008D5944">
        <w:rPr>
          <w:snapToGrid w:val="0"/>
        </w:rPr>
        <w:t xml:space="preserve"> </w:t>
      </w:r>
      <w:r w:rsidR="00865D51" w:rsidRPr="005B4351">
        <w:rPr>
          <w:snapToGrid w:val="0"/>
        </w:rPr>
        <w:t>will go in to the PDS.</w:t>
      </w:r>
    </w:p>
    <w:p w14:paraId="2897DDA5" w14:textId="77777777" w:rsidR="00865D51" w:rsidRPr="005B4351" w:rsidRDefault="00865D51" w:rsidP="00865D51">
      <w:pPr>
        <w:pStyle w:val="text-body"/>
        <w:spacing w:before="0" w:after="120"/>
        <w:rPr>
          <w:snapToGrid w:val="0"/>
        </w:rPr>
      </w:pPr>
    </w:p>
    <w:p w14:paraId="6ECB2ED6" w14:textId="254DC362" w:rsidR="00473563" w:rsidRDefault="00473563" w:rsidP="00865D51">
      <w:pPr>
        <w:pStyle w:val="text-body"/>
        <w:spacing w:before="0" w:after="120"/>
        <w:rPr>
          <w:snapToGrid w:val="0"/>
        </w:rPr>
      </w:pPr>
      <w:r w:rsidRPr="005B4351">
        <w:rPr>
          <w:snapToGrid w:val="0"/>
        </w:rPr>
        <w:lastRenderedPageBreak/>
        <w:fldChar w:fldCharType="begin"/>
      </w:r>
      <w:r w:rsidRPr="005B4351">
        <w:rPr>
          <w:snapToGrid w:val="0"/>
        </w:rPr>
        <w:instrText xml:space="preserve"> REF _Ref226708006 \h </w:instrText>
      </w:r>
      <w:r w:rsidRPr="005B4351">
        <w:rPr>
          <w:snapToGrid w:val="0"/>
        </w:rPr>
      </w:r>
      <w:r w:rsidRPr="005B4351">
        <w:rPr>
          <w:snapToGrid w:val="0"/>
        </w:rPr>
        <w:fldChar w:fldCharType="separate"/>
      </w:r>
      <w:r w:rsidR="00307AF6" w:rsidRPr="002E33F7">
        <w:t xml:space="preserve">Table </w:t>
      </w:r>
      <w:r w:rsidR="00307AF6">
        <w:rPr>
          <w:noProof/>
        </w:rPr>
        <w:t>40</w:t>
      </w:r>
      <w:r w:rsidRPr="005B4351">
        <w:rPr>
          <w:snapToGrid w:val="0"/>
        </w:rPr>
        <w:fldChar w:fldCharType="end"/>
      </w:r>
      <w:r w:rsidRPr="005B4351">
        <w:rPr>
          <w:snapToGrid w:val="0"/>
        </w:rPr>
        <w:t xml:space="preserve"> and </w:t>
      </w:r>
      <w:r w:rsidRPr="005B4351">
        <w:rPr>
          <w:snapToGrid w:val="0"/>
        </w:rPr>
        <w:fldChar w:fldCharType="begin"/>
      </w:r>
      <w:r w:rsidRPr="005B4351">
        <w:rPr>
          <w:snapToGrid w:val="0"/>
        </w:rPr>
        <w:instrText xml:space="preserve"> REF _Ref226708018 \h </w:instrText>
      </w:r>
      <w:r w:rsidRPr="005B4351">
        <w:rPr>
          <w:snapToGrid w:val="0"/>
        </w:rPr>
      </w:r>
      <w:r w:rsidRPr="005B4351">
        <w:rPr>
          <w:snapToGrid w:val="0"/>
        </w:rPr>
        <w:fldChar w:fldCharType="separate"/>
      </w:r>
      <w:r w:rsidR="00307AF6" w:rsidRPr="002E33F7">
        <w:t xml:space="preserve">Table </w:t>
      </w:r>
      <w:r w:rsidR="00307AF6">
        <w:rPr>
          <w:noProof/>
        </w:rPr>
        <w:t>41</w:t>
      </w:r>
      <w:r w:rsidRPr="005B4351">
        <w:rPr>
          <w:snapToGrid w:val="0"/>
        </w:rPr>
        <w:fldChar w:fldCharType="end"/>
      </w:r>
      <w:r w:rsidRPr="005B4351">
        <w:rPr>
          <w:snapToGrid w:val="0"/>
        </w:rPr>
        <w:t xml:space="preserve"> summarize the type of data the </w:t>
      </w:r>
      <w:r w:rsidR="00945E81" w:rsidRPr="005B4351">
        <w:rPr>
          <w:snapToGrid w:val="0"/>
        </w:rPr>
        <w:t>43</w:t>
      </w:r>
      <w:r w:rsidRPr="005B4351">
        <w:rPr>
          <w:snapToGrid w:val="0"/>
        </w:rPr>
        <w:t xml:space="preserve"> different JADE *_SCI products provide</w:t>
      </w:r>
      <w:r w:rsidR="00945E81" w:rsidRPr="005B4351">
        <w:rPr>
          <w:snapToGrid w:val="0"/>
        </w:rPr>
        <w:t xml:space="preserve"> over 14 file types</w:t>
      </w:r>
      <w:r w:rsidRPr="005B4351">
        <w:rPr>
          <w:snapToGrid w:val="0"/>
        </w:rPr>
        <w:t>, and how they are arranged and lossy compressed.  For instance 16</w:t>
      </w:r>
      <w:r w:rsidR="005B4351">
        <w:rPr>
          <w:snapToGrid w:val="0"/>
        </w:rPr>
        <w:t>-</w:t>
      </w:r>
      <w:r w:rsidRPr="005B4351">
        <w:rPr>
          <w:snapToGrid w:val="0"/>
        </w:rPr>
        <w:t>8 bit means that the value onboard was collected as a two-byte unsigned integer, but lossy compressed to 1 byte for transmission to ground (lossless compression may also have occurred after this step).  Although low rate science can send back electron data from any individual sensor, only one is returned due to bandwidth constraints.</w:t>
      </w:r>
    </w:p>
    <w:p w14:paraId="0C31DE31" w14:textId="5D26936B" w:rsidR="005A7834" w:rsidRPr="005B4351" w:rsidRDefault="005A7834" w:rsidP="00865D51">
      <w:pPr>
        <w:pStyle w:val="text-body"/>
        <w:spacing w:before="0" w:after="120"/>
        <w:rPr>
          <w:snapToGrid w:val="0"/>
        </w:rPr>
      </w:pPr>
      <w:r>
        <w:rPr>
          <w:snapToGrid w:val="0"/>
        </w:rPr>
        <w:fldChar w:fldCharType="begin"/>
      </w:r>
      <w:r>
        <w:rPr>
          <w:snapToGrid w:val="0"/>
        </w:rPr>
        <w:instrText xml:space="preserve"> REF _Ref309574303 \h </w:instrText>
      </w:r>
      <w:r>
        <w:rPr>
          <w:snapToGrid w:val="0"/>
        </w:rPr>
      </w:r>
      <w:r>
        <w:rPr>
          <w:snapToGrid w:val="0"/>
        </w:rPr>
        <w:fldChar w:fldCharType="separate"/>
      </w:r>
      <w:r w:rsidR="00307AF6" w:rsidRPr="002E33F7">
        <w:t xml:space="preserve">Table </w:t>
      </w:r>
      <w:r w:rsidR="00307AF6">
        <w:rPr>
          <w:noProof/>
        </w:rPr>
        <w:t>39</w:t>
      </w:r>
      <w:r>
        <w:rPr>
          <w:snapToGrid w:val="0"/>
        </w:rPr>
        <w:fldChar w:fldCharType="end"/>
      </w:r>
      <w:r>
        <w:rPr>
          <w:snapToGrid w:val="0"/>
        </w:rPr>
        <w:t xml:space="preserve"> lists the 14 level 2 products and provides information on how many PDS Objects are in each record, and how many bytes are in a record.  The number of records per day, however, is dependent on which products are commanded and what their ACCUMULATION_TIME is (which may vary).</w:t>
      </w:r>
    </w:p>
    <w:p w14:paraId="03D0B930" w14:textId="77777777" w:rsidR="00473563" w:rsidRPr="005B4351" w:rsidRDefault="00473563" w:rsidP="00865D51">
      <w:pPr>
        <w:pStyle w:val="text-body"/>
        <w:spacing w:before="0" w:after="120"/>
        <w:rPr>
          <w:snapToGrid w:val="0"/>
        </w:rPr>
      </w:pPr>
    </w:p>
    <w:p w14:paraId="4579810A" w14:textId="07BBF91E" w:rsidR="00440D58" w:rsidRPr="005B4351" w:rsidRDefault="00440D58" w:rsidP="00865D51">
      <w:pPr>
        <w:pStyle w:val="text-body"/>
        <w:spacing w:before="0" w:after="120"/>
        <w:rPr>
          <w:snapToGrid w:val="0"/>
        </w:rPr>
      </w:pPr>
      <w:r w:rsidRPr="005B4351">
        <w:rPr>
          <w:snapToGrid w:val="0"/>
        </w:rPr>
        <w:t xml:space="preserve">Note that the </w:t>
      </w:r>
      <w:r w:rsidR="0072127A">
        <w:rPr>
          <w:snapToGrid w:val="0"/>
        </w:rPr>
        <w:t>LBL/</w:t>
      </w:r>
      <w:r w:rsidRPr="005B4351">
        <w:rPr>
          <w:snapToGrid w:val="0"/>
        </w:rPr>
        <w:t xml:space="preserve">FMT files describe </w:t>
      </w:r>
      <w:r w:rsidR="00640332" w:rsidRPr="005B4351">
        <w:rPr>
          <w:snapToGrid w:val="0"/>
        </w:rPr>
        <w:t>DATA</w:t>
      </w:r>
      <w:r w:rsidRPr="005B4351">
        <w:rPr>
          <w:snapToGrid w:val="0"/>
        </w:rPr>
        <w:t xml:space="preserve"> as </w:t>
      </w:r>
      <w:r w:rsidR="00945E81" w:rsidRPr="005B4351">
        <w:rPr>
          <w:snapToGrid w:val="0"/>
        </w:rPr>
        <w:t>2D containers (a container within a container</w:t>
      </w:r>
      <w:r w:rsidR="005B4351" w:rsidRPr="005B4351">
        <w:rPr>
          <w:snapToGrid w:val="0"/>
        </w:rPr>
        <w:t xml:space="preserve"> that holds a scalar</w:t>
      </w:r>
      <w:r w:rsidR="00945E81" w:rsidRPr="005B4351">
        <w:rPr>
          <w:snapToGrid w:val="0"/>
        </w:rPr>
        <w:t xml:space="preserve">), but also show a 1D data array description that is commented out.  The original </w:t>
      </w:r>
      <w:r w:rsidRPr="005B4351">
        <w:rPr>
          <w:snapToGrid w:val="0"/>
        </w:rPr>
        <w:t>telemetry stream</w:t>
      </w:r>
      <w:r w:rsidR="00945E81" w:rsidRPr="005B4351">
        <w:rPr>
          <w:snapToGrid w:val="0"/>
        </w:rPr>
        <w:t xml:space="preserve"> is of 1D data blobs, but for convenience to the user we describe it</w:t>
      </w:r>
      <w:r w:rsidR="005B4351" w:rsidRPr="005B4351">
        <w:rPr>
          <w:snapToGrid w:val="0"/>
        </w:rPr>
        <w:t xml:space="preserve"> in the 2D way in the FMT file, but you can use whichever description you find easier. </w:t>
      </w:r>
      <w:r w:rsidRPr="005B4351">
        <w:rPr>
          <w:snapToGrid w:val="0"/>
        </w:rPr>
        <w:t xml:space="preserve"> The 1D ordering is based on c, in that the last dimension changes fastest</w:t>
      </w:r>
      <w:r w:rsidR="0072127A">
        <w:rPr>
          <w:snapToGrid w:val="0"/>
        </w:rPr>
        <w:t>,</w:t>
      </w:r>
      <w:r w:rsidRPr="005B4351">
        <w:rPr>
          <w:snapToGrid w:val="0"/>
        </w:rPr>
        <w:t xml:space="preserve"> i.e. if a 1D array is x=[1, 2, 3, 4, 5, 6] and that should be a 3x2 array</w:t>
      </w:r>
      <w:r w:rsidR="000F0226" w:rsidRPr="005B4351">
        <w:rPr>
          <w:snapToGrid w:val="0"/>
        </w:rPr>
        <w:t xml:space="preserve"> y</w:t>
      </w:r>
      <w:r w:rsidRPr="005B4351">
        <w:rPr>
          <w:snapToGrid w:val="0"/>
        </w:rPr>
        <w:t>, then:</w:t>
      </w:r>
    </w:p>
    <w:p w14:paraId="52D4F679" w14:textId="4131BFBE" w:rsidR="00440D58" w:rsidRDefault="000F0226" w:rsidP="00440D58">
      <w:pPr>
        <w:pStyle w:val="text-body"/>
        <w:spacing w:before="0" w:after="120"/>
        <w:rPr>
          <w:snapToGrid w:val="0"/>
        </w:rPr>
      </w:pPr>
      <w:r w:rsidRPr="005B4351">
        <w:rPr>
          <w:snapToGrid w:val="0"/>
        </w:rPr>
        <w:tab/>
        <w:t>y</w:t>
      </w:r>
      <w:r w:rsidR="00440D58" w:rsidRPr="005B4351">
        <w:rPr>
          <w:snapToGrid w:val="0"/>
        </w:rPr>
        <w:t>[0][0] = 1;</w:t>
      </w:r>
      <w:r w:rsidRPr="005B4351">
        <w:rPr>
          <w:snapToGrid w:val="0"/>
        </w:rPr>
        <w:tab/>
        <w:t>y</w:t>
      </w:r>
      <w:r w:rsidR="00440D58" w:rsidRPr="005B4351">
        <w:rPr>
          <w:snapToGrid w:val="0"/>
        </w:rPr>
        <w:t>[0][1] = 2;</w:t>
      </w:r>
      <w:r w:rsidRPr="005B4351">
        <w:rPr>
          <w:snapToGrid w:val="0"/>
        </w:rPr>
        <w:tab/>
        <w:t>y</w:t>
      </w:r>
      <w:r w:rsidR="00440D58" w:rsidRPr="005B4351">
        <w:rPr>
          <w:snapToGrid w:val="0"/>
        </w:rPr>
        <w:t>[1][0] = 3;</w:t>
      </w:r>
      <w:r w:rsidRPr="005B4351">
        <w:rPr>
          <w:snapToGrid w:val="0"/>
        </w:rPr>
        <w:tab/>
        <w:t>y</w:t>
      </w:r>
      <w:r w:rsidR="00440D58" w:rsidRPr="005B4351">
        <w:rPr>
          <w:snapToGrid w:val="0"/>
        </w:rPr>
        <w:t>[1][1] = 4;</w:t>
      </w:r>
      <w:r w:rsidR="00440D58" w:rsidRPr="005B4351">
        <w:rPr>
          <w:snapToGrid w:val="0"/>
        </w:rPr>
        <w:tab/>
      </w:r>
      <w:r w:rsidRPr="005B4351">
        <w:rPr>
          <w:snapToGrid w:val="0"/>
        </w:rPr>
        <w:t>y</w:t>
      </w:r>
      <w:r w:rsidR="00440D58" w:rsidRPr="005B4351">
        <w:rPr>
          <w:snapToGrid w:val="0"/>
        </w:rPr>
        <w:t>[2][0] = 5;</w:t>
      </w:r>
      <w:r w:rsidRPr="005B4351">
        <w:rPr>
          <w:snapToGrid w:val="0"/>
        </w:rPr>
        <w:tab/>
        <w:t>y</w:t>
      </w:r>
      <w:r w:rsidR="00440D58" w:rsidRPr="005B4351">
        <w:rPr>
          <w:snapToGrid w:val="0"/>
        </w:rPr>
        <w:t>[2][1] = 6;</w:t>
      </w:r>
    </w:p>
    <w:p w14:paraId="2BE54E03" w14:textId="77777777" w:rsidR="00E937AA" w:rsidRDefault="00E937AA" w:rsidP="00865D51">
      <w:pPr>
        <w:jc w:val="left"/>
        <w:rPr>
          <w:snapToGrid w:val="0"/>
        </w:rPr>
      </w:pPr>
    </w:p>
    <w:p w14:paraId="660C361C" w14:textId="5964A34C" w:rsidR="005A7834" w:rsidRDefault="005A7834" w:rsidP="005A7834">
      <w:pPr>
        <w:pStyle w:val="Caption"/>
        <w:keepNext/>
      </w:pPr>
      <w:bookmarkStart w:id="485" w:name="_Ref309574303"/>
      <w:bookmarkStart w:id="486" w:name="_Toc133410059"/>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39</w:t>
      </w:r>
      <w:r w:rsidR="005F203D">
        <w:rPr>
          <w:noProof/>
        </w:rPr>
        <w:fldChar w:fldCharType="end"/>
      </w:r>
      <w:bookmarkEnd w:id="485"/>
      <w:r w:rsidRPr="002E33F7">
        <w:t xml:space="preserve">: </w:t>
      </w:r>
      <w:r>
        <w:t>Size of a record of each Level 2 product.</w:t>
      </w:r>
      <w:bookmarkEnd w:id="486"/>
    </w:p>
    <w:tbl>
      <w:tblPr>
        <w:tblW w:w="0" w:type="auto"/>
        <w:tblLook w:val="04A0" w:firstRow="1" w:lastRow="0" w:firstColumn="1" w:lastColumn="0" w:noHBand="0" w:noVBand="1"/>
      </w:tblPr>
      <w:tblGrid>
        <w:gridCol w:w="3645"/>
        <w:gridCol w:w="2963"/>
        <w:gridCol w:w="2968"/>
      </w:tblGrid>
      <w:tr w:rsidR="005A7834" w:rsidRPr="005A7834" w14:paraId="08ED5B8A" w14:textId="77777777" w:rsidTr="005A7834">
        <w:tc>
          <w:tcPr>
            <w:tcW w:w="3645" w:type="dxa"/>
            <w:shd w:val="clear" w:color="auto" w:fill="B3B3B3"/>
          </w:tcPr>
          <w:p w14:paraId="4E62055C"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Product</w:t>
            </w:r>
          </w:p>
        </w:tc>
        <w:tc>
          <w:tcPr>
            <w:tcW w:w="2963" w:type="dxa"/>
            <w:shd w:val="clear" w:color="auto" w:fill="B3B3B3"/>
          </w:tcPr>
          <w:p w14:paraId="21748978"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Bytes per record</w:t>
            </w:r>
          </w:p>
        </w:tc>
        <w:tc>
          <w:tcPr>
            <w:tcW w:w="2968" w:type="dxa"/>
            <w:shd w:val="clear" w:color="auto" w:fill="B3B3B3"/>
          </w:tcPr>
          <w:p w14:paraId="0ECA7B6A"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Objects per record</w:t>
            </w:r>
          </w:p>
        </w:tc>
      </w:tr>
      <w:tr w:rsidR="005A7834" w:rsidRPr="005A7834" w14:paraId="69683E7F" w14:textId="77777777" w:rsidTr="005A7834">
        <w:tc>
          <w:tcPr>
            <w:tcW w:w="3645" w:type="dxa"/>
          </w:tcPr>
          <w:p w14:paraId="14DD824B" w14:textId="56666E65" w:rsidR="005A7834" w:rsidRPr="005A7834" w:rsidRDefault="005A7834" w:rsidP="005A7834">
            <w:pPr>
              <w:jc w:val="left"/>
              <w:rPr>
                <w:snapToGrid w:val="0"/>
              </w:rPr>
            </w:pPr>
            <w:r w:rsidRPr="005A7834">
              <w:rPr>
                <w:snapToGrid w:val="0"/>
              </w:rPr>
              <w:t>JAD_L20_ALL_ION_DER_V01</w:t>
            </w:r>
          </w:p>
        </w:tc>
        <w:tc>
          <w:tcPr>
            <w:tcW w:w="2963" w:type="dxa"/>
          </w:tcPr>
          <w:p w14:paraId="10DC43D3" w14:textId="77777777" w:rsidR="005A7834" w:rsidRPr="005A7834" w:rsidRDefault="005A7834" w:rsidP="005A7834">
            <w:pPr>
              <w:jc w:val="center"/>
              <w:rPr>
                <w:snapToGrid w:val="0"/>
              </w:rPr>
            </w:pPr>
            <w:r w:rsidRPr="005A7834">
              <w:rPr>
                <w:snapToGrid w:val="0"/>
              </w:rPr>
              <w:t>4406</w:t>
            </w:r>
          </w:p>
        </w:tc>
        <w:tc>
          <w:tcPr>
            <w:tcW w:w="2968" w:type="dxa"/>
          </w:tcPr>
          <w:p w14:paraId="6D22C18D" w14:textId="1C85EFEE" w:rsidR="005A7834" w:rsidRPr="005A7834" w:rsidRDefault="005A7834" w:rsidP="005A7834">
            <w:pPr>
              <w:jc w:val="center"/>
              <w:rPr>
                <w:snapToGrid w:val="0"/>
              </w:rPr>
            </w:pPr>
            <w:r w:rsidRPr="005A7834">
              <w:rPr>
                <w:snapToGrid w:val="0"/>
              </w:rPr>
              <w:t>27</w:t>
            </w:r>
          </w:p>
        </w:tc>
      </w:tr>
      <w:tr w:rsidR="005A7834" w:rsidRPr="005A7834" w14:paraId="624DF80E" w14:textId="77777777" w:rsidTr="005A7834">
        <w:tc>
          <w:tcPr>
            <w:tcW w:w="3645" w:type="dxa"/>
          </w:tcPr>
          <w:p w14:paraId="5F328D23" w14:textId="31A0BEC9" w:rsidR="005A7834" w:rsidRPr="005A7834" w:rsidRDefault="005A7834" w:rsidP="005A7834">
            <w:pPr>
              <w:jc w:val="left"/>
              <w:rPr>
                <w:snapToGrid w:val="0"/>
              </w:rPr>
            </w:pPr>
            <w:r w:rsidRPr="005A7834">
              <w:rPr>
                <w:snapToGrid w:val="0"/>
              </w:rPr>
              <w:t>JAD_L20_ALL_ION_DES_V01</w:t>
            </w:r>
          </w:p>
        </w:tc>
        <w:tc>
          <w:tcPr>
            <w:tcW w:w="2963" w:type="dxa"/>
          </w:tcPr>
          <w:p w14:paraId="315D7359" w14:textId="77777777" w:rsidR="005A7834" w:rsidRPr="005A7834" w:rsidRDefault="005A7834" w:rsidP="005A7834">
            <w:pPr>
              <w:jc w:val="center"/>
              <w:rPr>
                <w:snapToGrid w:val="0"/>
              </w:rPr>
            </w:pPr>
            <w:r w:rsidRPr="005A7834">
              <w:rPr>
                <w:snapToGrid w:val="0"/>
              </w:rPr>
              <w:t>84</w:t>
            </w:r>
          </w:p>
        </w:tc>
        <w:tc>
          <w:tcPr>
            <w:tcW w:w="2968" w:type="dxa"/>
          </w:tcPr>
          <w:p w14:paraId="691EEBEE" w14:textId="44A470E6" w:rsidR="005A7834" w:rsidRPr="005A7834" w:rsidRDefault="005A7834" w:rsidP="005A7834">
            <w:pPr>
              <w:jc w:val="center"/>
              <w:rPr>
                <w:snapToGrid w:val="0"/>
              </w:rPr>
            </w:pPr>
            <w:r w:rsidRPr="005A7834">
              <w:rPr>
                <w:snapToGrid w:val="0"/>
              </w:rPr>
              <w:t>35</w:t>
            </w:r>
          </w:p>
        </w:tc>
      </w:tr>
      <w:tr w:rsidR="005A7834" w:rsidRPr="005A7834" w14:paraId="2C87E4D9" w14:textId="77777777" w:rsidTr="005A7834">
        <w:tc>
          <w:tcPr>
            <w:tcW w:w="3645" w:type="dxa"/>
          </w:tcPr>
          <w:p w14:paraId="64320ED2" w14:textId="790761F3" w:rsidR="005A7834" w:rsidRPr="005A7834" w:rsidRDefault="005A7834" w:rsidP="005A7834">
            <w:pPr>
              <w:jc w:val="left"/>
              <w:rPr>
                <w:snapToGrid w:val="0"/>
              </w:rPr>
            </w:pPr>
            <w:r w:rsidRPr="005A7834">
              <w:rPr>
                <w:snapToGrid w:val="0"/>
              </w:rPr>
              <w:t>JAD_L20_CAL_ELC_ALL_V01</w:t>
            </w:r>
          </w:p>
        </w:tc>
        <w:tc>
          <w:tcPr>
            <w:tcW w:w="2963" w:type="dxa"/>
          </w:tcPr>
          <w:p w14:paraId="6F6F710B" w14:textId="77777777" w:rsidR="005A7834" w:rsidRPr="005A7834" w:rsidRDefault="005A7834" w:rsidP="005A7834">
            <w:pPr>
              <w:jc w:val="center"/>
              <w:rPr>
                <w:snapToGrid w:val="0"/>
              </w:rPr>
            </w:pPr>
            <w:r w:rsidRPr="005A7834">
              <w:rPr>
                <w:snapToGrid w:val="0"/>
              </w:rPr>
              <w:t>13154</w:t>
            </w:r>
          </w:p>
        </w:tc>
        <w:tc>
          <w:tcPr>
            <w:tcW w:w="2968" w:type="dxa"/>
          </w:tcPr>
          <w:p w14:paraId="21509C46" w14:textId="5BF07EF1" w:rsidR="005A7834" w:rsidRPr="005A7834" w:rsidRDefault="005A7834" w:rsidP="005A7834">
            <w:pPr>
              <w:jc w:val="center"/>
              <w:rPr>
                <w:snapToGrid w:val="0"/>
              </w:rPr>
            </w:pPr>
            <w:r w:rsidRPr="005A7834">
              <w:rPr>
                <w:snapToGrid w:val="0"/>
              </w:rPr>
              <w:t>30</w:t>
            </w:r>
          </w:p>
        </w:tc>
      </w:tr>
      <w:tr w:rsidR="005A7834" w:rsidRPr="005A7834" w14:paraId="34BD0D17" w14:textId="77777777" w:rsidTr="005A7834">
        <w:tc>
          <w:tcPr>
            <w:tcW w:w="3645" w:type="dxa"/>
          </w:tcPr>
          <w:p w14:paraId="7463343E" w14:textId="7096BD2D" w:rsidR="005A7834" w:rsidRPr="005A7834" w:rsidRDefault="005A7834" w:rsidP="005A7834">
            <w:pPr>
              <w:jc w:val="left"/>
              <w:rPr>
                <w:snapToGrid w:val="0"/>
              </w:rPr>
            </w:pPr>
            <w:r w:rsidRPr="005A7834">
              <w:rPr>
                <w:snapToGrid w:val="0"/>
              </w:rPr>
              <w:t>JAD_L20_CAL_ION_ANY_V01</w:t>
            </w:r>
          </w:p>
        </w:tc>
        <w:tc>
          <w:tcPr>
            <w:tcW w:w="2963" w:type="dxa"/>
          </w:tcPr>
          <w:p w14:paraId="1CD81F71" w14:textId="77777777" w:rsidR="005A7834" w:rsidRPr="005A7834" w:rsidRDefault="005A7834" w:rsidP="005A7834">
            <w:pPr>
              <w:jc w:val="center"/>
              <w:rPr>
                <w:snapToGrid w:val="0"/>
              </w:rPr>
            </w:pPr>
            <w:r w:rsidRPr="005A7834">
              <w:rPr>
                <w:snapToGrid w:val="0"/>
              </w:rPr>
              <w:t>10054</w:t>
            </w:r>
          </w:p>
        </w:tc>
        <w:tc>
          <w:tcPr>
            <w:tcW w:w="2968" w:type="dxa"/>
          </w:tcPr>
          <w:p w14:paraId="2A3B01B4" w14:textId="00F52528" w:rsidR="005A7834" w:rsidRPr="005A7834" w:rsidRDefault="005A7834" w:rsidP="005A7834">
            <w:pPr>
              <w:jc w:val="center"/>
              <w:rPr>
                <w:snapToGrid w:val="0"/>
              </w:rPr>
            </w:pPr>
            <w:r w:rsidRPr="005A7834">
              <w:rPr>
                <w:snapToGrid w:val="0"/>
              </w:rPr>
              <w:t>25</w:t>
            </w:r>
          </w:p>
        </w:tc>
      </w:tr>
      <w:tr w:rsidR="005A7834" w:rsidRPr="005A7834" w14:paraId="5565DBCE" w14:textId="77777777" w:rsidTr="005A7834">
        <w:tc>
          <w:tcPr>
            <w:tcW w:w="3645" w:type="dxa"/>
          </w:tcPr>
          <w:p w14:paraId="53ABF5C2" w14:textId="3919B60C" w:rsidR="005A7834" w:rsidRPr="005A7834" w:rsidRDefault="005A7834" w:rsidP="005A7834">
            <w:pPr>
              <w:jc w:val="left"/>
              <w:rPr>
                <w:snapToGrid w:val="0"/>
              </w:rPr>
            </w:pPr>
            <w:r w:rsidRPr="005A7834">
              <w:rPr>
                <w:snapToGrid w:val="0"/>
              </w:rPr>
              <w:t>JAD_L20_HLC_ION_LOG_V01</w:t>
            </w:r>
          </w:p>
        </w:tc>
        <w:tc>
          <w:tcPr>
            <w:tcW w:w="2963" w:type="dxa"/>
          </w:tcPr>
          <w:p w14:paraId="06FFFB7B" w14:textId="77777777" w:rsidR="005A7834" w:rsidRPr="005A7834" w:rsidRDefault="005A7834" w:rsidP="005A7834">
            <w:pPr>
              <w:jc w:val="center"/>
              <w:rPr>
                <w:snapToGrid w:val="0"/>
              </w:rPr>
            </w:pPr>
            <w:r w:rsidRPr="005A7834">
              <w:rPr>
                <w:snapToGrid w:val="0"/>
              </w:rPr>
              <w:t>3270</w:t>
            </w:r>
          </w:p>
        </w:tc>
        <w:tc>
          <w:tcPr>
            <w:tcW w:w="2968" w:type="dxa"/>
          </w:tcPr>
          <w:p w14:paraId="255F55A8" w14:textId="10004A8A" w:rsidR="005A7834" w:rsidRPr="005A7834" w:rsidRDefault="005A7834" w:rsidP="005A7834">
            <w:pPr>
              <w:jc w:val="center"/>
              <w:rPr>
                <w:snapToGrid w:val="0"/>
              </w:rPr>
            </w:pPr>
            <w:r w:rsidRPr="005A7834">
              <w:rPr>
                <w:snapToGrid w:val="0"/>
              </w:rPr>
              <w:t>25</w:t>
            </w:r>
          </w:p>
        </w:tc>
      </w:tr>
      <w:tr w:rsidR="005A7834" w:rsidRPr="005A7834" w14:paraId="0109E25A" w14:textId="77777777" w:rsidTr="005A7834">
        <w:tc>
          <w:tcPr>
            <w:tcW w:w="3645" w:type="dxa"/>
          </w:tcPr>
          <w:p w14:paraId="3FAE5C81" w14:textId="7B64AA32" w:rsidR="005A7834" w:rsidRPr="005A7834" w:rsidRDefault="005A7834" w:rsidP="005A7834">
            <w:pPr>
              <w:jc w:val="left"/>
              <w:rPr>
                <w:snapToGrid w:val="0"/>
              </w:rPr>
            </w:pPr>
            <w:r w:rsidRPr="005A7834">
              <w:rPr>
                <w:snapToGrid w:val="0"/>
              </w:rPr>
              <w:t>JAD_L20_HLC_ION_TOF_V01</w:t>
            </w:r>
          </w:p>
        </w:tc>
        <w:tc>
          <w:tcPr>
            <w:tcW w:w="2963" w:type="dxa"/>
          </w:tcPr>
          <w:p w14:paraId="1F1FA592" w14:textId="77777777" w:rsidR="005A7834" w:rsidRPr="005A7834" w:rsidRDefault="005A7834" w:rsidP="005A7834">
            <w:pPr>
              <w:jc w:val="center"/>
              <w:rPr>
                <w:snapToGrid w:val="0"/>
              </w:rPr>
            </w:pPr>
            <w:r w:rsidRPr="005A7834">
              <w:rPr>
                <w:snapToGrid w:val="0"/>
              </w:rPr>
              <w:t>12358</w:t>
            </w:r>
          </w:p>
        </w:tc>
        <w:tc>
          <w:tcPr>
            <w:tcW w:w="2968" w:type="dxa"/>
          </w:tcPr>
          <w:p w14:paraId="1C1F8A50" w14:textId="690A97E2" w:rsidR="005A7834" w:rsidRPr="005A7834" w:rsidRDefault="005A7834" w:rsidP="005A7834">
            <w:pPr>
              <w:jc w:val="center"/>
              <w:rPr>
                <w:snapToGrid w:val="0"/>
              </w:rPr>
            </w:pPr>
            <w:r w:rsidRPr="005A7834">
              <w:rPr>
                <w:snapToGrid w:val="0"/>
              </w:rPr>
              <w:t>25</w:t>
            </w:r>
          </w:p>
        </w:tc>
      </w:tr>
      <w:tr w:rsidR="005A7834" w:rsidRPr="005A7834" w14:paraId="6B9AE64D" w14:textId="77777777" w:rsidTr="005A7834">
        <w:tc>
          <w:tcPr>
            <w:tcW w:w="3645" w:type="dxa"/>
          </w:tcPr>
          <w:p w14:paraId="733D4E84" w14:textId="6B500D0C" w:rsidR="005A7834" w:rsidRPr="005A7834" w:rsidRDefault="005A7834" w:rsidP="005A7834">
            <w:pPr>
              <w:jc w:val="left"/>
              <w:rPr>
                <w:snapToGrid w:val="0"/>
              </w:rPr>
            </w:pPr>
            <w:r w:rsidRPr="005A7834">
              <w:rPr>
                <w:snapToGrid w:val="0"/>
              </w:rPr>
              <w:t>JAD_L20_HRS_ELC_ALL_V01</w:t>
            </w:r>
          </w:p>
        </w:tc>
        <w:tc>
          <w:tcPr>
            <w:tcW w:w="2963" w:type="dxa"/>
          </w:tcPr>
          <w:p w14:paraId="11FA0429" w14:textId="77777777" w:rsidR="005A7834" w:rsidRPr="005A7834" w:rsidRDefault="005A7834" w:rsidP="005A7834">
            <w:pPr>
              <w:jc w:val="center"/>
              <w:rPr>
                <w:snapToGrid w:val="0"/>
              </w:rPr>
            </w:pPr>
            <w:r w:rsidRPr="005A7834">
              <w:rPr>
                <w:snapToGrid w:val="0"/>
              </w:rPr>
              <w:t>6628</w:t>
            </w:r>
          </w:p>
        </w:tc>
        <w:tc>
          <w:tcPr>
            <w:tcW w:w="2968" w:type="dxa"/>
          </w:tcPr>
          <w:p w14:paraId="3F7E4E9E" w14:textId="60ED98E4" w:rsidR="005A7834" w:rsidRPr="005A7834" w:rsidRDefault="005A7834" w:rsidP="005A7834">
            <w:pPr>
              <w:jc w:val="center"/>
              <w:rPr>
                <w:snapToGrid w:val="0"/>
              </w:rPr>
            </w:pPr>
            <w:r w:rsidRPr="005A7834">
              <w:rPr>
                <w:snapToGrid w:val="0"/>
              </w:rPr>
              <w:t>32</w:t>
            </w:r>
          </w:p>
        </w:tc>
      </w:tr>
      <w:tr w:rsidR="005A7834" w:rsidRPr="005A7834" w14:paraId="5732AE09" w14:textId="77777777" w:rsidTr="005A7834">
        <w:tc>
          <w:tcPr>
            <w:tcW w:w="3645" w:type="dxa"/>
          </w:tcPr>
          <w:p w14:paraId="30820F2F" w14:textId="5A165A11" w:rsidR="005A7834" w:rsidRPr="005A7834" w:rsidRDefault="005A7834" w:rsidP="005A7834">
            <w:pPr>
              <w:jc w:val="left"/>
              <w:rPr>
                <w:snapToGrid w:val="0"/>
              </w:rPr>
            </w:pPr>
            <w:r w:rsidRPr="005A7834">
              <w:rPr>
                <w:snapToGrid w:val="0"/>
              </w:rPr>
              <w:t>JAD_L20_HRS_ION_ANY_V01</w:t>
            </w:r>
          </w:p>
        </w:tc>
        <w:tc>
          <w:tcPr>
            <w:tcW w:w="2963" w:type="dxa"/>
          </w:tcPr>
          <w:p w14:paraId="088D579E" w14:textId="77777777" w:rsidR="005A7834" w:rsidRPr="005A7834" w:rsidRDefault="005A7834" w:rsidP="005A7834">
            <w:pPr>
              <w:jc w:val="center"/>
              <w:rPr>
                <w:snapToGrid w:val="0"/>
              </w:rPr>
            </w:pPr>
            <w:r w:rsidRPr="005A7834">
              <w:rPr>
                <w:snapToGrid w:val="0"/>
              </w:rPr>
              <w:t>838</w:t>
            </w:r>
          </w:p>
        </w:tc>
        <w:tc>
          <w:tcPr>
            <w:tcW w:w="2968" w:type="dxa"/>
          </w:tcPr>
          <w:p w14:paraId="3166FE33" w14:textId="625AB4FF" w:rsidR="005A7834" w:rsidRPr="005A7834" w:rsidRDefault="005A7834" w:rsidP="005A7834">
            <w:pPr>
              <w:jc w:val="center"/>
              <w:rPr>
                <w:snapToGrid w:val="0"/>
              </w:rPr>
            </w:pPr>
            <w:r w:rsidRPr="005A7834">
              <w:rPr>
                <w:snapToGrid w:val="0"/>
              </w:rPr>
              <w:t>25</w:t>
            </w:r>
          </w:p>
        </w:tc>
      </w:tr>
      <w:tr w:rsidR="005A7834" w:rsidRPr="005A7834" w14:paraId="114DBD7C" w14:textId="77777777" w:rsidTr="005A7834">
        <w:tc>
          <w:tcPr>
            <w:tcW w:w="3645" w:type="dxa"/>
          </w:tcPr>
          <w:p w14:paraId="4E4B825C" w14:textId="6E563345" w:rsidR="005A7834" w:rsidRPr="005A7834" w:rsidRDefault="005A7834" w:rsidP="005A7834">
            <w:pPr>
              <w:jc w:val="left"/>
              <w:rPr>
                <w:snapToGrid w:val="0"/>
              </w:rPr>
            </w:pPr>
            <w:r w:rsidRPr="005A7834">
              <w:rPr>
                <w:snapToGrid w:val="0"/>
              </w:rPr>
              <w:t>JAD_L20_HVE_ELC_ALL_V01</w:t>
            </w:r>
          </w:p>
        </w:tc>
        <w:tc>
          <w:tcPr>
            <w:tcW w:w="2963" w:type="dxa"/>
          </w:tcPr>
          <w:p w14:paraId="41D4DD43" w14:textId="77777777" w:rsidR="005A7834" w:rsidRPr="005A7834" w:rsidRDefault="005A7834" w:rsidP="005A7834">
            <w:pPr>
              <w:jc w:val="center"/>
              <w:rPr>
                <w:snapToGrid w:val="0"/>
              </w:rPr>
            </w:pPr>
            <w:r w:rsidRPr="005A7834">
              <w:rPr>
                <w:snapToGrid w:val="0"/>
              </w:rPr>
              <w:t>282</w:t>
            </w:r>
          </w:p>
        </w:tc>
        <w:tc>
          <w:tcPr>
            <w:tcW w:w="2968" w:type="dxa"/>
          </w:tcPr>
          <w:p w14:paraId="1E392504" w14:textId="111550BB" w:rsidR="005A7834" w:rsidRPr="005A7834" w:rsidRDefault="005A7834" w:rsidP="005A7834">
            <w:pPr>
              <w:jc w:val="center"/>
              <w:rPr>
                <w:snapToGrid w:val="0"/>
              </w:rPr>
            </w:pPr>
            <w:r w:rsidRPr="005A7834">
              <w:rPr>
                <w:snapToGrid w:val="0"/>
              </w:rPr>
              <w:t>25</w:t>
            </w:r>
          </w:p>
        </w:tc>
      </w:tr>
      <w:tr w:rsidR="005A7834" w:rsidRPr="005A7834" w14:paraId="6534F3A8" w14:textId="77777777" w:rsidTr="005A7834">
        <w:tc>
          <w:tcPr>
            <w:tcW w:w="3645" w:type="dxa"/>
          </w:tcPr>
          <w:p w14:paraId="6E6AE5E8" w14:textId="1ED751A7" w:rsidR="005A7834" w:rsidRPr="005A7834" w:rsidRDefault="005A7834" w:rsidP="005A7834">
            <w:pPr>
              <w:jc w:val="left"/>
              <w:rPr>
                <w:snapToGrid w:val="0"/>
              </w:rPr>
            </w:pPr>
            <w:r w:rsidRPr="005A7834">
              <w:rPr>
                <w:snapToGrid w:val="0"/>
              </w:rPr>
              <w:t>JAD_L20_HVE_ION_ALL_V01</w:t>
            </w:r>
          </w:p>
        </w:tc>
        <w:tc>
          <w:tcPr>
            <w:tcW w:w="2963" w:type="dxa"/>
          </w:tcPr>
          <w:p w14:paraId="1602E766" w14:textId="77777777" w:rsidR="005A7834" w:rsidRPr="005A7834" w:rsidRDefault="005A7834" w:rsidP="005A7834">
            <w:pPr>
              <w:jc w:val="center"/>
              <w:rPr>
                <w:snapToGrid w:val="0"/>
              </w:rPr>
            </w:pPr>
            <w:r w:rsidRPr="005A7834">
              <w:rPr>
                <w:snapToGrid w:val="0"/>
              </w:rPr>
              <w:t>454</w:t>
            </w:r>
          </w:p>
        </w:tc>
        <w:tc>
          <w:tcPr>
            <w:tcW w:w="2968" w:type="dxa"/>
          </w:tcPr>
          <w:p w14:paraId="0874001C" w14:textId="5C6878F3" w:rsidR="005A7834" w:rsidRPr="005A7834" w:rsidRDefault="005A7834" w:rsidP="005A7834">
            <w:pPr>
              <w:jc w:val="center"/>
              <w:rPr>
                <w:snapToGrid w:val="0"/>
              </w:rPr>
            </w:pPr>
            <w:r w:rsidRPr="005A7834">
              <w:rPr>
                <w:snapToGrid w:val="0"/>
              </w:rPr>
              <w:t>25</w:t>
            </w:r>
          </w:p>
        </w:tc>
      </w:tr>
      <w:tr w:rsidR="005A7834" w:rsidRPr="005A7834" w14:paraId="7826E74C" w14:textId="77777777" w:rsidTr="005A7834">
        <w:tc>
          <w:tcPr>
            <w:tcW w:w="3645" w:type="dxa"/>
          </w:tcPr>
          <w:p w14:paraId="3B746ACB" w14:textId="0440385C" w:rsidR="005A7834" w:rsidRPr="005A7834" w:rsidRDefault="005A7834" w:rsidP="005A7834">
            <w:pPr>
              <w:jc w:val="left"/>
              <w:rPr>
                <w:snapToGrid w:val="0"/>
              </w:rPr>
            </w:pPr>
            <w:r w:rsidRPr="005A7834">
              <w:rPr>
                <w:snapToGrid w:val="0"/>
              </w:rPr>
              <w:t>JAD_L20_HVE_ION_LOG_V01</w:t>
            </w:r>
          </w:p>
        </w:tc>
        <w:tc>
          <w:tcPr>
            <w:tcW w:w="2963" w:type="dxa"/>
          </w:tcPr>
          <w:p w14:paraId="7C31C3C3" w14:textId="77777777" w:rsidR="005A7834" w:rsidRPr="005A7834" w:rsidRDefault="005A7834" w:rsidP="005A7834">
            <w:pPr>
              <w:jc w:val="center"/>
              <w:rPr>
                <w:snapToGrid w:val="0"/>
              </w:rPr>
            </w:pPr>
            <w:r w:rsidRPr="005A7834">
              <w:rPr>
                <w:snapToGrid w:val="0"/>
              </w:rPr>
              <w:t>170</w:t>
            </w:r>
          </w:p>
        </w:tc>
        <w:tc>
          <w:tcPr>
            <w:tcW w:w="2968" w:type="dxa"/>
          </w:tcPr>
          <w:p w14:paraId="1C2FFDC3" w14:textId="05989AF3" w:rsidR="005A7834" w:rsidRPr="005A7834" w:rsidRDefault="005A7834" w:rsidP="005A7834">
            <w:pPr>
              <w:jc w:val="center"/>
              <w:rPr>
                <w:snapToGrid w:val="0"/>
              </w:rPr>
            </w:pPr>
            <w:r w:rsidRPr="005A7834">
              <w:rPr>
                <w:snapToGrid w:val="0"/>
              </w:rPr>
              <w:t>25</w:t>
            </w:r>
          </w:p>
        </w:tc>
      </w:tr>
      <w:tr w:rsidR="005A7834" w:rsidRPr="005A7834" w14:paraId="55D2C951" w14:textId="77777777" w:rsidTr="005A7834">
        <w:tc>
          <w:tcPr>
            <w:tcW w:w="3645" w:type="dxa"/>
          </w:tcPr>
          <w:p w14:paraId="07843710" w14:textId="13E08BFC" w:rsidR="005A7834" w:rsidRPr="005A7834" w:rsidRDefault="005A7834" w:rsidP="005A7834">
            <w:pPr>
              <w:jc w:val="left"/>
              <w:rPr>
                <w:snapToGrid w:val="0"/>
              </w:rPr>
            </w:pPr>
            <w:r w:rsidRPr="005A7834">
              <w:rPr>
                <w:snapToGrid w:val="0"/>
              </w:rPr>
              <w:t>JAD_L20_HVE_ION_TOF_V01</w:t>
            </w:r>
          </w:p>
        </w:tc>
        <w:tc>
          <w:tcPr>
            <w:tcW w:w="2963" w:type="dxa"/>
          </w:tcPr>
          <w:p w14:paraId="76411C61" w14:textId="77777777" w:rsidR="005A7834" w:rsidRPr="005A7834" w:rsidRDefault="005A7834" w:rsidP="005A7834">
            <w:pPr>
              <w:jc w:val="center"/>
              <w:rPr>
                <w:snapToGrid w:val="0"/>
              </w:rPr>
            </w:pPr>
            <w:r w:rsidRPr="005A7834">
              <w:rPr>
                <w:snapToGrid w:val="0"/>
              </w:rPr>
              <w:t>582</w:t>
            </w:r>
          </w:p>
        </w:tc>
        <w:tc>
          <w:tcPr>
            <w:tcW w:w="2968" w:type="dxa"/>
          </w:tcPr>
          <w:p w14:paraId="3AEA9E97" w14:textId="3B286CE8" w:rsidR="005A7834" w:rsidRPr="005A7834" w:rsidRDefault="005A7834" w:rsidP="005A7834">
            <w:pPr>
              <w:jc w:val="center"/>
              <w:rPr>
                <w:snapToGrid w:val="0"/>
              </w:rPr>
            </w:pPr>
            <w:r w:rsidRPr="005A7834">
              <w:rPr>
                <w:snapToGrid w:val="0"/>
              </w:rPr>
              <w:t>25</w:t>
            </w:r>
          </w:p>
        </w:tc>
      </w:tr>
      <w:tr w:rsidR="005A7834" w:rsidRPr="005A7834" w14:paraId="151EE2E5" w14:textId="77777777" w:rsidTr="005A7834">
        <w:tc>
          <w:tcPr>
            <w:tcW w:w="3645" w:type="dxa"/>
          </w:tcPr>
          <w:p w14:paraId="128206B0" w14:textId="21D7995A" w:rsidR="005A7834" w:rsidRPr="005A7834" w:rsidRDefault="005A7834" w:rsidP="005A7834">
            <w:pPr>
              <w:jc w:val="left"/>
              <w:rPr>
                <w:snapToGrid w:val="0"/>
              </w:rPr>
            </w:pPr>
            <w:r w:rsidRPr="005A7834">
              <w:rPr>
                <w:snapToGrid w:val="0"/>
              </w:rPr>
              <w:t>JAD_L20_LRS_ELC_ANY_V01</w:t>
            </w:r>
          </w:p>
        </w:tc>
        <w:tc>
          <w:tcPr>
            <w:tcW w:w="2963" w:type="dxa"/>
          </w:tcPr>
          <w:p w14:paraId="214754BF" w14:textId="77777777" w:rsidR="005A7834" w:rsidRPr="005A7834" w:rsidRDefault="005A7834" w:rsidP="005A7834">
            <w:pPr>
              <w:jc w:val="center"/>
              <w:rPr>
                <w:snapToGrid w:val="0"/>
              </w:rPr>
            </w:pPr>
            <w:r w:rsidRPr="005A7834">
              <w:rPr>
                <w:snapToGrid w:val="0"/>
              </w:rPr>
              <w:t>12384</w:t>
            </w:r>
          </w:p>
        </w:tc>
        <w:tc>
          <w:tcPr>
            <w:tcW w:w="2968" w:type="dxa"/>
          </w:tcPr>
          <w:p w14:paraId="488AEFD0" w14:textId="69F1B873" w:rsidR="005A7834" w:rsidRPr="005A7834" w:rsidRDefault="005A7834" w:rsidP="005A7834">
            <w:pPr>
              <w:jc w:val="center"/>
              <w:rPr>
                <w:snapToGrid w:val="0"/>
              </w:rPr>
            </w:pPr>
            <w:r w:rsidRPr="005A7834">
              <w:rPr>
                <w:snapToGrid w:val="0"/>
              </w:rPr>
              <w:t>32</w:t>
            </w:r>
          </w:p>
        </w:tc>
      </w:tr>
      <w:tr w:rsidR="005A7834" w:rsidRPr="005A7834" w14:paraId="4FEA3372" w14:textId="77777777" w:rsidTr="005A7834">
        <w:tc>
          <w:tcPr>
            <w:tcW w:w="3645" w:type="dxa"/>
          </w:tcPr>
          <w:p w14:paraId="5CF326FC" w14:textId="26DB95E7" w:rsidR="005A7834" w:rsidRPr="005A7834" w:rsidRDefault="005A7834" w:rsidP="005A7834">
            <w:pPr>
              <w:jc w:val="left"/>
              <w:rPr>
                <w:snapToGrid w:val="0"/>
              </w:rPr>
            </w:pPr>
            <w:r w:rsidRPr="005A7834">
              <w:rPr>
                <w:snapToGrid w:val="0"/>
              </w:rPr>
              <w:t>JAD_L20_LRS_ION_ANY_V01</w:t>
            </w:r>
          </w:p>
        </w:tc>
        <w:tc>
          <w:tcPr>
            <w:tcW w:w="2963" w:type="dxa"/>
          </w:tcPr>
          <w:p w14:paraId="772B696F" w14:textId="77777777" w:rsidR="005A7834" w:rsidRPr="005A7834" w:rsidRDefault="005A7834" w:rsidP="005A7834">
            <w:pPr>
              <w:jc w:val="center"/>
              <w:rPr>
                <w:snapToGrid w:val="0"/>
              </w:rPr>
            </w:pPr>
            <w:r w:rsidRPr="005A7834">
              <w:rPr>
                <w:snapToGrid w:val="0"/>
              </w:rPr>
              <w:t>10054</w:t>
            </w:r>
          </w:p>
        </w:tc>
        <w:tc>
          <w:tcPr>
            <w:tcW w:w="2968" w:type="dxa"/>
          </w:tcPr>
          <w:p w14:paraId="5778CA00" w14:textId="793E0F55" w:rsidR="005A7834" w:rsidRPr="005A7834" w:rsidRDefault="005A7834" w:rsidP="005A7834">
            <w:pPr>
              <w:jc w:val="center"/>
              <w:rPr>
                <w:snapToGrid w:val="0"/>
              </w:rPr>
            </w:pPr>
            <w:r w:rsidRPr="005A7834">
              <w:rPr>
                <w:snapToGrid w:val="0"/>
              </w:rPr>
              <w:t>25</w:t>
            </w:r>
          </w:p>
        </w:tc>
      </w:tr>
    </w:tbl>
    <w:p w14:paraId="15E50D0E" w14:textId="77777777" w:rsidR="005A7834" w:rsidRDefault="005A7834" w:rsidP="00865D51">
      <w:pPr>
        <w:jc w:val="left"/>
        <w:rPr>
          <w:snapToGrid w:val="0"/>
        </w:rPr>
      </w:pPr>
    </w:p>
    <w:p w14:paraId="16EE852F" w14:textId="69B01F65" w:rsidR="00E937AA" w:rsidRDefault="00E937AA">
      <w:pPr>
        <w:jc w:val="left"/>
        <w:rPr>
          <w:snapToGrid w:val="0"/>
        </w:rPr>
      </w:pPr>
      <w:r>
        <w:rPr>
          <w:snapToGrid w:val="0"/>
        </w:rPr>
        <w:br w:type="page"/>
      </w:r>
    </w:p>
    <w:p w14:paraId="67264E95" w14:textId="6931C5A9" w:rsidR="00865D51" w:rsidRPr="002E33F7" w:rsidRDefault="004E1CC5" w:rsidP="001B022C">
      <w:pPr>
        <w:jc w:val="center"/>
        <w:rPr>
          <w:snapToGrid w:val="0"/>
          <w:sz w:val="24"/>
        </w:rPr>
      </w:pPr>
      <w:r>
        <w:rPr>
          <w:noProof/>
          <w:sz w:val="24"/>
        </w:rPr>
        <w:lastRenderedPageBreak/>
        <w:drawing>
          <wp:inline distT="0" distB="0" distL="0" distR="0" wp14:anchorId="3578E293" wp14:editId="47897176">
            <wp:extent cx="4777740" cy="6797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Table_of_JADE_data_figure_FSW410_all.pdf"/>
                    <pic:cNvPicPr/>
                  </pic:nvPicPr>
                  <pic:blipFill>
                    <a:blip r:embed="rId20">
                      <a:extLst>
                        <a:ext uri="{28A0092B-C50C-407E-A947-70E740481C1C}">
                          <a14:useLocalDpi xmlns:a14="http://schemas.microsoft.com/office/drawing/2010/main" val="0"/>
                        </a:ext>
                      </a:extLst>
                    </a:blip>
                    <a:stretch>
                      <a:fillRect/>
                    </a:stretch>
                  </pic:blipFill>
                  <pic:spPr>
                    <a:xfrm>
                      <a:off x="0" y="0"/>
                      <a:ext cx="4777740" cy="6797040"/>
                    </a:xfrm>
                    <a:prstGeom prst="rect">
                      <a:avLst/>
                    </a:prstGeom>
                  </pic:spPr>
                </pic:pic>
              </a:graphicData>
            </a:graphic>
          </wp:inline>
        </w:drawing>
      </w:r>
    </w:p>
    <w:p w14:paraId="43A19F77" w14:textId="5349CE70" w:rsidR="00865D51" w:rsidRPr="002E33F7" w:rsidRDefault="00865D51" w:rsidP="00865D51">
      <w:pPr>
        <w:pStyle w:val="Caption"/>
      </w:pPr>
      <w:bookmarkStart w:id="487" w:name="_Ref226023066"/>
      <w:bookmarkStart w:id="488" w:name="_Toc208647825"/>
      <w:bookmarkStart w:id="489" w:name="_Toc133410012"/>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307AF6">
        <w:rPr>
          <w:noProof/>
        </w:rPr>
        <w:t>6</w:t>
      </w:r>
      <w:r w:rsidR="005F203D">
        <w:rPr>
          <w:noProof/>
        </w:rPr>
        <w:fldChar w:fldCharType="end"/>
      </w:r>
      <w:bookmarkEnd w:id="487"/>
      <w:r w:rsidRPr="002E33F7">
        <w:t>: ‘Periodic’ table comparing the different JADE products, giving their p</w:t>
      </w:r>
      <w:r w:rsidR="00836D75">
        <w:t>acket</w:t>
      </w:r>
      <w:r w:rsidRPr="002E33F7">
        <w:t xml:space="preserve"> ID</w:t>
      </w:r>
      <w:r w:rsidR="00836D75">
        <w:t xml:space="preserve"> </w:t>
      </w:r>
      <w:r w:rsidRPr="002E33F7">
        <w:t>number in hex</w:t>
      </w:r>
      <w:r w:rsidR="00044AE7">
        <w:t xml:space="preserve"> (DPID in </w:t>
      </w:r>
      <w:r w:rsidR="00046E82">
        <w:t xml:space="preserve">figure </w:t>
      </w:r>
      <w:r w:rsidR="00044AE7">
        <w:t>key</w:t>
      </w:r>
      <w:r w:rsidR="00046E82">
        <w:t xml:space="preserve">, see entry in </w:t>
      </w:r>
      <w:r w:rsidR="00046E82">
        <w:fldChar w:fldCharType="begin"/>
      </w:r>
      <w:r w:rsidR="00046E82">
        <w:instrText xml:space="preserve"> REF _Ref225851627 \h </w:instrText>
      </w:r>
      <w:r w:rsidR="00046E82">
        <w:fldChar w:fldCharType="separate"/>
      </w:r>
      <w:r w:rsidR="00307AF6" w:rsidRPr="002E33F7">
        <w:t xml:space="preserve">Table </w:t>
      </w:r>
      <w:r w:rsidR="00307AF6">
        <w:rPr>
          <w:noProof/>
        </w:rPr>
        <w:t>42</w:t>
      </w:r>
      <w:r w:rsidR="00046E82">
        <w:fldChar w:fldCharType="end"/>
      </w:r>
      <w:r w:rsidR="00044AE7">
        <w:t>)</w:t>
      </w:r>
      <w:r w:rsidRPr="002E33F7">
        <w:t>, decimal, the PDS name fragment and information on wh</w:t>
      </w:r>
      <w:r w:rsidR="00FB4BDD">
        <w:t>at</w:t>
      </w:r>
      <w:r w:rsidRPr="002E33F7">
        <w:t xml:space="preserve"> type of compression was used, and whether it </w:t>
      </w:r>
      <w:r w:rsidR="00046E82">
        <w:t>records</w:t>
      </w:r>
      <w:r w:rsidRPr="002E33F7">
        <w:t xml:space="preserve"> counts per accumulation or count rates.</w:t>
      </w:r>
      <w:bookmarkEnd w:id="488"/>
      <w:bookmarkEnd w:id="489"/>
    </w:p>
    <w:p w14:paraId="0EDE9497" w14:textId="72D6C012" w:rsidR="00865D51" w:rsidRPr="002E33F7" w:rsidRDefault="00865D51" w:rsidP="00865D51">
      <w:pPr>
        <w:pStyle w:val="text-body"/>
        <w:spacing w:before="0" w:after="120"/>
        <w:rPr>
          <w:snapToGrid w:val="0"/>
        </w:rPr>
      </w:pPr>
    </w:p>
    <w:p w14:paraId="0BF72C6A" w14:textId="11BAA40D" w:rsidR="00865D51" w:rsidRPr="002E33F7" w:rsidRDefault="00865D51" w:rsidP="009331B1">
      <w:pPr>
        <w:pStyle w:val="text-body"/>
        <w:spacing w:before="0" w:after="120"/>
        <w:jc w:val="center"/>
        <w:rPr>
          <w:snapToGrid w:val="0"/>
        </w:rPr>
      </w:pPr>
    </w:p>
    <w:p w14:paraId="2C7D4FEB" w14:textId="77777777" w:rsidR="00BF4DDB" w:rsidRDefault="00BF4DDB" w:rsidP="00BF4DDB">
      <w:pPr>
        <w:jc w:val="center"/>
      </w:pPr>
      <w:bookmarkStart w:id="490" w:name="_Ref263951143"/>
      <w:r>
        <w:rPr>
          <w:noProof/>
        </w:rPr>
        <w:lastRenderedPageBreak/>
        <w:drawing>
          <wp:inline distT="0" distB="0" distL="0" distR="0" wp14:anchorId="0981ECE4" wp14:editId="7D1CC585">
            <wp:extent cx="5486400" cy="70327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_Summary04_FSW4_L2.pdf"/>
                    <pic:cNvPicPr/>
                  </pic:nvPicPr>
                  <pic:blipFill>
                    <a:blip r:embed="rId21">
                      <a:extLst>
                        <a:ext uri="{28A0092B-C50C-407E-A947-70E740481C1C}">
                          <a14:useLocalDpi xmlns:a14="http://schemas.microsoft.com/office/drawing/2010/main" val="0"/>
                        </a:ext>
                      </a:extLst>
                    </a:blip>
                    <a:stretch>
                      <a:fillRect/>
                    </a:stretch>
                  </pic:blipFill>
                  <pic:spPr>
                    <a:xfrm>
                      <a:off x="0" y="0"/>
                      <a:ext cx="5486400" cy="7032760"/>
                    </a:xfrm>
                    <a:prstGeom prst="rect">
                      <a:avLst/>
                    </a:prstGeom>
                  </pic:spPr>
                </pic:pic>
              </a:graphicData>
            </a:graphic>
          </wp:inline>
        </w:drawing>
      </w:r>
    </w:p>
    <w:p w14:paraId="04D03E5A" w14:textId="388A6DE8" w:rsidR="0096697F" w:rsidRDefault="00865D51" w:rsidP="00280C83">
      <w:pPr>
        <w:pStyle w:val="Caption"/>
      </w:pPr>
      <w:bookmarkStart w:id="491" w:name="_Ref340147605"/>
      <w:bookmarkStart w:id="492" w:name="_Toc133410013"/>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307AF6">
        <w:rPr>
          <w:noProof/>
        </w:rPr>
        <w:t>7</w:t>
      </w:r>
      <w:r w:rsidR="005F203D">
        <w:rPr>
          <w:noProof/>
        </w:rPr>
        <w:fldChar w:fldCharType="end"/>
      </w:r>
      <w:bookmarkEnd w:id="490"/>
      <w:bookmarkEnd w:id="491"/>
      <w:r w:rsidRPr="002E33F7">
        <w:t xml:space="preserve">: Breaking out the JADE </w:t>
      </w:r>
      <w:r w:rsidR="00F5665D">
        <w:t xml:space="preserve">Level 2 </w:t>
      </w:r>
      <w:r w:rsidRPr="002E33F7">
        <w:t>products in to the different Objects to allow similarities to be drawn</w:t>
      </w:r>
      <w:r w:rsidRPr="005915AE">
        <w:t>.</w:t>
      </w:r>
      <w:bookmarkEnd w:id="492"/>
    </w:p>
    <w:p w14:paraId="1206D462" w14:textId="5F1E57CE" w:rsidR="00473563" w:rsidRPr="0096697F" w:rsidRDefault="00223A47" w:rsidP="0096697F">
      <w:pPr>
        <w:rPr>
          <w:i/>
          <w:snapToGrid w:val="0"/>
          <w:sz w:val="24"/>
        </w:rPr>
      </w:pPr>
      <w:r w:rsidRPr="0096697F">
        <w:rPr>
          <w:i/>
          <w:snapToGrid w:val="0"/>
          <w:sz w:val="24"/>
        </w:rPr>
        <w:t xml:space="preserve">There are a total of </w:t>
      </w:r>
      <w:r w:rsidR="009331B1" w:rsidRPr="0096697F">
        <w:rPr>
          <w:i/>
          <w:snapToGrid w:val="0"/>
          <w:sz w:val="24"/>
        </w:rPr>
        <w:t>14</w:t>
      </w:r>
      <w:r w:rsidR="005915AE" w:rsidRPr="0096697F">
        <w:rPr>
          <w:i/>
          <w:snapToGrid w:val="0"/>
          <w:sz w:val="24"/>
        </w:rPr>
        <w:t xml:space="preserve"> products</w:t>
      </w:r>
      <w:r w:rsidRPr="0096697F">
        <w:rPr>
          <w:i/>
          <w:snapToGrid w:val="0"/>
          <w:sz w:val="24"/>
        </w:rPr>
        <w:t>, compressed here for readability</w:t>
      </w:r>
      <w:r w:rsidR="009331B1" w:rsidRPr="0096697F">
        <w:rPr>
          <w:i/>
          <w:snapToGrid w:val="0"/>
          <w:sz w:val="24"/>
        </w:rPr>
        <w:t>.</w:t>
      </w:r>
      <w:r w:rsidR="00037B29" w:rsidRPr="0096697F">
        <w:rPr>
          <w:i/>
          <w:snapToGrid w:val="0"/>
          <w:sz w:val="24"/>
        </w:rPr>
        <w:t xml:space="preserve">  A green shaded ^ mark values added on the ground, red shaded ones means MISSING_CONSTANTS were added.  Electron products include a background anode; only LRS data splits it out from the DATA object.</w:t>
      </w:r>
      <w:r w:rsidR="00473563" w:rsidRPr="0096697F">
        <w:rPr>
          <w:i/>
          <w:snapToGrid w:val="0"/>
          <w:sz w:val="24"/>
        </w:rPr>
        <w:br w:type="page"/>
      </w:r>
    </w:p>
    <w:p w14:paraId="44536AE8" w14:textId="775E5C1E" w:rsidR="00473563" w:rsidRDefault="00473563" w:rsidP="00473563">
      <w:pPr>
        <w:pStyle w:val="Caption"/>
        <w:keepNext/>
      </w:pPr>
      <w:bookmarkStart w:id="493" w:name="_Ref226708006"/>
      <w:bookmarkStart w:id="494" w:name="_Toc133410060"/>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40</w:t>
      </w:r>
      <w:r w:rsidR="005F203D">
        <w:rPr>
          <w:noProof/>
        </w:rPr>
        <w:fldChar w:fldCharType="end"/>
      </w:r>
      <w:bookmarkEnd w:id="493"/>
      <w:r w:rsidRPr="002E33F7">
        <w:t xml:space="preserve">: </w:t>
      </w:r>
      <w:r>
        <w:t>Data Collection types by dimensions.</w:t>
      </w:r>
      <w:bookmarkEnd w:id="494"/>
    </w:p>
    <w:p w14:paraId="4F39230B" w14:textId="0E23E20B" w:rsidR="00473563" w:rsidRPr="00473563" w:rsidRDefault="00EC0A47" w:rsidP="00473563">
      <w:pPr>
        <w:rPr>
          <w:i/>
          <w:sz w:val="22"/>
        </w:rPr>
      </w:pPr>
      <w:r>
        <w:rPr>
          <w:i/>
          <w:sz w:val="22"/>
        </w:rPr>
        <w:t>One spin is 48</w:t>
      </w:r>
      <w:r w:rsidR="00473563" w:rsidRPr="00473563">
        <w:rPr>
          <w:i/>
          <w:sz w:val="22"/>
        </w:rPr>
        <w:t xml:space="preserve"> E-Spin-Phase Sectors or </w:t>
      </w:r>
      <w:r>
        <w:rPr>
          <w:i/>
          <w:sz w:val="22"/>
        </w:rPr>
        <w:t>78 I-Spin-Phase Sectors</w:t>
      </w:r>
      <w:r w:rsidR="00473563" w:rsidRPr="00473563">
        <w:rPr>
          <w:i/>
          <w:sz w:val="22"/>
        </w:rPr>
        <w:t>.</w:t>
      </w:r>
    </w:p>
    <w:p w14:paraId="5E0231E3" w14:textId="5253CBAC" w:rsidR="00473563" w:rsidRPr="00473563" w:rsidRDefault="00C41115" w:rsidP="00473563">
      <w:pPr>
        <w:rPr>
          <w:i/>
          <w:sz w:val="22"/>
        </w:rPr>
      </w:pPr>
      <w:r>
        <w:rPr>
          <w:i/>
          <w:sz w:val="22"/>
        </w:rPr>
        <w:t>Ion</w:t>
      </w:r>
      <w:r w:rsidR="00473563" w:rsidRPr="00473563">
        <w:rPr>
          <w:i/>
          <w:sz w:val="22"/>
        </w:rPr>
        <w:t xml:space="preserve"> species</w:t>
      </w:r>
      <w:r>
        <w:rPr>
          <w:i/>
          <w:sz w:val="22"/>
        </w:rPr>
        <w:t xml:space="preserve"> may be commanded to return 1-8 species for HRS/LRS/CAL modes</w:t>
      </w:r>
      <w:r w:rsidR="00BB05DB">
        <w:rPr>
          <w:i/>
          <w:sz w:val="22"/>
        </w:rPr>
        <w:t>, but 3 is typical.</w:t>
      </w:r>
    </w:p>
    <w:p w14:paraId="1540C9F4" w14:textId="2659AA1A" w:rsidR="00473563" w:rsidRDefault="00EC0A47" w:rsidP="00473563">
      <w:pPr>
        <w:rPr>
          <w:i/>
          <w:sz w:val="22"/>
        </w:rPr>
      </w:pPr>
      <w:r>
        <w:rPr>
          <w:i/>
          <w:sz w:val="22"/>
        </w:rPr>
        <w:t>Electron b</w:t>
      </w:r>
      <w:r w:rsidR="00473563" w:rsidRPr="00473563">
        <w:rPr>
          <w:i/>
          <w:sz w:val="22"/>
        </w:rPr>
        <w:t>ackground anodes have been ignored for this table.</w:t>
      </w:r>
    </w:p>
    <w:p w14:paraId="4C3219A4" w14:textId="0854AD5E" w:rsidR="00EC0A47" w:rsidRPr="00473563" w:rsidRDefault="00EC0A47" w:rsidP="00473563">
      <w:pPr>
        <w:rPr>
          <w:i/>
          <w:sz w:val="22"/>
        </w:rPr>
      </w:pPr>
      <w:r>
        <w:rPr>
          <w:i/>
          <w:sz w:val="22"/>
        </w:rPr>
        <w:t>A full ion energy sweep is of 64 steps, however each packet contains either the top 32 or bottom 32 only.</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746"/>
        <w:gridCol w:w="1746"/>
        <w:gridCol w:w="1746"/>
        <w:gridCol w:w="1746"/>
      </w:tblGrid>
      <w:tr w:rsidR="00742608" w:rsidRPr="002E33F7" w14:paraId="2B6B20F7" w14:textId="77777777" w:rsidTr="00B02440">
        <w:trPr>
          <w:cantSplit/>
          <w:trHeight w:val="440"/>
          <w:tblHeader/>
        </w:trPr>
        <w:tc>
          <w:tcPr>
            <w:tcW w:w="1746"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904C1C" w14:textId="77777777" w:rsidR="00742608" w:rsidRPr="002E33F7" w:rsidRDefault="00742608" w:rsidP="0061130C">
            <w:pPr>
              <w:pStyle w:val="TableText"/>
              <w:spacing w:before="0"/>
              <w:jc w:val="center"/>
              <w:rPr>
                <w:rFonts w:ascii="Times New Roman" w:hAnsi="Times New Roman"/>
                <w:b/>
                <w:sz w:val="22"/>
              </w:rPr>
            </w:pP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47BA734" w14:textId="69C3958A"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HRS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6CA6109" w14:textId="0F4CAC1F"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LRS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F98CBB" w14:textId="0B73E4B3"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MCP CAL</w:t>
            </w:r>
          </w:p>
        </w:tc>
        <w:tc>
          <w:tcPr>
            <w:tcW w:w="1746"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C98C285" w14:textId="41BDE549" w:rsidR="00742608" w:rsidRPr="002E33F7" w:rsidRDefault="00742608" w:rsidP="00097F4E">
            <w:pPr>
              <w:pStyle w:val="TableText"/>
              <w:spacing w:before="0"/>
              <w:jc w:val="center"/>
              <w:rPr>
                <w:rFonts w:ascii="Times New Roman" w:hAnsi="Times New Roman"/>
                <w:b/>
                <w:sz w:val="22"/>
              </w:rPr>
            </w:pPr>
            <w:r>
              <w:rPr>
                <w:rFonts w:ascii="Times New Roman" w:hAnsi="Times New Roman"/>
                <w:b/>
                <w:sz w:val="22"/>
              </w:rPr>
              <w:t>HVE</w:t>
            </w:r>
          </w:p>
        </w:tc>
      </w:tr>
      <w:tr w:rsidR="00742608" w:rsidRPr="002E33F7" w14:paraId="1E5305F5" w14:textId="77777777" w:rsidTr="00B02440">
        <w:trPr>
          <w:cantSplit/>
          <w:trHeight w:val="816"/>
        </w:trPr>
        <w:tc>
          <w:tcPr>
            <w:tcW w:w="1746" w:type="dxa"/>
            <w:tcBorders>
              <w:top w:val="single" w:sz="4" w:space="0" w:color="999999"/>
              <w:left w:val="single" w:sz="4" w:space="0" w:color="000000"/>
              <w:right w:val="single" w:sz="4" w:space="0" w:color="999999"/>
            </w:tcBorders>
          </w:tcPr>
          <w:p w14:paraId="47DC637F" w14:textId="77777777" w:rsidR="00742608" w:rsidRPr="00B22739" w:rsidRDefault="00742608" w:rsidP="0061130C">
            <w:pPr>
              <w:pStyle w:val="CellBody"/>
              <w:spacing w:before="20" w:after="20"/>
              <w:jc w:val="right"/>
              <w:rPr>
                <w:b/>
                <w:szCs w:val="22"/>
              </w:rPr>
            </w:pPr>
            <w:r w:rsidRPr="00B22739">
              <w:rPr>
                <w:b/>
                <w:szCs w:val="22"/>
              </w:rPr>
              <w:t>Electrons</w:t>
            </w:r>
          </w:p>
        </w:tc>
        <w:tc>
          <w:tcPr>
            <w:tcW w:w="1746" w:type="dxa"/>
            <w:tcBorders>
              <w:top w:val="single" w:sz="4" w:space="0" w:color="999999"/>
              <w:left w:val="single" w:sz="4" w:space="0" w:color="999999"/>
              <w:right w:val="single" w:sz="4" w:space="0" w:color="999999"/>
            </w:tcBorders>
            <w:vAlign w:val="bottom"/>
          </w:tcPr>
          <w:p w14:paraId="2CDDFC8F" w14:textId="632C2BFC"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Pr="00901186">
              <w:rPr>
                <w:rFonts w:ascii="Calibri" w:hAnsi="Calibri"/>
                <w:color w:val="000000"/>
                <w:sz w:val="22"/>
                <w:szCs w:val="22"/>
              </w:rPr>
              <w:t>64 E</w:t>
            </w:r>
            <w:r w:rsidR="00EC0A47">
              <w:rPr>
                <w:rFonts w:ascii="Calibri" w:hAnsi="Calibri"/>
                <w:color w:val="000000"/>
                <w:sz w:val="22"/>
                <w:szCs w:val="22"/>
              </w:rPr>
              <w:t>nergies</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r w:rsidR="00B02440" w:rsidRPr="00B02440">
              <w:rPr>
                <w:rFonts w:ascii="Calibri" w:hAnsi="Calibri"/>
                <w:i/>
                <w:color w:val="000000"/>
                <w:sz w:val="22"/>
                <w:szCs w:val="22"/>
              </w:rPr>
              <w:t>(Same as CAL)</w:t>
            </w:r>
          </w:p>
        </w:tc>
        <w:tc>
          <w:tcPr>
            <w:tcW w:w="1746" w:type="dxa"/>
            <w:tcBorders>
              <w:top w:val="single" w:sz="4" w:space="0" w:color="999999"/>
              <w:left w:val="single" w:sz="4" w:space="0" w:color="999999"/>
              <w:right w:val="single" w:sz="4" w:space="0" w:color="999999"/>
            </w:tcBorders>
            <w:vAlign w:val="bottom"/>
          </w:tcPr>
          <w:p w14:paraId="5B2EB8F6" w14:textId="6C3D2D90" w:rsidR="00B02440" w:rsidRPr="00901186" w:rsidRDefault="00742608" w:rsidP="00B02440">
            <w:pPr>
              <w:jc w:val="center"/>
              <w:rPr>
                <w:rFonts w:ascii="Calibri" w:hAnsi="Calibri"/>
                <w:color w:val="000000"/>
                <w:sz w:val="22"/>
                <w:szCs w:val="22"/>
              </w:rPr>
            </w:pPr>
            <w:r>
              <w:rPr>
                <w:rFonts w:ascii="Calibri" w:hAnsi="Calibri"/>
                <w:color w:val="000000"/>
                <w:sz w:val="22"/>
                <w:szCs w:val="22"/>
              </w:rPr>
              <w:t>1 Sensor</w:t>
            </w:r>
            <w:r>
              <w:rPr>
                <w:rFonts w:ascii="Calibri" w:hAnsi="Calibri"/>
                <w:color w:val="000000"/>
                <w:sz w:val="22"/>
                <w:szCs w:val="22"/>
              </w:rPr>
              <w:br/>
              <w:t>64</w:t>
            </w:r>
            <w:r w:rsidRPr="00901186">
              <w:rPr>
                <w:rFonts w:ascii="Calibri" w:hAnsi="Calibri"/>
                <w:color w:val="000000"/>
                <w:sz w:val="22"/>
                <w:szCs w:val="22"/>
              </w:rPr>
              <w:t xml:space="preserve"> E</w:t>
            </w:r>
            <w:r w:rsidR="00EC0A47">
              <w:rPr>
                <w:rFonts w:ascii="Calibri" w:hAnsi="Calibri"/>
                <w:color w:val="000000"/>
                <w:sz w:val="22"/>
                <w:szCs w:val="22"/>
              </w:rPr>
              <w:t>nergies</w:t>
            </w:r>
            <w:r>
              <w:rPr>
                <w:rFonts w:ascii="Calibri" w:hAnsi="Calibri"/>
                <w:color w:val="000000"/>
                <w:sz w:val="22"/>
                <w:szCs w:val="22"/>
              </w:rPr>
              <w:br/>
              <w:t>48 E-Spin-Phase</w:t>
            </w:r>
            <w:r w:rsidR="00B02440">
              <w:rPr>
                <w:rFonts w:ascii="Calibri" w:hAnsi="Calibri"/>
                <w:color w:val="000000"/>
                <w:sz w:val="22"/>
                <w:szCs w:val="22"/>
              </w:rPr>
              <w:br/>
            </w:r>
          </w:p>
        </w:tc>
        <w:tc>
          <w:tcPr>
            <w:tcW w:w="1746" w:type="dxa"/>
            <w:tcBorders>
              <w:top w:val="single" w:sz="4" w:space="0" w:color="999999"/>
              <w:left w:val="single" w:sz="4" w:space="0" w:color="999999"/>
              <w:right w:val="single" w:sz="4" w:space="0" w:color="999999"/>
            </w:tcBorders>
            <w:vAlign w:val="bottom"/>
          </w:tcPr>
          <w:p w14:paraId="2A7AAC5B" w14:textId="127DC27F"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Pr="00901186">
              <w:rPr>
                <w:rFonts w:ascii="Calibri" w:hAnsi="Calibri"/>
                <w:color w:val="000000"/>
                <w:sz w:val="22"/>
                <w:szCs w:val="22"/>
              </w:rPr>
              <w:t>64 E</w:t>
            </w:r>
            <w:r w:rsidR="00EC0A47">
              <w:rPr>
                <w:rFonts w:ascii="Calibri" w:hAnsi="Calibri"/>
                <w:color w:val="000000"/>
                <w:sz w:val="22"/>
                <w:szCs w:val="22"/>
              </w:rPr>
              <w:t>nergies</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r w:rsidR="00B02440" w:rsidRPr="00B02440">
              <w:rPr>
                <w:rFonts w:ascii="Calibri" w:hAnsi="Calibri"/>
                <w:i/>
                <w:color w:val="000000"/>
                <w:sz w:val="22"/>
                <w:szCs w:val="22"/>
              </w:rPr>
              <w:t>(Same as HRS)</w:t>
            </w:r>
          </w:p>
        </w:tc>
        <w:tc>
          <w:tcPr>
            <w:tcW w:w="1746" w:type="dxa"/>
            <w:tcBorders>
              <w:top w:val="single" w:sz="4" w:space="0" w:color="999999"/>
              <w:left w:val="single" w:sz="4" w:space="0" w:color="999999"/>
              <w:right w:val="single" w:sz="4" w:space="0" w:color="000000"/>
            </w:tcBorders>
            <w:vAlign w:val="bottom"/>
          </w:tcPr>
          <w:p w14:paraId="3F32E39E" w14:textId="0209D804"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00EC0A47">
              <w:rPr>
                <w:rFonts w:ascii="Calibri" w:hAnsi="Calibri"/>
                <w:color w:val="000000"/>
                <w:sz w:val="22"/>
                <w:szCs w:val="22"/>
              </w:rPr>
              <w:t>1 Energy</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p>
        </w:tc>
      </w:tr>
      <w:tr w:rsidR="00B02440" w:rsidRPr="002E33F7" w14:paraId="78A89344"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5461A2C8" w14:textId="77777777" w:rsidR="00B02440" w:rsidRPr="00B22739" w:rsidRDefault="00B02440" w:rsidP="0061130C">
            <w:pPr>
              <w:pStyle w:val="CellBody"/>
              <w:spacing w:before="20" w:after="20"/>
              <w:jc w:val="right"/>
              <w:rPr>
                <w:b/>
                <w:szCs w:val="22"/>
              </w:rPr>
            </w:pPr>
            <w:r w:rsidRPr="00B22739">
              <w:rPr>
                <w:b/>
                <w:szCs w:val="22"/>
              </w:rPr>
              <w:t>Ion Species</w:t>
            </w:r>
          </w:p>
        </w:tc>
        <w:tc>
          <w:tcPr>
            <w:tcW w:w="1746" w:type="dxa"/>
            <w:tcBorders>
              <w:top w:val="single" w:sz="4" w:space="0" w:color="999999"/>
              <w:left w:val="single" w:sz="4" w:space="0" w:color="999999"/>
              <w:bottom w:val="single" w:sz="4" w:space="0" w:color="999999"/>
              <w:right w:val="single" w:sz="4" w:space="0" w:color="999999"/>
            </w:tcBorders>
            <w:vAlign w:val="bottom"/>
          </w:tcPr>
          <w:p w14:paraId="08449400" w14:textId="7DAF7E77" w:rsidR="00B02440" w:rsidRPr="00901186" w:rsidRDefault="00C41115" w:rsidP="00EC0A47">
            <w:pPr>
              <w:jc w:val="center"/>
              <w:rPr>
                <w:rFonts w:ascii="Calibri" w:hAnsi="Calibri"/>
                <w:color w:val="000000"/>
                <w:sz w:val="22"/>
                <w:szCs w:val="22"/>
              </w:rPr>
            </w:pPr>
            <w:r>
              <w:rPr>
                <w:rFonts w:ascii="Calibri" w:hAnsi="Calibri"/>
                <w:color w:val="000000"/>
                <w:sz w:val="22"/>
                <w:szCs w:val="22"/>
              </w:rPr>
              <w:t>1-8</w:t>
            </w:r>
            <w:r w:rsidR="00B02440" w:rsidRPr="00901186">
              <w:rPr>
                <w:rFonts w:ascii="Calibri" w:hAnsi="Calibri"/>
                <w:color w:val="000000"/>
                <w:sz w:val="22"/>
                <w:szCs w:val="22"/>
              </w:rPr>
              <w:t xml:space="preserve"> Sp</w:t>
            </w:r>
            <w:r w:rsidR="00B02440">
              <w:rPr>
                <w:rFonts w:ascii="Calibri" w:hAnsi="Calibri"/>
                <w:color w:val="000000"/>
                <w:sz w:val="22"/>
                <w:szCs w:val="22"/>
              </w:rPr>
              <w:t>ecies</w:t>
            </w:r>
            <w:r w:rsidR="00B02440">
              <w:rPr>
                <w:rFonts w:ascii="Calibri" w:hAnsi="Calibri"/>
                <w:color w:val="000000"/>
                <w:sz w:val="22"/>
                <w:szCs w:val="22"/>
              </w:rPr>
              <w:br/>
            </w:r>
            <w:r w:rsidR="00B02440" w:rsidRPr="00901186">
              <w:rPr>
                <w:rFonts w:ascii="Calibri" w:hAnsi="Calibri"/>
                <w:color w:val="000000"/>
                <w:sz w:val="22"/>
                <w:szCs w:val="22"/>
              </w:rPr>
              <w:t>32 E</w:t>
            </w:r>
            <w:r w:rsidR="00B02440">
              <w:rPr>
                <w:rFonts w:ascii="Calibri" w:hAnsi="Calibri"/>
                <w:color w:val="000000"/>
                <w:sz w:val="22"/>
                <w:szCs w:val="22"/>
              </w:rPr>
              <w:t>nergies</w:t>
            </w:r>
            <w:r w:rsidR="00B02440">
              <w:rPr>
                <w:rFonts w:ascii="Calibri" w:hAnsi="Calibri"/>
                <w:color w:val="000000"/>
                <w:sz w:val="22"/>
                <w:szCs w:val="22"/>
              </w:rPr>
              <w:br/>
            </w:r>
            <w:r w:rsidR="00B02440" w:rsidRPr="00901186">
              <w:rPr>
                <w:rFonts w:ascii="Calibri" w:hAnsi="Calibri"/>
                <w:color w:val="000000"/>
                <w:sz w:val="22"/>
                <w:szCs w:val="22"/>
              </w:rPr>
              <w:t>12 Anodes</w:t>
            </w:r>
          </w:p>
        </w:tc>
        <w:tc>
          <w:tcPr>
            <w:tcW w:w="3492" w:type="dxa"/>
            <w:gridSpan w:val="2"/>
            <w:tcBorders>
              <w:top w:val="single" w:sz="4" w:space="0" w:color="999999"/>
              <w:left w:val="single" w:sz="4" w:space="0" w:color="999999"/>
              <w:bottom w:val="single" w:sz="4" w:space="0" w:color="999999"/>
              <w:right w:val="single" w:sz="4" w:space="0" w:color="999999"/>
            </w:tcBorders>
            <w:vAlign w:val="bottom"/>
          </w:tcPr>
          <w:p w14:paraId="5F3334EB" w14:textId="4A657B92" w:rsidR="00B02440" w:rsidRPr="00901186" w:rsidRDefault="00C41115" w:rsidP="00EC0A47">
            <w:pPr>
              <w:jc w:val="center"/>
              <w:rPr>
                <w:rFonts w:ascii="Calibri" w:hAnsi="Calibri"/>
                <w:color w:val="000000"/>
                <w:sz w:val="22"/>
                <w:szCs w:val="22"/>
              </w:rPr>
            </w:pPr>
            <w:r>
              <w:rPr>
                <w:rFonts w:ascii="Calibri" w:hAnsi="Calibri"/>
                <w:color w:val="000000"/>
                <w:sz w:val="22"/>
                <w:szCs w:val="22"/>
              </w:rPr>
              <w:t>1-8</w:t>
            </w:r>
            <w:r w:rsidR="00B02440" w:rsidRPr="00901186">
              <w:rPr>
                <w:rFonts w:ascii="Calibri" w:hAnsi="Calibri"/>
                <w:color w:val="000000"/>
                <w:sz w:val="22"/>
                <w:szCs w:val="22"/>
              </w:rPr>
              <w:t xml:space="preserve"> Sp</w:t>
            </w:r>
            <w:r w:rsidR="00B02440">
              <w:rPr>
                <w:rFonts w:ascii="Calibri" w:hAnsi="Calibri"/>
                <w:color w:val="000000"/>
                <w:sz w:val="22"/>
                <w:szCs w:val="22"/>
              </w:rPr>
              <w:t>ecies</w:t>
            </w:r>
            <w:r w:rsidR="00B02440">
              <w:rPr>
                <w:rFonts w:ascii="Calibri" w:hAnsi="Calibri"/>
                <w:color w:val="000000"/>
                <w:sz w:val="22"/>
                <w:szCs w:val="22"/>
              </w:rPr>
              <w:br/>
            </w:r>
            <w:r w:rsidR="00B02440" w:rsidRPr="00901186">
              <w:rPr>
                <w:rFonts w:ascii="Calibri" w:hAnsi="Calibri"/>
                <w:color w:val="000000"/>
                <w:sz w:val="22"/>
                <w:szCs w:val="22"/>
              </w:rPr>
              <w:t>32 E</w:t>
            </w:r>
            <w:r w:rsidR="00B02440">
              <w:rPr>
                <w:rFonts w:ascii="Calibri" w:hAnsi="Calibri"/>
                <w:color w:val="000000"/>
                <w:sz w:val="22"/>
                <w:szCs w:val="22"/>
              </w:rPr>
              <w:t>nergies</w:t>
            </w:r>
            <w:r w:rsidR="00B02440">
              <w:rPr>
                <w:rFonts w:ascii="Calibri" w:hAnsi="Calibri"/>
                <w:color w:val="000000"/>
                <w:sz w:val="22"/>
                <w:szCs w:val="22"/>
              </w:rPr>
              <w:br/>
              <w:t>78 I-Spin-Phase</w:t>
            </w:r>
          </w:p>
        </w:tc>
        <w:tc>
          <w:tcPr>
            <w:tcW w:w="1746" w:type="dxa"/>
            <w:tcBorders>
              <w:top w:val="single" w:sz="4" w:space="0" w:color="999999"/>
              <w:left w:val="single" w:sz="4" w:space="0" w:color="999999"/>
              <w:bottom w:val="single" w:sz="4" w:space="0" w:color="999999"/>
              <w:right w:val="single" w:sz="4" w:space="0" w:color="000000"/>
            </w:tcBorders>
            <w:vAlign w:val="bottom"/>
          </w:tcPr>
          <w:p w14:paraId="4A82028C" w14:textId="53FB4645" w:rsidR="00B02440" w:rsidRPr="00901186" w:rsidRDefault="00B02440" w:rsidP="00EC0A47">
            <w:pPr>
              <w:jc w:val="center"/>
              <w:rPr>
                <w:rFonts w:ascii="Calibri" w:hAnsi="Calibri"/>
                <w:color w:val="000000"/>
                <w:sz w:val="22"/>
                <w:szCs w:val="22"/>
              </w:rPr>
            </w:pPr>
            <w:r w:rsidRPr="00901186">
              <w:rPr>
                <w:rFonts w:ascii="Calibri" w:hAnsi="Calibri"/>
                <w:color w:val="000000"/>
                <w:sz w:val="22"/>
                <w:szCs w:val="22"/>
              </w:rPr>
              <w:t>8 Sp</w:t>
            </w:r>
            <w:r>
              <w:rPr>
                <w:rFonts w:ascii="Calibri" w:hAnsi="Calibri"/>
                <w:color w:val="000000"/>
                <w:sz w:val="22"/>
                <w:szCs w:val="22"/>
              </w:rPr>
              <w:t>ecies</w:t>
            </w:r>
            <w:r>
              <w:rPr>
                <w:rFonts w:ascii="Calibri" w:hAnsi="Calibri"/>
                <w:color w:val="000000"/>
                <w:sz w:val="22"/>
                <w:szCs w:val="22"/>
              </w:rPr>
              <w:br/>
              <w:t>1 Energy</w:t>
            </w:r>
            <w:r>
              <w:rPr>
                <w:rFonts w:ascii="Calibri" w:hAnsi="Calibri"/>
                <w:color w:val="000000"/>
                <w:sz w:val="22"/>
                <w:szCs w:val="22"/>
              </w:rPr>
              <w:br/>
            </w:r>
            <w:r w:rsidRPr="00901186">
              <w:rPr>
                <w:rFonts w:ascii="Calibri" w:hAnsi="Calibri"/>
                <w:color w:val="000000"/>
                <w:sz w:val="22"/>
                <w:szCs w:val="22"/>
              </w:rPr>
              <w:t>12 Anodes</w:t>
            </w:r>
          </w:p>
        </w:tc>
      </w:tr>
      <w:tr w:rsidR="00B02440" w:rsidRPr="002E33F7" w14:paraId="7A134D9E"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762692CF" w14:textId="77777777" w:rsidR="00B02440" w:rsidRPr="00B22739" w:rsidRDefault="00B02440" w:rsidP="0061130C">
            <w:pPr>
              <w:pStyle w:val="CellBody"/>
              <w:spacing w:before="20" w:after="20"/>
              <w:jc w:val="right"/>
              <w:rPr>
                <w:b/>
                <w:szCs w:val="22"/>
              </w:rPr>
            </w:pPr>
            <w:r w:rsidRPr="00B22739">
              <w:rPr>
                <w:b/>
                <w:szCs w:val="22"/>
              </w:rPr>
              <w:t>Ion TOF</w:t>
            </w:r>
          </w:p>
        </w:tc>
        <w:tc>
          <w:tcPr>
            <w:tcW w:w="5238" w:type="dxa"/>
            <w:gridSpan w:val="3"/>
            <w:tcBorders>
              <w:top w:val="single" w:sz="4" w:space="0" w:color="999999"/>
              <w:left w:val="single" w:sz="4" w:space="0" w:color="999999"/>
              <w:bottom w:val="single" w:sz="4" w:space="0" w:color="999999"/>
              <w:right w:val="single" w:sz="4" w:space="0" w:color="999999"/>
            </w:tcBorders>
            <w:vAlign w:val="bottom"/>
          </w:tcPr>
          <w:p w14:paraId="7CCE301A" w14:textId="4FE6F8D9" w:rsidR="00B02440" w:rsidRPr="00901186" w:rsidRDefault="00B02440" w:rsidP="0061130C">
            <w:pPr>
              <w:jc w:val="center"/>
              <w:rPr>
                <w:rFonts w:ascii="Calibri" w:hAnsi="Calibri"/>
                <w:color w:val="000000"/>
                <w:sz w:val="22"/>
                <w:szCs w:val="22"/>
              </w:rPr>
            </w:pPr>
            <w:r>
              <w:rPr>
                <w:rFonts w:ascii="Calibri" w:hAnsi="Calibri"/>
                <w:color w:val="000000"/>
                <w:sz w:val="22"/>
                <w:szCs w:val="22"/>
              </w:rPr>
              <w:t xml:space="preserve">32 </w:t>
            </w:r>
            <w:r w:rsidRPr="00901186">
              <w:rPr>
                <w:rFonts w:ascii="Calibri" w:hAnsi="Calibri"/>
                <w:color w:val="000000"/>
                <w:sz w:val="22"/>
                <w:szCs w:val="22"/>
              </w:rPr>
              <w:t>E</w:t>
            </w:r>
            <w:r>
              <w:rPr>
                <w:rFonts w:ascii="Calibri" w:hAnsi="Calibri"/>
                <w:color w:val="000000"/>
                <w:sz w:val="22"/>
                <w:szCs w:val="22"/>
              </w:rPr>
              <w:t>nergies</w:t>
            </w:r>
            <w:r>
              <w:rPr>
                <w:rFonts w:ascii="Calibri" w:hAnsi="Calibri"/>
                <w:color w:val="000000"/>
                <w:sz w:val="22"/>
                <w:szCs w:val="22"/>
              </w:rPr>
              <w:br/>
              <w:t>96</w:t>
            </w:r>
            <w:r w:rsidRPr="00901186">
              <w:rPr>
                <w:rFonts w:ascii="Calibri" w:hAnsi="Calibri"/>
                <w:color w:val="000000"/>
                <w:sz w:val="22"/>
                <w:szCs w:val="22"/>
              </w:rPr>
              <w:t xml:space="preserve"> TOF</w:t>
            </w:r>
          </w:p>
        </w:tc>
        <w:tc>
          <w:tcPr>
            <w:tcW w:w="1746" w:type="dxa"/>
            <w:tcBorders>
              <w:top w:val="single" w:sz="4" w:space="0" w:color="999999"/>
              <w:left w:val="single" w:sz="4" w:space="0" w:color="999999"/>
              <w:bottom w:val="single" w:sz="4" w:space="0" w:color="999999"/>
              <w:right w:val="single" w:sz="4" w:space="0" w:color="000000"/>
            </w:tcBorders>
            <w:vAlign w:val="bottom"/>
          </w:tcPr>
          <w:p w14:paraId="0D1858CC" w14:textId="546C26C2" w:rsidR="00B02440" w:rsidRPr="00901186" w:rsidRDefault="00B02440" w:rsidP="0061130C">
            <w:pPr>
              <w:jc w:val="center"/>
              <w:rPr>
                <w:rFonts w:ascii="Calibri" w:hAnsi="Calibri"/>
                <w:color w:val="000000"/>
                <w:sz w:val="22"/>
                <w:szCs w:val="22"/>
              </w:rPr>
            </w:pPr>
            <w:r>
              <w:rPr>
                <w:rFonts w:ascii="Calibri" w:hAnsi="Calibri"/>
                <w:color w:val="000000"/>
                <w:sz w:val="22"/>
                <w:szCs w:val="22"/>
              </w:rPr>
              <w:t>1 Energy</w:t>
            </w:r>
            <w:r>
              <w:rPr>
                <w:rFonts w:ascii="Calibri" w:hAnsi="Calibri"/>
                <w:color w:val="000000"/>
                <w:sz w:val="22"/>
                <w:szCs w:val="22"/>
              </w:rPr>
              <w:br/>
            </w:r>
            <w:r w:rsidRPr="00901186">
              <w:rPr>
                <w:rFonts w:ascii="Calibri" w:hAnsi="Calibri"/>
                <w:color w:val="000000"/>
                <w:sz w:val="22"/>
                <w:szCs w:val="22"/>
              </w:rPr>
              <w:t>128 TOF</w:t>
            </w:r>
          </w:p>
        </w:tc>
      </w:tr>
      <w:tr w:rsidR="00B02440" w:rsidRPr="002E33F7" w14:paraId="6E2DB71A"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5195997D" w14:textId="7C2B3B68" w:rsidR="00B02440" w:rsidRPr="00B22739" w:rsidRDefault="00B02440" w:rsidP="0061130C">
            <w:pPr>
              <w:pStyle w:val="CellBody"/>
              <w:spacing w:before="20" w:after="20"/>
              <w:jc w:val="right"/>
              <w:rPr>
                <w:b/>
                <w:szCs w:val="22"/>
              </w:rPr>
            </w:pPr>
            <w:r w:rsidRPr="00B22739">
              <w:rPr>
                <w:b/>
                <w:szCs w:val="22"/>
              </w:rPr>
              <w:t>Ion Log</w:t>
            </w:r>
            <w:r>
              <w:rPr>
                <w:b/>
                <w:szCs w:val="22"/>
              </w:rPr>
              <w:t>icals</w:t>
            </w:r>
          </w:p>
        </w:tc>
        <w:tc>
          <w:tcPr>
            <w:tcW w:w="5238" w:type="dxa"/>
            <w:gridSpan w:val="3"/>
            <w:tcBorders>
              <w:top w:val="single" w:sz="4" w:space="0" w:color="999999"/>
              <w:left w:val="single" w:sz="4" w:space="0" w:color="999999"/>
              <w:bottom w:val="single" w:sz="4" w:space="0" w:color="999999"/>
              <w:right w:val="single" w:sz="4" w:space="0" w:color="999999"/>
            </w:tcBorders>
            <w:vAlign w:val="bottom"/>
          </w:tcPr>
          <w:p w14:paraId="009160BC" w14:textId="149E3CEC" w:rsidR="00B02440" w:rsidRPr="00901186" w:rsidRDefault="00B02440" w:rsidP="0061130C">
            <w:pPr>
              <w:jc w:val="center"/>
              <w:rPr>
                <w:rFonts w:ascii="Calibri" w:hAnsi="Calibri"/>
                <w:color w:val="000000"/>
                <w:sz w:val="22"/>
                <w:szCs w:val="22"/>
              </w:rPr>
            </w:pPr>
            <w:r w:rsidRPr="00901186">
              <w:rPr>
                <w:rFonts w:ascii="Calibri" w:hAnsi="Calibri"/>
                <w:color w:val="000000"/>
                <w:sz w:val="22"/>
                <w:szCs w:val="22"/>
              </w:rPr>
              <w:t>32 E</w:t>
            </w:r>
            <w:r>
              <w:rPr>
                <w:rFonts w:ascii="Calibri" w:hAnsi="Calibri"/>
                <w:color w:val="000000"/>
                <w:sz w:val="22"/>
                <w:szCs w:val="22"/>
              </w:rPr>
              <w:t>nergies</w:t>
            </w:r>
            <w:r>
              <w:rPr>
                <w:rFonts w:ascii="Calibri" w:hAnsi="Calibri"/>
                <w:color w:val="000000"/>
                <w:sz w:val="22"/>
                <w:szCs w:val="22"/>
              </w:rPr>
              <w:br/>
              <w:t>25</w:t>
            </w:r>
            <w:r w:rsidRPr="00901186">
              <w:rPr>
                <w:rFonts w:ascii="Calibri" w:hAnsi="Calibri"/>
                <w:color w:val="000000"/>
                <w:sz w:val="22"/>
                <w:szCs w:val="22"/>
              </w:rPr>
              <w:t xml:space="preserve"> Logs</w:t>
            </w:r>
          </w:p>
        </w:tc>
        <w:tc>
          <w:tcPr>
            <w:tcW w:w="1746" w:type="dxa"/>
            <w:tcBorders>
              <w:top w:val="single" w:sz="4" w:space="0" w:color="999999"/>
              <w:left w:val="single" w:sz="4" w:space="0" w:color="999999"/>
              <w:bottom w:val="single" w:sz="4" w:space="0" w:color="999999"/>
              <w:right w:val="single" w:sz="4" w:space="0" w:color="000000"/>
            </w:tcBorders>
            <w:vAlign w:val="bottom"/>
          </w:tcPr>
          <w:p w14:paraId="6438B2BC" w14:textId="557A556E" w:rsidR="00B02440" w:rsidRPr="00901186" w:rsidRDefault="00B02440" w:rsidP="0061130C">
            <w:pPr>
              <w:jc w:val="center"/>
              <w:rPr>
                <w:rFonts w:ascii="Calibri" w:hAnsi="Calibri"/>
                <w:color w:val="000000"/>
                <w:sz w:val="22"/>
                <w:szCs w:val="22"/>
              </w:rPr>
            </w:pPr>
            <w:r>
              <w:rPr>
                <w:rFonts w:ascii="Calibri" w:hAnsi="Calibri"/>
                <w:color w:val="000000"/>
                <w:sz w:val="22"/>
                <w:szCs w:val="22"/>
              </w:rPr>
              <w:t>1 Energy</w:t>
            </w:r>
            <w:r>
              <w:rPr>
                <w:rFonts w:ascii="Calibri" w:hAnsi="Calibri"/>
                <w:color w:val="000000"/>
                <w:sz w:val="22"/>
                <w:szCs w:val="22"/>
              </w:rPr>
              <w:br/>
            </w:r>
            <w:r w:rsidRPr="00901186">
              <w:rPr>
                <w:rFonts w:ascii="Calibri" w:hAnsi="Calibri"/>
                <w:color w:val="000000"/>
                <w:sz w:val="22"/>
                <w:szCs w:val="22"/>
              </w:rPr>
              <w:t>25 Logs</w:t>
            </w:r>
          </w:p>
        </w:tc>
      </w:tr>
      <w:tr w:rsidR="00B02440" w:rsidRPr="002E33F7" w14:paraId="0443EE21" w14:textId="77777777" w:rsidTr="00EB08B2">
        <w:trPr>
          <w:cantSplit/>
        </w:trPr>
        <w:tc>
          <w:tcPr>
            <w:tcW w:w="1746" w:type="dxa"/>
            <w:tcBorders>
              <w:top w:val="single" w:sz="4" w:space="0" w:color="999999"/>
              <w:left w:val="single" w:sz="4" w:space="0" w:color="000000"/>
              <w:bottom w:val="single" w:sz="4" w:space="0" w:color="000000"/>
              <w:right w:val="single" w:sz="4" w:space="0" w:color="999999"/>
            </w:tcBorders>
          </w:tcPr>
          <w:p w14:paraId="6AD65FD2" w14:textId="77777777" w:rsidR="00B02440" w:rsidRPr="00B22739" w:rsidRDefault="00B02440" w:rsidP="0061130C">
            <w:pPr>
              <w:pStyle w:val="CellBody"/>
              <w:spacing w:before="20" w:after="20"/>
              <w:jc w:val="right"/>
              <w:rPr>
                <w:b/>
                <w:noProof w:val="0"/>
              </w:rPr>
            </w:pPr>
            <w:r w:rsidRPr="00B22739">
              <w:rPr>
                <w:b/>
                <w:noProof w:val="0"/>
              </w:rPr>
              <w:t>Ion DE</w:t>
            </w:r>
          </w:p>
        </w:tc>
        <w:tc>
          <w:tcPr>
            <w:tcW w:w="6984" w:type="dxa"/>
            <w:gridSpan w:val="4"/>
            <w:tcBorders>
              <w:top w:val="single" w:sz="4" w:space="0" w:color="999999"/>
              <w:left w:val="single" w:sz="4" w:space="0" w:color="999999"/>
              <w:bottom w:val="single" w:sz="4" w:space="0" w:color="000000"/>
              <w:right w:val="single" w:sz="4" w:space="0" w:color="000000"/>
            </w:tcBorders>
            <w:vAlign w:val="bottom"/>
          </w:tcPr>
          <w:p w14:paraId="7288C6EA" w14:textId="757D3D50" w:rsidR="00B02440" w:rsidRPr="00901186" w:rsidRDefault="00B02440" w:rsidP="00EC0A47">
            <w:pPr>
              <w:jc w:val="center"/>
              <w:rPr>
                <w:rFonts w:ascii="Calibri" w:hAnsi="Calibri"/>
                <w:color w:val="000000"/>
                <w:sz w:val="22"/>
                <w:szCs w:val="22"/>
              </w:rPr>
            </w:pPr>
            <w:r w:rsidRPr="00901186">
              <w:rPr>
                <w:rFonts w:ascii="Calibri" w:hAnsi="Calibri"/>
                <w:color w:val="000000"/>
                <w:sz w:val="22"/>
                <w:szCs w:val="22"/>
              </w:rPr>
              <w:t>DE Words</w:t>
            </w:r>
          </w:p>
        </w:tc>
      </w:tr>
    </w:tbl>
    <w:p w14:paraId="6AB46350" w14:textId="77777777" w:rsidR="00473563" w:rsidRDefault="00473563" w:rsidP="00473563">
      <w:pPr>
        <w:rPr>
          <w:sz w:val="22"/>
        </w:rPr>
      </w:pPr>
    </w:p>
    <w:p w14:paraId="2552E3DC" w14:textId="161971FB" w:rsidR="00473563" w:rsidRPr="002E33F7" w:rsidRDefault="00473563" w:rsidP="00473563">
      <w:pPr>
        <w:pStyle w:val="Caption"/>
        <w:keepNext/>
      </w:pPr>
      <w:bookmarkStart w:id="495" w:name="_Ref226708018"/>
      <w:bookmarkStart w:id="496" w:name="_Toc133410061"/>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41</w:t>
      </w:r>
      <w:r w:rsidR="005F203D">
        <w:rPr>
          <w:noProof/>
        </w:rPr>
        <w:fldChar w:fldCharType="end"/>
      </w:r>
      <w:bookmarkEnd w:id="495"/>
      <w:r w:rsidRPr="002E33F7">
        <w:t xml:space="preserve">: </w:t>
      </w:r>
      <w:r>
        <w:t xml:space="preserve">Data Collection types by units (green), lossy bit compression (red) and number of </w:t>
      </w:r>
      <w:r w:rsidR="00EB08B2">
        <w:t xml:space="preserve">Level 2 </w:t>
      </w:r>
      <w:r>
        <w:t>files (purple)</w:t>
      </w:r>
      <w:r w:rsidR="00EB08B2">
        <w:t>.</w:t>
      </w:r>
      <w:bookmarkEnd w:id="496"/>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746"/>
        <w:gridCol w:w="1746"/>
        <w:gridCol w:w="1746"/>
        <w:gridCol w:w="1746"/>
      </w:tblGrid>
      <w:tr w:rsidR="00AD6D6F" w:rsidRPr="002E33F7" w14:paraId="5FF7F390" w14:textId="77777777" w:rsidTr="00AD6D6F">
        <w:trPr>
          <w:cantSplit/>
          <w:trHeight w:val="440"/>
          <w:tblHeader/>
        </w:trPr>
        <w:tc>
          <w:tcPr>
            <w:tcW w:w="1746"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7FC22B2" w14:textId="77777777" w:rsidR="00AD6D6F" w:rsidRPr="002E33F7" w:rsidRDefault="00AD6D6F" w:rsidP="0061130C">
            <w:pPr>
              <w:pStyle w:val="TableText"/>
              <w:spacing w:before="0"/>
              <w:jc w:val="center"/>
              <w:rPr>
                <w:rFonts w:ascii="Times New Roman" w:hAnsi="Times New Roman"/>
                <w:b/>
                <w:sz w:val="22"/>
              </w:rPr>
            </w:pP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116484AD"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HRS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8429825"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LRS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DD39F3B"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MCP CAL</w:t>
            </w:r>
          </w:p>
        </w:tc>
        <w:tc>
          <w:tcPr>
            <w:tcW w:w="1746"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A906178" w14:textId="27071D09" w:rsidR="00AD6D6F" w:rsidRPr="002E33F7" w:rsidRDefault="00AD6D6F" w:rsidP="00097F4E">
            <w:pPr>
              <w:pStyle w:val="TableText"/>
              <w:spacing w:before="0"/>
              <w:jc w:val="center"/>
              <w:rPr>
                <w:rFonts w:ascii="Times New Roman" w:hAnsi="Times New Roman"/>
                <w:b/>
                <w:sz w:val="22"/>
              </w:rPr>
            </w:pPr>
            <w:r>
              <w:rPr>
                <w:rFonts w:ascii="Times New Roman" w:hAnsi="Times New Roman"/>
                <w:b/>
                <w:sz w:val="22"/>
              </w:rPr>
              <w:t>HVE</w:t>
            </w:r>
          </w:p>
        </w:tc>
      </w:tr>
      <w:tr w:rsidR="00AD6D6F" w:rsidRPr="002E33F7" w14:paraId="783FA531" w14:textId="77777777" w:rsidTr="00AD6D6F">
        <w:trPr>
          <w:cantSplit/>
          <w:trHeight w:val="593"/>
        </w:trPr>
        <w:tc>
          <w:tcPr>
            <w:tcW w:w="1746" w:type="dxa"/>
            <w:tcBorders>
              <w:top w:val="single" w:sz="4" w:space="0" w:color="999999"/>
              <w:left w:val="single" w:sz="4" w:space="0" w:color="000000"/>
              <w:right w:val="single" w:sz="4" w:space="0" w:color="999999"/>
            </w:tcBorders>
          </w:tcPr>
          <w:p w14:paraId="4647B347" w14:textId="77777777" w:rsidR="00AD6D6F" w:rsidRPr="00B22739" w:rsidRDefault="00AD6D6F" w:rsidP="0061130C">
            <w:pPr>
              <w:pStyle w:val="CellBody"/>
              <w:spacing w:before="20" w:after="20"/>
              <w:jc w:val="right"/>
              <w:rPr>
                <w:b/>
                <w:szCs w:val="22"/>
              </w:rPr>
            </w:pPr>
            <w:r w:rsidRPr="00B22739">
              <w:rPr>
                <w:b/>
                <w:szCs w:val="22"/>
              </w:rPr>
              <w:t>Electrons</w:t>
            </w:r>
          </w:p>
        </w:tc>
        <w:tc>
          <w:tcPr>
            <w:tcW w:w="1746" w:type="dxa"/>
            <w:tcBorders>
              <w:top w:val="single" w:sz="4" w:space="0" w:color="999999"/>
              <w:left w:val="single" w:sz="4" w:space="0" w:color="999999"/>
              <w:right w:val="single" w:sz="4" w:space="0" w:color="999999"/>
            </w:tcBorders>
            <w:vAlign w:val="center"/>
          </w:tcPr>
          <w:p w14:paraId="1B183C3B" w14:textId="676F0EE7" w:rsidR="00AD6D6F" w:rsidRPr="00B20E6F" w:rsidRDefault="00AD6D6F" w:rsidP="00EB08B2">
            <w:pPr>
              <w:jc w:val="center"/>
              <w:rPr>
                <w:rFonts w:ascii="Calibri" w:hAnsi="Calibri"/>
                <w:color w:val="660066"/>
                <w:sz w:val="22"/>
                <w:szCs w:val="22"/>
              </w:rPr>
            </w:pPr>
            <w:r w:rsidRPr="00B20E6F">
              <w:rPr>
                <w:rFonts w:ascii="Calibri" w:hAnsi="Calibri"/>
                <w:color w:val="660066"/>
                <w:sz w:val="22"/>
                <w:szCs w:val="22"/>
              </w:rPr>
              <w:t>1 File</w:t>
            </w:r>
            <w:r w:rsidRPr="00642BEF">
              <w:rPr>
                <w:rFonts w:ascii="Calibri" w:hAnsi="Calibri"/>
                <w:sz w:val="22"/>
                <w:szCs w:val="22"/>
              </w:rPr>
              <w:t xml:space="preserve"> </w:t>
            </w:r>
            <w:r>
              <w:rPr>
                <w:rFonts w:ascii="Calibri" w:hAnsi="Calibri"/>
                <w:sz w:val="22"/>
                <w:szCs w:val="22"/>
              </w:rPr>
              <w:br/>
            </w:r>
            <w:r w:rsidRPr="00642BEF">
              <w:rPr>
                <w:rFonts w:ascii="Calibri" w:hAnsi="Calibri"/>
                <w:color w:val="008000"/>
                <w:sz w:val="22"/>
                <w:szCs w:val="22"/>
              </w:rPr>
              <w:t>Counts</w:t>
            </w:r>
            <w:r w:rsidRPr="00642BEF">
              <w:rPr>
                <w:rFonts w:ascii="Calibri" w:hAnsi="Calibri"/>
                <w:color w:val="008000"/>
                <w:sz w:val="22"/>
                <w:szCs w:val="22"/>
              </w:rPr>
              <w:br/>
            </w:r>
            <w:r w:rsidRPr="00642BEF">
              <w:rPr>
                <w:rFonts w:ascii="Calibri" w:hAnsi="Calibri"/>
                <w:color w:val="FF0000"/>
                <w:sz w:val="22"/>
                <w:szCs w:val="22"/>
              </w:rPr>
              <w:t>16&gt;8 bit</w:t>
            </w:r>
          </w:p>
        </w:tc>
        <w:tc>
          <w:tcPr>
            <w:tcW w:w="1746" w:type="dxa"/>
            <w:tcBorders>
              <w:top w:val="single" w:sz="4" w:space="0" w:color="999999"/>
              <w:left w:val="single" w:sz="4" w:space="0" w:color="999999"/>
              <w:right w:val="single" w:sz="4" w:space="0" w:color="999999"/>
            </w:tcBorders>
            <w:vAlign w:val="center"/>
          </w:tcPr>
          <w:p w14:paraId="0BCB684C" w14:textId="5E8FDB01" w:rsidR="00AD6D6F" w:rsidRPr="007A6385" w:rsidRDefault="00EB08B2" w:rsidP="00EB08B2">
            <w:pPr>
              <w:jc w:val="center"/>
              <w:rPr>
                <w:rFonts w:ascii="Calibri" w:hAnsi="Calibri"/>
                <w:color w:val="008000"/>
                <w:sz w:val="22"/>
                <w:szCs w:val="22"/>
              </w:rPr>
            </w:pPr>
            <w:r>
              <w:rPr>
                <w:rFonts w:ascii="Calibri" w:hAnsi="Calibri"/>
                <w:color w:val="660066"/>
                <w:sz w:val="22"/>
                <w:szCs w:val="22"/>
              </w:rPr>
              <w:t>3</w:t>
            </w:r>
            <w:r w:rsidR="00AD6D6F" w:rsidRPr="00A30768">
              <w:rPr>
                <w:rFonts w:ascii="Calibri" w:hAnsi="Calibri"/>
                <w:color w:val="660066"/>
                <w:sz w:val="22"/>
                <w:szCs w:val="22"/>
              </w:rPr>
              <w:t xml:space="preserve"> File</w:t>
            </w:r>
            <w:r>
              <w:rPr>
                <w:rFonts w:ascii="Calibri" w:hAnsi="Calibri"/>
                <w:color w:val="660066"/>
                <w:sz w:val="22"/>
                <w:szCs w:val="22"/>
              </w:rPr>
              <w:t>s</w:t>
            </w:r>
            <w:r>
              <w:rPr>
                <w:rFonts w:ascii="Calibri" w:hAnsi="Calibri"/>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right w:val="single" w:sz="4" w:space="0" w:color="999999"/>
            </w:tcBorders>
            <w:vAlign w:val="center"/>
          </w:tcPr>
          <w:p w14:paraId="156CDC51" w14:textId="56047B38" w:rsidR="00AD6D6F" w:rsidRPr="007A6385" w:rsidRDefault="00EB08B2" w:rsidP="00EB08B2">
            <w:pPr>
              <w:jc w:val="center"/>
              <w:rPr>
                <w:rFonts w:ascii="Calibri" w:hAnsi="Calibri"/>
                <w:color w:val="008000"/>
                <w:sz w:val="22"/>
                <w:szCs w:val="22"/>
              </w:rPr>
            </w:pPr>
            <w:r>
              <w:rPr>
                <w:rFonts w:ascii="Calibri" w:hAnsi="Calibri"/>
                <w:color w:val="660066"/>
                <w:sz w:val="22"/>
                <w:szCs w:val="22"/>
              </w:rPr>
              <w:t>1</w:t>
            </w:r>
            <w:r w:rsidR="00AD6D6F" w:rsidRPr="00A30768">
              <w:rPr>
                <w:rFonts w:ascii="Calibri" w:hAnsi="Calibri"/>
                <w:color w:val="660066"/>
                <w:sz w:val="22"/>
                <w:szCs w:val="22"/>
              </w:rPr>
              <w:t xml:space="preserve"> File</w:t>
            </w:r>
            <w:r w:rsidR="00AD6D6F">
              <w:rPr>
                <w:rFonts w:ascii="Calibri" w:hAnsi="Calibri"/>
                <w:sz w:val="22"/>
                <w:szCs w:val="22"/>
              </w:rPr>
              <w:br/>
            </w:r>
            <w:r w:rsidR="00AD6D6F" w:rsidRPr="007A6385">
              <w:rPr>
                <w:rFonts w:ascii="Calibri" w:hAnsi="Calibri"/>
                <w:color w:val="008000"/>
                <w:sz w:val="22"/>
                <w:szCs w:val="22"/>
              </w:rPr>
              <w:t>Counts</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right w:val="single" w:sz="4" w:space="0" w:color="000000"/>
            </w:tcBorders>
            <w:vAlign w:val="center"/>
          </w:tcPr>
          <w:p w14:paraId="0C4CC574" w14:textId="6CFDFB82" w:rsidR="00AD6D6F" w:rsidRDefault="00AD6D6F" w:rsidP="00EB08B2">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5A6CC218"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1E3CEF6C" w14:textId="77777777" w:rsidR="00AD6D6F" w:rsidRPr="00B22739" w:rsidRDefault="00AD6D6F" w:rsidP="0061130C">
            <w:pPr>
              <w:pStyle w:val="CellBody"/>
              <w:spacing w:before="20" w:after="20"/>
              <w:jc w:val="right"/>
              <w:rPr>
                <w:b/>
                <w:szCs w:val="22"/>
              </w:rPr>
            </w:pPr>
            <w:r w:rsidRPr="00B22739">
              <w:rPr>
                <w:b/>
                <w:szCs w:val="22"/>
              </w:rPr>
              <w:t>Ion Species</w:t>
            </w:r>
          </w:p>
        </w:tc>
        <w:tc>
          <w:tcPr>
            <w:tcW w:w="1746" w:type="dxa"/>
            <w:tcBorders>
              <w:top w:val="single" w:sz="4" w:space="0" w:color="999999"/>
              <w:left w:val="single" w:sz="4" w:space="0" w:color="999999"/>
              <w:bottom w:val="single" w:sz="4" w:space="0" w:color="999999"/>
              <w:right w:val="single" w:sz="4" w:space="0" w:color="999999"/>
            </w:tcBorders>
            <w:vAlign w:val="center"/>
          </w:tcPr>
          <w:p w14:paraId="49A7F6D9" w14:textId="7BFD6E7B" w:rsidR="00AD6D6F" w:rsidRDefault="00EB08B2" w:rsidP="00A521B9">
            <w:pPr>
              <w:jc w:val="center"/>
            </w:pPr>
            <w:r>
              <w:rPr>
                <w:rFonts w:ascii="Calibri" w:hAnsi="Calibri"/>
                <w:color w:val="660066"/>
                <w:sz w:val="22"/>
                <w:szCs w:val="22"/>
              </w:rPr>
              <w:t>1 File</w:t>
            </w:r>
            <w:r w:rsidR="00AD6D6F" w:rsidRPr="00A30768">
              <w:rPr>
                <w:rFonts w:ascii="Calibri" w:hAnsi="Calibri"/>
                <w:color w:val="660066"/>
                <w:sz w:val="22"/>
                <w:szCs w:val="22"/>
              </w:rPr>
              <w:br/>
            </w:r>
            <w:r w:rsidR="00AD6D6F" w:rsidRPr="00BE2C48">
              <w:rPr>
                <w:rFonts w:ascii="Calibri" w:hAnsi="Calibri"/>
                <w:color w:val="008000"/>
                <w:sz w:val="22"/>
                <w:szCs w:val="22"/>
              </w:rPr>
              <w:t>Counts</w:t>
            </w:r>
            <w:r w:rsidR="00AD6D6F" w:rsidRPr="00BE2C48">
              <w:rPr>
                <w:rFonts w:ascii="Calibri" w:hAnsi="Calibri"/>
                <w:color w:val="008000"/>
                <w:sz w:val="22"/>
                <w:szCs w:val="22"/>
              </w:rPr>
              <w:br/>
            </w:r>
            <w:r w:rsidR="00AD6D6F" w:rsidRPr="00BE2C48">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4BB5CB22" w14:textId="4484548D" w:rsidR="00AD6D6F" w:rsidRPr="007A6385" w:rsidRDefault="00EB08B2" w:rsidP="00A521B9">
            <w:pPr>
              <w:jc w:val="center"/>
              <w:rPr>
                <w:rFonts w:ascii="Calibri" w:hAnsi="Calibri"/>
                <w:color w:val="008000"/>
                <w:sz w:val="22"/>
                <w:szCs w:val="22"/>
              </w:rPr>
            </w:pPr>
            <w:r>
              <w:rPr>
                <w:rFonts w:ascii="Calibri" w:hAnsi="Calibri"/>
                <w:color w:val="660066"/>
                <w:sz w:val="22"/>
                <w:szCs w:val="22"/>
              </w:rPr>
              <w:t>1 File</w:t>
            </w:r>
            <w:r w:rsidR="00AD6D6F" w:rsidRPr="00A30768">
              <w:rPr>
                <w:rFonts w:ascii="Calibri" w:hAnsi="Calibri"/>
                <w:color w:val="660066"/>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183EAB33" w14:textId="23AC8668" w:rsidR="00AD6D6F" w:rsidRPr="007A6385" w:rsidRDefault="00EB08B2" w:rsidP="00A521B9">
            <w:pPr>
              <w:jc w:val="center"/>
              <w:rPr>
                <w:rFonts w:ascii="Calibri" w:hAnsi="Calibri"/>
                <w:color w:val="008000"/>
                <w:sz w:val="22"/>
                <w:szCs w:val="22"/>
              </w:rPr>
            </w:pPr>
            <w:r>
              <w:rPr>
                <w:rFonts w:ascii="Calibri" w:hAnsi="Calibri"/>
                <w:color w:val="660066"/>
                <w:sz w:val="22"/>
                <w:szCs w:val="22"/>
              </w:rPr>
              <w:t>1 File</w:t>
            </w:r>
            <w:r w:rsidR="00AD6D6F" w:rsidRPr="00A30768">
              <w:rPr>
                <w:rFonts w:ascii="Calibri" w:hAnsi="Calibri"/>
                <w:color w:val="660066"/>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373A80D2" w14:textId="2CAD0DD0"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741B0B91"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195EE957" w14:textId="77777777" w:rsidR="00AD6D6F" w:rsidRPr="00B22739" w:rsidRDefault="00AD6D6F" w:rsidP="0061130C">
            <w:pPr>
              <w:pStyle w:val="CellBody"/>
              <w:spacing w:before="20" w:after="20"/>
              <w:jc w:val="right"/>
              <w:rPr>
                <w:b/>
                <w:szCs w:val="22"/>
              </w:rPr>
            </w:pPr>
            <w:r w:rsidRPr="00B22739">
              <w:rPr>
                <w:b/>
                <w:szCs w:val="22"/>
              </w:rPr>
              <w:t>Ion TOF</w:t>
            </w:r>
          </w:p>
        </w:tc>
        <w:tc>
          <w:tcPr>
            <w:tcW w:w="1746" w:type="dxa"/>
            <w:tcBorders>
              <w:top w:val="single" w:sz="4" w:space="0" w:color="999999"/>
              <w:left w:val="single" w:sz="4" w:space="0" w:color="999999"/>
              <w:bottom w:val="single" w:sz="4" w:space="0" w:color="999999"/>
              <w:right w:val="single" w:sz="4" w:space="0" w:color="999999"/>
            </w:tcBorders>
            <w:vAlign w:val="center"/>
          </w:tcPr>
          <w:p w14:paraId="19DF12DB" w14:textId="3562F3A6"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BE2C48">
              <w:rPr>
                <w:rFonts w:ascii="Calibri" w:hAnsi="Calibri"/>
                <w:color w:val="008000"/>
                <w:sz w:val="22"/>
                <w:szCs w:val="22"/>
              </w:rPr>
              <w:t>Counts</w:t>
            </w:r>
            <w:r w:rsidRPr="00BE2C48">
              <w:rPr>
                <w:rFonts w:ascii="Calibri" w:hAnsi="Calibri"/>
                <w:color w:val="008000"/>
                <w:sz w:val="22"/>
                <w:szCs w:val="22"/>
              </w:rPr>
              <w:br/>
            </w:r>
            <w:r w:rsidRPr="00BE2C48">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1DE319AD" w14:textId="1AD9ECED"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2C5CCB94" w14:textId="0936EACA"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552A1C">
              <w:rPr>
                <w:rFonts w:ascii="Calibri" w:hAnsi="Calibri"/>
                <w:color w:val="008000"/>
                <w:sz w:val="22"/>
                <w:szCs w:val="22"/>
              </w:rPr>
              <w:t>Counts</w:t>
            </w:r>
            <w:r w:rsidRPr="00552A1C">
              <w:rPr>
                <w:rFonts w:ascii="Calibri" w:hAnsi="Calibri"/>
                <w:color w:val="008000"/>
                <w:sz w:val="22"/>
                <w:szCs w:val="22"/>
              </w:rPr>
              <w:br/>
            </w:r>
            <w:r w:rsidRPr="00552A1C">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7EFABC69" w14:textId="05F7A9BA"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02A4523A"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4C97AA98" w14:textId="77777777" w:rsidR="00AD6D6F" w:rsidRPr="00B22739" w:rsidRDefault="00AD6D6F" w:rsidP="0061130C">
            <w:pPr>
              <w:pStyle w:val="CellBody"/>
              <w:spacing w:before="20" w:after="20"/>
              <w:jc w:val="right"/>
              <w:rPr>
                <w:b/>
                <w:szCs w:val="22"/>
              </w:rPr>
            </w:pPr>
            <w:r w:rsidRPr="00B22739">
              <w:rPr>
                <w:b/>
                <w:szCs w:val="22"/>
              </w:rPr>
              <w:t>Ion Log</w:t>
            </w:r>
          </w:p>
        </w:tc>
        <w:tc>
          <w:tcPr>
            <w:tcW w:w="1746" w:type="dxa"/>
            <w:tcBorders>
              <w:top w:val="single" w:sz="4" w:space="0" w:color="999999"/>
              <w:left w:val="single" w:sz="4" w:space="0" w:color="999999"/>
              <w:bottom w:val="single" w:sz="4" w:space="0" w:color="999999"/>
              <w:right w:val="single" w:sz="4" w:space="0" w:color="999999"/>
            </w:tcBorders>
            <w:vAlign w:val="center"/>
          </w:tcPr>
          <w:p w14:paraId="6C4525AB" w14:textId="3029FFF2"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33C3070F" w14:textId="564CBC2E"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5BF2A0B1" w14:textId="58DC25AC"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552A1C">
              <w:rPr>
                <w:rFonts w:ascii="Calibri" w:hAnsi="Calibri"/>
                <w:color w:val="008000"/>
                <w:sz w:val="22"/>
                <w:szCs w:val="22"/>
              </w:rPr>
              <w:t>Counts</w:t>
            </w:r>
            <w:r w:rsidRPr="00552A1C">
              <w:rPr>
                <w:rFonts w:ascii="Calibri" w:hAnsi="Calibri"/>
                <w:color w:val="008000"/>
                <w:sz w:val="22"/>
                <w:szCs w:val="22"/>
              </w:rPr>
              <w:br/>
            </w:r>
            <w:r w:rsidRPr="00552A1C">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060B82C4" w14:textId="109E2615"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1F7E6C6C" w14:textId="77777777" w:rsidTr="00AD6D6F">
        <w:trPr>
          <w:cantSplit/>
        </w:trPr>
        <w:tc>
          <w:tcPr>
            <w:tcW w:w="1746" w:type="dxa"/>
            <w:tcBorders>
              <w:top w:val="single" w:sz="4" w:space="0" w:color="999999"/>
              <w:left w:val="single" w:sz="4" w:space="0" w:color="000000"/>
              <w:bottom w:val="single" w:sz="4" w:space="0" w:color="000000"/>
              <w:right w:val="single" w:sz="4" w:space="0" w:color="999999"/>
            </w:tcBorders>
          </w:tcPr>
          <w:p w14:paraId="74F3374F" w14:textId="77777777" w:rsidR="00AD6D6F" w:rsidRPr="00B22739" w:rsidRDefault="00AD6D6F" w:rsidP="0061130C">
            <w:pPr>
              <w:pStyle w:val="CellBody"/>
              <w:spacing w:before="20" w:after="20"/>
              <w:jc w:val="right"/>
              <w:rPr>
                <w:b/>
                <w:noProof w:val="0"/>
              </w:rPr>
            </w:pPr>
            <w:r w:rsidRPr="00B22739">
              <w:rPr>
                <w:b/>
                <w:noProof w:val="0"/>
              </w:rPr>
              <w:t>Ion DE</w:t>
            </w:r>
          </w:p>
        </w:tc>
        <w:tc>
          <w:tcPr>
            <w:tcW w:w="1746" w:type="dxa"/>
            <w:tcBorders>
              <w:top w:val="single" w:sz="4" w:space="0" w:color="999999"/>
              <w:left w:val="single" w:sz="4" w:space="0" w:color="999999"/>
              <w:bottom w:val="single" w:sz="4" w:space="0" w:color="000000"/>
              <w:right w:val="single" w:sz="4" w:space="0" w:color="999999"/>
            </w:tcBorders>
            <w:vAlign w:val="center"/>
          </w:tcPr>
          <w:p w14:paraId="0EC3F102" w14:textId="51D0B0B1" w:rsidR="00AD6D6F" w:rsidRPr="007A6385" w:rsidRDefault="00AD6D6F" w:rsidP="00ED7E35">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7A6385">
              <w:rPr>
                <w:rFonts w:ascii="Calibri" w:hAnsi="Calibri"/>
                <w:color w:val="008000"/>
                <w:sz w:val="22"/>
                <w:szCs w:val="22"/>
              </w:rPr>
              <w:br/>
            </w:r>
            <w:r w:rsidRPr="008C5EFE">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999999"/>
            </w:tcBorders>
            <w:vAlign w:val="center"/>
          </w:tcPr>
          <w:p w14:paraId="0E01A45C" w14:textId="2C4D34B3"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999999"/>
            </w:tcBorders>
            <w:vAlign w:val="center"/>
          </w:tcPr>
          <w:p w14:paraId="700B0D99" w14:textId="6E07DE80"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000000"/>
            </w:tcBorders>
            <w:vAlign w:val="center"/>
          </w:tcPr>
          <w:p w14:paraId="73159EEA" w14:textId="122FEA2C"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r>
    </w:tbl>
    <w:p w14:paraId="47944428" w14:textId="246CD57E" w:rsidR="00A521B9" w:rsidRDefault="00473563" w:rsidP="00473563">
      <w:r w:rsidRPr="008C5EFE">
        <w:rPr>
          <w:color w:val="008000"/>
        </w:rPr>
        <w:t>Counts</w:t>
      </w:r>
      <w:r>
        <w:t xml:space="preserve"> = Total Counts,</w:t>
      </w:r>
    </w:p>
    <w:p w14:paraId="20CC164E" w14:textId="77777777" w:rsidR="00EE26B3" w:rsidRDefault="00473563" w:rsidP="00473563">
      <w:r w:rsidRPr="005867D2">
        <w:rPr>
          <w:i/>
          <w:color w:val="008000"/>
        </w:rPr>
        <w:t>Rate</w:t>
      </w:r>
      <w:r>
        <w:t xml:space="preserve"> = Count rates (normalized by number of views)</w:t>
      </w:r>
    </w:p>
    <w:p w14:paraId="1AF6139B" w14:textId="533753AE" w:rsidR="00865D51" w:rsidRPr="002E33F7" w:rsidRDefault="00865D51" w:rsidP="00473563">
      <w:r w:rsidRPr="002E33F7">
        <w:br w:type="page"/>
      </w:r>
    </w:p>
    <w:p w14:paraId="50CFF29F" w14:textId="421A9707" w:rsidR="00865D51" w:rsidRPr="00471156" w:rsidRDefault="00865D51" w:rsidP="00584C84">
      <w:pPr>
        <w:rPr>
          <w:snapToGrid w:val="0"/>
          <w:sz w:val="24"/>
        </w:rPr>
      </w:pPr>
      <w:r w:rsidRPr="0044028E">
        <w:rPr>
          <w:snapToGrid w:val="0"/>
          <w:sz w:val="24"/>
        </w:rPr>
        <w:lastRenderedPageBreak/>
        <w:t xml:space="preserve">The following table (over </w:t>
      </w:r>
      <w:r w:rsidR="003572EF" w:rsidRPr="0044028E">
        <w:rPr>
          <w:snapToGrid w:val="0"/>
          <w:sz w:val="24"/>
        </w:rPr>
        <w:t>4</w:t>
      </w:r>
      <w:r w:rsidRPr="0044028E">
        <w:rPr>
          <w:snapToGrid w:val="0"/>
          <w:sz w:val="24"/>
        </w:rPr>
        <w:t xml:space="preserve"> pages) describes the header that is identical for all the following data products</w:t>
      </w:r>
      <w:r w:rsidR="00640332" w:rsidRPr="0044028E">
        <w:rPr>
          <w:snapToGrid w:val="0"/>
          <w:sz w:val="24"/>
        </w:rPr>
        <w:t xml:space="preserve">.  </w:t>
      </w:r>
      <w:r w:rsidR="00F5665D" w:rsidRPr="0044028E">
        <w:rPr>
          <w:snapToGrid w:val="0"/>
          <w:sz w:val="24"/>
        </w:rPr>
        <w:t xml:space="preserve">The names and word type (int/float/etc.) for all level 2 data is also summarized in </w:t>
      </w:r>
      <w:r w:rsidR="005D3A84">
        <w:rPr>
          <w:snapToGrid w:val="0"/>
          <w:sz w:val="24"/>
        </w:rPr>
        <w:fldChar w:fldCharType="begin"/>
      </w:r>
      <w:r w:rsidR="005D3A84">
        <w:rPr>
          <w:snapToGrid w:val="0"/>
          <w:sz w:val="24"/>
        </w:rPr>
        <w:instrText xml:space="preserve"> REF _Ref340147605 \h </w:instrText>
      </w:r>
      <w:r w:rsidR="005D3A84">
        <w:rPr>
          <w:snapToGrid w:val="0"/>
          <w:sz w:val="24"/>
        </w:rPr>
      </w:r>
      <w:r w:rsidR="005D3A84">
        <w:rPr>
          <w:snapToGrid w:val="0"/>
          <w:sz w:val="24"/>
        </w:rPr>
        <w:fldChar w:fldCharType="separate"/>
      </w:r>
      <w:r w:rsidR="00307AF6" w:rsidRPr="002E33F7">
        <w:t xml:space="preserve">Figure </w:t>
      </w:r>
      <w:r w:rsidR="00307AF6">
        <w:rPr>
          <w:noProof/>
        </w:rPr>
        <w:t>7</w:t>
      </w:r>
      <w:r w:rsidR="005D3A84">
        <w:rPr>
          <w:snapToGrid w:val="0"/>
          <w:sz w:val="24"/>
        </w:rPr>
        <w:fldChar w:fldCharType="end"/>
      </w:r>
      <w:r w:rsidR="00584C84">
        <w:rPr>
          <w:snapToGrid w:val="0"/>
          <w:sz w:val="24"/>
        </w:rPr>
        <w:t>.</w:t>
      </w:r>
      <w:r w:rsidR="00471156">
        <w:rPr>
          <w:snapToGrid w:val="0"/>
          <w:sz w:val="24"/>
        </w:rPr>
        <w:t xml:space="preserve">  </w:t>
      </w:r>
      <w:r w:rsidRPr="0044028E">
        <w:rPr>
          <w:snapToGrid w:val="0"/>
          <w:sz w:val="24"/>
        </w:rPr>
        <w:t xml:space="preserve">Any text in </w:t>
      </w:r>
      <w:r w:rsidRPr="0044028E">
        <w:rPr>
          <w:i/>
          <w:snapToGrid w:val="0"/>
          <w:color w:val="FF0000"/>
          <w:sz w:val="24"/>
        </w:rPr>
        <w:t>red</w:t>
      </w:r>
      <w:r w:rsidR="0069320B" w:rsidRPr="0044028E">
        <w:rPr>
          <w:i/>
          <w:snapToGrid w:val="0"/>
          <w:color w:val="FF0000"/>
          <w:sz w:val="24"/>
        </w:rPr>
        <w:t xml:space="preserve"> italics</w:t>
      </w:r>
      <w:r w:rsidRPr="0044028E">
        <w:rPr>
          <w:snapToGrid w:val="0"/>
          <w:sz w:val="24"/>
        </w:rPr>
        <w:t xml:space="preserve"> is a note that is not in the </w:t>
      </w:r>
      <w:r w:rsidR="00640332" w:rsidRPr="0044028E">
        <w:rPr>
          <w:snapToGrid w:val="0"/>
          <w:sz w:val="24"/>
        </w:rPr>
        <w:t xml:space="preserve">LBL nor </w:t>
      </w:r>
      <w:r w:rsidRPr="0044028E">
        <w:rPr>
          <w:snapToGrid w:val="0"/>
          <w:sz w:val="24"/>
        </w:rPr>
        <w:t xml:space="preserve">FMT file, while any text in </w:t>
      </w:r>
      <w:r w:rsidRPr="0044028E">
        <w:rPr>
          <w:b/>
          <w:snapToGrid w:val="0"/>
          <w:color w:val="0000FF"/>
          <w:sz w:val="24"/>
        </w:rPr>
        <w:t>blue</w:t>
      </w:r>
      <w:r w:rsidRPr="0044028E">
        <w:rPr>
          <w:b/>
          <w:snapToGrid w:val="0"/>
          <w:sz w:val="24"/>
        </w:rPr>
        <w:t xml:space="preserve"> </w:t>
      </w:r>
      <w:r w:rsidR="0069320B" w:rsidRPr="0044028E">
        <w:rPr>
          <w:b/>
          <w:snapToGrid w:val="0"/>
          <w:color w:val="0000FF"/>
          <w:sz w:val="24"/>
        </w:rPr>
        <w:t>boldface</w:t>
      </w:r>
      <w:r w:rsidR="0069320B" w:rsidRPr="0044028E">
        <w:rPr>
          <w:snapToGrid w:val="0"/>
          <w:sz w:val="24"/>
        </w:rPr>
        <w:t xml:space="preserve"> </w:t>
      </w:r>
      <w:r w:rsidRPr="0044028E">
        <w:rPr>
          <w:snapToGrid w:val="0"/>
          <w:sz w:val="24"/>
        </w:rPr>
        <w:t>may change depending on the product (usually just the product ID or species number).</w:t>
      </w:r>
      <w:r w:rsidR="00D042D4" w:rsidRPr="0044028E">
        <w:rPr>
          <w:snapToGrid w:val="0"/>
          <w:sz w:val="24"/>
        </w:rPr>
        <w:t xml:space="preserve">  This color system will apply for format tables throughout the rest of section </w:t>
      </w:r>
      <w:r w:rsidR="00D042D4" w:rsidRPr="0044028E">
        <w:rPr>
          <w:snapToGrid w:val="0"/>
          <w:sz w:val="24"/>
        </w:rPr>
        <w:fldChar w:fldCharType="begin"/>
      </w:r>
      <w:r w:rsidR="00D042D4" w:rsidRPr="0044028E">
        <w:rPr>
          <w:snapToGrid w:val="0"/>
          <w:sz w:val="24"/>
        </w:rPr>
        <w:instrText xml:space="preserve"> REF _Ref238552751 \r \h </w:instrText>
      </w:r>
      <w:r w:rsidR="00D042D4" w:rsidRPr="0044028E">
        <w:rPr>
          <w:snapToGrid w:val="0"/>
          <w:sz w:val="24"/>
        </w:rPr>
      </w:r>
      <w:r w:rsidR="00D042D4" w:rsidRPr="0044028E">
        <w:rPr>
          <w:snapToGrid w:val="0"/>
          <w:sz w:val="24"/>
        </w:rPr>
        <w:fldChar w:fldCharType="separate"/>
      </w:r>
      <w:r w:rsidR="00307AF6">
        <w:rPr>
          <w:snapToGrid w:val="0"/>
          <w:sz w:val="24"/>
        </w:rPr>
        <w:t>6.2</w:t>
      </w:r>
      <w:r w:rsidR="00D042D4" w:rsidRPr="0044028E">
        <w:rPr>
          <w:snapToGrid w:val="0"/>
          <w:sz w:val="24"/>
        </w:rPr>
        <w:fldChar w:fldCharType="end"/>
      </w:r>
      <w:r w:rsidR="00D042D4" w:rsidRPr="0044028E">
        <w:rPr>
          <w:snapToGrid w:val="0"/>
          <w:sz w:val="24"/>
        </w:rPr>
        <w:t>.</w:t>
      </w:r>
    </w:p>
    <w:p w14:paraId="549BA217" w14:textId="77777777" w:rsidR="00865D51" w:rsidRPr="002E33F7" w:rsidRDefault="00865D51" w:rsidP="00865D51"/>
    <w:p w14:paraId="71A62E82" w14:textId="2ED86C1C" w:rsidR="00865D51" w:rsidRPr="002E33F7" w:rsidRDefault="00865D51" w:rsidP="00865D51">
      <w:pPr>
        <w:pStyle w:val="Caption"/>
        <w:keepNext/>
      </w:pPr>
      <w:bookmarkStart w:id="497" w:name="_Ref225851627"/>
      <w:bookmarkStart w:id="498" w:name="_Toc133410062"/>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42</w:t>
      </w:r>
      <w:r w:rsidR="005F203D">
        <w:rPr>
          <w:noProof/>
        </w:rPr>
        <w:fldChar w:fldCharType="end"/>
      </w:r>
      <w:bookmarkEnd w:id="497"/>
      <w:r w:rsidRPr="002E33F7">
        <w:t>: Format of Level 2 data record header for all binary data files.</w:t>
      </w:r>
      <w:bookmarkEnd w:id="49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865D51" w:rsidRPr="002E33F7" w14:paraId="58AF8BA4" w14:textId="77777777" w:rsidTr="006E3639">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0F532F7C"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05515E13"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1D92B0F5"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1F9B675F"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27D95C1D"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65D51" w:rsidRPr="002E33F7" w14:paraId="77D0ACC9" w14:textId="77777777" w:rsidTr="006E3639">
        <w:trPr>
          <w:cantSplit/>
        </w:trPr>
        <w:tc>
          <w:tcPr>
            <w:tcW w:w="720" w:type="dxa"/>
            <w:tcBorders>
              <w:top w:val="single" w:sz="4" w:space="0" w:color="000000"/>
              <w:left w:val="single" w:sz="4" w:space="0" w:color="auto"/>
              <w:bottom w:val="single" w:sz="4" w:space="0" w:color="999999"/>
              <w:right w:val="single" w:sz="4" w:space="0" w:color="999999"/>
            </w:tcBorders>
          </w:tcPr>
          <w:p w14:paraId="618CFAE0" w14:textId="77777777" w:rsidR="00865D51" w:rsidRPr="002E33F7" w:rsidRDefault="00865D51" w:rsidP="000D7037">
            <w:pPr>
              <w:pStyle w:val="CellBody"/>
              <w:spacing w:before="20" w:after="20"/>
              <w:jc w:val="right"/>
              <w:rPr>
                <w:noProof w:val="0"/>
              </w:rPr>
            </w:pPr>
            <w:r w:rsidRPr="002E33F7">
              <w:rPr>
                <w:szCs w:val="22"/>
              </w:rPr>
              <w:t xml:space="preserve">1 </w:t>
            </w:r>
          </w:p>
        </w:tc>
        <w:tc>
          <w:tcPr>
            <w:tcW w:w="630" w:type="dxa"/>
            <w:tcBorders>
              <w:top w:val="single" w:sz="4" w:space="0" w:color="000000"/>
              <w:left w:val="single" w:sz="4" w:space="0" w:color="999999"/>
              <w:bottom w:val="single" w:sz="4" w:space="0" w:color="999999"/>
              <w:right w:val="single" w:sz="4" w:space="0" w:color="999999"/>
            </w:tcBorders>
          </w:tcPr>
          <w:p w14:paraId="78815D94"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000000"/>
              <w:left w:val="single" w:sz="4" w:space="0" w:color="999999"/>
              <w:bottom w:val="single" w:sz="4" w:space="0" w:color="999999"/>
              <w:right w:val="single" w:sz="4" w:space="0" w:color="999999"/>
            </w:tcBorders>
          </w:tcPr>
          <w:p w14:paraId="15F000C9" w14:textId="77777777" w:rsidR="00865D51" w:rsidRPr="002E33F7" w:rsidRDefault="00865D51" w:rsidP="000D7037">
            <w:pPr>
              <w:pStyle w:val="CellBody"/>
              <w:spacing w:before="20" w:after="20"/>
              <w:jc w:val="center"/>
              <w:rPr>
                <w:noProof w:val="0"/>
              </w:rPr>
            </w:pPr>
            <w:r w:rsidRPr="002E33F7">
              <w:rPr>
                <w:szCs w:val="22"/>
              </w:rPr>
              <w:t xml:space="preserve">32 </w:t>
            </w:r>
          </w:p>
        </w:tc>
        <w:tc>
          <w:tcPr>
            <w:tcW w:w="1800" w:type="dxa"/>
            <w:tcBorders>
              <w:top w:val="single" w:sz="4" w:space="0" w:color="000000"/>
              <w:left w:val="single" w:sz="4" w:space="0" w:color="999999"/>
              <w:bottom w:val="single" w:sz="4" w:space="0" w:color="999999"/>
              <w:right w:val="single" w:sz="4" w:space="0" w:color="999999"/>
            </w:tcBorders>
          </w:tcPr>
          <w:p w14:paraId="335AE8FA" w14:textId="77777777" w:rsidR="00865D51" w:rsidRPr="00D042D4" w:rsidRDefault="00865D51" w:rsidP="000D7037">
            <w:pPr>
              <w:pStyle w:val="CellBody"/>
              <w:spacing w:before="20" w:after="20"/>
              <w:rPr>
                <w:noProof w:val="0"/>
              </w:rPr>
            </w:pPr>
            <w:r w:rsidRPr="00D042D4">
              <w:rPr>
                <w:iCs/>
                <w:szCs w:val="22"/>
              </w:rPr>
              <w:t xml:space="preserve">SYNC </w:t>
            </w:r>
          </w:p>
        </w:tc>
        <w:tc>
          <w:tcPr>
            <w:tcW w:w="5310" w:type="dxa"/>
            <w:tcBorders>
              <w:top w:val="single" w:sz="4" w:space="0" w:color="000000"/>
              <w:left w:val="single" w:sz="4" w:space="0" w:color="999999"/>
              <w:bottom w:val="single" w:sz="4" w:space="0" w:color="999999"/>
              <w:right w:val="single" w:sz="4" w:space="0" w:color="auto"/>
            </w:tcBorders>
          </w:tcPr>
          <w:p w14:paraId="41A87D03" w14:textId="77777777" w:rsidR="00865D51" w:rsidRPr="002E33F7" w:rsidRDefault="00865D51" w:rsidP="000D7037">
            <w:pPr>
              <w:pStyle w:val="CellBody"/>
              <w:spacing w:before="20" w:after="20"/>
              <w:rPr>
                <w:noProof w:val="0"/>
              </w:rPr>
            </w:pPr>
            <w:r w:rsidRPr="002E33F7">
              <w:rPr>
                <w:szCs w:val="22"/>
              </w:rPr>
              <w:t>JADE Sync Pattern for IDP packets.</w:t>
            </w:r>
            <w:r w:rsidRPr="002E33F7">
              <w:rPr>
                <w:szCs w:val="22"/>
              </w:rPr>
              <w:br/>
              <w:t xml:space="preserve">Hex value = 0xFAF33403, Decimal = 4210242563 </w:t>
            </w:r>
          </w:p>
        </w:tc>
      </w:tr>
      <w:tr w:rsidR="00865D51" w:rsidRPr="002E33F7" w14:paraId="77C899A4"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B818CEA" w14:textId="77777777" w:rsidR="00865D51" w:rsidRPr="002E33F7" w:rsidRDefault="00865D51" w:rsidP="000D7037">
            <w:pPr>
              <w:pStyle w:val="CellBody"/>
              <w:spacing w:before="20" w:after="20"/>
              <w:jc w:val="right"/>
              <w:rPr>
                <w:noProof w:val="0"/>
              </w:rPr>
            </w:pPr>
            <w:r w:rsidRPr="002E33F7">
              <w:rPr>
                <w:szCs w:val="22"/>
              </w:rPr>
              <w:t xml:space="preserve">5 </w:t>
            </w:r>
          </w:p>
        </w:tc>
        <w:tc>
          <w:tcPr>
            <w:tcW w:w="630" w:type="dxa"/>
            <w:tcBorders>
              <w:top w:val="single" w:sz="4" w:space="0" w:color="999999"/>
              <w:left w:val="single" w:sz="4" w:space="0" w:color="999999"/>
              <w:bottom w:val="single" w:sz="4" w:space="0" w:color="999999"/>
              <w:right w:val="single" w:sz="4" w:space="0" w:color="999999"/>
            </w:tcBorders>
          </w:tcPr>
          <w:p w14:paraId="5407A414"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42E8083"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4704F4FC" w14:textId="0DD1E479" w:rsidR="00865D51" w:rsidRPr="00D042D4" w:rsidRDefault="007D36D1" w:rsidP="000D7037">
            <w:pPr>
              <w:pStyle w:val="CellBody"/>
              <w:spacing w:before="20" w:after="20"/>
              <w:rPr>
                <w:noProof w:val="0"/>
              </w:rPr>
            </w:pPr>
            <w:r>
              <w:rPr>
                <w:iCs/>
                <w:szCs w:val="22"/>
              </w:rPr>
              <w:t>DPID_COUNT</w:t>
            </w:r>
          </w:p>
        </w:tc>
        <w:tc>
          <w:tcPr>
            <w:tcW w:w="5310" w:type="dxa"/>
            <w:tcBorders>
              <w:top w:val="single" w:sz="4" w:space="0" w:color="999999"/>
              <w:left w:val="single" w:sz="4" w:space="0" w:color="999999"/>
              <w:bottom w:val="single" w:sz="4" w:space="0" w:color="999999"/>
              <w:right w:val="single" w:sz="4" w:space="0" w:color="auto"/>
            </w:tcBorders>
          </w:tcPr>
          <w:p w14:paraId="243747C2" w14:textId="113691B3" w:rsidR="00865D51" w:rsidRPr="002E33F7" w:rsidRDefault="00865D51" w:rsidP="00617267">
            <w:pPr>
              <w:pStyle w:val="CellBody"/>
              <w:spacing w:before="20" w:after="20"/>
              <w:rPr>
                <w:noProof w:val="0"/>
              </w:rPr>
            </w:pPr>
            <w:r w:rsidRPr="002E33F7">
              <w:rPr>
                <w:szCs w:val="22"/>
              </w:rPr>
              <w:t>DPID Count (Source Sequence Count)</w:t>
            </w:r>
            <w:r w:rsidRPr="002E33F7">
              <w:rPr>
                <w:szCs w:val="22"/>
              </w:rPr>
              <w:br/>
              <w:t xml:space="preserve">Count of the number of times this </w:t>
            </w:r>
            <w:r w:rsidR="0064472F">
              <w:rPr>
                <w:szCs w:val="22"/>
              </w:rPr>
              <w:t>product</w:t>
            </w:r>
            <w:r w:rsidRPr="002E33F7">
              <w:rPr>
                <w:szCs w:val="22"/>
              </w:rPr>
              <w:t xml:space="preserve"> has been</w:t>
            </w:r>
            <w:r w:rsidRPr="002E33F7">
              <w:rPr>
                <w:szCs w:val="22"/>
              </w:rPr>
              <w:br/>
              <w:t>generated since the startup (or reset) of the</w:t>
            </w:r>
            <w:r w:rsidRPr="002E33F7">
              <w:rPr>
                <w:szCs w:val="22"/>
              </w:rPr>
              <w:br/>
              <w:t>generating application (Boot Program or Science</w:t>
            </w:r>
            <w:r w:rsidRPr="002E33F7">
              <w:rPr>
                <w:szCs w:val="22"/>
              </w:rPr>
              <w:br/>
              <w:t>Program).  This count resets to 0 upon entry to</w:t>
            </w:r>
            <w:r w:rsidRPr="002E33F7">
              <w:rPr>
                <w:szCs w:val="22"/>
              </w:rPr>
              <w:br/>
              <w:t>the modes of BOOT, LVENG, HVENG, LOW_RAT</w:t>
            </w:r>
            <w:r w:rsidR="00617267">
              <w:rPr>
                <w:szCs w:val="22"/>
              </w:rPr>
              <w:t>E_SCI,</w:t>
            </w:r>
            <w:r w:rsidR="00617267">
              <w:rPr>
                <w:szCs w:val="22"/>
              </w:rPr>
              <w:br/>
              <w:t xml:space="preserve">MCP_CAL_SCI, HI_RATE_SCI, </w:t>
            </w:r>
            <w:r w:rsidR="00617267" w:rsidRPr="00617267">
              <w:rPr>
                <w:szCs w:val="22"/>
              </w:rPr>
              <w:t>LOW_RATE_SCI2,</w:t>
            </w:r>
            <w:r w:rsidR="00617267">
              <w:rPr>
                <w:szCs w:val="22"/>
              </w:rPr>
              <w:br/>
            </w:r>
            <w:r w:rsidR="00617267" w:rsidRPr="00617267">
              <w:rPr>
                <w:szCs w:val="22"/>
              </w:rPr>
              <w:t>MCP_CAL_SCI2, HI_RATE_SCI2.</w:t>
            </w:r>
            <w:r w:rsidRPr="002E33F7">
              <w:rPr>
                <w:szCs w:val="22"/>
              </w:rPr>
              <w:br/>
              <w:t>Note: starts with 0, increments by 1, eventually</w:t>
            </w:r>
            <w:r w:rsidRPr="002E33F7">
              <w:rPr>
                <w:szCs w:val="22"/>
              </w:rPr>
              <w:br/>
              <w:t xml:space="preserve">rolls over at 255. </w:t>
            </w:r>
          </w:p>
        </w:tc>
      </w:tr>
      <w:tr w:rsidR="00865D51" w:rsidRPr="002E33F7" w14:paraId="659C30B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5BB234F" w14:textId="77777777" w:rsidR="00865D51" w:rsidRPr="002E33F7" w:rsidRDefault="00865D51" w:rsidP="000D7037">
            <w:pPr>
              <w:pStyle w:val="CellBody"/>
              <w:spacing w:before="20" w:after="20"/>
              <w:jc w:val="right"/>
              <w:rPr>
                <w:noProof w:val="0"/>
              </w:rPr>
            </w:pPr>
            <w:r w:rsidRPr="002E33F7">
              <w:rPr>
                <w:szCs w:val="22"/>
              </w:rPr>
              <w:t xml:space="preserve">6 </w:t>
            </w:r>
          </w:p>
        </w:tc>
        <w:tc>
          <w:tcPr>
            <w:tcW w:w="630" w:type="dxa"/>
            <w:tcBorders>
              <w:top w:val="single" w:sz="4" w:space="0" w:color="999999"/>
              <w:left w:val="single" w:sz="4" w:space="0" w:color="999999"/>
              <w:bottom w:val="single" w:sz="4" w:space="0" w:color="999999"/>
              <w:right w:val="single" w:sz="4" w:space="0" w:color="999999"/>
            </w:tcBorders>
          </w:tcPr>
          <w:p w14:paraId="57467BEB"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0CC7A1"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3533C7C" w14:textId="77777777" w:rsidR="00865D51" w:rsidRPr="00D042D4" w:rsidRDefault="00865D51" w:rsidP="000D7037">
            <w:pPr>
              <w:pStyle w:val="CellBody"/>
              <w:spacing w:before="20" w:after="20"/>
              <w:rPr>
                <w:noProof w:val="0"/>
              </w:rPr>
            </w:pPr>
            <w:r w:rsidRPr="00D042D4">
              <w:rPr>
                <w:iCs/>
                <w:szCs w:val="22"/>
              </w:rPr>
              <w:t xml:space="preserve">COMPRESSION </w:t>
            </w:r>
          </w:p>
        </w:tc>
        <w:tc>
          <w:tcPr>
            <w:tcW w:w="5310" w:type="dxa"/>
            <w:tcBorders>
              <w:top w:val="single" w:sz="4" w:space="0" w:color="999999"/>
              <w:left w:val="single" w:sz="4" w:space="0" w:color="999999"/>
              <w:bottom w:val="single" w:sz="4" w:space="0" w:color="999999"/>
              <w:right w:val="single" w:sz="4" w:space="0" w:color="auto"/>
            </w:tcBorders>
          </w:tcPr>
          <w:p w14:paraId="5B444872" w14:textId="77777777" w:rsidR="00865D51" w:rsidRPr="002E33F7" w:rsidRDefault="00865D51" w:rsidP="000D7037">
            <w:pPr>
              <w:pStyle w:val="CellBody"/>
              <w:spacing w:before="20" w:after="20"/>
              <w:rPr>
                <w:noProof w:val="0"/>
              </w:rPr>
            </w:pPr>
            <w:r w:rsidRPr="002E33F7">
              <w:rPr>
                <w:szCs w:val="22"/>
              </w:rPr>
              <w:t>Lossless Compression Status.</w:t>
            </w:r>
            <w:r w:rsidRPr="002E33F7">
              <w:rPr>
                <w:szCs w:val="22"/>
              </w:rPr>
              <w:br/>
              <w:t>Indicates whether the data (non-header) segment of</w:t>
            </w:r>
            <w:r w:rsidRPr="002E33F7">
              <w:rPr>
                <w:szCs w:val="22"/>
              </w:rPr>
              <w:br/>
              <w:t>the IDP packet (IDP Data) was lossless compressed.</w:t>
            </w:r>
            <w:r w:rsidRPr="002E33F7">
              <w:rPr>
                <w:szCs w:val="22"/>
              </w:rPr>
              <w:br/>
              <w:t>0 = Not Compressed</w:t>
            </w:r>
            <w:r w:rsidRPr="002E33F7">
              <w:rPr>
                <w:szCs w:val="22"/>
              </w:rPr>
              <w:br/>
            </w:r>
            <w:r w:rsidRPr="0069320B">
              <w:rPr>
                <w:b/>
                <w:color w:val="0000FF"/>
                <w:szCs w:val="22"/>
              </w:rPr>
              <w:t>1 = Compressed</w:t>
            </w:r>
            <w:r w:rsidRPr="002E33F7">
              <w:rPr>
                <w:szCs w:val="22"/>
              </w:rPr>
              <w:br/>
            </w:r>
            <w:r w:rsidRPr="002E33F7">
              <w:rPr>
                <w:i/>
                <w:color w:val="FF0000"/>
                <w:szCs w:val="22"/>
              </w:rPr>
              <w:t>Last line only shown if the packet could be compressed.</w:t>
            </w:r>
          </w:p>
        </w:tc>
      </w:tr>
      <w:tr w:rsidR="00865D51" w:rsidRPr="002E33F7" w14:paraId="434A521C"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4063E51" w14:textId="77777777" w:rsidR="00865D51" w:rsidRPr="002E33F7" w:rsidRDefault="00865D51" w:rsidP="000D7037">
            <w:pPr>
              <w:pStyle w:val="CellBody"/>
              <w:spacing w:before="20" w:after="20"/>
              <w:jc w:val="right"/>
              <w:rPr>
                <w:noProof w:val="0"/>
              </w:rPr>
            </w:pPr>
            <w:r w:rsidRPr="002E33F7">
              <w:rPr>
                <w:szCs w:val="22"/>
              </w:rPr>
              <w:t xml:space="preserve">7 </w:t>
            </w:r>
          </w:p>
        </w:tc>
        <w:tc>
          <w:tcPr>
            <w:tcW w:w="630" w:type="dxa"/>
            <w:tcBorders>
              <w:top w:val="single" w:sz="4" w:space="0" w:color="999999"/>
              <w:left w:val="single" w:sz="4" w:space="0" w:color="999999"/>
              <w:bottom w:val="single" w:sz="4" w:space="0" w:color="999999"/>
              <w:right w:val="single" w:sz="4" w:space="0" w:color="999999"/>
            </w:tcBorders>
          </w:tcPr>
          <w:p w14:paraId="6E916EBB"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C51FCCF" w14:textId="77777777" w:rsidR="00865D51" w:rsidRPr="002E33F7" w:rsidRDefault="00865D51" w:rsidP="000D7037">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505C7B39" w14:textId="77777777" w:rsidR="00865D51" w:rsidRPr="00D042D4" w:rsidRDefault="00865D51" w:rsidP="000D7037">
            <w:pPr>
              <w:pStyle w:val="CellBody"/>
              <w:spacing w:before="20" w:after="20"/>
              <w:rPr>
                <w:noProof w:val="0"/>
              </w:rPr>
            </w:pPr>
            <w:r w:rsidRPr="00D042D4">
              <w:rPr>
                <w:iCs/>
                <w:szCs w:val="22"/>
              </w:rPr>
              <w:t xml:space="preserve">IDPLENGTH </w:t>
            </w:r>
          </w:p>
        </w:tc>
        <w:tc>
          <w:tcPr>
            <w:tcW w:w="5310" w:type="dxa"/>
            <w:tcBorders>
              <w:top w:val="single" w:sz="4" w:space="0" w:color="999999"/>
              <w:left w:val="single" w:sz="4" w:space="0" w:color="999999"/>
              <w:bottom w:val="single" w:sz="4" w:space="0" w:color="999999"/>
              <w:right w:val="single" w:sz="4" w:space="0" w:color="auto"/>
            </w:tcBorders>
          </w:tcPr>
          <w:p w14:paraId="06F01460" w14:textId="4DA26FCF" w:rsidR="00865D51" w:rsidRPr="002E33F7" w:rsidRDefault="00865D51" w:rsidP="00617267">
            <w:pPr>
              <w:pStyle w:val="CellBody"/>
              <w:spacing w:before="20" w:after="20"/>
              <w:rPr>
                <w:noProof w:val="0"/>
              </w:rPr>
            </w:pPr>
            <w:r w:rsidRPr="002E33F7">
              <w:rPr>
                <w:szCs w:val="22"/>
              </w:rPr>
              <w:t>IDP Length,</w:t>
            </w:r>
            <w:r w:rsidRPr="002E33F7">
              <w:rPr>
                <w:szCs w:val="22"/>
              </w:rPr>
              <w:br/>
              <w:t>Byte Length of the IDP packet.</w:t>
            </w:r>
            <w:r w:rsidR="00617267">
              <w:rPr>
                <w:szCs w:val="22"/>
              </w:rPr>
              <w:br/>
            </w:r>
            <w:r w:rsidR="00617267">
              <w:rPr>
                <w:noProof w:val="0"/>
              </w:rPr>
              <w:t xml:space="preserve">Uncompressed size for this product should be </w:t>
            </w:r>
            <w:r w:rsidR="00617267" w:rsidRPr="00617267">
              <w:rPr>
                <w:b/>
                <w:color w:val="0000FF"/>
                <w:szCs w:val="22"/>
              </w:rPr>
              <w:t>416</w:t>
            </w:r>
            <w:r w:rsidR="00617267">
              <w:rPr>
                <w:noProof w:val="0"/>
              </w:rPr>
              <w:t>.</w:t>
            </w:r>
          </w:p>
        </w:tc>
      </w:tr>
      <w:tr w:rsidR="00865D51" w:rsidRPr="002E33F7" w14:paraId="2AA12BAF"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53CCE99" w14:textId="77777777" w:rsidR="00865D51" w:rsidRPr="002E33F7" w:rsidRDefault="00865D51" w:rsidP="000D7037">
            <w:pPr>
              <w:pStyle w:val="CellBody"/>
              <w:spacing w:before="20" w:after="20"/>
              <w:jc w:val="right"/>
              <w:rPr>
                <w:noProof w:val="0"/>
              </w:rPr>
            </w:pPr>
            <w:r w:rsidRPr="002E33F7">
              <w:rPr>
                <w:szCs w:val="22"/>
              </w:rPr>
              <w:t xml:space="preserve">9 </w:t>
            </w:r>
          </w:p>
        </w:tc>
        <w:tc>
          <w:tcPr>
            <w:tcW w:w="630" w:type="dxa"/>
            <w:tcBorders>
              <w:top w:val="single" w:sz="4" w:space="0" w:color="999999"/>
              <w:left w:val="single" w:sz="4" w:space="0" w:color="999999"/>
              <w:bottom w:val="single" w:sz="4" w:space="0" w:color="999999"/>
              <w:right w:val="single" w:sz="4" w:space="0" w:color="999999"/>
            </w:tcBorders>
          </w:tcPr>
          <w:p w14:paraId="58CE6F90"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29AD90F"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0985BD97" w14:textId="77777777" w:rsidR="00865D51" w:rsidRPr="00D042D4" w:rsidRDefault="00865D51" w:rsidP="000D7037">
            <w:pPr>
              <w:pStyle w:val="CellBody"/>
              <w:spacing w:before="20" w:after="20"/>
              <w:rPr>
                <w:noProof w:val="0"/>
              </w:rPr>
            </w:pPr>
            <w:r w:rsidRPr="00D042D4">
              <w:rPr>
                <w:iCs/>
                <w:szCs w:val="22"/>
              </w:rPr>
              <w:t xml:space="preserve">PACKETID </w:t>
            </w:r>
          </w:p>
        </w:tc>
        <w:tc>
          <w:tcPr>
            <w:tcW w:w="5310" w:type="dxa"/>
            <w:tcBorders>
              <w:top w:val="single" w:sz="4" w:space="0" w:color="999999"/>
              <w:left w:val="single" w:sz="4" w:space="0" w:color="999999"/>
              <w:bottom w:val="single" w:sz="4" w:space="0" w:color="999999"/>
              <w:right w:val="single" w:sz="4" w:space="0" w:color="auto"/>
            </w:tcBorders>
          </w:tcPr>
          <w:p w14:paraId="6D568109" w14:textId="0D8693FD" w:rsidR="00865D51" w:rsidRPr="002E33F7" w:rsidRDefault="00865D51" w:rsidP="0037402E">
            <w:pPr>
              <w:pStyle w:val="CellBody"/>
              <w:spacing w:before="20" w:after="20"/>
              <w:rPr>
                <w:noProof w:val="0"/>
              </w:rPr>
            </w:pPr>
            <w:r w:rsidRPr="002E33F7">
              <w:rPr>
                <w:szCs w:val="22"/>
              </w:rPr>
              <w:t>Packet ID (DPID), Data Product Identifier</w:t>
            </w:r>
            <w:r w:rsidRPr="002E33F7">
              <w:rPr>
                <w:color w:val="0000FF"/>
                <w:szCs w:val="22"/>
              </w:rPr>
              <w:br/>
            </w:r>
            <w:r w:rsidRPr="002E33F7">
              <w:rPr>
                <w:i/>
                <w:color w:val="FF0000"/>
                <w:szCs w:val="22"/>
              </w:rPr>
              <w:t>Followed by Name of Packet ID for each product, e.g.</w:t>
            </w:r>
            <w:r w:rsidRPr="002E33F7">
              <w:rPr>
                <w:color w:val="0000FF"/>
                <w:szCs w:val="22"/>
              </w:rPr>
              <w:br/>
            </w:r>
            <w:r w:rsidR="00617267" w:rsidRPr="0037402E">
              <w:rPr>
                <w:b/>
                <w:color w:val="0000FF"/>
                <w:szCs w:val="22"/>
              </w:rPr>
              <w:t>High Rate Science - Ion Species Histogram</w:t>
            </w:r>
            <w:r w:rsidR="0037402E">
              <w:rPr>
                <w:b/>
                <w:color w:val="0000FF"/>
                <w:szCs w:val="22"/>
              </w:rPr>
              <w:br/>
            </w:r>
            <w:r w:rsidR="00617267" w:rsidRPr="0037402E">
              <w:rPr>
                <w:b/>
                <w:color w:val="0000FF"/>
                <w:szCs w:val="22"/>
              </w:rPr>
              <w:t>Each packet is one of the following ion species:</w:t>
            </w:r>
            <w:r w:rsidR="0037402E">
              <w:rPr>
                <w:b/>
                <w:color w:val="0000FF"/>
                <w:szCs w:val="22"/>
              </w:rPr>
              <w:br/>
              <w:t xml:space="preserve">  </w:t>
            </w:r>
            <w:r w:rsidR="00617267" w:rsidRPr="0037402E">
              <w:rPr>
                <w:b/>
                <w:color w:val="0000FF"/>
                <w:szCs w:val="22"/>
              </w:rPr>
              <w:t>SP0, species 0, PACKETID = 128 /* 0x80 */</w:t>
            </w:r>
            <w:r w:rsidR="0037402E">
              <w:rPr>
                <w:b/>
                <w:color w:val="0000FF"/>
                <w:szCs w:val="22"/>
              </w:rPr>
              <w:br/>
              <w:t xml:space="preserve">  </w:t>
            </w:r>
            <w:r w:rsidR="00617267" w:rsidRPr="0037402E">
              <w:rPr>
                <w:b/>
                <w:color w:val="0000FF"/>
                <w:szCs w:val="22"/>
              </w:rPr>
              <w:t>SP1, species 1, PACKETID = 129 /* 0x81 */</w:t>
            </w:r>
            <w:r w:rsidR="0037402E">
              <w:rPr>
                <w:b/>
                <w:color w:val="0000FF"/>
                <w:szCs w:val="22"/>
              </w:rPr>
              <w:br/>
              <w:t xml:space="preserve">  </w:t>
            </w:r>
            <w:r w:rsidR="00617267" w:rsidRPr="0037402E">
              <w:rPr>
                <w:b/>
                <w:color w:val="0000FF"/>
                <w:szCs w:val="22"/>
              </w:rPr>
              <w:t>SP2, species 2, PACKETID = 130 /* 0x82 */</w:t>
            </w:r>
            <w:r w:rsidR="0037402E">
              <w:rPr>
                <w:b/>
                <w:color w:val="0000FF"/>
                <w:szCs w:val="22"/>
              </w:rPr>
              <w:br/>
              <w:t xml:space="preserve">  </w:t>
            </w:r>
            <w:r w:rsidR="00617267" w:rsidRPr="0037402E">
              <w:rPr>
                <w:b/>
                <w:color w:val="0000FF"/>
                <w:szCs w:val="22"/>
              </w:rPr>
              <w:t>SP3, species 3, PACKETID = 131 /* 0x83 */</w:t>
            </w:r>
            <w:r w:rsidR="0037402E">
              <w:rPr>
                <w:b/>
                <w:color w:val="0000FF"/>
                <w:szCs w:val="22"/>
              </w:rPr>
              <w:br/>
              <w:t xml:space="preserve">  </w:t>
            </w:r>
            <w:r w:rsidR="00617267" w:rsidRPr="0037402E">
              <w:rPr>
                <w:b/>
                <w:color w:val="0000FF"/>
                <w:szCs w:val="22"/>
              </w:rPr>
              <w:t>SP4, species 4, PACKETID = 132 /* 0x84 */</w:t>
            </w:r>
            <w:r w:rsidR="0037402E">
              <w:rPr>
                <w:b/>
                <w:color w:val="0000FF"/>
                <w:szCs w:val="22"/>
              </w:rPr>
              <w:br/>
              <w:t xml:space="preserve">  </w:t>
            </w:r>
            <w:r w:rsidR="00617267" w:rsidRPr="0037402E">
              <w:rPr>
                <w:b/>
                <w:color w:val="0000FF"/>
                <w:szCs w:val="22"/>
              </w:rPr>
              <w:t>SP5, species 5, PACKETID = 133 /* 0x85 */</w:t>
            </w:r>
            <w:r w:rsidR="0037402E">
              <w:rPr>
                <w:b/>
                <w:color w:val="0000FF"/>
                <w:szCs w:val="22"/>
              </w:rPr>
              <w:br/>
              <w:t xml:space="preserve">  </w:t>
            </w:r>
            <w:r w:rsidR="00617267" w:rsidRPr="0037402E">
              <w:rPr>
                <w:b/>
                <w:color w:val="0000FF"/>
                <w:szCs w:val="22"/>
              </w:rPr>
              <w:t>SP6, species 6, PACKETID = 134 /* 0x86 */</w:t>
            </w:r>
            <w:r w:rsidR="0037402E">
              <w:rPr>
                <w:b/>
                <w:color w:val="0000FF"/>
                <w:szCs w:val="22"/>
              </w:rPr>
              <w:br/>
              <w:t xml:space="preserve">  </w:t>
            </w:r>
            <w:r w:rsidR="00617267" w:rsidRPr="0037402E">
              <w:rPr>
                <w:b/>
                <w:color w:val="0000FF"/>
                <w:szCs w:val="22"/>
              </w:rPr>
              <w:t>SP7, species 7, PACKETID = 135 /* 0x87 */</w:t>
            </w:r>
          </w:p>
        </w:tc>
      </w:tr>
      <w:tr w:rsidR="003572EF" w:rsidRPr="002E33F7" w14:paraId="54550F12"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61FAC26" w14:textId="3DA50F20" w:rsidR="003572EF" w:rsidRPr="002E33F7" w:rsidRDefault="00AE3CF2" w:rsidP="003572EF">
            <w:pPr>
              <w:pStyle w:val="CellBody"/>
              <w:spacing w:before="20" w:after="20"/>
              <w:jc w:val="right"/>
              <w:rPr>
                <w:noProof w:val="0"/>
              </w:rPr>
            </w:pPr>
            <w:r>
              <w:rPr>
                <w:noProof w:val="0"/>
              </w:rPr>
              <w:t>10</w:t>
            </w:r>
          </w:p>
        </w:tc>
        <w:tc>
          <w:tcPr>
            <w:tcW w:w="630" w:type="dxa"/>
            <w:tcBorders>
              <w:top w:val="single" w:sz="4" w:space="0" w:color="999999"/>
              <w:left w:val="single" w:sz="4" w:space="0" w:color="999999"/>
              <w:bottom w:val="single" w:sz="4" w:space="0" w:color="999999"/>
              <w:right w:val="single" w:sz="4" w:space="0" w:color="999999"/>
            </w:tcBorders>
          </w:tcPr>
          <w:p w14:paraId="281BF789" w14:textId="77777777" w:rsidR="003572EF" w:rsidRPr="002E33F7" w:rsidRDefault="003572EF" w:rsidP="003572EF">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3F4126B" w14:textId="77777777" w:rsidR="003572EF" w:rsidRPr="002E33F7" w:rsidRDefault="003572EF" w:rsidP="003572EF">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55736FEE" w14:textId="77777777" w:rsidR="003572EF" w:rsidRPr="00D042D4" w:rsidRDefault="003572EF" w:rsidP="003572EF">
            <w:pPr>
              <w:pStyle w:val="CellBody"/>
              <w:spacing w:before="20" w:after="20"/>
              <w:rPr>
                <w:noProof w:val="0"/>
              </w:rPr>
            </w:pPr>
            <w:r w:rsidRPr="00D042D4">
              <w:rPr>
                <w:iCs/>
                <w:szCs w:val="22"/>
              </w:rPr>
              <w:t xml:space="preserve">FLIGHT_OR_STL </w:t>
            </w:r>
          </w:p>
        </w:tc>
        <w:tc>
          <w:tcPr>
            <w:tcW w:w="5310" w:type="dxa"/>
            <w:tcBorders>
              <w:top w:val="single" w:sz="4" w:space="0" w:color="999999"/>
              <w:left w:val="single" w:sz="4" w:space="0" w:color="999999"/>
              <w:bottom w:val="single" w:sz="4" w:space="0" w:color="999999"/>
              <w:right w:val="single" w:sz="4" w:space="0" w:color="auto"/>
            </w:tcBorders>
          </w:tcPr>
          <w:p w14:paraId="4899EE3A" w14:textId="17992DFA" w:rsidR="003572EF" w:rsidRPr="002E33F7" w:rsidRDefault="003572EF" w:rsidP="003572EF">
            <w:pPr>
              <w:pStyle w:val="CellBody"/>
              <w:spacing w:before="20" w:after="20"/>
              <w:rPr>
                <w:noProof w:val="0"/>
              </w:rPr>
            </w:pPr>
            <w:r w:rsidRPr="002E33F7">
              <w:rPr>
                <w:szCs w:val="22"/>
              </w:rPr>
              <w:t>In Flight data, or STL (ground EM tests):</w:t>
            </w:r>
            <w:r w:rsidRPr="002E33F7">
              <w:rPr>
                <w:szCs w:val="22"/>
              </w:rPr>
              <w:br/>
            </w:r>
            <w:r>
              <w:rPr>
                <w:szCs w:val="22"/>
              </w:rPr>
              <w:t xml:space="preserve">    </w:t>
            </w:r>
            <w:r w:rsidRPr="002E33F7">
              <w:rPr>
                <w:szCs w:val="22"/>
              </w:rPr>
              <w:t>0 = In flight, from JADE on Juno</w:t>
            </w:r>
            <w:r w:rsidRPr="00FB6540">
              <w:rPr>
                <w:szCs w:val="22"/>
              </w:rPr>
              <w:t xml:space="preserve"> (via FEI)</w:t>
            </w:r>
            <w:r w:rsidRPr="002E33F7">
              <w:rPr>
                <w:szCs w:val="22"/>
              </w:rPr>
              <w:br/>
            </w:r>
            <w:r>
              <w:rPr>
                <w:szCs w:val="22"/>
              </w:rPr>
              <w:t xml:space="preserve">    </w:t>
            </w:r>
            <w:r w:rsidRPr="002E33F7">
              <w:rPr>
                <w:szCs w:val="22"/>
              </w:rPr>
              <w:t>1 = On ground, from STL tests</w:t>
            </w:r>
            <w:r>
              <w:rPr>
                <w:szCs w:val="22"/>
              </w:rPr>
              <w:t xml:space="preserve"> </w:t>
            </w:r>
            <w:r w:rsidRPr="00FB6540">
              <w:rPr>
                <w:szCs w:val="22"/>
              </w:rPr>
              <w:t>(via FEI)</w:t>
            </w:r>
            <w:r>
              <w:rPr>
                <w:szCs w:val="22"/>
              </w:rPr>
              <w:br/>
              <w:t xml:space="preserve">    </w:t>
            </w:r>
            <w:r w:rsidRPr="00FB6540">
              <w:rPr>
                <w:szCs w:val="22"/>
              </w:rPr>
              <w:t>2 = On ground, from SwRI tests (not FEI)</w:t>
            </w:r>
            <w:r w:rsidRPr="002E33F7">
              <w:rPr>
                <w:szCs w:val="22"/>
              </w:rPr>
              <w:br/>
            </w:r>
            <w:r>
              <w:rPr>
                <w:szCs w:val="22"/>
              </w:rPr>
              <w:t xml:space="preserve">  </w:t>
            </w:r>
            <w:r w:rsidRPr="002E33F7">
              <w:rPr>
                <w:szCs w:val="22"/>
              </w:rPr>
              <w:t xml:space="preserve">255 = Unknown </w:t>
            </w:r>
          </w:p>
        </w:tc>
      </w:tr>
      <w:tr w:rsidR="0037402E" w:rsidRPr="002E33F7" w14:paraId="11C0786C"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54084E9" w14:textId="00420D27" w:rsidR="0037402E" w:rsidRPr="002E33F7" w:rsidRDefault="00AE3CF2" w:rsidP="000D7037">
            <w:pPr>
              <w:pStyle w:val="CellBody"/>
              <w:spacing w:before="20" w:after="20"/>
              <w:jc w:val="right"/>
              <w:rPr>
                <w:noProof w:val="0"/>
              </w:rPr>
            </w:pPr>
            <w:r>
              <w:rPr>
                <w:noProof w:val="0"/>
              </w:rPr>
              <w:lastRenderedPageBreak/>
              <w:t>11</w:t>
            </w:r>
          </w:p>
        </w:tc>
        <w:tc>
          <w:tcPr>
            <w:tcW w:w="630" w:type="dxa"/>
            <w:tcBorders>
              <w:top w:val="single" w:sz="4" w:space="0" w:color="999999"/>
              <w:left w:val="single" w:sz="4" w:space="0" w:color="999999"/>
              <w:bottom w:val="single" w:sz="4" w:space="0" w:color="999999"/>
              <w:right w:val="single" w:sz="4" w:space="0" w:color="999999"/>
            </w:tcBorders>
          </w:tcPr>
          <w:p w14:paraId="4737DC86" w14:textId="692FE5BE" w:rsidR="0037402E" w:rsidRPr="002E33F7" w:rsidRDefault="00BC38A3"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513E083" w14:textId="10CECABD" w:rsidR="0037402E" w:rsidRPr="002E33F7" w:rsidRDefault="0037402E"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2698E7A5" w14:textId="05E47B98" w:rsidR="0037402E" w:rsidRPr="00D042D4" w:rsidRDefault="0037402E" w:rsidP="000D7037">
            <w:pPr>
              <w:pStyle w:val="CellBody"/>
              <w:spacing w:before="20" w:after="20"/>
              <w:rPr>
                <w:iCs/>
                <w:szCs w:val="22"/>
              </w:rPr>
            </w:pPr>
            <w:r w:rsidRPr="0037402E">
              <w:rPr>
                <w:iCs/>
                <w:szCs w:val="22"/>
              </w:rPr>
              <w:t>PACKET_MODE</w:t>
            </w:r>
          </w:p>
        </w:tc>
        <w:tc>
          <w:tcPr>
            <w:tcW w:w="5310" w:type="dxa"/>
            <w:tcBorders>
              <w:top w:val="single" w:sz="4" w:space="0" w:color="999999"/>
              <w:left w:val="single" w:sz="4" w:space="0" w:color="999999"/>
              <w:bottom w:val="single" w:sz="4" w:space="0" w:color="999999"/>
              <w:right w:val="single" w:sz="4" w:space="0" w:color="auto"/>
            </w:tcBorders>
          </w:tcPr>
          <w:p w14:paraId="52FB678D" w14:textId="4FB119AF" w:rsidR="006E5098" w:rsidRPr="002E33F7" w:rsidRDefault="0037402E" w:rsidP="00977E6F">
            <w:pPr>
              <w:pStyle w:val="CellBody"/>
              <w:spacing w:before="20" w:after="20"/>
              <w:rPr>
                <w:szCs w:val="22"/>
              </w:rPr>
            </w:pPr>
            <w:r w:rsidRPr="0037402E">
              <w:rPr>
                <w:szCs w:val="22"/>
              </w:rPr>
              <w:t>Packet Mode, describes type of data telemetry.</w:t>
            </w:r>
            <w:r>
              <w:rPr>
                <w:szCs w:val="22"/>
              </w:rPr>
              <w:br/>
              <w:t xml:space="preserve">  </w:t>
            </w:r>
            <w:r w:rsidRPr="0037402E">
              <w:rPr>
                <w:szCs w:val="22"/>
              </w:rPr>
              <w:t>-2 = HSK / Housekeeping Engineering</w:t>
            </w:r>
            <w:r>
              <w:rPr>
                <w:szCs w:val="22"/>
              </w:rPr>
              <w:br/>
              <w:t xml:space="preserve">  </w:t>
            </w:r>
            <w:r w:rsidRPr="0037402E">
              <w:rPr>
                <w:szCs w:val="22"/>
              </w:rPr>
              <w:t>-1 = HVE / High Voltage Engineering</w:t>
            </w:r>
            <w:r>
              <w:rPr>
                <w:szCs w:val="22"/>
              </w:rPr>
              <w:br/>
              <w:t xml:space="preserve">    </w:t>
            </w:r>
            <w:r w:rsidRPr="0037402E">
              <w:rPr>
                <w:szCs w:val="22"/>
              </w:rPr>
              <w:t xml:space="preserve">0 = </w:t>
            </w:r>
            <w:r>
              <w:rPr>
                <w:szCs w:val="22"/>
              </w:rPr>
              <w:t>CAL / MCP Calibration Science</w:t>
            </w:r>
            <w:r>
              <w:rPr>
                <w:szCs w:val="22"/>
              </w:rPr>
              <w:br/>
              <w:t xml:space="preserve">    </w:t>
            </w:r>
            <w:r w:rsidRPr="0037402E">
              <w:rPr>
                <w:szCs w:val="22"/>
              </w:rPr>
              <w:t>1 = LRS / Low Rate Science</w:t>
            </w:r>
            <w:r>
              <w:rPr>
                <w:szCs w:val="22"/>
              </w:rPr>
              <w:br/>
              <w:t xml:space="preserve">    </w:t>
            </w:r>
            <w:r w:rsidRPr="0037402E">
              <w:rPr>
                <w:szCs w:val="22"/>
              </w:rPr>
              <w:t>2 = HRS / High Rate Science</w:t>
            </w:r>
            <w:r>
              <w:rPr>
                <w:szCs w:val="22"/>
              </w:rPr>
              <w:br/>
              <w:t xml:space="preserve">  </w:t>
            </w:r>
            <w:r w:rsidR="006E5098" w:rsidRPr="006E5098">
              <w:rPr>
                <w:szCs w:val="22"/>
              </w:rPr>
              <w:t>127 = Unknown</w:t>
            </w:r>
            <w:r w:rsidR="006E5098">
              <w:rPr>
                <w:szCs w:val="22"/>
              </w:rPr>
              <w:br/>
              <w:t xml:space="preserve">  </w:t>
            </w:r>
            <w:r w:rsidR="006E5098" w:rsidRPr="006E5098">
              <w:rPr>
                <w:szCs w:val="22"/>
              </w:rPr>
              <w:t>254</w:t>
            </w:r>
            <w:r w:rsidR="006E5098">
              <w:rPr>
                <w:szCs w:val="22"/>
              </w:rPr>
              <w:t xml:space="preserve"> = Wrong - but HSK, see below.</w:t>
            </w:r>
            <w:r w:rsidR="006E5098">
              <w:rPr>
                <w:szCs w:val="22"/>
              </w:rPr>
              <w:br/>
              <w:t xml:space="preserve">  </w:t>
            </w:r>
            <w:r w:rsidR="006E5098" w:rsidRPr="006E5098">
              <w:rPr>
                <w:szCs w:val="22"/>
              </w:rPr>
              <w:t>255</w:t>
            </w:r>
            <w:r w:rsidR="006E5098">
              <w:rPr>
                <w:szCs w:val="22"/>
              </w:rPr>
              <w:t xml:space="preserve"> = Wrong - but HVE, see below.</w:t>
            </w:r>
            <w:r>
              <w:rPr>
                <w:szCs w:val="22"/>
              </w:rPr>
              <w:br/>
            </w:r>
            <w:r w:rsidRPr="0037402E">
              <w:rPr>
                <w:szCs w:val="22"/>
              </w:rPr>
              <w:t>(Note, this could also be calculated via PACKETID.)</w:t>
            </w:r>
            <w:r w:rsidR="006E5098">
              <w:rPr>
                <w:szCs w:val="22"/>
              </w:rPr>
              <w:br/>
              <w:t xml:space="preserve">  </w:t>
            </w:r>
            <w:r w:rsidR="006E5098" w:rsidRPr="006E5098">
              <w:rPr>
                <w:szCs w:val="22"/>
              </w:rPr>
              <w:t>If you have 254 or 25</w:t>
            </w:r>
            <w:r w:rsidR="006E5098">
              <w:rPr>
                <w:szCs w:val="22"/>
              </w:rPr>
              <w:t>5 then your code is incorrect,</w:t>
            </w:r>
            <w:r w:rsidR="006E5098">
              <w:rPr>
                <w:szCs w:val="22"/>
              </w:rPr>
              <w:br/>
            </w:r>
            <w:r w:rsidR="006E5098" w:rsidRPr="006E5098">
              <w:rPr>
                <w:szCs w:val="22"/>
              </w:rPr>
              <w:t>check you read a signed byte, rather than unsigned.</w:t>
            </w:r>
          </w:p>
        </w:tc>
      </w:tr>
      <w:tr w:rsidR="0037402E" w:rsidRPr="002E33F7" w14:paraId="6413C32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E4BDE43" w14:textId="00FF526F" w:rsidR="0037402E" w:rsidRPr="002E33F7" w:rsidRDefault="00AE3CF2" w:rsidP="000D7037">
            <w:pPr>
              <w:pStyle w:val="CellBody"/>
              <w:spacing w:before="20" w:after="20"/>
              <w:jc w:val="right"/>
              <w:rPr>
                <w:noProof w:val="0"/>
              </w:rPr>
            </w:pPr>
            <w:r>
              <w:rPr>
                <w:noProof w:val="0"/>
              </w:rPr>
              <w:t>12</w:t>
            </w:r>
          </w:p>
        </w:tc>
        <w:tc>
          <w:tcPr>
            <w:tcW w:w="630" w:type="dxa"/>
            <w:tcBorders>
              <w:top w:val="single" w:sz="4" w:space="0" w:color="999999"/>
              <w:left w:val="single" w:sz="4" w:space="0" w:color="999999"/>
              <w:bottom w:val="single" w:sz="4" w:space="0" w:color="999999"/>
              <w:right w:val="single" w:sz="4" w:space="0" w:color="999999"/>
            </w:tcBorders>
          </w:tcPr>
          <w:p w14:paraId="2F9A6A7C" w14:textId="29883397" w:rsidR="0037402E" w:rsidRPr="002E33F7" w:rsidRDefault="00BC38A3"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1F3EF16" w14:textId="6844746C" w:rsidR="0037402E" w:rsidRPr="002E33F7" w:rsidRDefault="0037402E"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1628093E" w14:textId="669AFD89" w:rsidR="0037402E" w:rsidRPr="00D042D4" w:rsidRDefault="0037402E" w:rsidP="000D7037">
            <w:pPr>
              <w:pStyle w:val="CellBody"/>
              <w:spacing w:before="20" w:after="20"/>
              <w:rPr>
                <w:iCs/>
                <w:szCs w:val="22"/>
              </w:rPr>
            </w:pPr>
            <w:r w:rsidRPr="0037402E">
              <w:rPr>
                <w:iCs/>
                <w:szCs w:val="22"/>
              </w:rPr>
              <w:t>PACKET_SPECIES</w:t>
            </w:r>
          </w:p>
        </w:tc>
        <w:tc>
          <w:tcPr>
            <w:tcW w:w="5310" w:type="dxa"/>
            <w:tcBorders>
              <w:top w:val="single" w:sz="4" w:space="0" w:color="999999"/>
              <w:left w:val="single" w:sz="4" w:space="0" w:color="999999"/>
              <w:bottom w:val="single" w:sz="4" w:space="0" w:color="999999"/>
              <w:right w:val="single" w:sz="4" w:space="0" w:color="auto"/>
            </w:tcBorders>
          </w:tcPr>
          <w:p w14:paraId="18F758BB" w14:textId="2CDDCD50" w:rsidR="0037402E" w:rsidRPr="002E33F7" w:rsidRDefault="0037402E" w:rsidP="006E5098">
            <w:pPr>
              <w:pStyle w:val="CellBody"/>
              <w:spacing w:before="20" w:after="20"/>
              <w:rPr>
                <w:szCs w:val="22"/>
              </w:rPr>
            </w:pPr>
            <w:r w:rsidRPr="0037402E">
              <w:rPr>
                <w:szCs w:val="22"/>
              </w:rPr>
              <w:t>Packet Species, describ</w:t>
            </w:r>
            <w:r>
              <w:rPr>
                <w:szCs w:val="22"/>
              </w:rPr>
              <w:t>es type of plasma data.</w:t>
            </w:r>
            <w:r>
              <w:rPr>
                <w:szCs w:val="22"/>
              </w:rPr>
              <w:br/>
              <w:t xml:space="preserve">   -1 = electrons</w:t>
            </w:r>
            <w:r>
              <w:rPr>
                <w:szCs w:val="22"/>
              </w:rPr>
              <w:br/>
              <w:t xml:space="preserve">    </w:t>
            </w:r>
            <w:r w:rsidRPr="0037402E">
              <w:rPr>
                <w:szCs w:val="22"/>
              </w:rPr>
              <w:t>0 = ion species 0, SP0</w:t>
            </w:r>
            <w:r>
              <w:rPr>
                <w:szCs w:val="22"/>
              </w:rPr>
              <w:br/>
              <w:t xml:space="preserve">    </w:t>
            </w:r>
            <w:r w:rsidRPr="0037402E">
              <w:rPr>
                <w:szCs w:val="22"/>
              </w:rPr>
              <w:t>1 = ion species 1, SP1</w:t>
            </w:r>
            <w:r>
              <w:rPr>
                <w:szCs w:val="22"/>
              </w:rPr>
              <w:br/>
              <w:t xml:space="preserve">    </w:t>
            </w:r>
            <w:r w:rsidRPr="0037402E">
              <w:rPr>
                <w:szCs w:val="22"/>
              </w:rPr>
              <w:t>2 = ion species 2, SP2</w:t>
            </w:r>
            <w:r>
              <w:rPr>
                <w:szCs w:val="22"/>
              </w:rPr>
              <w:br/>
              <w:t xml:space="preserve">    </w:t>
            </w:r>
            <w:r w:rsidRPr="0037402E">
              <w:rPr>
                <w:szCs w:val="22"/>
              </w:rPr>
              <w:t>3 = ion species 3, SP3</w:t>
            </w:r>
            <w:r>
              <w:rPr>
                <w:szCs w:val="22"/>
              </w:rPr>
              <w:br/>
              <w:t xml:space="preserve">    </w:t>
            </w:r>
            <w:r w:rsidRPr="0037402E">
              <w:rPr>
                <w:szCs w:val="22"/>
              </w:rPr>
              <w:t>4 = ion species 4, SP4</w:t>
            </w:r>
            <w:r>
              <w:rPr>
                <w:szCs w:val="22"/>
              </w:rPr>
              <w:br/>
              <w:t xml:space="preserve">    </w:t>
            </w:r>
            <w:r w:rsidRPr="0037402E">
              <w:rPr>
                <w:szCs w:val="22"/>
              </w:rPr>
              <w:t>5 = ion species 5, SP5</w:t>
            </w:r>
            <w:r>
              <w:rPr>
                <w:szCs w:val="22"/>
              </w:rPr>
              <w:br/>
              <w:t xml:space="preserve">    </w:t>
            </w:r>
            <w:r w:rsidRPr="0037402E">
              <w:rPr>
                <w:szCs w:val="22"/>
              </w:rPr>
              <w:t>6 = ion species 6, SP6</w:t>
            </w:r>
            <w:r>
              <w:rPr>
                <w:szCs w:val="22"/>
              </w:rPr>
              <w:br/>
              <w:t xml:space="preserve">    </w:t>
            </w:r>
            <w:r w:rsidRPr="0037402E">
              <w:rPr>
                <w:szCs w:val="22"/>
              </w:rPr>
              <w:t>7 = ion species 7, SP7</w:t>
            </w:r>
            <w:r>
              <w:rPr>
                <w:szCs w:val="22"/>
              </w:rPr>
              <w:br/>
              <w:t xml:space="preserve">    </w:t>
            </w:r>
            <w:r w:rsidRPr="0037402E">
              <w:rPr>
                <w:szCs w:val="22"/>
              </w:rPr>
              <w:t>8 = Not Used</w:t>
            </w:r>
            <w:r>
              <w:rPr>
                <w:szCs w:val="22"/>
              </w:rPr>
              <w:br/>
              <w:t xml:space="preserve">    </w:t>
            </w:r>
            <w:r w:rsidRPr="0037402E">
              <w:rPr>
                <w:szCs w:val="22"/>
              </w:rPr>
              <w:t>9 = All ions</w:t>
            </w:r>
            <w:r>
              <w:rPr>
                <w:szCs w:val="22"/>
              </w:rPr>
              <w:br/>
              <w:t xml:space="preserve">  </w:t>
            </w:r>
            <w:r w:rsidR="006E5098">
              <w:rPr>
                <w:szCs w:val="22"/>
              </w:rPr>
              <w:t>127 = Unknown</w:t>
            </w:r>
            <w:r w:rsidR="006E5098">
              <w:rPr>
                <w:szCs w:val="22"/>
              </w:rPr>
              <w:br/>
            </w:r>
            <w:r w:rsidR="006E5098" w:rsidRPr="006E5098">
              <w:rPr>
                <w:szCs w:val="22"/>
              </w:rPr>
              <w:t xml:space="preserve">  255 = Wro</w:t>
            </w:r>
            <w:r w:rsidR="006E5098">
              <w:rPr>
                <w:szCs w:val="22"/>
              </w:rPr>
              <w:t>ng - but electrons, see below.</w:t>
            </w:r>
            <w:r w:rsidR="006E5098">
              <w:rPr>
                <w:szCs w:val="22"/>
              </w:rPr>
              <w:br/>
            </w:r>
            <w:r w:rsidR="006E5098" w:rsidRPr="006E5098">
              <w:rPr>
                <w:szCs w:val="22"/>
              </w:rPr>
              <w:t xml:space="preserve">  If you have 25</w:t>
            </w:r>
            <w:r w:rsidR="006E5098">
              <w:rPr>
                <w:szCs w:val="22"/>
              </w:rPr>
              <w:t>5 then your code is incorrect,</w:t>
            </w:r>
            <w:r w:rsidR="006E5098">
              <w:rPr>
                <w:szCs w:val="22"/>
              </w:rPr>
              <w:br/>
            </w:r>
            <w:r w:rsidR="006E5098" w:rsidRPr="006E5098">
              <w:rPr>
                <w:szCs w:val="22"/>
              </w:rPr>
              <w:t>check you read a signed byte, rather than unsigned.</w:t>
            </w:r>
          </w:p>
        </w:tc>
      </w:tr>
      <w:tr w:rsidR="0037402E" w:rsidRPr="002E33F7" w14:paraId="4C188C14"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3456715" w14:textId="79CA88D2" w:rsidR="0037402E" w:rsidRPr="002E33F7" w:rsidRDefault="000946A5" w:rsidP="000D7037">
            <w:pPr>
              <w:pStyle w:val="CellBody"/>
              <w:spacing w:before="20" w:after="20"/>
              <w:jc w:val="right"/>
              <w:rPr>
                <w:noProof w:val="0"/>
              </w:rPr>
            </w:pPr>
            <w:r>
              <w:rPr>
                <w:noProof w:val="0"/>
              </w:rPr>
              <w:t>13</w:t>
            </w:r>
          </w:p>
        </w:tc>
        <w:tc>
          <w:tcPr>
            <w:tcW w:w="630" w:type="dxa"/>
            <w:tcBorders>
              <w:top w:val="single" w:sz="4" w:space="0" w:color="999999"/>
              <w:left w:val="single" w:sz="4" w:space="0" w:color="999999"/>
              <w:bottom w:val="single" w:sz="4" w:space="0" w:color="999999"/>
              <w:right w:val="single" w:sz="4" w:space="0" w:color="999999"/>
            </w:tcBorders>
          </w:tcPr>
          <w:p w14:paraId="78907E78" w14:textId="50C231F3" w:rsidR="0037402E" w:rsidRPr="002E33F7" w:rsidRDefault="0037402E"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A50CCBC" w14:textId="450318AF" w:rsidR="0037402E" w:rsidRPr="002E33F7" w:rsidRDefault="0037402E"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68CB2DF9" w14:textId="22D6D083" w:rsidR="0037402E" w:rsidRPr="00D042D4" w:rsidRDefault="0037402E" w:rsidP="000D7037">
            <w:pPr>
              <w:pStyle w:val="CellBody"/>
              <w:spacing w:before="20" w:after="20"/>
              <w:rPr>
                <w:iCs/>
                <w:szCs w:val="22"/>
              </w:rPr>
            </w:pPr>
            <w:r w:rsidRPr="00D042D4">
              <w:rPr>
                <w:iCs/>
                <w:szCs w:val="22"/>
              </w:rPr>
              <w:t xml:space="preserve">TIMESTAMP_WHOLE </w:t>
            </w:r>
          </w:p>
        </w:tc>
        <w:tc>
          <w:tcPr>
            <w:tcW w:w="5310" w:type="dxa"/>
            <w:tcBorders>
              <w:top w:val="single" w:sz="4" w:space="0" w:color="999999"/>
              <w:left w:val="single" w:sz="4" w:space="0" w:color="999999"/>
              <w:bottom w:val="single" w:sz="4" w:space="0" w:color="999999"/>
              <w:right w:val="single" w:sz="4" w:space="0" w:color="auto"/>
            </w:tcBorders>
          </w:tcPr>
          <w:p w14:paraId="55AF95F4" w14:textId="0B6F8F28" w:rsidR="0037402E" w:rsidRPr="002E33F7" w:rsidRDefault="0037402E" w:rsidP="00BC38A3">
            <w:pPr>
              <w:pStyle w:val="CellBody"/>
              <w:spacing w:before="20" w:after="20"/>
              <w:rPr>
                <w:szCs w:val="22"/>
              </w:rPr>
            </w:pPr>
            <w:r w:rsidRPr="0037402E">
              <w:rPr>
                <w:szCs w:val="22"/>
              </w:rPr>
              <w:t>Timestamp (Whole Second)</w:t>
            </w:r>
            <w:r w:rsidR="00BC38A3">
              <w:rPr>
                <w:szCs w:val="22"/>
              </w:rPr>
              <w:t>.</w:t>
            </w:r>
            <w:r>
              <w:rPr>
                <w:szCs w:val="22"/>
              </w:rPr>
              <w:br/>
            </w:r>
            <w:r w:rsidRPr="0037402E">
              <w:rPr>
                <w:szCs w:val="22"/>
              </w:rPr>
              <w:t>Timestamp (whole second</w:t>
            </w:r>
            <w:r>
              <w:rPr>
                <w:szCs w:val="22"/>
              </w:rPr>
              <w:t>) of the data for this packet</w:t>
            </w:r>
            <w:r>
              <w:rPr>
                <w:szCs w:val="22"/>
              </w:rPr>
              <w:br/>
              <w:t>when collection began.</w:t>
            </w:r>
            <w:r>
              <w:rPr>
                <w:szCs w:val="22"/>
              </w:rPr>
              <w:br/>
            </w:r>
            <w:r w:rsidRPr="0037402E">
              <w:rPr>
                <w:szCs w:val="22"/>
              </w:rPr>
              <w:t>This is sometimes refer</w:t>
            </w:r>
            <w:r>
              <w:rPr>
                <w:szCs w:val="22"/>
              </w:rPr>
              <w:t>red to as Mission Elapsed Time</w:t>
            </w:r>
            <w:r>
              <w:rPr>
                <w:szCs w:val="22"/>
              </w:rPr>
              <w:br/>
            </w:r>
            <w:r w:rsidRPr="0037402E">
              <w:rPr>
                <w:szCs w:val="22"/>
              </w:rPr>
              <w:t xml:space="preserve"> (MET) and is Referenced from 2000-001T12:00:00.000 UTC,</w:t>
            </w:r>
            <w:r w:rsidR="00BC38A3">
              <w:rPr>
                <w:szCs w:val="22"/>
              </w:rPr>
              <w:br/>
            </w:r>
            <w:r w:rsidRPr="0037402E">
              <w:rPr>
                <w:szCs w:val="22"/>
              </w:rPr>
              <w:t>but 1 tick is not exa</w:t>
            </w:r>
            <w:r>
              <w:rPr>
                <w:szCs w:val="22"/>
              </w:rPr>
              <w:t>ctly 1 S.I. second.</w:t>
            </w:r>
            <w:r>
              <w:rPr>
                <w:szCs w:val="22"/>
              </w:rPr>
              <w:br/>
            </w:r>
            <w:r w:rsidRPr="0037402E">
              <w:rPr>
                <w:szCs w:val="22"/>
              </w:rPr>
              <w:t>See UTC objec</w:t>
            </w:r>
            <w:r>
              <w:rPr>
                <w:szCs w:val="22"/>
              </w:rPr>
              <w:t>t for corrected converted time.</w:t>
            </w:r>
            <w:r w:rsidR="00BC38A3">
              <w:rPr>
                <w:szCs w:val="22"/>
              </w:rPr>
              <w:br/>
            </w:r>
            <w:r w:rsidRPr="0037402E">
              <w:rPr>
                <w:szCs w:val="22"/>
              </w:rPr>
              <w:t>Note: Spacecraft Clock = TIMESTAMP_WHOLE:TIMESTAMP_SUB</w:t>
            </w:r>
          </w:p>
        </w:tc>
      </w:tr>
      <w:tr w:rsidR="0037402E" w:rsidRPr="002E33F7" w14:paraId="5F19987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4C2BE52" w14:textId="69EFCD9B" w:rsidR="0037402E" w:rsidRPr="002E33F7" w:rsidRDefault="000946A5" w:rsidP="000D7037">
            <w:pPr>
              <w:pStyle w:val="CellBody"/>
              <w:spacing w:before="20" w:after="20"/>
              <w:jc w:val="right"/>
              <w:rPr>
                <w:noProof w:val="0"/>
              </w:rPr>
            </w:pPr>
            <w:r>
              <w:rPr>
                <w:noProof w:val="0"/>
              </w:rPr>
              <w:t>17</w:t>
            </w:r>
          </w:p>
        </w:tc>
        <w:tc>
          <w:tcPr>
            <w:tcW w:w="630" w:type="dxa"/>
            <w:tcBorders>
              <w:top w:val="single" w:sz="4" w:space="0" w:color="999999"/>
              <w:left w:val="single" w:sz="4" w:space="0" w:color="999999"/>
              <w:bottom w:val="single" w:sz="4" w:space="0" w:color="999999"/>
              <w:right w:val="single" w:sz="4" w:space="0" w:color="999999"/>
            </w:tcBorders>
          </w:tcPr>
          <w:p w14:paraId="1E0C2E93" w14:textId="6571A5AA" w:rsidR="0037402E" w:rsidRPr="002E33F7" w:rsidRDefault="0037402E"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4638EA0" w14:textId="53ED5275" w:rsidR="0037402E" w:rsidRPr="002E33F7" w:rsidRDefault="0037402E" w:rsidP="000D7037">
            <w:pPr>
              <w:pStyle w:val="CellBody"/>
              <w:spacing w:before="20" w:after="20"/>
              <w:jc w:val="center"/>
              <w:rPr>
                <w:szCs w:val="22"/>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0A636612" w14:textId="52813B54" w:rsidR="0037402E" w:rsidRPr="00D042D4" w:rsidRDefault="0037402E" w:rsidP="000D7037">
            <w:pPr>
              <w:pStyle w:val="CellBody"/>
              <w:spacing w:before="20" w:after="20"/>
              <w:rPr>
                <w:iCs/>
                <w:szCs w:val="22"/>
              </w:rPr>
            </w:pPr>
            <w:r w:rsidRPr="00D042D4">
              <w:rPr>
                <w:iCs/>
                <w:szCs w:val="22"/>
              </w:rPr>
              <w:t xml:space="preserve">TIMESTAMP_SUB </w:t>
            </w:r>
          </w:p>
        </w:tc>
        <w:tc>
          <w:tcPr>
            <w:tcW w:w="5310" w:type="dxa"/>
            <w:tcBorders>
              <w:top w:val="single" w:sz="4" w:space="0" w:color="999999"/>
              <w:left w:val="single" w:sz="4" w:space="0" w:color="999999"/>
              <w:bottom w:val="single" w:sz="4" w:space="0" w:color="999999"/>
              <w:right w:val="single" w:sz="4" w:space="0" w:color="auto"/>
            </w:tcBorders>
          </w:tcPr>
          <w:p w14:paraId="224F8121" w14:textId="617BB494" w:rsidR="0037402E" w:rsidRPr="002E33F7" w:rsidRDefault="00BC38A3" w:rsidP="008331E4">
            <w:pPr>
              <w:pStyle w:val="CellBody"/>
              <w:spacing w:before="20" w:after="20"/>
              <w:rPr>
                <w:szCs w:val="22"/>
              </w:rPr>
            </w:pPr>
            <w:r>
              <w:rPr>
                <w:szCs w:val="22"/>
              </w:rPr>
              <w:t>Timestamp (Subsecond</w:t>
            </w:r>
            <w:r w:rsidRPr="008331E4">
              <w:rPr>
                <w:szCs w:val="22"/>
              </w:rPr>
              <w:t>).</w:t>
            </w:r>
            <w:r w:rsidRPr="008331E4">
              <w:rPr>
                <w:szCs w:val="22"/>
              </w:rPr>
              <w:br/>
              <w:t>Timestamp subsecond of the data for this packet</w:t>
            </w:r>
            <w:r w:rsidRPr="008331E4">
              <w:rPr>
                <w:szCs w:val="22"/>
              </w:rPr>
              <w:br/>
              <w:t>when collection began.</w:t>
            </w:r>
            <w:r>
              <w:rPr>
                <w:szCs w:val="22"/>
              </w:rPr>
              <w:br/>
            </w:r>
            <w:r w:rsidRPr="00BC38A3">
              <w:rPr>
                <w:szCs w:val="22"/>
              </w:rPr>
              <w:t>Unit: Microseconds scaled to 16 bits</w:t>
            </w:r>
            <w:r>
              <w:rPr>
                <w:szCs w:val="22"/>
              </w:rPr>
              <w:t>.</w:t>
            </w:r>
            <w:r>
              <w:rPr>
                <w:szCs w:val="22"/>
              </w:rPr>
              <w:br/>
            </w:r>
            <w:r w:rsidRPr="00BC38A3">
              <w:rPr>
                <w:szCs w:val="22"/>
              </w:rPr>
              <w:t>Note: Spacecraft Clock = TIMESTAMP_WHOLE:TIMESTAMP_SUB</w:t>
            </w:r>
          </w:p>
        </w:tc>
      </w:tr>
      <w:tr w:rsidR="004832F0" w:rsidRPr="002E33F7" w14:paraId="37072E4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ACAC9D6" w14:textId="2FAFB41D" w:rsidR="004832F0" w:rsidRPr="002E33F7" w:rsidRDefault="000946A5" w:rsidP="000D7037">
            <w:pPr>
              <w:pStyle w:val="CellBody"/>
              <w:spacing w:before="20" w:after="20"/>
              <w:jc w:val="right"/>
              <w:rPr>
                <w:noProof w:val="0"/>
              </w:rPr>
            </w:pPr>
            <w:r>
              <w:rPr>
                <w:noProof w:val="0"/>
              </w:rPr>
              <w:lastRenderedPageBreak/>
              <w:t>19</w:t>
            </w:r>
          </w:p>
        </w:tc>
        <w:tc>
          <w:tcPr>
            <w:tcW w:w="630" w:type="dxa"/>
            <w:tcBorders>
              <w:top w:val="single" w:sz="4" w:space="0" w:color="999999"/>
              <w:left w:val="single" w:sz="4" w:space="0" w:color="999999"/>
              <w:bottom w:val="single" w:sz="4" w:space="0" w:color="999999"/>
              <w:right w:val="single" w:sz="4" w:space="0" w:color="999999"/>
            </w:tcBorders>
          </w:tcPr>
          <w:p w14:paraId="00AE1108" w14:textId="2A1167CA"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0CFFDCE" w14:textId="78C76F18" w:rsidR="004832F0" w:rsidRPr="002E33F7" w:rsidRDefault="004832F0" w:rsidP="000D7037">
            <w:pPr>
              <w:pStyle w:val="CellBody"/>
              <w:spacing w:before="20" w:after="20"/>
              <w:jc w:val="center"/>
              <w:rPr>
                <w:szCs w:val="22"/>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36488D85" w14:textId="15FDED33" w:rsidR="004832F0" w:rsidRPr="00D042D4" w:rsidRDefault="004832F0" w:rsidP="000D7037">
            <w:pPr>
              <w:pStyle w:val="CellBody"/>
              <w:spacing w:before="20" w:after="20"/>
              <w:rPr>
                <w:iCs/>
                <w:szCs w:val="22"/>
              </w:rPr>
            </w:pPr>
            <w:r w:rsidRPr="00D042D4">
              <w:rPr>
                <w:iCs/>
                <w:szCs w:val="22"/>
              </w:rPr>
              <w:t xml:space="preserve">ACCUMULATION_TIME </w:t>
            </w:r>
          </w:p>
        </w:tc>
        <w:tc>
          <w:tcPr>
            <w:tcW w:w="5310" w:type="dxa"/>
            <w:tcBorders>
              <w:top w:val="single" w:sz="4" w:space="0" w:color="999999"/>
              <w:left w:val="single" w:sz="4" w:space="0" w:color="999999"/>
              <w:bottom w:val="single" w:sz="4" w:space="0" w:color="999999"/>
              <w:right w:val="single" w:sz="4" w:space="0" w:color="auto"/>
            </w:tcBorders>
          </w:tcPr>
          <w:p w14:paraId="186A09D0" w14:textId="05210D51" w:rsidR="004832F0" w:rsidRPr="002E33F7" w:rsidRDefault="004832F0" w:rsidP="000D7037">
            <w:pPr>
              <w:pStyle w:val="CellBody"/>
              <w:spacing w:before="20" w:after="20"/>
              <w:rPr>
                <w:szCs w:val="22"/>
              </w:rPr>
            </w:pPr>
            <w:r w:rsidRPr="002E33F7">
              <w:rPr>
                <w:szCs w:val="22"/>
              </w:rPr>
              <w:t>Accumulation Time</w:t>
            </w:r>
            <w:r>
              <w:rPr>
                <w:szCs w:val="22"/>
              </w:rPr>
              <w:t>.</w:t>
            </w:r>
            <w:r w:rsidRPr="002E33F7">
              <w:rPr>
                <w:szCs w:val="22"/>
              </w:rPr>
              <w:br/>
              <w:t>Number of seconds over which the data in this product</w:t>
            </w:r>
            <w:r w:rsidRPr="002E33F7">
              <w:rPr>
                <w:szCs w:val="22"/>
              </w:rPr>
              <w:br/>
              <w:t>was collected (Science Program).</w:t>
            </w:r>
            <w:r>
              <w:rPr>
                <w:szCs w:val="22"/>
              </w:rPr>
              <w:br/>
            </w:r>
            <w:r w:rsidRPr="00811D9A">
              <w:rPr>
                <w:i/>
                <w:color w:val="FF0000"/>
                <w:szCs w:val="22"/>
              </w:rPr>
              <w:t xml:space="preserve">NOTE: </w:t>
            </w:r>
            <w:r>
              <w:rPr>
                <w:i/>
                <w:color w:val="FF0000"/>
                <w:szCs w:val="22"/>
              </w:rPr>
              <w:t>This is not the collection period of a given energy step at a given angle, etc., that would be used to convert to counts/second.  It is the time it took to collect all the data measured within this record.</w:t>
            </w:r>
          </w:p>
        </w:tc>
      </w:tr>
      <w:tr w:rsidR="004832F0" w:rsidRPr="002E33F7" w14:paraId="2845737B"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3FBFAE1" w14:textId="029D793B" w:rsidR="004832F0" w:rsidRPr="002E33F7" w:rsidRDefault="000946A5" w:rsidP="000D7037">
            <w:pPr>
              <w:pStyle w:val="CellBody"/>
              <w:spacing w:before="20" w:after="20"/>
              <w:jc w:val="right"/>
              <w:rPr>
                <w:noProof w:val="0"/>
              </w:rPr>
            </w:pPr>
            <w:r>
              <w:rPr>
                <w:noProof w:val="0"/>
              </w:rPr>
              <w:t>21</w:t>
            </w:r>
          </w:p>
        </w:tc>
        <w:tc>
          <w:tcPr>
            <w:tcW w:w="630" w:type="dxa"/>
            <w:tcBorders>
              <w:top w:val="single" w:sz="4" w:space="0" w:color="999999"/>
              <w:left w:val="single" w:sz="4" w:space="0" w:color="999999"/>
              <w:bottom w:val="single" w:sz="4" w:space="0" w:color="999999"/>
              <w:right w:val="single" w:sz="4" w:space="0" w:color="999999"/>
            </w:tcBorders>
          </w:tcPr>
          <w:p w14:paraId="24D4732A" w14:textId="0F46A6D4"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552DB9E" w14:textId="247AD16F" w:rsidR="004832F0" w:rsidRPr="002E33F7" w:rsidRDefault="004832F0"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56BFE934" w14:textId="16C14E91" w:rsidR="004832F0" w:rsidRPr="00D042D4" w:rsidRDefault="004832F0" w:rsidP="000D7037">
            <w:pPr>
              <w:pStyle w:val="CellBody"/>
              <w:spacing w:before="20" w:after="20"/>
              <w:rPr>
                <w:iCs/>
                <w:szCs w:val="22"/>
              </w:rPr>
            </w:pPr>
            <w:r w:rsidRPr="00D042D4">
              <w:rPr>
                <w:iCs/>
                <w:szCs w:val="22"/>
              </w:rPr>
              <w:t xml:space="preserve">TABLES_VERSION </w:t>
            </w:r>
          </w:p>
        </w:tc>
        <w:tc>
          <w:tcPr>
            <w:tcW w:w="5310" w:type="dxa"/>
            <w:tcBorders>
              <w:top w:val="single" w:sz="4" w:space="0" w:color="999999"/>
              <w:left w:val="single" w:sz="4" w:space="0" w:color="999999"/>
              <w:bottom w:val="single" w:sz="4" w:space="0" w:color="999999"/>
              <w:right w:val="single" w:sz="4" w:space="0" w:color="auto"/>
            </w:tcBorders>
          </w:tcPr>
          <w:p w14:paraId="1B62618F" w14:textId="49B4C730" w:rsidR="004832F0" w:rsidRPr="002E33F7" w:rsidRDefault="004832F0" w:rsidP="004832F0">
            <w:pPr>
              <w:pStyle w:val="CellBody"/>
              <w:tabs>
                <w:tab w:val="left" w:pos="1056"/>
              </w:tabs>
              <w:spacing w:before="20" w:after="20"/>
              <w:rPr>
                <w:szCs w:val="22"/>
              </w:rPr>
            </w:pPr>
            <w:r w:rsidRPr="004832F0">
              <w:rPr>
                <w:szCs w:val="22"/>
              </w:rPr>
              <w:t>Look Up Tables (LUT) version used onboard.</w:t>
            </w:r>
            <w:r>
              <w:rPr>
                <w:szCs w:val="22"/>
              </w:rPr>
              <w:br/>
            </w:r>
            <w:r w:rsidRPr="004832F0">
              <w:rPr>
                <w:szCs w:val="22"/>
              </w:rPr>
              <w:t>All tables are combined (compression, sweeping,</w:t>
            </w:r>
            <w:r>
              <w:rPr>
                <w:szCs w:val="22"/>
              </w:rPr>
              <w:br/>
            </w:r>
            <w:r w:rsidRPr="004832F0">
              <w:rPr>
                <w:szCs w:val="22"/>
              </w:rPr>
              <w:t>macros, etc.) onboard in to a large image.</w:t>
            </w:r>
            <w:r>
              <w:rPr>
                <w:szCs w:val="22"/>
              </w:rPr>
              <w:br/>
            </w:r>
            <w:r w:rsidRPr="004832F0">
              <w:rPr>
                <w:szCs w:val="22"/>
              </w:rPr>
              <w:t>This is the image numbe</w:t>
            </w:r>
            <w:r>
              <w:rPr>
                <w:szCs w:val="22"/>
              </w:rPr>
              <w:t>r, or table version.</w:t>
            </w:r>
            <w:r>
              <w:rPr>
                <w:szCs w:val="22"/>
              </w:rPr>
              <w:br/>
            </w:r>
            <w:r w:rsidRPr="004832F0">
              <w:rPr>
                <w:szCs w:val="22"/>
              </w:rPr>
              <w:t>Number should be to 2 decimal places.</w:t>
            </w:r>
          </w:p>
        </w:tc>
      </w:tr>
      <w:tr w:rsidR="004832F0" w:rsidRPr="002E33F7" w14:paraId="49B39620"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97717A7" w14:textId="6E4084DA" w:rsidR="004832F0" w:rsidRPr="002E33F7" w:rsidRDefault="000946A5" w:rsidP="000D7037">
            <w:pPr>
              <w:pStyle w:val="CellBody"/>
              <w:spacing w:before="20" w:after="20"/>
              <w:jc w:val="right"/>
              <w:rPr>
                <w:noProof w:val="0"/>
              </w:rPr>
            </w:pPr>
            <w:r>
              <w:rPr>
                <w:noProof w:val="0"/>
              </w:rPr>
              <w:t>25</w:t>
            </w:r>
          </w:p>
        </w:tc>
        <w:tc>
          <w:tcPr>
            <w:tcW w:w="630" w:type="dxa"/>
            <w:tcBorders>
              <w:top w:val="single" w:sz="4" w:space="0" w:color="999999"/>
              <w:left w:val="single" w:sz="4" w:space="0" w:color="999999"/>
              <w:bottom w:val="single" w:sz="4" w:space="0" w:color="999999"/>
              <w:right w:val="single" w:sz="4" w:space="0" w:color="999999"/>
            </w:tcBorders>
          </w:tcPr>
          <w:p w14:paraId="28D3215C" w14:textId="2777D062"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B38908" w14:textId="3A82031D" w:rsidR="004832F0" w:rsidRPr="002E33F7" w:rsidRDefault="004832F0"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709CE41A" w14:textId="28BE3C43" w:rsidR="004832F0" w:rsidRPr="00D042D4" w:rsidRDefault="004832F0" w:rsidP="000D7037">
            <w:pPr>
              <w:pStyle w:val="CellBody"/>
              <w:spacing w:before="20" w:after="20"/>
              <w:rPr>
                <w:iCs/>
                <w:szCs w:val="22"/>
              </w:rPr>
            </w:pPr>
            <w:r w:rsidRPr="00D042D4">
              <w:rPr>
                <w:iCs/>
                <w:szCs w:val="22"/>
              </w:rPr>
              <w:t xml:space="preserve">FSW_VERSION </w:t>
            </w:r>
          </w:p>
        </w:tc>
        <w:tc>
          <w:tcPr>
            <w:tcW w:w="5310" w:type="dxa"/>
            <w:tcBorders>
              <w:top w:val="single" w:sz="4" w:space="0" w:color="999999"/>
              <w:left w:val="single" w:sz="4" w:space="0" w:color="999999"/>
              <w:bottom w:val="single" w:sz="4" w:space="0" w:color="999999"/>
              <w:right w:val="single" w:sz="4" w:space="0" w:color="auto"/>
            </w:tcBorders>
          </w:tcPr>
          <w:p w14:paraId="4DE79E60" w14:textId="251AB02E" w:rsidR="004832F0" w:rsidRPr="002E33F7" w:rsidRDefault="004832F0" w:rsidP="000D7037">
            <w:pPr>
              <w:pStyle w:val="CellBody"/>
              <w:spacing w:before="20" w:after="20"/>
              <w:rPr>
                <w:szCs w:val="22"/>
              </w:rPr>
            </w:pPr>
            <w:r w:rsidRPr="002E33F7">
              <w:rPr>
                <w:szCs w:val="22"/>
              </w:rPr>
              <w:t>Flight Software version used.</w:t>
            </w:r>
            <w:r w:rsidRPr="002E33F7">
              <w:rPr>
                <w:szCs w:val="22"/>
              </w:rPr>
              <w:br/>
              <w:t xml:space="preserve">Number should be to 2 decimal places. </w:t>
            </w:r>
          </w:p>
        </w:tc>
      </w:tr>
      <w:tr w:rsidR="004832F0" w:rsidRPr="002E33F7" w14:paraId="6A07822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09932DE2" w14:textId="3C3596C9" w:rsidR="004832F0" w:rsidRPr="002E33F7" w:rsidRDefault="000946A5" w:rsidP="000D7037">
            <w:pPr>
              <w:pStyle w:val="CellBody"/>
              <w:spacing w:before="20" w:after="20"/>
              <w:jc w:val="right"/>
              <w:rPr>
                <w:noProof w:val="0"/>
              </w:rPr>
            </w:pPr>
            <w:r>
              <w:rPr>
                <w:noProof w:val="0"/>
              </w:rPr>
              <w:t>29</w:t>
            </w:r>
          </w:p>
        </w:tc>
        <w:tc>
          <w:tcPr>
            <w:tcW w:w="630" w:type="dxa"/>
            <w:tcBorders>
              <w:top w:val="single" w:sz="4" w:space="0" w:color="999999"/>
              <w:left w:val="single" w:sz="4" w:space="0" w:color="999999"/>
              <w:bottom w:val="single" w:sz="4" w:space="0" w:color="999999"/>
              <w:right w:val="single" w:sz="4" w:space="0" w:color="999999"/>
            </w:tcBorders>
          </w:tcPr>
          <w:p w14:paraId="6E53EBEC" w14:textId="07FB2FAF" w:rsidR="004832F0" w:rsidRPr="002E33F7" w:rsidRDefault="004832F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48EBF1D" w14:textId="4A60EF44" w:rsidR="004832F0" w:rsidRPr="002E33F7" w:rsidRDefault="004832F0"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1346711D" w14:textId="5B528668" w:rsidR="004832F0" w:rsidRPr="00D042D4" w:rsidRDefault="004832F0" w:rsidP="000D7037">
            <w:pPr>
              <w:pStyle w:val="CellBody"/>
              <w:spacing w:before="20" w:after="20"/>
              <w:rPr>
                <w:iCs/>
                <w:szCs w:val="22"/>
              </w:rPr>
            </w:pPr>
            <w:r w:rsidRPr="004832F0">
              <w:rPr>
                <w:iCs/>
                <w:szCs w:val="22"/>
              </w:rPr>
              <w:t>ACCUM_TRUNCATION</w:t>
            </w:r>
          </w:p>
        </w:tc>
        <w:tc>
          <w:tcPr>
            <w:tcW w:w="5310" w:type="dxa"/>
            <w:tcBorders>
              <w:top w:val="single" w:sz="4" w:space="0" w:color="999999"/>
              <w:left w:val="single" w:sz="4" w:space="0" w:color="999999"/>
              <w:bottom w:val="single" w:sz="4" w:space="0" w:color="999999"/>
              <w:right w:val="single" w:sz="4" w:space="0" w:color="auto"/>
            </w:tcBorders>
          </w:tcPr>
          <w:p w14:paraId="106E1425" w14:textId="1BD9CC4C" w:rsidR="004832F0" w:rsidRPr="002E33F7" w:rsidRDefault="004832F0" w:rsidP="004832F0">
            <w:pPr>
              <w:pStyle w:val="CellBody"/>
              <w:tabs>
                <w:tab w:val="left" w:pos="1200"/>
              </w:tabs>
              <w:spacing w:before="20" w:after="20"/>
              <w:rPr>
                <w:szCs w:val="22"/>
              </w:rPr>
            </w:pPr>
            <w:r>
              <w:rPr>
                <w:szCs w:val="22"/>
              </w:rPr>
              <w:t>Accumulation Truncation,</w:t>
            </w:r>
            <w:r>
              <w:rPr>
                <w:szCs w:val="22"/>
              </w:rPr>
              <w:br/>
            </w:r>
            <w:r w:rsidRPr="004832F0">
              <w:rPr>
                <w:szCs w:val="22"/>
              </w:rPr>
              <w:t>Whether commanded accum</w:t>
            </w:r>
            <w:r>
              <w:rPr>
                <w:szCs w:val="22"/>
              </w:rPr>
              <w:t>ulation time ended early.</w:t>
            </w:r>
            <w:r>
              <w:rPr>
                <w:szCs w:val="22"/>
              </w:rPr>
              <w:br/>
              <w:t xml:space="preserve">    0 = Nominal</w:t>
            </w:r>
            <w:r>
              <w:rPr>
                <w:szCs w:val="22"/>
              </w:rPr>
              <w:br/>
              <w:t xml:space="preserve">    1 = Early</w:t>
            </w:r>
            <w:r>
              <w:rPr>
                <w:szCs w:val="22"/>
              </w:rPr>
              <w:br/>
              <w:t xml:space="preserve">  </w:t>
            </w:r>
            <w:r w:rsidRPr="004832F0">
              <w:rPr>
                <w:szCs w:val="22"/>
              </w:rPr>
              <w:t>255 = Unknown</w:t>
            </w:r>
          </w:p>
        </w:tc>
      </w:tr>
      <w:tr w:rsidR="007F65F6" w:rsidRPr="002E33F7" w14:paraId="0062D401"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A799CBD" w14:textId="6EE663AD" w:rsidR="007F65F6" w:rsidRPr="002E33F7" w:rsidRDefault="000946A5" w:rsidP="000D7037">
            <w:pPr>
              <w:pStyle w:val="CellBody"/>
              <w:spacing w:before="20" w:after="20"/>
              <w:jc w:val="right"/>
              <w:rPr>
                <w:noProof w:val="0"/>
              </w:rPr>
            </w:pPr>
            <w:r>
              <w:rPr>
                <w:noProof w:val="0"/>
              </w:rPr>
              <w:t>30</w:t>
            </w:r>
          </w:p>
        </w:tc>
        <w:tc>
          <w:tcPr>
            <w:tcW w:w="630" w:type="dxa"/>
            <w:tcBorders>
              <w:top w:val="single" w:sz="4" w:space="0" w:color="999999"/>
              <w:left w:val="single" w:sz="4" w:space="0" w:color="999999"/>
              <w:bottom w:val="single" w:sz="4" w:space="0" w:color="999999"/>
              <w:right w:val="single" w:sz="4" w:space="0" w:color="999999"/>
            </w:tcBorders>
          </w:tcPr>
          <w:p w14:paraId="167ED32F" w14:textId="7A29C50E" w:rsidR="007F65F6" w:rsidRPr="002E33F7" w:rsidRDefault="007F65F6"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A78615B" w14:textId="2F79910A" w:rsidR="007F65F6" w:rsidRPr="002E33F7" w:rsidRDefault="007F65F6" w:rsidP="000D7037">
            <w:pPr>
              <w:pStyle w:val="CellBody"/>
              <w:spacing w:before="20" w:after="20"/>
              <w:jc w:val="center"/>
              <w:rPr>
                <w:szCs w:val="22"/>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173BAB24" w14:textId="65BDF649" w:rsidR="007F65F6" w:rsidRPr="00D042D4" w:rsidRDefault="007F65F6" w:rsidP="000D7037">
            <w:pPr>
              <w:pStyle w:val="CellBody"/>
              <w:spacing w:before="20" w:after="20"/>
              <w:rPr>
                <w:iCs/>
                <w:szCs w:val="22"/>
              </w:rPr>
            </w:pPr>
            <w:r w:rsidRPr="00D042D4">
              <w:rPr>
                <w:iCs/>
                <w:szCs w:val="22"/>
              </w:rPr>
              <w:t xml:space="preserve">DATA_UNITS </w:t>
            </w:r>
          </w:p>
        </w:tc>
        <w:tc>
          <w:tcPr>
            <w:tcW w:w="5310" w:type="dxa"/>
            <w:tcBorders>
              <w:top w:val="single" w:sz="4" w:space="0" w:color="999999"/>
              <w:left w:val="single" w:sz="4" w:space="0" w:color="999999"/>
              <w:bottom w:val="single" w:sz="4" w:space="0" w:color="999999"/>
              <w:right w:val="single" w:sz="4" w:space="0" w:color="auto"/>
            </w:tcBorders>
          </w:tcPr>
          <w:p w14:paraId="672137B4" w14:textId="24A0D09F" w:rsidR="007F65F6" w:rsidRPr="002E33F7" w:rsidRDefault="007F65F6" w:rsidP="007F65F6">
            <w:pPr>
              <w:pStyle w:val="CellBody"/>
              <w:spacing w:before="20" w:after="20"/>
              <w:rPr>
                <w:szCs w:val="22"/>
              </w:rPr>
            </w:pPr>
            <w:r w:rsidRPr="007F65F6">
              <w:rPr>
                <w:szCs w:val="22"/>
              </w:rPr>
              <w:t>Science Data could be t</w:t>
            </w:r>
            <w:r>
              <w:rPr>
                <w:szCs w:val="22"/>
              </w:rPr>
              <w:t>otal counts (per accumulation)</w:t>
            </w:r>
            <w:r>
              <w:rPr>
                <w:szCs w:val="22"/>
              </w:rPr>
              <w:br/>
            </w:r>
            <w:r w:rsidRPr="007F65F6">
              <w:rPr>
                <w:szCs w:val="22"/>
              </w:rPr>
              <w:t>or a rate, normalized t</w:t>
            </w:r>
            <w:r>
              <w:rPr>
                <w:szCs w:val="22"/>
              </w:rPr>
              <w:t>o counts per view.</w:t>
            </w:r>
            <w:r>
              <w:rPr>
                <w:szCs w:val="22"/>
              </w:rPr>
              <w:br/>
              <w:t xml:space="preserve">    </w:t>
            </w:r>
            <w:r w:rsidRPr="007F65F6">
              <w:rPr>
                <w:szCs w:val="22"/>
              </w:rPr>
              <w:t>0 = All counts in the</w:t>
            </w:r>
            <w:r>
              <w:rPr>
                <w:szCs w:val="22"/>
              </w:rPr>
              <w:t xml:space="preserve"> accumulation period (int)</w:t>
            </w:r>
            <w:r>
              <w:rPr>
                <w:szCs w:val="22"/>
              </w:rPr>
              <w:br/>
              <w:t xml:space="preserve">    </w:t>
            </w:r>
            <w:r w:rsidRPr="007F65F6">
              <w:rPr>
                <w:szCs w:val="22"/>
              </w:rPr>
              <w:t>1 = All counts divide</w:t>
            </w:r>
            <w:r>
              <w:rPr>
                <w:szCs w:val="22"/>
              </w:rPr>
              <w:t>d by number of views (float)</w:t>
            </w:r>
            <w:r>
              <w:rPr>
                <w:szCs w:val="22"/>
              </w:rPr>
              <w:br/>
              <w:t xml:space="preserve">    </w:t>
            </w:r>
            <w:r w:rsidRPr="007F65F6">
              <w:rPr>
                <w:szCs w:val="22"/>
              </w:rPr>
              <w:t>2 = Counts per second (float)</w:t>
            </w:r>
            <w:r>
              <w:rPr>
                <w:szCs w:val="22"/>
              </w:rPr>
              <w:br/>
              <w:t xml:space="preserve">  </w:t>
            </w:r>
            <w:r w:rsidRPr="007F65F6">
              <w:rPr>
                <w:szCs w:val="22"/>
              </w:rPr>
              <w:t>255 = Not appropriate for this dataset, or Unknown.</w:t>
            </w:r>
          </w:p>
        </w:tc>
      </w:tr>
      <w:tr w:rsidR="007F65F6" w:rsidRPr="002E33F7" w14:paraId="242A0ED5"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A6BD525" w14:textId="178AC8B4" w:rsidR="007F65F6" w:rsidRPr="002E33F7" w:rsidRDefault="000946A5" w:rsidP="000D7037">
            <w:pPr>
              <w:pStyle w:val="CellBody"/>
              <w:spacing w:before="20" w:after="20"/>
              <w:jc w:val="right"/>
              <w:rPr>
                <w:noProof w:val="0"/>
              </w:rPr>
            </w:pPr>
            <w:r>
              <w:rPr>
                <w:noProof w:val="0"/>
              </w:rPr>
              <w:t>31</w:t>
            </w:r>
          </w:p>
        </w:tc>
        <w:tc>
          <w:tcPr>
            <w:tcW w:w="630" w:type="dxa"/>
            <w:tcBorders>
              <w:top w:val="single" w:sz="4" w:space="0" w:color="999999"/>
              <w:left w:val="single" w:sz="4" w:space="0" w:color="999999"/>
              <w:bottom w:val="single" w:sz="4" w:space="0" w:color="999999"/>
              <w:right w:val="single" w:sz="4" w:space="0" w:color="999999"/>
            </w:tcBorders>
          </w:tcPr>
          <w:p w14:paraId="45DCE1C8" w14:textId="6BB3C1CB" w:rsidR="007F65F6"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5CE88C0" w14:textId="6A1E7311" w:rsidR="007F65F6" w:rsidRPr="002E33F7" w:rsidRDefault="00AE20E0"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1F611873" w14:textId="705443A3" w:rsidR="007F65F6" w:rsidRPr="00D042D4" w:rsidRDefault="00AE20E0" w:rsidP="000D7037">
            <w:pPr>
              <w:pStyle w:val="CellBody"/>
              <w:spacing w:before="20" w:after="20"/>
              <w:rPr>
                <w:iCs/>
                <w:szCs w:val="22"/>
              </w:rPr>
            </w:pPr>
            <w:r w:rsidRPr="00AE20E0">
              <w:rPr>
                <w:iCs/>
                <w:szCs w:val="22"/>
              </w:rPr>
              <w:t>COMPRESSION_RATIO</w:t>
            </w:r>
          </w:p>
        </w:tc>
        <w:tc>
          <w:tcPr>
            <w:tcW w:w="5310" w:type="dxa"/>
            <w:tcBorders>
              <w:top w:val="single" w:sz="4" w:space="0" w:color="999999"/>
              <w:left w:val="single" w:sz="4" w:space="0" w:color="999999"/>
              <w:bottom w:val="single" w:sz="4" w:space="0" w:color="999999"/>
              <w:right w:val="single" w:sz="4" w:space="0" w:color="auto"/>
            </w:tcBorders>
          </w:tcPr>
          <w:p w14:paraId="6AF3C06D" w14:textId="00D9DA2E" w:rsidR="007F65F6" w:rsidRPr="002E33F7" w:rsidRDefault="00AE20E0" w:rsidP="00AE20E0">
            <w:pPr>
              <w:pStyle w:val="CellBody"/>
              <w:spacing w:before="20" w:after="20"/>
              <w:rPr>
                <w:szCs w:val="22"/>
              </w:rPr>
            </w:pPr>
            <w:r w:rsidRPr="00AE20E0">
              <w:rPr>
                <w:szCs w:val="22"/>
              </w:rPr>
              <w:t xml:space="preserve">Data compression ratio </w:t>
            </w:r>
            <w:r>
              <w:rPr>
                <w:szCs w:val="22"/>
              </w:rPr>
              <w:t>of data blob when it was</w:t>
            </w:r>
            <w:r>
              <w:rPr>
                <w:szCs w:val="22"/>
              </w:rPr>
              <w:br/>
            </w:r>
            <w:r w:rsidRPr="00AE20E0">
              <w:rPr>
                <w:szCs w:val="22"/>
              </w:rPr>
              <w:t xml:space="preserve">transmitted </w:t>
            </w:r>
            <w:r>
              <w:rPr>
                <w:szCs w:val="22"/>
              </w:rPr>
              <w:t>to Earth:</w:t>
            </w:r>
            <w:r>
              <w:rPr>
                <w:szCs w:val="22"/>
              </w:rPr>
              <w:br/>
              <w:t xml:space="preserve">    </w:t>
            </w:r>
            <w:r w:rsidRPr="00AE20E0">
              <w:rPr>
                <w:szCs w:val="22"/>
              </w:rPr>
              <w:t>Ratio = {Uncompress</w:t>
            </w:r>
            <w:r>
              <w:rPr>
                <w:szCs w:val="22"/>
              </w:rPr>
              <w:t>ed size}/{Compressed size}</w:t>
            </w:r>
            <w:r>
              <w:rPr>
                <w:szCs w:val="22"/>
              </w:rPr>
              <w:br/>
            </w:r>
            <w:r w:rsidRPr="00AE20E0">
              <w:rPr>
                <w:szCs w:val="22"/>
              </w:rPr>
              <w:t>This is the compression</w:t>
            </w:r>
            <w:r>
              <w:rPr>
                <w:szCs w:val="22"/>
              </w:rPr>
              <w:t xml:space="preserve"> due to the lossless</w:t>
            </w:r>
            <w:r>
              <w:rPr>
                <w:szCs w:val="22"/>
              </w:rPr>
              <w:br/>
            </w:r>
            <w:r w:rsidRPr="00AE20E0">
              <w:rPr>
                <w:szCs w:val="22"/>
              </w:rPr>
              <w:t>scheme, and does not in</w:t>
            </w:r>
            <w:r>
              <w:rPr>
                <w:szCs w:val="22"/>
              </w:rPr>
              <w:t>clude any lossy compression</w:t>
            </w:r>
            <w:r>
              <w:rPr>
                <w:szCs w:val="22"/>
              </w:rPr>
              <w:br/>
            </w:r>
            <w:r w:rsidRPr="00AE20E0">
              <w:rPr>
                <w:szCs w:val="22"/>
              </w:rPr>
              <w:t>which may have occur</w:t>
            </w:r>
            <w:r w:rsidR="009A7E72">
              <w:rPr>
                <w:szCs w:val="22"/>
              </w:rPr>
              <w:t>r</w:t>
            </w:r>
            <w:r w:rsidRPr="00AE20E0">
              <w:rPr>
                <w:szCs w:val="22"/>
              </w:rPr>
              <w:t xml:space="preserve">ed </w:t>
            </w:r>
            <w:r>
              <w:rPr>
                <w:szCs w:val="22"/>
              </w:rPr>
              <w:t>prior to it, such as the</w:t>
            </w:r>
            <w:r>
              <w:rPr>
                <w:szCs w:val="22"/>
              </w:rPr>
              <w:br/>
            </w:r>
            <w:r w:rsidRPr="00AE20E0">
              <w:rPr>
                <w:szCs w:val="22"/>
              </w:rPr>
              <w:t>32-bit to 8-bit or 16-b</w:t>
            </w:r>
            <w:r>
              <w:rPr>
                <w:szCs w:val="22"/>
              </w:rPr>
              <w:t>it to 8-bit look up tables</w:t>
            </w:r>
            <w:r>
              <w:rPr>
                <w:szCs w:val="22"/>
              </w:rPr>
              <w:br/>
            </w:r>
            <w:r w:rsidRPr="00AE20E0">
              <w:rPr>
                <w:szCs w:val="22"/>
              </w:rPr>
              <w:t>that are often used pri</w:t>
            </w:r>
            <w:r>
              <w:rPr>
                <w:szCs w:val="22"/>
              </w:rPr>
              <w:t>or to the lossy compression.</w:t>
            </w:r>
            <w:r>
              <w:rPr>
                <w:szCs w:val="22"/>
              </w:rPr>
              <w:br/>
            </w:r>
            <w:r w:rsidRPr="00AE20E0">
              <w:rPr>
                <w:szCs w:val="22"/>
              </w:rPr>
              <w:t>A value of 1 means ther</w:t>
            </w:r>
            <w:r>
              <w:rPr>
                <w:szCs w:val="22"/>
              </w:rPr>
              <w:t>e was no lossless data</w:t>
            </w:r>
            <w:r>
              <w:rPr>
                <w:szCs w:val="22"/>
              </w:rPr>
              <w:br/>
            </w:r>
            <w:r w:rsidRPr="00AE20E0">
              <w:rPr>
                <w:szCs w:val="22"/>
              </w:rPr>
              <w:t>compression, i.e. it wa</w:t>
            </w:r>
            <w:r>
              <w:rPr>
                <w:szCs w:val="22"/>
              </w:rPr>
              <w:t>s turned off, and object</w:t>
            </w:r>
            <w:r>
              <w:rPr>
                <w:szCs w:val="22"/>
              </w:rPr>
              <w:br/>
            </w:r>
            <w:r w:rsidRPr="00AE20E0">
              <w:rPr>
                <w:szCs w:val="22"/>
              </w:rPr>
              <w:t>COMPRESSION should equal 1.</w:t>
            </w:r>
          </w:p>
        </w:tc>
      </w:tr>
      <w:tr w:rsidR="00AE20E0" w:rsidRPr="002E33F7" w14:paraId="717923E7"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974896A" w14:textId="424267C0" w:rsidR="00AE20E0" w:rsidRPr="002E33F7" w:rsidRDefault="000946A5" w:rsidP="000D7037">
            <w:pPr>
              <w:pStyle w:val="CellBody"/>
              <w:spacing w:before="20" w:after="20"/>
              <w:jc w:val="right"/>
              <w:rPr>
                <w:noProof w:val="0"/>
              </w:rPr>
            </w:pPr>
            <w:r>
              <w:rPr>
                <w:noProof w:val="0"/>
              </w:rPr>
              <w:t>35</w:t>
            </w:r>
          </w:p>
        </w:tc>
        <w:tc>
          <w:tcPr>
            <w:tcW w:w="630" w:type="dxa"/>
            <w:tcBorders>
              <w:top w:val="single" w:sz="4" w:space="0" w:color="999999"/>
              <w:left w:val="single" w:sz="4" w:space="0" w:color="999999"/>
              <w:bottom w:val="single" w:sz="4" w:space="0" w:color="999999"/>
              <w:right w:val="single" w:sz="4" w:space="0" w:color="999999"/>
            </w:tcBorders>
          </w:tcPr>
          <w:p w14:paraId="06C893DC" w14:textId="35EDBBE7" w:rsidR="00AE20E0" w:rsidRPr="002E33F7" w:rsidRDefault="00AE20E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7DD0536" w14:textId="7C4E4E67" w:rsidR="00AE20E0" w:rsidRPr="002E33F7" w:rsidRDefault="00AE20E0" w:rsidP="000D7037">
            <w:pPr>
              <w:pStyle w:val="CellBody"/>
              <w:spacing w:before="20" w:after="20"/>
              <w:jc w:val="center"/>
              <w:rPr>
                <w:szCs w:val="22"/>
              </w:rPr>
            </w:pPr>
            <w:r w:rsidRPr="002E33F7">
              <w:rPr>
                <w:szCs w:val="22"/>
              </w:rPr>
              <w:t xml:space="preserve">168 </w:t>
            </w:r>
          </w:p>
        </w:tc>
        <w:tc>
          <w:tcPr>
            <w:tcW w:w="1800" w:type="dxa"/>
            <w:tcBorders>
              <w:top w:val="single" w:sz="4" w:space="0" w:color="999999"/>
              <w:left w:val="single" w:sz="4" w:space="0" w:color="999999"/>
              <w:bottom w:val="single" w:sz="4" w:space="0" w:color="999999"/>
              <w:right w:val="single" w:sz="4" w:space="0" w:color="999999"/>
            </w:tcBorders>
          </w:tcPr>
          <w:p w14:paraId="551DBB7D" w14:textId="6322BC2D" w:rsidR="00AE20E0" w:rsidRPr="00D042D4" w:rsidRDefault="00AE20E0" w:rsidP="000D7037">
            <w:pPr>
              <w:pStyle w:val="CellBody"/>
              <w:spacing w:before="20" w:after="20"/>
              <w:rPr>
                <w:iCs/>
                <w:szCs w:val="22"/>
              </w:rPr>
            </w:pPr>
            <w:r w:rsidRPr="00D042D4">
              <w:rPr>
                <w:iCs/>
                <w:szCs w:val="22"/>
              </w:rPr>
              <w:t xml:space="preserve">UTC </w:t>
            </w:r>
          </w:p>
        </w:tc>
        <w:tc>
          <w:tcPr>
            <w:tcW w:w="5310" w:type="dxa"/>
            <w:tcBorders>
              <w:top w:val="single" w:sz="4" w:space="0" w:color="999999"/>
              <w:left w:val="single" w:sz="4" w:space="0" w:color="999999"/>
              <w:bottom w:val="single" w:sz="4" w:space="0" w:color="999999"/>
              <w:right w:val="single" w:sz="4" w:space="0" w:color="auto"/>
            </w:tcBorders>
          </w:tcPr>
          <w:p w14:paraId="70AE8033" w14:textId="2724D596" w:rsidR="00AE20E0" w:rsidRPr="002E33F7" w:rsidRDefault="00AE20E0" w:rsidP="00AE20E0">
            <w:pPr>
              <w:pStyle w:val="CellBody"/>
              <w:spacing w:before="20" w:after="20"/>
              <w:rPr>
                <w:szCs w:val="22"/>
              </w:rPr>
            </w:pPr>
            <w:r w:rsidRPr="00AE20E0">
              <w:rPr>
                <w:szCs w:val="22"/>
              </w:rPr>
              <w:t xml:space="preserve">UTC timestamp, </w:t>
            </w:r>
            <w:r>
              <w:rPr>
                <w:szCs w:val="22"/>
              </w:rPr>
              <w:t>of format yyyy-dddTHH:MM:SS.sss</w:t>
            </w:r>
            <w:r>
              <w:rPr>
                <w:szCs w:val="22"/>
              </w:rPr>
              <w:br/>
            </w:r>
            <w:r w:rsidRPr="00AE20E0">
              <w:rPr>
                <w:szCs w:val="22"/>
              </w:rPr>
              <w:t xml:space="preserve">where yyyy = year, ddd </w:t>
            </w:r>
            <w:r>
              <w:rPr>
                <w:szCs w:val="22"/>
              </w:rPr>
              <w:t>= day of year,</w:t>
            </w:r>
            <w:r>
              <w:rPr>
                <w:szCs w:val="22"/>
              </w:rPr>
              <w:br/>
            </w:r>
            <w:r w:rsidRPr="00AE20E0">
              <w:rPr>
                <w:szCs w:val="22"/>
              </w:rPr>
              <w:t>HH = hour, MM = minute,</w:t>
            </w:r>
            <w:r>
              <w:rPr>
                <w:szCs w:val="22"/>
              </w:rPr>
              <w:br/>
            </w:r>
            <w:r w:rsidRPr="00AE20E0">
              <w:rPr>
                <w:szCs w:val="22"/>
              </w:rPr>
              <w:t>SS.sss = decimal second</w:t>
            </w:r>
            <w:r>
              <w:rPr>
                <w:szCs w:val="22"/>
              </w:rPr>
              <w:t>s to millisecond resolution.</w:t>
            </w:r>
            <w:r>
              <w:rPr>
                <w:szCs w:val="22"/>
              </w:rPr>
              <w:br/>
            </w:r>
            <w:r w:rsidRPr="00AE20E0">
              <w:rPr>
                <w:szCs w:val="22"/>
              </w:rPr>
              <w:t>Value calculated via SP</w:t>
            </w:r>
            <w:r>
              <w:rPr>
                <w:szCs w:val="22"/>
              </w:rPr>
              <w:t>ICE from spacecraft clock time,</w:t>
            </w:r>
            <w:r>
              <w:rPr>
                <w:szCs w:val="22"/>
              </w:rPr>
              <w:br/>
            </w:r>
            <w:r w:rsidRPr="00AE20E0">
              <w:rPr>
                <w:szCs w:val="22"/>
              </w:rPr>
              <w:t>{TIMESTAMP_WHOLE}:{TIMESTAMP_SUB}</w:t>
            </w:r>
          </w:p>
        </w:tc>
      </w:tr>
      <w:tr w:rsidR="00AE20E0" w:rsidRPr="002E33F7" w14:paraId="246C589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55FCF2F7" w14:textId="0892F9BC" w:rsidR="00AE20E0" w:rsidRPr="002E33F7" w:rsidRDefault="000946A5" w:rsidP="000D7037">
            <w:pPr>
              <w:pStyle w:val="CellBody"/>
              <w:spacing w:before="20" w:after="20"/>
              <w:jc w:val="right"/>
              <w:rPr>
                <w:noProof w:val="0"/>
              </w:rPr>
            </w:pPr>
            <w:r>
              <w:rPr>
                <w:noProof w:val="0"/>
              </w:rPr>
              <w:t>56</w:t>
            </w:r>
          </w:p>
        </w:tc>
        <w:tc>
          <w:tcPr>
            <w:tcW w:w="630" w:type="dxa"/>
            <w:tcBorders>
              <w:top w:val="single" w:sz="4" w:space="0" w:color="999999"/>
              <w:left w:val="single" w:sz="4" w:space="0" w:color="999999"/>
              <w:bottom w:val="single" w:sz="4" w:space="0" w:color="999999"/>
              <w:right w:val="single" w:sz="4" w:space="0" w:color="999999"/>
            </w:tcBorders>
          </w:tcPr>
          <w:p w14:paraId="6401CC96" w14:textId="4B65BADF" w:rsidR="00AE20E0"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412950C" w14:textId="18BEDA9A" w:rsidR="00AE20E0" w:rsidRPr="002E33F7" w:rsidRDefault="00AE20E0"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47ECBF2E" w14:textId="3667E916" w:rsidR="00AE20E0" w:rsidRPr="00D042D4" w:rsidRDefault="00AE20E0" w:rsidP="000D7037">
            <w:pPr>
              <w:pStyle w:val="CellBody"/>
              <w:spacing w:before="20" w:after="20"/>
              <w:rPr>
                <w:iCs/>
                <w:szCs w:val="22"/>
              </w:rPr>
            </w:pPr>
            <w:r w:rsidRPr="00AE20E0">
              <w:rPr>
                <w:iCs/>
                <w:szCs w:val="22"/>
              </w:rPr>
              <w:t>LEAP_SECOND_VERSION</w:t>
            </w:r>
          </w:p>
        </w:tc>
        <w:tc>
          <w:tcPr>
            <w:tcW w:w="5310" w:type="dxa"/>
            <w:tcBorders>
              <w:top w:val="single" w:sz="4" w:space="0" w:color="999999"/>
              <w:left w:val="single" w:sz="4" w:space="0" w:color="999999"/>
              <w:bottom w:val="single" w:sz="4" w:space="0" w:color="999999"/>
              <w:right w:val="single" w:sz="4" w:space="0" w:color="auto"/>
            </w:tcBorders>
          </w:tcPr>
          <w:p w14:paraId="606F2F09" w14:textId="25CF6049" w:rsidR="00AE20E0" w:rsidRPr="002E33F7" w:rsidRDefault="00AE20E0" w:rsidP="00AE20E0">
            <w:pPr>
              <w:pStyle w:val="CellBody"/>
              <w:spacing w:before="20" w:after="20"/>
              <w:rPr>
                <w:szCs w:val="22"/>
              </w:rPr>
            </w:pPr>
            <w:r w:rsidRPr="00AE20E0">
              <w:rPr>
                <w:szCs w:val="22"/>
              </w:rPr>
              <w:t>The NAIF SPICE kernel f</w:t>
            </w:r>
            <w:r>
              <w:rPr>
                <w:szCs w:val="22"/>
              </w:rPr>
              <w:t>or lsk used to generate UTC.</w:t>
            </w:r>
            <w:r>
              <w:rPr>
                <w:szCs w:val="22"/>
              </w:rPr>
              <w:br/>
            </w:r>
            <w:r w:rsidRPr="00AE20E0">
              <w:rPr>
                <w:szCs w:val="22"/>
              </w:rPr>
              <w:t>The lsk (leap second kernels) fil</w:t>
            </w:r>
            <w:r>
              <w:rPr>
                <w:szCs w:val="22"/>
              </w:rPr>
              <w:t>es are used in time</w:t>
            </w:r>
            <w:r>
              <w:rPr>
                <w:szCs w:val="22"/>
              </w:rPr>
              <w:br/>
            </w:r>
            <w:r w:rsidRPr="00AE20E0">
              <w:rPr>
                <w:szCs w:val="22"/>
              </w:rPr>
              <w:t>conversions and have fi</w:t>
            </w:r>
            <w:r>
              <w:rPr>
                <w:szCs w:val="22"/>
              </w:rPr>
              <w:t>lenames naifnnnn.tls, where</w:t>
            </w:r>
            <w:r>
              <w:rPr>
                <w:szCs w:val="22"/>
              </w:rPr>
              <w:br/>
            </w:r>
            <w:r w:rsidRPr="00AE20E0">
              <w:rPr>
                <w:szCs w:val="22"/>
              </w:rPr>
              <w:t>is the lsk version number (with leading zeros).</w:t>
            </w:r>
          </w:p>
        </w:tc>
      </w:tr>
      <w:tr w:rsidR="00AE20E0" w:rsidRPr="002E33F7" w14:paraId="759BA76D"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3213D7E" w14:textId="098351A1" w:rsidR="00AE20E0" w:rsidRPr="002E33F7" w:rsidRDefault="000946A5" w:rsidP="000D7037">
            <w:pPr>
              <w:pStyle w:val="CellBody"/>
              <w:spacing w:before="20" w:after="20"/>
              <w:jc w:val="right"/>
              <w:rPr>
                <w:noProof w:val="0"/>
              </w:rPr>
            </w:pPr>
            <w:r>
              <w:rPr>
                <w:noProof w:val="0"/>
              </w:rPr>
              <w:lastRenderedPageBreak/>
              <w:t>57</w:t>
            </w:r>
          </w:p>
        </w:tc>
        <w:tc>
          <w:tcPr>
            <w:tcW w:w="630" w:type="dxa"/>
            <w:tcBorders>
              <w:top w:val="single" w:sz="4" w:space="0" w:color="999999"/>
              <w:left w:val="single" w:sz="4" w:space="0" w:color="999999"/>
              <w:bottom w:val="single" w:sz="4" w:space="0" w:color="999999"/>
              <w:right w:val="single" w:sz="4" w:space="0" w:color="999999"/>
            </w:tcBorders>
          </w:tcPr>
          <w:p w14:paraId="7D40D480" w14:textId="47968E11" w:rsidR="00AE20E0"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B252883" w14:textId="75D4F053" w:rsidR="00AE20E0" w:rsidRPr="002E33F7" w:rsidRDefault="00AE20E0" w:rsidP="000D7037">
            <w:pPr>
              <w:pStyle w:val="CellBody"/>
              <w:spacing w:before="20" w:after="20"/>
              <w:jc w:val="center"/>
              <w:rPr>
                <w:szCs w:val="22"/>
              </w:rPr>
            </w:pPr>
            <w:r>
              <w:rPr>
                <w:szCs w:val="22"/>
              </w:rPr>
              <w:t>16</w:t>
            </w:r>
          </w:p>
        </w:tc>
        <w:tc>
          <w:tcPr>
            <w:tcW w:w="1800" w:type="dxa"/>
            <w:tcBorders>
              <w:top w:val="single" w:sz="4" w:space="0" w:color="999999"/>
              <w:left w:val="single" w:sz="4" w:space="0" w:color="999999"/>
              <w:bottom w:val="single" w:sz="4" w:space="0" w:color="999999"/>
              <w:right w:val="single" w:sz="4" w:space="0" w:color="999999"/>
            </w:tcBorders>
          </w:tcPr>
          <w:p w14:paraId="1B9006BA" w14:textId="0030D93A" w:rsidR="00AE20E0" w:rsidRPr="00D042D4" w:rsidRDefault="00AE20E0" w:rsidP="000D7037">
            <w:pPr>
              <w:pStyle w:val="CellBody"/>
              <w:spacing w:before="20" w:after="20"/>
              <w:rPr>
                <w:iCs/>
                <w:szCs w:val="22"/>
              </w:rPr>
            </w:pPr>
            <w:r w:rsidRPr="00AE20E0">
              <w:rPr>
                <w:iCs/>
                <w:szCs w:val="22"/>
              </w:rPr>
              <w:t>SCLKSCET_VERSION</w:t>
            </w:r>
          </w:p>
        </w:tc>
        <w:tc>
          <w:tcPr>
            <w:tcW w:w="5310" w:type="dxa"/>
            <w:tcBorders>
              <w:top w:val="single" w:sz="4" w:space="0" w:color="999999"/>
              <w:left w:val="single" w:sz="4" w:space="0" w:color="999999"/>
              <w:bottom w:val="single" w:sz="4" w:space="0" w:color="999999"/>
              <w:right w:val="single" w:sz="4" w:space="0" w:color="auto"/>
            </w:tcBorders>
          </w:tcPr>
          <w:p w14:paraId="7F5EDEF0" w14:textId="5E0AC50F" w:rsidR="00AE20E0" w:rsidRPr="002E33F7" w:rsidRDefault="00AE20E0" w:rsidP="00AE20E0">
            <w:pPr>
              <w:pStyle w:val="CellBody"/>
              <w:spacing w:before="20" w:after="20"/>
              <w:rPr>
                <w:szCs w:val="22"/>
              </w:rPr>
            </w:pPr>
            <w:r w:rsidRPr="00AE20E0">
              <w:rPr>
                <w:szCs w:val="22"/>
              </w:rPr>
              <w:t>The NAIF SPICE kernel for sclk used to generate UTC.</w:t>
            </w:r>
            <w:r>
              <w:rPr>
                <w:szCs w:val="22"/>
              </w:rPr>
              <w:br/>
            </w:r>
            <w:r w:rsidRPr="00AE20E0">
              <w:rPr>
                <w:szCs w:val="22"/>
              </w:rPr>
              <w:t>The JUNO sclk files are</w:t>
            </w:r>
            <w:r>
              <w:rPr>
                <w:szCs w:val="22"/>
              </w:rPr>
              <w:t xml:space="preserve"> used to convert the spacecraft</w:t>
            </w:r>
            <w:r>
              <w:rPr>
                <w:szCs w:val="22"/>
              </w:rPr>
              <w:br/>
            </w:r>
            <w:r w:rsidRPr="00AE20E0">
              <w:rPr>
                <w:szCs w:val="22"/>
              </w:rPr>
              <w:t>clock timestamps to UTC</w:t>
            </w:r>
            <w:r>
              <w:rPr>
                <w:szCs w:val="22"/>
              </w:rPr>
              <w:t xml:space="preserve"> time, and all have filenames</w:t>
            </w:r>
            <w:r>
              <w:rPr>
                <w:szCs w:val="22"/>
              </w:rPr>
              <w:br/>
            </w:r>
            <w:r w:rsidRPr="00AE20E0">
              <w:rPr>
                <w:szCs w:val="22"/>
              </w:rPr>
              <w:t>JNO_SCLKSCET.nnnnn.tsc,</w:t>
            </w:r>
            <w:r>
              <w:rPr>
                <w:szCs w:val="22"/>
              </w:rPr>
              <w:t xml:space="preserve"> where nnnnn is the SCLKSCET</w:t>
            </w:r>
            <w:r>
              <w:rPr>
                <w:szCs w:val="22"/>
              </w:rPr>
              <w:br/>
            </w:r>
            <w:r w:rsidRPr="00AE20E0">
              <w:rPr>
                <w:szCs w:val="22"/>
              </w:rPr>
              <w:t>version number (with le</w:t>
            </w:r>
            <w:r>
              <w:rPr>
                <w:szCs w:val="22"/>
              </w:rPr>
              <w:t>ading zeros and positive).</w:t>
            </w:r>
            <w:r>
              <w:rPr>
                <w:szCs w:val="22"/>
              </w:rPr>
              <w:br/>
            </w:r>
            <w:r w:rsidRPr="00AE20E0">
              <w:rPr>
                <w:szCs w:val="22"/>
              </w:rPr>
              <w:t>Each kernel has a recon</w:t>
            </w:r>
            <w:r>
              <w:rPr>
                <w:szCs w:val="22"/>
              </w:rPr>
              <w:t>structed and predicted part for</w:t>
            </w:r>
            <w:r>
              <w:rPr>
                <w:szCs w:val="22"/>
              </w:rPr>
              <w:br/>
            </w:r>
            <w:r w:rsidRPr="00AE20E0">
              <w:rPr>
                <w:szCs w:val="22"/>
              </w:rPr>
              <w:t xml:space="preserve">it's values, typically </w:t>
            </w:r>
            <w:r>
              <w:rPr>
                <w:szCs w:val="22"/>
              </w:rPr>
              <w:t>any time after the last row of</w:t>
            </w:r>
            <w:r>
              <w:rPr>
                <w:szCs w:val="22"/>
              </w:rPr>
              <w:br/>
            </w:r>
            <w:r w:rsidRPr="00AE20E0">
              <w:rPr>
                <w:szCs w:val="22"/>
              </w:rPr>
              <w:t>the SCLK01_COEFFICIENTS</w:t>
            </w:r>
            <w:r>
              <w:rPr>
                <w:szCs w:val="22"/>
              </w:rPr>
              <w:t>_61999 table is predicted.</w:t>
            </w:r>
            <w:r>
              <w:rPr>
                <w:szCs w:val="22"/>
              </w:rPr>
              <w:br/>
            </w:r>
            <w:r w:rsidRPr="00AE20E0">
              <w:rPr>
                <w:szCs w:val="22"/>
              </w:rPr>
              <w:t>If TIMESTAMP_WHOLE:TIME</w:t>
            </w:r>
            <w:r>
              <w:rPr>
                <w:szCs w:val="22"/>
              </w:rPr>
              <w:t>STAMP_SUB is in the predicted</w:t>
            </w:r>
            <w:r>
              <w:rPr>
                <w:szCs w:val="22"/>
              </w:rPr>
              <w:br/>
            </w:r>
            <w:r w:rsidRPr="00AE20E0">
              <w:rPr>
                <w:szCs w:val="22"/>
              </w:rPr>
              <w:t>part then SCLKSCET_VERS</w:t>
            </w:r>
            <w:r>
              <w:rPr>
                <w:szCs w:val="22"/>
              </w:rPr>
              <w:t>ION will be negative, the</w:t>
            </w:r>
            <w:r>
              <w:rPr>
                <w:szCs w:val="22"/>
              </w:rPr>
              <w:br/>
            </w:r>
            <w:r w:rsidRPr="00AE20E0">
              <w:rPr>
                <w:szCs w:val="22"/>
              </w:rPr>
              <w:t>absolute value would be the version number.  If a later</w:t>
            </w:r>
            <w:r>
              <w:rPr>
                <w:szCs w:val="22"/>
              </w:rPr>
              <w:br/>
            </w:r>
            <w:r w:rsidRPr="00AE20E0">
              <w:rPr>
                <w:szCs w:val="22"/>
              </w:rPr>
              <w:t>SCLKSCET kernel version</w:t>
            </w:r>
            <w:r>
              <w:rPr>
                <w:szCs w:val="22"/>
              </w:rPr>
              <w:t xml:space="preserve"> is used the UTC time will</w:t>
            </w:r>
            <w:r>
              <w:rPr>
                <w:szCs w:val="22"/>
              </w:rPr>
              <w:br/>
              <w:t>likely be different.</w:t>
            </w:r>
            <w:r>
              <w:rPr>
                <w:szCs w:val="22"/>
              </w:rPr>
              <w:br/>
            </w:r>
            <w:r w:rsidRPr="00AE20E0">
              <w:rPr>
                <w:szCs w:val="22"/>
              </w:rPr>
              <w:t>If TIMESTAMP_WHOLE:TI</w:t>
            </w:r>
            <w:r>
              <w:rPr>
                <w:szCs w:val="22"/>
              </w:rPr>
              <w:t>MESTAMP_SUB is in the</w:t>
            </w:r>
            <w:r>
              <w:rPr>
                <w:szCs w:val="22"/>
              </w:rPr>
              <w:br/>
            </w:r>
            <w:r w:rsidRPr="00AE20E0">
              <w:rPr>
                <w:szCs w:val="22"/>
              </w:rPr>
              <w:t>reconstructed region th</w:t>
            </w:r>
            <w:r>
              <w:rPr>
                <w:szCs w:val="22"/>
              </w:rPr>
              <w:t>e number will be positive</w:t>
            </w:r>
            <w:r>
              <w:rPr>
                <w:szCs w:val="22"/>
              </w:rPr>
              <w:br/>
            </w:r>
            <w:r w:rsidRPr="00AE20E0">
              <w:rPr>
                <w:szCs w:val="22"/>
              </w:rPr>
              <w:t>(equal to the version n</w:t>
            </w:r>
            <w:r>
              <w:rPr>
                <w:szCs w:val="22"/>
              </w:rPr>
              <w:t>umber) and will not vary with</w:t>
            </w:r>
            <w:r>
              <w:rPr>
                <w:szCs w:val="22"/>
              </w:rPr>
              <w:br/>
            </w:r>
            <w:r w:rsidRPr="00AE20E0">
              <w:rPr>
                <w:szCs w:val="22"/>
              </w:rPr>
              <w:t>later kernels.</w:t>
            </w:r>
            <w:r>
              <w:rPr>
                <w:szCs w:val="22"/>
              </w:rPr>
              <w:br/>
            </w:r>
            <w:r w:rsidRPr="00AE20E0">
              <w:rPr>
                <w:szCs w:val="22"/>
              </w:rPr>
              <w:t>e.g. If SCLKSCET_VERSIO</w:t>
            </w:r>
            <w:r>
              <w:rPr>
                <w:szCs w:val="22"/>
              </w:rPr>
              <w:t>N = -17 then kernel</w:t>
            </w:r>
            <w:r>
              <w:rPr>
                <w:szCs w:val="22"/>
              </w:rPr>
              <w:br/>
            </w:r>
            <w:r w:rsidRPr="00AE20E0">
              <w:rPr>
                <w:szCs w:val="22"/>
              </w:rPr>
              <w:t xml:space="preserve">JNO_SCLKSCET.00017.tsc </w:t>
            </w:r>
            <w:r>
              <w:rPr>
                <w:szCs w:val="22"/>
              </w:rPr>
              <w:t>was used to convert to UTC, but</w:t>
            </w:r>
            <w:r>
              <w:rPr>
                <w:szCs w:val="22"/>
              </w:rPr>
              <w:br/>
            </w:r>
            <w:r w:rsidRPr="00AE20E0">
              <w:rPr>
                <w:szCs w:val="22"/>
              </w:rPr>
              <w:t>it's a predicted UTC ti</w:t>
            </w:r>
            <w:r>
              <w:rPr>
                <w:szCs w:val="22"/>
              </w:rPr>
              <w:t>me.</w:t>
            </w:r>
            <w:r>
              <w:rPr>
                <w:szCs w:val="22"/>
              </w:rPr>
              <w:br/>
            </w:r>
            <w:r w:rsidRPr="00AE20E0">
              <w:rPr>
                <w:szCs w:val="22"/>
              </w:rPr>
              <w:t>If SCLKSCET_VERSION = 1</w:t>
            </w:r>
            <w:r>
              <w:rPr>
                <w:szCs w:val="22"/>
              </w:rPr>
              <w:t>8 then kernel</w:t>
            </w:r>
            <w:r>
              <w:rPr>
                <w:szCs w:val="22"/>
              </w:rPr>
              <w:br/>
            </w:r>
            <w:r w:rsidRPr="00AE20E0">
              <w:rPr>
                <w:szCs w:val="22"/>
              </w:rPr>
              <w:t xml:space="preserve">JNO_SCLKSCET.00018.tsc </w:t>
            </w:r>
            <w:r>
              <w:rPr>
                <w:szCs w:val="22"/>
              </w:rPr>
              <w:t>was used to convert to UTC, and</w:t>
            </w:r>
            <w:r>
              <w:rPr>
                <w:szCs w:val="22"/>
              </w:rPr>
              <w:br/>
            </w:r>
            <w:r w:rsidRPr="00AE20E0">
              <w:rPr>
                <w:szCs w:val="22"/>
              </w:rPr>
              <w:t>it's a reconstructed UTC time that will not change with</w:t>
            </w:r>
            <w:r>
              <w:rPr>
                <w:szCs w:val="22"/>
              </w:rPr>
              <w:br/>
            </w:r>
            <w:r w:rsidRPr="00AE20E0">
              <w:rPr>
                <w:szCs w:val="22"/>
              </w:rPr>
              <w:t>later SCLKSCET kernel v</w:t>
            </w:r>
            <w:r>
              <w:rPr>
                <w:szCs w:val="22"/>
              </w:rPr>
              <w:t>ersions.</w:t>
            </w:r>
            <w:r>
              <w:rPr>
                <w:szCs w:val="22"/>
              </w:rPr>
              <w:br/>
            </w:r>
            <w:r w:rsidRPr="00AE20E0">
              <w:rPr>
                <w:szCs w:val="22"/>
              </w:rPr>
              <w:t xml:space="preserve">Within the PDS archive </w:t>
            </w:r>
            <w:r>
              <w:rPr>
                <w:szCs w:val="22"/>
              </w:rPr>
              <w:t>this value should always be</w:t>
            </w:r>
            <w:r>
              <w:rPr>
                <w:szCs w:val="22"/>
              </w:rPr>
              <w:br/>
            </w:r>
            <w:r w:rsidRPr="00AE20E0">
              <w:rPr>
                <w:szCs w:val="22"/>
              </w:rPr>
              <w:t>positive.</w:t>
            </w:r>
          </w:p>
        </w:tc>
      </w:tr>
      <w:tr w:rsidR="0044028E" w:rsidRPr="002E33F7" w14:paraId="64D06067"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91928E8" w14:textId="76F6F122" w:rsidR="0044028E" w:rsidRDefault="0044028E" w:rsidP="000D7037">
            <w:pPr>
              <w:pStyle w:val="CellBody"/>
              <w:spacing w:before="20" w:after="20"/>
              <w:jc w:val="right"/>
              <w:rPr>
                <w:noProof w:val="0"/>
              </w:rPr>
            </w:pPr>
            <w:r>
              <w:rPr>
                <w:noProof w:val="0"/>
              </w:rPr>
              <w:t>59</w:t>
            </w:r>
          </w:p>
        </w:tc>
        <w:tc>
          <w:tcPr>
            <w:tcW w:w="630" w:type="dxa"/>
            <w:tcBorders>
              <w:top w:val="single" w:sz="4" w:space="0" w:color="999999"/>
              <w:left w:val="single" w:sz="4" w:space="0" w:color="999999"/>
              <w:bottom w:val="single" w:sz="4" w:space="0" w:color="999999"/>
              <w:right w:val="single" w:sz="4" w:space="0" w:color="999999"/>
            </w:tcBorders>
          </w:tcPr>
          <w:p w14:paraId="15431C75" w14:textId="7A8DA4A7" w:rsidR="0044028E"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AA7759E" w14:textId="26F28BE3" w:rsidR="0044028E" w:rsidRDefault="0044028E"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15580252" w14:textId="41ED48A0" w:rsidR="0044028E" w:rsidRPr="003572EF" w:rsidRDefault="0044028E" w:rsidP="000D7037">
            <w:pPr>
              <w:pStyle w:val="CellBody"/>
              <w:spacing w:before="20" w:after="20"/>
              <w:rPr>
                <w:iCs/>
                <w:szCs w:val="22"/>
              </w:rPr>
            </w:pPr>
            <w:r w:rsidRPr="003572EF">
              <w:rPr>
                <w:iCs/>
                <w:szCs w:val="22"/>
              </w:rPr>
              <w:t>ISSUES</w:t>
            </w:r>
          </w:p>
        </w:tc>
        <w:tc>
          <w:tcPr>
            <w:tcW w:w="5310" w:type="dxa"/>
            <w:tcBorders>
              <w:top w:val="single" w:sz="4" w:space="0" w:color="999999"/>
              <w:left w:val="single" w:sz="4" w:space="0" w:color="999999"/>
              <w:bottom w:val="single" w:sz="4" w:space="0" w:color="999999"/>
              <w:right w:val="single" w:sz="4" w:space="0" w:color="auto"/>
            </w:tcBorders>
          </w:tcPr>
          <w:p w14:paraId="6C5DC80C" w14:textId="3AA03E2F" w:rsidR="0044028E" w:rsidRPr="006E3639" w:rsidRDefault="0044028E" w:rsidP="0044028E">
            <w:pPr>
              <w:pStyle w:val="CellBody"/>
              <w:spacing w:before="20" w:after="20"/>
              <w:rPr>
                <w:i/>
                <w:color w:val="FF0000"/>
                <w:szCs w:val="22"/>
                <w:highlight w:val="yellow"/>
              </w:rPr>
            </w:pPr>
            <w:r w:rsidRPr="00651090">
              <w:rPr>
                <w:i/>
                <w:color w:val="FF0000"/>
                <w:szCs w:val="22"/>
              </w:rPr>
              <w:t xml:space="preserve">The ISSUES description is far too long to fit in this table, see </w:t>
            </w:r>
            <w:r w:rsidRPr="00651090">
              <w:rPr>
                <w:i/>
                <w:color w:val="FF0000"/>
                <w:szCs w:val="22"/>
              </w:rPr>
              <w:fldChar w:fldCharType="begin"/>
            </w:r>
            <w:r w:rsidRPr="00651090">
              <w:rPr>
                <w:i/>
                <w:color w:val="FF0000"/>
                <w:szCs w:val="22"/>
              </w:rPr>
              <w:instrText xml:space="preserve"> REF _Ref309311013 \h </w:instrText>
            </w:r>
            <w:r w:rsidRPr="00651090">
              <w:rPr>
                <w:i/>
                <w:color w:val="FF0000"/>
                <w:szCs w:val="22"/>
              </w:rPr>
            </w:r>
            <w:r w:rsidRPr="00651090">
              <w:rPr>
                <w:i/>
                <w:color w:val="FF0000"/>
                <w:szCs w:val="22"/>
              </w:rPr>
              <w:fldChar w:fldCharType="separate"/>
            </w:r>
            <w:r w:rsidR="00307AF6" w:rsidRPr="00EE58C2">
              <w:t xml:space="preserve">Table </w:t>
            </w:r>
            <w:r w:rsidR="00307AF6">
              <w:t>45</w:t>
            </w:r>
            <w:r w:rsidRPr="00651090">
              <w:rPr>
                <w:i/>
                <w:color w:val="FF0000"/>
                <w:szCs w:val="22"/>
              </w:rPr>
              <w:fldChar w:fldCharType="end"/>
            </w:r>
            <w:r w:rsidRPr="00651090">
              <w:rPr>
                <w:i/>
                <w:color w:val="FF0000"/>
                <w:szCs w:val="22"/>
              </w:rPr>
              <w:t xml:space="preserve"> instead.</w:t>
            </w:r>
          </w:p>
        </w:tc>
      </w:tr>
      <w:tr w:rsidR="0044028E" w:rsidRPr="002E33F7" w14:paraId="5BB8D15D"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B5DED23" w14:textId="6241A44F" w:rsidR="0044028E" w:rsidRPr="002E33F7" w:rsidRDefault="0044028E" w:rsidP="000D7037">
            <w:pPr>
              <w:pStyle w:val="CellBody"/>
              <w:spacing w:before="20" w:after="20"/>
              <w:jc w:val="right"/>
              <w:rPr>
                <w:noProof w:val="0"/>
              </w:rPr>
            </w:pPr>
            <w:r>
              <w:rPr>
                <w:noProof w:val="0"/>
              </w:rPr>
              <w:t>63</w:t>
            </w:r>
          </w:p>
        </w:tc>
        <w:tc>
          <w:tcPr>
            <w:tcW w:w="630" w:type="dxa"/>
            <w:tcBorders>
              <w:top w:val="single" w:sz="4" w:space="0" w:color="999999"/>
              <w:left w:val="single" w:sz="4" w:space="0" w:color="999999"/>
              <w:bottom w:val="single" w:sz="4" w:space="0" w:color="999999"/>
              <w:right w:val="single" w:sz="4" w:space="0" w:color="999999"/>
            </w:tcBorders>
          </w:tcPr>
          <w:p w14:paraId="5D5F46FB" w14:textId="0B49589F"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B330159" w14:textId="17D99126" w:rsidR="0044028E" w:rsidRPr="002E33F7" w:rsidRDefault="0044028E"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5EC777F7" w14:textId="5C8B2CC7" w:rsidR="0044028E" w:rsidRPr="00D042D4" w:rsidRDefault="0044028E" w:rsidP="000D7037">
            <w:pPr>
              <w:pStyle w:val="CellBody"/>
              <w:spacing w:before="20" w:after="20"/>
              <w:rPr>
                <w:iCs/>
                <w:szCs w:val="22"/>
              </w:rPr>
            </w:pPr>
            <w:r w:rsidRPr="003572EF">
              <w:rPr>
                <w:iCs/>
                <w:szCs w:val="22"/>
              </w:rPr>
              <w:t>MIN_SUBTRACTED_VALUE</w:t>
            </w:r>
          </w:p>
        </w:tc>
        <w:tc>
          <w:tcPr>
            <w:tcW w:w="5310" w:type="dxa"/>
            <w:tcBorders>
              <w:top w:val="single" w:sz="4" w:space="0" w:color="999999"/>
              <w:left w:val="single" w:sz="4" w:space="0" w:color="999999"/>
              <w:bottom w:val="single" w:sz="4" w:space="0" w:color="999999"/>
              <w:right w:val="single" w:sz="4" w:space="0" w:color="auto"/>
            </w:tcBorders>
          </w:tcPr>
          <w:p w14:paraId="25522742" w14:textId="52BD2E31" w:rsidR="0044028E" w:rsidRPr="002E33F7" w:rsidRDefault="0044028E" w:rsidP="003572EF">
            <w:pPr>
              <w:pStyle w:val="CellBody"/>
              <w:spacing w:before="20" w:after="20"/>
              <w:rPr>
                <w:szCs w:val="22"/>
              </w:rPr>
            </w:pPr>
            <w:r w:rsidRPr="003572EF">
              <w:rPr>
                <w:szCs w:val="22"/>
              </w:rPr>
              <w:t>Minimun</w:t>
            </w:r>
            <w:r>
              <w:rPr>
                <w:szCs w:val="22"/>
              </w:rPr>
              <w:t xml:space="preserve"> </w:t>
            </w:r>
            <w:r w:rsidRPr="003572EF">
              <w:rPr>
                <w:szCs w:val="22"/>
              </w:rPr>
              <w:t>Subtracted Value</w:t>
            </w:r>
            <w:r>
              <w:rPr>
                <w:szCs w:val="22"/>
              </w:rPr>
              <w:t>.</w:t>
            </w:r>
            <w:r>
              <w:rPr>
                <w:szCs w:val="22"/>
              </w:rPr>
              <w:br/>
            </w:r>
            <w:r w:rsidRPr="003572EF">
              <w:rPr>
                <w:szCs w:val="22"/>
              </w:rPr>
              <w:t>Minimum value subtracte</w:t>
            </w:r>
            <w:r>
              <w:rPr>
                <w:szCs w:val="22"/>
              </w:rPr>
              <w:t>d from every element in</w:t>
            </w:r>
            <w:r>
              <w:rPr>
                <w:szCs w:val="22"/>
              </w:rPr>
              <w:br/>
            </w:r>
            <w:r w:rsidRPr="003572EF">
              <w:rPr>
                <w:szCs w:val="22"/>
              </w:rPr>
              <w:t>the array data blob for transmission to Earth</w:t>
            </w:r>
            <w:r>
              <w:rPr>
                <w:szCs w:val="22"/>
              </w:rPr>
              <w:t>.</w:t>
            </w:r>
            <w:r>
              <w:rPr>
                <w:szCs w:val="22"/>
              </w:rPr>
              <w:br/>
            </w:r>
            <w:r w:rsidRPr="003572EF">
              <w:rPr>
                <w:szCs w:val="22"/>
              </w:rPr>
              <w:t>(This has already been added back to the DATA.)</w:t>
            </w:r>
            <w:r>
              <w:rPr>
                <w:szCs w:val="22"/>
              </w:rPr>
              <w:br/>
            </w:r>
            <w:r>
              <w:rPr>
                <w:i/>
                <w:color w:val="FF0000"/>
                <w:szCs w:val="22"/>
              </w:rPr>
              <w:t>If DATA_UNITS = 1, this is followed by:</w:t>
            </w:r>
            <w:r w:rsidRPr="002E33F7">
              <w:rPr>
                <w:color w:val="0000FF"/>
                <w:szCs w:val="22"/>
              </w:rPr>
              <w:br/>
            </w:r>
            <w:r w:rsidRPr="003572EF">
              <w:rPr>
                <w:b/>
                <w:color w:val="0000FF"/>
                <w:szCs w:val="22"/>
              </w:rPr>
              <w:t>Note: the units are rates (counts per views),</w:t>
            </w:r>
            <w:r w:rsidRPr="003572EF">
              <w:rPr>
                <w:b/>
                <w:color w:val="0000FF"/>
                <w:szCs w:val="22"/>
              </w:rPr>
              <w:br/>
              <w:t>are floats rather than integers, and are fractions</w:t>
            </w:r>
            <w:r w:rsidRPr="003572EF">
              <w:rPr>
                <w:b/>
                <w:color w:val="0000FF"/>
                <w:szCs w:val="22"/>
              </w:rPr>
              <w:br/>
              <w:t>of 1/512.</w:t>
            </w:r>
          </w:p>
        </w:tc>
      </w:tr>
      <w:tr w:rsidR="0044028E" w:rsidRPr="002E33F7" w14:paraId="384C2A34" w14:textId="77777777" w:rsidTr="00C64C87">
        <w:trPr>
          <w:cantSplit/>
        </w:trPr>
        <w:tc>
          <w:tcPr>
            <w:tcW w:w="720" w:type="dxa"/>
            <w:tcBorders>
              <w:top w:val="single" w:sz="4" w:space="0" w:color="999999"/>
              <w:left w:val="single" w:sz="4" w:space="0" w:color="auto"/>
              <w:bottom w:val="single" w:sz="4" w:space="0" w:color="999999"/>
              <w:right w:val="single" w:sz="4" w:space="0" w:color="999999"/>
            </w:tcBorders>
          </w:tcPr>
          <w:p w14:paraId="3A5337C5" w14:textId="56826A1E" w:rsidR="0044028E" w:rsidRPr="002E33F7" w:rsidRDefault="0044028E" w:rsidP="000D7037">
            <w:pPr>
              <w:pStyle w:val="CellBody"/>
              <w:spacing w:before="20" w:after="20"/>
              <w:jc w:val="right"/>
              <w:rPr>
                <w:noProof w:val="0"/>
              </w:rPr>
            </w:pPr>
            <w:r>
              <w:rPr>
                <w:noProof w:val="0"/>
              </w:rPr>
              <w:t>67</w:t>
            </w:r>
          </w:p>
        </w:tc>
        <w:tc>
          <w:tcPr>
            <w:tcW w:w="630" w:type="dxa"/>
            <w:tcBorders>
              <w:top w:val="single" w:sz="4" w:space="0" w:color="999999"/>
              <w:left w:val="single" w:sz="4" w:space="0" w:color="999999"/>
              <w:bottom w:val="single" w:sz="4" w:space="0" w:color="999999"/>
              <w:right w:val="single" w:sz="4" w:space="0" w:color="999999"/>
            </w:tcBorders>
          </w:tcPr>
          <w:p w14:paraId="258F5610" w14:textId="0C2C2026"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6E560F5" w14:textId="1B8BECA0" w:rsidR="0044028E" w:rsidRPr="002E33F7" w:rsidRDefault="0044028E" w:rsidP="000D7037">
            <w:pPr>
              <w:pStyle w:val="CellBody"/>
              <w:spacing w:before="20" w:after="20"/>
              <w:jc w:val="center"/>
              <w:rPr>
                <w:szCs w:val="22"/>
              </w:rPr>
            </w:pPr>
            <w:r>
              <w:rPr>
                <w:szCs w:val="22"/>
              </w:rPr>
              <w:t>8 or 24</w:t>
            </w:r>
          </w:p>
        </w:tc>
        <w:tc>
          <w:tcPr>
            <w:tcW w:w="1800" w:type="dxa"/>
            <w:tcBorders>
              <w:top w:val="single" w:sz="4" w:space="0" w:color="999999"/>
              <w:left w:val="single" w:sz="4" w:space="0" w:color="999999"/>
              <w:bottom w:val="single" w:sz="4" w:space="0" w:color="999999"/>
              <w:right w:val="single" w:sz="4" w:space="0" w:color="999999"/>
            </w:tcBorders>
          </w:tcPr>
          <w:p w14:paraId="28C552E0" w14:textId="6B709315" w:rsidR="0044028E" w:rsidRPr="00D042D4" w:rsidRDefault="0044028E" w:rsidP="000D7037">
            <w:pPr>
              <w:pStyle w:val="CellBody"/>
              <w:spacing w:before="20" w:after="20"/>
              <w:rPr>
                <w:iCs/>
                <w:szCs w:val="22"/>
              </w:rPr>
            </w:pPr>
            <w:r w:rsidRPr="000946A5">
              <w:rPr>
                <w:noProof w:val="0"/>
              </w:rPr>
              <w:t>MCP_NOT_AT_COMMANDED</w:t>
            </w:r>
          </w:p>
        </w:tc>
        <w:tc>
          <w:tcPr>
            <w:tcW w:w="5310" w:type="dxa"/>
            <w:vMerge w:val="restart"/>
            <w:tcBorders>
              <w:top w:val="single" w:sz="4" w:space="0" w:color="999999"/>
              <w:left w:val="single" w:sz="4" w:space="0" w:color="999999"/>
              <w:right w:val="single" w:sz="4" w:space="0" w:color="auto"/>
            </w:tcBorders>
          </w:tcPr>
          <w:p w14:paraId="350913DF" w14:textId="1DD87C75" w:rsidR="0044028E" w:rsidRPr="0044028E" w:rsidRDefault="0044028E" w:rsidP="0044028E">
            <w:pPr>
              <w:pStyle w:val="CellBody"/>
              <w:spacing w:before="20" w:after="20"/>
              <w:rPr>
                <w:i/>
                <w:color w:val="FF0000"/>
                <w:szCs w:val="22"/>
              </w:rPr>
            </w:pPr>
            <w:r w:rsidRPr="0044028E">
              <w:rPr>
                <w:i/>
                <w:color w:val="FF0000"/>
                <w:szCs w:val="22"/>
              </w:rPr>
              <w:t xml:space="preserve">See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_Ref309310501 \h </w:instrText>
            </w:r>
            <w:r>
              <w:rPr>
                <w:i/>
                <w:color w:val="FF0000"/>
                <w:szCs w:val="22"/>
              </w:rPr>
            </w:r>
            <w:r>
              <w:rPr>
                <w:i/>
                <w:color w:val="FF0000"/>
                <w:szCs w:val="22"/>
              </w:rPr>
              <w:fldChar w:fldCharType="separate"/>
            </w:r>
            <w:r w:rsidR="00307AF6" w:rsidRPr="002E33F7">
              <w:t xml:space="preserve">Table </w:t>
            </w:r>
            <w:r w:rsidR="00307AF6">
              <w:t>44</w:t>
            </w:r>
            <w:r>
              <w:rPr>
                <w:i/>
                <w:color w:val="FF0000"/>
                <w:szCs w:val="22"/>
              </w:rPr>
              <w:fldChar w:fldCharType="end"/>
            </w:r>
            <w:r>
              <w:rPr>
                <w:i/>
                <w:color w:val="FF0000"/>
                <w:szCs w:val="22"/>
              </w:rPr>
              <w:t xml:space="preserve"> </w:t>
            </w:r>
            <w:r w:rsidRPr="0044028E">
              <w:rPr>
                <w:i/>
                <w:color w:val="FF0000"/>
                <w:szCs w:val="22"/>
              </w:rPr>
              <w:t>for details of these final three header objects.</w:t>
            </w:r>
            <w:r>
              <w:rPr>
                <w:i/>
                <w:color w:val="FF0000"/>
                <w:szCs w:val="22"/>
              </w:rPr>
              <w:br/>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sidRPr="0044028E">
              <w:rPr>
                <w:i/>
                <w:color w:val="FF0000"/>
                <w:szCs w:val="22"/>
              </w:rPr>
              <w:t xml:space="preserve"> for ions and LRS electrons</w:t>
            </w:r>
            <w:r>
              <w:rPr>
                <w:i/>
                <w:color w:val="FF0000"/>
                <w:szCs w:val="22"/>
              </w:rPr>
              <w:t>,</w:t>
            </w:r>
            <w:r>
              <w:rPr>
                <w:i/>
                <w:color w:val="FF0000"/>
                <w:szCs w:val="22"/>
              </w:rPr>
              <w:br/>
            </w:r>
            <w:r w:rsidRPr="0044028E">
              <w:rPr>
                <w:i/>
                <w:color w:val="FF0000"/>
                <w:szCs w:val="22"/>
              </w:rPr>
              <w:t>or</w:t>
            </w:r>
            <w:r>
              <w:rPr>
                <w:i/>
                <w:color w:val="FF0000"/>
                <w:szCs w:val="22"/>
              </w:rPr>
              <w:t xml:space="preserve"> </w:t>
            </w:r>
            <w:r>
              <w:rPr>
                <w:i/>
                <w:color w:val="FF0000"/>
                <w:szCs w:val="22"/>
              </w:rPr>
              <w:fldChar w:fldCharType="begin"/>
            </w:r>
            <w:r>
              <w:rPr>
                <w:i/>
                <w:color w:val="FF0000"/>
                <w:szCs w:val="22"/>
              </w:rPr>
              <w:instrText xml:space="preserve"> REF _Ref309310501 \h </w:instrText>
            </w:r>
            <w:r>
              <w:rPr>
                <w:i/>
                <w:color w:val="FF0000"/>
                <w:szCs w:val="22"/>
              </w:rPr>
            </w:r>
            <w:r>
              <w:rPr>
                <w:i/>
                <w:color w:val="FF0000"/>
                <w:szCs w:val="22"/>
              </w:rPr>
              <w:fldChar w:fldCharType="separate"/>
            </w:r>
            <w:r w:rsidR="00307AF6" w:rsidRPr="002E33F7">
              <w:t xml:space="preserve">Table </w:t>
            </w:r>
            <w:r w:rsidR="00307AF6">
              <w:t>44</w:t>
            </w:r>
            <w:r>
              <w:rPr>
                <w:i/>
                <w:color w:val="FF0000"/>
                <w:szCs w:val="22"/>
              </w:rPr>
              <w:fldChar w:fldCharType="end"/>
            </w:r>
            <w:r w:rsidRPr="0044028E">
              <w:rPr>
                <w:i/>
                <w:color w:val="FF0000"/>
                <w:szCs w:val="22"/>
              </w:rPr>
              <w:t xml:space="preserve">  for other electron products.</w:t>
            </w:r>
          </w:p>
        </w:tc>
      </w:tr>
      <w:tr w:rsidR="0044028E" w:rsidRPr="002E33F7" w14:paraId="4C0AA630" w14:textId="77777777" w:rsidTr="00C64C87">
        <w:trPr>
          <w:cantSplit/>
        </w:trPr>
        <w:tc>
          <w:tcPr>
            <w:tcW w:w="720" w:type="dxa"/>
            <w:tcBorders>
              <w:top w:val="single" w:sz="4" w:space="0" w:color="999999"/>
              <w:left w:val="single" w:sz="4" w:space="0" w:color="auto"/>
              <w:bottom w:val="single" w:sz="4" w:space="0" w:color="999999"/>
              <w:right w:val="single" w:sz="4" w:space="0" w:color="999999"/>
            </w:tcBorders>
          </w:tcPr>
          <w:p w14:paraId="6F7305BE" w14:textId="34BAAD67" w:rsidR="0044028E" w:rsidRPr="002E33F7" w:rsidRDefault="0044028E" w:rsidP="0044028E">
            <w:pPr>
              <w:pStyle w:val="CellBody"/>
              <w:spacing w:before="20" w:after="20"/>
              <w:jc w:val="right"/>
              <w:rPr>
                <w:noProof w:val="0"/>
              </w:rPr>
            </w:pPr>
            <w:r>
              <w:rPr>
                <w:noProof w:val="0"/>
              </w:rPr>
              <w:t>68 or 70</w:t>
            </w:r>
          </w:p>
        </w:tc>
        <w:tc>
          <w:tcPr>
            <w:tcW w:w="630" w:type="dxa"/>
            <w:tcBorders>
              <w:top w:val="single" w:sz="4" w:space="0" w:color="999999"/>
              <w:left w:val="single" w:sz="4" w:space="0" w:color="999999"/>
              <w:bottom w:val="single" w:sz="4" w:space="0" w:color="999999"/>
              <w:right w:val="single" w:sz="4" w:space="0" w:color="999999"/>
            </w:tcBorders>
          </w:tcPr>
          <w:p w14:paraId="2AB041B0" w14:textId="2BE46588"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D4B38F" w14:textId="62018061" w:rsidR="0044028E" w:rsidRPr="002E33F7" w:rsidRDefault="0044028E" w:rsidP="000D7037">
            <w:pPr>
              <w:pStyle w:val="CellBody"/>
              <w:spacing w:before="20" w:after="20"/>
              <w:jc w:val="center"/>
              <w:rPr>
                <w:szCs w:val="22"/>
              </w:rPr>
            </w:pPr>
            <w:r>
              <w:rPr>
                <w:szCs w:val="22"/>
              </w:rPr>
              <w:t>8 or 24</w:t>
            </w:r>
          </w:p>
        </w:tc>
        <w:tc>
          <w:tcPr>
            <w:tcW w:w="1800" w:type="dxa"/>
            <w:tcBorders>
              <w:top w:val="single" w:sz="4" w:space="0" w:color="999999"/>
              <w:left w:val="single" w:sz="4" w:space="0" w:color="999999"/>
              <w:bottom w:val="single" w:sz="4" w:space="0" w:color="999999"/>
              <w:right w:val="single" w:sz="4" w:space="0" w:color="999999"/>
            </w:tcBorders>
          </w:tcPr>
          <w:p w14:paraId="68F95EBF" w14:textId="546B8659" w:rsidR="0044028E" w:rsidRPr="00D042D4" w:rsidRDefault="0044028E" w:rsidP="000D7037">
            <w:pPr>
              <w:pStyle w:val="CellBody"/>
              <w:spacing w:before="20" w:after="20"/>
              <w:rPr>
                <w:iCs/>
                <w:szCs w:val="22"/>
              </w:rPr>
            </w:pPr>
            <w:r w:rsidRPr="000946A5">
              <w:rPr>
                <w:noProof w:val="0"/>
              </w:rPr>
              <w:t>SWEEP_TABLE</w:t>
            </w:r>
          </w:p>
        </w:tc>
        <w:tc>
          <w:tcPr>
            <w:tcW w:w="5310" w:type="dxa"/>
            <w:vMerge/>
            <w:tcBorders>
              <w:left w:val="single" w:sz="4" w:space="0" w:color="999999"/>
              <w:right w:val="single" w:sz="4" w:space="0" w:color="auto"/>
            </w:tcBorders>
          </w:tcPr>
          <w:p w14:paraId="41B4B182" w14:textId="2E138E92" w:rsidR="0044028E" w:rsidRPr="002E33F7" w:rsidRDefault="0044028E" w:rsidP="003572EF">
            <w:pPr>
              <w:pStyle w:val="CellBody"/>
              <w:spacing w:before="20" w:after="20"/>
              <w:rPr>
                <w:szCs w:val="22"/>
              </w:rPr>
            </w:pPr>
          </w:p>
        </w:tc>
      </w:tr>
      <w:tr w:rsidR="0044028E" w:rsidRPr="002E33F7" w14:paraId="0463242E" w14:textId="77777777" w:rsidTr="00C64C87">
        <w:trPr>
          <w:cantSplit/>
        </w:trPr>
        <w:tc>
          <w:tcPr>
            <w:tcW w:w="720" w:type="dxa"/>
            <w:tcBorders>
              <w:top w:val="single" w:sz="4" w:space="0" w:color="999999"/>
              <w:left w:val="single" w:sz="4" w:space="0" w:color="auto"/>
              <w:bottom w:val="single" w:sz="4" w:space="0" w:color="auto"/>
              <w:right w:val="single" w:sz="4" w:space="0" w:color="999999"/>
            </w:tcBorders>
          </w:tcPr>
          <w:p w14:paraId="4F634D07" w14:textId="710E2033" w:rsidR="0044028E" w:rsidRPr="002E33F7" w:rsidRDefault="0044028E" w:rsidP="0044028E">
            <w:pPr>
              <w:pStyle w:val="CellBody"/>
              <w:spacing w:before="20" w:after="20"/>
              <w:jc w:val="center"/>
              <w:rPr>
                <w:noProof w:val="0"/>
              </w:rPr>
            </w:pPr>
            <w:r>
              <w:rPr>
                <w:noProof w:val="0"/>
              </w:rPr>
              <w:t>69 or 73</w:t>
            </w:r>
          </w:p>
        </w:tc>
        <w:tc>
          <w:tcPr>
            <w:tcW w:w="630" w:type="dxa"/>
            <w:tcBorders>
              <w:top w:val="single" w:sz="4" w:space="0" w:color="999999"/>
              <w:left w:val="single" w:sz="4" w:space="0" w:color="999999"/>
              <w:bottom w:val="single" w:sz="4" w:space="0" w:color="auto"/>
              <w:right w:val="single" w:sz="4" w:space="0" w:color="999999"/>
            </w:tcBorders>
          </w:tcPr>
          <w:p w14:paraId="2F8EE5FA" w14:textId="51F7BF47"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auto"/>
              <w:right w:val="single" w:sz="4" w:space="0" w:color="999999"/>
            </w:tcBorders>
          </w:tcPr>
          <w:p w14:paraId="181978E5" w14:textId="6EA6E34D" w:rsidR="0044028E" w:rsidRPr="002E33F7" w:rsidRDefault="0044028E" w:rsidP="000D7037">
            <w:pPr>
              <w:pStyle w:val="CellBody"/>
              <w:spacing w:before="20" w:after="20"/>
              <w:jc w:val="center"/>
              <w:rPr>
                <w:szCs w:val="22"/>
              </w:rPr>
            </w:pPr>
            <w:r>
              <w:rPr>
                <w:szCs w:val="22"/>
              </w:rPr>
              <w:t>16 or 48</w:t>
            </w:r>
          </w:p>
        </w:tc>
        <w:tc>
          <w:tcPr>
            <w:tcW w:w="1800" w:type="dxa"/>
            <w:tcBorders>
              <w:top w:val="single" w:sz="4" w:space="0" w:color="999999"/>
              <w:left w:val="single" w:sz="4" w:space="0" w:color="999999"/>
              <w:bottom w:val="single" w:sz="4" w:space="0" w:color="auto"/>
              <w:right w:val="single" w:sz="4" w:space="0" w:color="999999"/>
            </w:tcBorders>
          </w:tcPr>
          <w:p w14:paraId="243FB133" w14:textId="3C0DDD59" w:rsidR="0044028E" w:rsidRPr="00D042D4" w:rsidRDefault="0044028E" w:rsidP="000D7037">
            <w:pPr>
              <w:pStyle w:val="CellBody"/>
              <w:spacing w:before="20" w:after="20"/>
              <w:rPr>
                <w:iCs/>
                <w:szCs w:val="22"/>
              </w:rPr>
            </w:pPr>
            <w:r w:rsidRPr="000946A5">
              <w:rPr>
                <w:noProof w:val="0"/>
              </w:rPr>
              <w:t>MCP_COMMANDED_VALUE</w:t>
            </w:r>
          </w:p>
        </w:tc>
        <w:tc>
          <w:tcPr>
            <w:tcW w:w="5310" w:type="dxa"/>
            <w:vMerge/>
            <w:tcBorders>
              <w:left w:val="single" w:sz="4" w:space="0" w:color="999999"/>
              <w:bottom w:val="single" w:sz="4" w:space="0" w:color="auto"/>
              <w:right w:val="single" w:sz="4" w:space="0" w:color="auto"/>
            </w:tcBorders>
          </w:tcPr>
          <w:p w14:paraId="3A7DBA5C" w14:textId="10A219ED" w:rsidR="0044028E" w:rsidRPr="002E33F7" w:rsidRDefault="0044028E" w:rsidP="003572EF">
            <w:pPr>
              <w:pStyle w:val="CellBody"/>
              <w:spacing w:before="20" w:after="20"/>
              <w:rPr>
                <w:szCs w:val="22"/>
              </w:rPr>
            </w:pPr>
          </w:p>
        </w:tc>
      </w:tr>
    </w:tbl>
    <w:p w14:paraId="0FD43D69" w14:textId="77777777" w:rsidR="000946A5" w:rsidRDefault="000946A5" w:rsidP="00865D51">
      <w:pPr>
        <w:jc w:val="left"/>
      </w:pPr>
    </w:p>
    <w:p w14:paraId="5C449B77" w14:textId="77777777" w:rsidR="000946A5" w:rsidRDefault="000946A5" w:rsidP="00865D51">
      <w:pPr>
        <w:jc w:val="left"/>
      </w:pPr>
    </w:p>
    <w:p w14:paraId="44727C8F" w14:textId="50964D1A" w:rsidR="000946A5" w:rsidRPr="002E33F7" w:rsidRDefault="000946A5" w:rsidP="000946A5">
      <w:pPr>
        <w:pStyle w:val="Caption"/>
        <w:keepNext/>
      </w:pPr>
      <w:bookmarkStart w:id="499" w:name="_Ref309310499"/>
      <w:bookmarkStart w:id="500" w:name="_Toc133410063"/>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43</w:t>
      </w:r>
      <w:r w:rsidR="005F203D">
        <w:rPr>
          <w:noProof/>
        </w:rPr>
        <w:fldChar w:fldCharType="end"/>
      </w:r>
      <w:bookmarkEnd w:id="499"/>
      <w:r w:rsidRPr="002E33F7">
        <w:t xml:space="preserve">: Format of Level 2 data record </w:t>
      </w:r>
      <w:r w:rsidR="005971DC">
        <w:t>sub-</w:t>
      </w:r>
      <w:r w:rsidRPr="002E33F7">
        <w:t>header for all binary data files</w:t>
      </w:r>
      <w:r w:rsidR="005971DC">
        <w:t xml:space="preserve"> of one sensor</w:t>
      </w:r>
      <w:r w:rsidRPr="002E33F7">
        <w:t>.</w:t>
      </w:r>
      <w:bookmarkEnd w:id="50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0946A5" w:rsidRPr="002E33F7" w14:paraId="47526BF2" w14:textId="77777777" w:rsidTr="000946A5">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77215668"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54FCD987"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0331F2BA"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2E398584"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6FC3D86B"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946A5" w:rsidRPr="002E33F7" w14:paraId="00711458" w14:textId="77777777" w:rsidTr="000946A5">
        <w:trPr>
          <w:cantSplit/>
        </w:trPr>
        <w:tc>
          <w:tcPr>
            <w:tcW w:w="720" w:type="dxa"/>
            <w:tcBorders>
              <w:top w:val="single" w:sz="4" w:space="0" w:color="000000"/>
              <w:left w:val="single" w:sz="4" w:space="0" w:color="auto"/>
              <w:bottom w:val="single" w:sz="4" w:space="0" w:color="999999"/>
              <w:right w:val="single" w:sz="4" w:space="0" w:color="999999"/>
            </w:tcBorders>
          </w:tcPr>
          <w:p w14:paraId="4003EC1F" w14:textId="1BC7864C" w:rsidR="000946A5" w:rsidRPr="002E33F7" w:rsidRDefault="000946A5" w:rsidP="005971DC">
            <w:pPr>
              <w:pStyle w:val="CellBody"/>
              <w:spacing w:before="20" w:after="20"/>
              <w:jc w:val="right"/>
              <w:rPr>
                <w:noProof w:val="0"/>
              </w:rPr>
            </w:pPr>
            <w:r>
              <w:rPr>
                <w:noProof w:val="0"/>
              </w:rPr>
              <w:t>67</w:t>
            </w:r>
          </w:p>
        </w:tc>
        <w:tc>
          <w:tcPr>
            <w:tcW w:w="630" w:type="dxa"/>
            <w:tcBorders>
              <w:top w:val="single" w:sz="4" w:space="0" w:color="000000"/>
              <w:left w:val="single" w:sz="4" w:space="0" w:color="999999"/>
              <w:bottom w:val="single" w:sz="4" w:space="0" w:color="999999"/>
              <w:right w:val="single" w:sz="4" w:space="0" w:color="999999"/>
            </w:tcBorders>
          </w:tcPr>
          <w:p w14:paraId="7186267E" w14:textId="5077D831"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000000"/>
              <w:left w:val="single" w:sz="4" w:space="0" w:color="999999"/>
              <w:bottom w:val="single" w:sz="4" w:space="0" w:color="999999"/>
              <w:right w:val="single" w:sz="4" w:space="0" w:color="999999"/>
            </w:tcBorders>
          </w:tcPr>
          <w:p w14:paraId="427FA9AF" w14:textId="20ADADB0" w:rsidR="000946A5" w:rsidRPr="002E33F7" w:rsidRDefault="000946A5" w:rsidP="005971DC">
            <w:pPr>
              <w:pStyle w:val="CellBody"/>
              <w:spacing w:before="20" w:after="20"/>
              <w:jc w:val="center"/>
              <w:rPr>
                <w:noProof w:val="0"/>
              </w:rPr>
            </w:pPr>
            <w:r>
              <w:rPr>
                <w:noProof w:val="0"/>
              </w:rPr>
              <w:t>8</w:t>
            </w:r>
          </w:p>
        </w:tc>
        <w:tc>
          <w:tcPr>
            <w:tcW w:w="1800" w:type="dxa"/>
            <w:tcBorders>
              <w:top w:val="single" w:sz="4" w:space="0" w:color="000000"/>
              <w:left w:val="single" w:sz="4" w:space="0" w:color="999999"/>
              <w:bottom w:val="single" w:sz="4" w:space="0" w:color="999999"/>
              <w:right w:val="single" w:sz="4" w:space="0" w:color="999999"/>
            </w:tcBorders>
          </w:tcPr>
          <w:p w14:paraId="369D666E" w14:textId="4AFA0755" w:rsidR="000946A5" w:rsidRPr="00D042D4" w:rsidRDefault="000946A5" w:rsidP="005971DC">
            <w:pPr>
              <w:pStyle w:val="CellBody"/>
              <w:spacing w:before="20" w:after="20"/>
              <w:rPr>
                <w:noProof w:val="0"/>
              </w:rPr>
            </w:pPr>
            <w:r w:rsidRPr="000946A5">
              <w:rPr>
                <w:noProof w:val="0"/>
              </w:rPr>
              <w:t>MCP_NOT_AT_COMMANDED</w:t>
            </w:r>
          </w:p>
        </w:tc>
        <w:tc>
          <w:tcPr>
            <w:tcW w:w="5310" w:type="dxa"/>
            <w:tcBorders>
              <w:top w:val="single" w:sz="4" w:space="0" w:color="000000"/>
              <w:left w:val="single" w:sz="4" w:space="0" w:color="999999"/>
              <w:bottom w:val="single" w:sz="4" w:space="0" w:color="999999"/>
              <w:right w:val="single" w:sz="4" w:space="0" w:color="auto"/>
            </w:tcBorders>
          </w:tcPr>
          <w:p w14:paraId="4F6F6B38" w14:textId="0FB0F70F" w:rsidR="000946A5" w:rsidRPr="002E33F7" w:rsidRDefault="000946A5" w:rsidP="000946A5">
            <w:pPr>
              <w:pStyle w:val="CellBody"/>
              <w:spacing w:before="20" w:after="20"/>
              <w:rPr>
                <w:noProof w:val="0"/>
              </w:rPr>
            </w:pPr>
            <w:r>
              <w:rPr>
                <w:noProof w:val="0"/>
              </w:rPr>
              <w:t>MCP not at Commanded flag.  This denotes whether</w:t>
            </w:r>
            <w:r>
              <w:rPr>
                <w:noProof w:val="0"/>
              </w:rPr>
              <w:br/>
              <w:t>the MCP voltage was reduced during the data collection.</w:t>
            </w:r>
            <w:r>
              <w:rPr>
                <w:noProof w:val="0"/>
              </w:rPr>
              <w:br/>
              <w:t xml:space="preserve">    0 = Nominal</w:t>
            </w:r>
            <w:r>
              <w:rPr>
                <w:noProof w:val="0"/>
              </w:rPr>
              <w:br/>
              <w:t xml:space="preserve">    1 = Reduced</w:t>
            </w:r>
            <w:r>
              <w:rPr>
                <w:noProof w:val="0"/>
              </w:rPr>
              <w:br/>
              <w:t xml:space="preserve">  255 = Unknown</w:t>
            </w:r>
          </w:p>
        </w:tc>
      </w:tr>
      <w:tr w:rsidR="000946A5" w:rsidRPr="002E33F7" w14:paraId="3AB5E68A" w14:textId="77777777" w:rsidTr="000946A5">
        <w:trPr>
          <w:cantSplit/>
        </w:trPr>
        <w:tc>
          <w:tcPr>
            <w:tcW w:w="720" w:type="dxa"/>
            <w:tcBorders>
              <w:top w:val="single" w:sz="4" w:space="0" w:color="999999"/>
              <w:left w:val="single" w:sz="4" w:space="0" w:color="auto"/>
              <w:bottom w:val="single" w:sz="4" w:space="0" w:color="999999"/>
              <w:right w:val="single" w:sz="4" w:space="0" w:color="999999"/>
            </w:tcBorders>
          </w:tcPr>
          <w:p w14:paraId="0D263503" w14:textId="41ED0344" w:rsidR="000946A5" w:rsidRPr="002E33F7" w:rsidRDefault="000946A5" w:rsidP="005971DC">
            <w:pPr>
              <w:pStyle w:val="CellBody"/>
              <w:spacing w:before="20" w:after="20"/>
              <w:jc w:val="right"/>
              <w:rPr>
                <w:noProof w:val="0"/>
              </w:rPr>
            </w:pPr>
            <w:r>
              <w:rPr>
                <w:noProof w:val="0"/>
              </w:rPr>
              <w:t>68</w:t>
            </w:r>
          </w:p>
        </w:tc>
        <w:tc>
          <w:tcPr>
            <w:tcW w:w="630" w:type="dxa"/>
            <w:tcBorders>
              <w:top w:val="single" w:sz="4" w:space="0" w:color="999999"/>
              <w:left w:val="single" w:sz="4" w:space="0" w:color="999999"/>
              <w:bottom w:val="single" w:sz="4" w:space="0" w:color="999999"/>
              <w:right w:val="single" w:sz="4" w:space="0" w:color="999999"/>
            </w:tcBorders>
          </w:tcPr>
          <w:p w14:paraId="0DCC5AAF" w14:textId="3CA328BC"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3BF9917" w14:textId="7C014DA5" w:rsidR="000946A5" w:rsidRPr="002E33F7" w:rsidRDefault="000946A5" w:rsidP="005971D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186101AE" w14:textId="05CA0A83" w:rsidR="000946A5" w:rsidRPr="00D042D4" w:rsidRDefault="000946A5" w:rsidP="005971DC">
            <w:pPr>
              <w:pStyle w:val="CellBody"/>
              <w:spacing w:before="20" w:after="20"/>
              <w:rPr>
                <w:noProof w:val="0"/>
              </w:rPr>
            </w:pPr>
            <w:r w:rsidRPr="000946A5">
              <w:rPr>
                <w:noProof w:val="0"/>
              </w:rPr>
              <w:t>SWEEP_TABLE</w:t>
            </w:r>
          </w:p>
        </w:tc>
        <w:tc>
          <w:tcPr>
            <w:tcW w:w="5310" w:type="dxa"/>
            <w:tcBorders>
              <w:top w:val="single" w:sz="4" w:space="0" w:color="999999"/>
              <w:left w:val="single" w:sz="4" w:space="0" w:color="999999"/>
              <w:bottom w:val="single" w:sz="4" w:space="0" w:color="999999"/>
              <w:right w:val="single" w:sz="4" w:space="0" w:color="auto"/>
            </w:tcBorders>
          </w:tcPr>
          <w:p w14:paraId="5C8A24E2" w14:textId="071DC2D1" w:rsidR="000946A5" w:rsidRPr="002E33F7" w:rsidRDefault="000946A5" w:rsidP="005971DC">
            <w:pPr>
              <w:pStyle w:val="CellBody"/>
              <w:spacing w:before="20" w:after="20"/>
              <w:rPr>
                <w:noProof w:val="0"/>
              </w:rPr>
            </w:pPr>
            <w:r w:rsidRPr="000946A5">
              <w:rPr>
                <w:noProof w:val="0"/>
              </w:rPr>
              <w:t xml:space="preserve">Which sweep table does the </w:t>
            </w:r>
            <w:r w:rsidRPr="000946A5">
              <w:rPr>
                <w:b/>
                <w:color w:val="0000FF"/>
                <w:szCs w:val="22"/>
              </w:rPr>
              <w:t>ion</w:t>
            </w:r>
            <w:r w:rsidRPr="000946A5">
              <w:rPr>
                <w:noProof w:val="0"/>
              </w:rPr>
              <w:t xml:space="preserve"> sensor have, </w:t>
            </w:r>
            <w:r w:rsidRPr="000946A5">
              <w:rPr>
                <w:b/>
                <w:color w:val="0000FF"/>
                <w:szCs w:val="22"/>
              </w:rPr>
              <w:t>0-3</w:t>
            </w:r>
            <w:r w:rsidRPr="000946A5">
              <w:rPr>
                <w:noProof w:val="0"/>
              </w:rPr>
              <w:t>.</w:t>
            </w:r>
          </w:p>
        </w:tc>
      </w:tr>
      <w:tr w:rsidR="000946A5" w:rsidRPr="002E33F7" w14:paraId="398C8373" w14:textId="77777777" w:rsidTr="000946A5">
        <w:trPr>
          <w:cantSplit/>
        </w:trPr>
        <w:tc>
          <w:tcPr>
            <w:tcW w:w="720" w:type="dxa"/>
            <w:tcBorders>
              <w:top w:val="single" w:sz="4" w:space="0" w:color="999999"/>
              <w:left w:val="single" w:sz="4" w:space="0" w:color="auto"/>
              <w:bottom w:val="single" w:sz="4" w:space="0" w:color="auto"/>
              <w:right w:val="single" w:sz="4" w:space="0" w:color="999999"/>
            </w:tcBorders>
          </w:tcPr>
          <w:p w14:paraId="6F5A204F" w14:textId="79CA3783" w:rsidR="000946A5" w:rsidRPr="002E33F7" w:rsidRDefault="000946A5" w:rsidP="005971DC">
            <w:pPr>
              <w:pStyle w:val="CellBody"/>
              <w:spacing w:before="20" w:after="20"/>
              <w:jc w:val="right"/>
              <w:rPr>
                <w:noProof w:val="0"/>
              </w:rPr>
            </w:pPr>
            <w:r>
              <w:rPr>
                <w:noProof w:val="0"/>
              </w:rPr>
              <w:t>69</w:t>
            </w:r>
          </w:p>
        </w:tc>
        <w:tc>
          <w:tcPr>
            <w:tcW w:w="630" w:type="dxa"/>
            <w:tcBorders>
              <w:top w:val="single" w:sz="4" w:space="0" w:color="999999"/>
              <w:left w:val="single" w:sz="4" w:space="0" w:color="999999"/>
              <w:bottom w:val="single" w:sz="4" w:space="0" w:color="auto"/>
              <w:right w:val="single" w:sz="4" w:space="0" w:color="999999"/>
            </w:tcBorders>
          </w:tcPr>
          <w:p w14:paraId="6F967148" w14:textId="5DC08EC7"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auto"/>
              <w:right w:val="single" w:sz="4" w:space="0" w:color="999999"/>
            </w:tcBorders>
          </w:tcPr>
          <w:p w14:paraId="7984B749" w14:textId="3F32619A" w:rsidR="000946A5" w:rsidRPr="002E33F7" w:rsidRDefault="000946A5" w:rsidP="005971D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auto"/>
              <w:right w:val="single" w:sz="4" w:space="0" w:color="999999"/>
            </w:tcBorders>
          </w:tcPr>
          <w:p w14:paraId="73786D84" w14:textId="1841AFD9" w:rsidR="000946A5" w:rsidRPr="00D042D4" w:rsidRDefault="000946A5" w:rsidP="000946A5">
            <w:pPr>
              <w:pStyle w:val="CellBody"/>
              <w:spacing w:before="20" w:after="20"/>
              <w:rPr>
                <w:noProof w:val="0"/>
              </w:rPr>
            </w:pPr>
            <w:r w:rsidRPr="000946A5">
              <w:rPr>
                <w:noProof w:val="0"/>
              </w:rPr>
              <w:t>MCP_COMMANDED_VALUE</w:t>
            </w:r>
          </w:p>
        </w:tc>
        <w:tc>
          <w:tcPr>
            <w:tcW w:w="5310" w:type="dxa"/>
            <w:tcBorders>
              <w:top w:val="single" w:sz="4" w:space="0" w:color="999999"/>
              <w:left w:val="single" w:sz="4" w:space="0" w:color="999999"/>
              <w:bottom w:val="single" w:sz="4" w:space="0" w:color="auto"/>
              <w:right w:val="single" w:sz="4" w:space="0" w:color="auto"/>
            </w:tcBorders>
          </w:tcPr>
          <w:p w14:paraId="6E0E66D9" w14:textId="514B95DE" w:rsidR="000946A5" w:rsidRPr="002E33F7" w:rsidRDefault="000946A5" w:rsidP="005971DC">
            <w:pPr>
              <w:pStyle w:val="CellBody"/>
              <w:spacing w:before="20" w:after="20"/>
              <w:rPr>
                <w:noProof w:val="0"/>
              </w:rPr>
            </w:pPr>
            <w:r w:rsidRPr="000946A5">
              <w:rPr>
                <w:b/>
                <w:color w:val="0000FF"/>
                <w:szCs w:val="22"/>
              </w:rPr>
              <w:t>Ion</w:t>
            </w:r>
            <w:r w:rsidRPr="000946A5">
              <w:rPr>
                <w:noProof w:val="0"/>
              </w:rPr>
              <w:t xml:space="preserve"> MCPs Commanded raw DAC value.</w:t>
            </w:r>
          </w:p>
        </w:tc>
      </w:tr>
    </w:tbl>
    <w:p w14:paraId="4F0D1885" w14:textId="77777777" w:rsidR="000946A5" w:rsidRDefault="000946A5" w:rsidP="00865D51">
      <w:pPr>
        <w:jc w:val="left"/>
      </w:pPr>
    </w:p>
    <w:p w14:paraId="0F1E19F0" w14:textId="15FBC979" w:rsidR="005971DC" w:rsidRPr="002E33F7" w:rsidRDefault="005971DC" w:rsidP="005971DC">
      <w:pPr>
        <w:pStyle w:val="Caption"/>
        <w:keepNext/>
      </w:pPr>
      <w:bookmarkStart w:id="501" w:name="_Ref309310501"/>
      <w:bookmarkStart w:id="502" w:name="_Toc133410064"/>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44</w:t>
      </w:r>
      <w:r w:rsidR="005F203D">
        <w:rPr>
          <w:noProof/>
        </w:rPr>
        <w:fldChar w:fldCharType="end"/>
      </w:r>
      <w:bookmarkEnd w:id="501"/>
      <w:r w:rsidRPr="002E33F7">
        <w:t xml:space="preserve">: Format of Level 2 data record </w:t>
      </w:r>
      <w:r>
        <w:t>sub-</w:t>
      </w:r>
      <w:r w:rsidRPr="002E33F7">
        <w:t>header for all binary data files</w:t>
      </w:r>
      <w:r>
        <w:t xml:space="preserve"> of </w:t>
      </w:r>
      <w:r w:rsidR="007C606C">
        <w:t>all electron</w:t>
      </w:r>
      <w:r>
        <w:t xml:space="preserve"> sensor</w:t>
      </w:r>
      <w:r w:rsidR="007C606C">
        <w:t>s</w:t>
      </w:r>
      <w:r w:rsidRPr="002E33F7">
        <w:t>.</w:t>
      </w:r>
      <w:bookmarkEnd w:id="50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971DC" w:rsidRPr="002E33F7" w14:paraId="1107E757" w14:textId="77777777" w:rsidTr="005971DC">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10D5BE05" w14:textId="77777777" w:rsidR="005971DC" w:rsidRPr="002E33F7" w:rsidRDefault="005971DC" w:rsidP="005971DC">
            <w:pPr>
              <w:pStyle w:val="TableText"/>
              <w:spacing w:before="0"/>
              <w:jc w:val="center"/>
              <w:rPr>
                <w:rFonts w:ascii="Times New Roman" w:hAnsi="Times New Roman"/>
                <w:b/>
                <w:sz w:val="22"/>
              </w:rPr>
            </w:pPr>
            <w:bookmarkStart w:id="503" w:name="_Ref309310500"/>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72E77146"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33F171C2"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50A5E589"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07638C3E"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971DC" w:rsidRPr="002E33F7" w14:paraId="10713DF2" w14:textId="77777777" w:rsidTr="005971DC">
        <w:trPr>
          <w:cantSplit/>
        </w:trPr>
        <w:tc>
          <w:tcPr>
            <w:tcW w:w="720" w:type="dxa"/>
            <w:tcBorders>
              <w:top w:val="single" w:sz="4" w:space="0" w:color="000000"/>
              <w:left w:val="single" w:sz="4" w:space="0" w:color="auto"/>
              <w:bottom w:val="single" w:sz="4" w:space="0" w:color="999999"/>
              <w:right w:val="single" w:sz="4" w:space="0" w:color="999999"/>
            </w:tcBorders>
          </w:tcPr>
          <w:p w14:paraId="7742ACA6" w14:textId="77777777" w:rsidR="005971DC" w:rsidRPr="002E33F7" w:rsidRDefault="005971DC" w:rsidP="005971DC">
            <w:pPr>
              <w:pStyle w:val="CellBody"/>
              <w:spacing w:before="20" w:after="20"/>
              <w:jc w:val="right"/>
              <w:rPr>
                <w:noProof w:val="0"/>
              </w:rPr>
            </w:pPr>
            <w:r>
              <w:rPr>
                <w:noProof w:val="0"/>
              </w:rPr>
              <w:t>67</w:t>
            </w:r>
          </w:p>
        </w:tc>
        <w:tc>
          <w:tcPr>
            <w:tcW w:w="630" w:type="dxa"/>
            <w:tcBorders>
              <w:top w:val="single" w:sz="4" w:space="0" w:color="000000"/>
              <w:left w:val="single" w:sz="4" w:space="0" w:color="999999"/>
              <w:bottom w:val="single" w:sz="4" w:space="0" w:color="999999"/>
              <w:right w:val="single" w:sz="4" w:space="0" w:color="999999"/>
            </w:tcBorders>
          </w:tcPr>
          <w:p w14:paraId="53E65769"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000000"/>
              <w:left w:val="single" w:sz="4" w:space="0" w:color="999999"/>
              <w:bottom w:val="single" w:sz="4" w:space="0" w:color="999999"/>
              <w:right w:val="single" w:sz="4" w:space="0" w:color="999999"/>
            </w:tcBorders>
          </w:tcPr>
          <w:p w14:paraId="46B441C4" w14:textId="264E0773" w:rsidR="005971DC" w:rsidRPr="002E33F7" w:rsidRDefault="007C606C" w:rsidP="005971DC">
            <w:pPr>
              <w:pStyle w:val="CellBody"/>
              <w:spacing w:before="20" w:after="20"/>
              <w:jc w:val="center"/>
              <w:rPr>
                <w:noProof w:val="0"/>
              </w:rPr>
            </w:pPr>
            <w:r>
              <w:rPr>
                <w:noProof w:val="0"/>
              </w:rPr>
              <w:t>24</w:t>
            </w:r>
          </w:p>
        </w:tc>
        <w:tc>
          <w:tcPr>
            <w:tcW w:w="1800" w:type="dxa"/>
            <w:tcBorders>
              <w:top w:val="single" w:sz="4" w:space="0" w:color="000000"/>
              <w:left w:val="single" w:sz="4" w:space="0" w:color="999999"/>
              <w:bottom w:val="single" w:sz="4" w:space="0" w:color="999999"/>
              <w:right w:val="single" w:sz="4" w:space="0" w:color="999999"/>
            </w:tcBorders>
          </w:tcPr>
          <w:p w14:paraId="0C4BE841" w14:textId="77777777" w:rsidR="005971DC" w:rsidRPr="00D042D4" w:rsidRDefault="005971DC" w:rsidP="005971DC">
            <w:pPr>
              <w:pStyle w:val="CellBody"/>
              <w:spacing w:before="20" w:after="20"/>
              <w:rPr>
                <w:noProof w:val="0"/>
              </w:rPr>
            </w:pPr>
            <w:r w:rsidRPr="000946A5">
              <w:rPr>
                <w:noProof w:val="0"/>
              </w:rPr>
              <w:t>MCP_NOT_AT_COMMANDED</w:t>
            </w:r>
          </w:p>
        </w:tc>
        <w:tc>
          <w:tcPr>
            <w:tcW w:w="5310" w:type="dxa"/>
            <w:tcBorders>
              <w:top w:val="single" w:sz="4" w:space="0" w:color="000000"/>
              <w:left w:val="single" w:sz="4" w:space="0" w:color="999999"/>
              <w:bottom w:val="single" w:sz="4" w:space="0" w:color="999999"/>
              <w:right w:val="single" w:sz="4" w:space="0" w:color="auto"/>
            </w:tcBorders>
          </w:tcPr>
          <w:p w14:paraId="5719B63E" w14:textId="0D00DD23" w:rsidR="005971DC" w:rsidRPr="002E33F7" w:rsidRDefault="005971DC" w:rsidP="007C606C">
            <w:pPr>
              <w:pStyle w:val="CellBody"/>
              <w:spacing w:before="20" w:after="20"/>
              <w:rPr>
                <w:noProof w:val="0"/>
              </w:rPr>
            </w:pPr>
            <w:r>
              <w:rPr>
                <w:noProof w:val="0"/>
              </w:rPr>
              <w:t>MCP not at Commanded flag.  This denotes whether</w:t>
            </w:r>
            <w:r>
              <w:rPr>
                <w:noProof w:val="0"/>
              </w:rPr>
              <w:br/>
              <w:t>the MCP voltage was reduced during the data collection.</w:t>
            </w:r>
            <w:r>
              <w:rPr>
                <w:noProof w:val="0"/>
              </w:rPr>
              <w:br/>
            </w:r>
            <w:r w:rsidR="007C606C">
              <w:rPr>
                <w:noProof w:val="0"/>
              </w:rPr>
              <w:t>(The three values are for the MCPs</w:t>
            </w:r>
            <w:r w:rsidR="007C606C">
              <w:rPr>
                <w:noProof w:val="0"/>
              </w:rPr>
              <w:br/>
              <w:t>of E060, E180 and E300 respectively.)</w:t>
            </w:r>
            <w:r w:rsidR="007C606C">
              <w:rPr>
                <w:noProof w:val="0"/>
              </w:rPr>
              <w:br/>
            </w:r>
            <w:r>
              <w:rPr>
                <w:noProof w:val="0"/>
              </w:rPr>
              <w:t xml:space="preserve">    0 = Nominal</w:t>
            </w:r>
            <w:r>
              <w:rPr>
                <w:noProof w:val="0"/>
              </w:rPr>
              <w:br/>
              <w:t xml:space="preserve">    1 = Reduced</w:t>
            </w:r>
            <w:r>
              <w:rPr>
                <w:noProof w:val="0"/>
              </w:rPr>
              <w:br/>
              <w:t xml:space="preserve">  255 = Unknown</w:t>
            </w:r>
          </w:p>
        </w:tc>
      </w:tr>
      <w:tr w:rsidR="005971DC" w:rsidRPr="002E33F7" w14:paraId="0556CA38" w14:textId="77777777" w:rsidTr="005971DC">
        <w:trPr>
          <w:cantSplit/>
        </w:trPr>
        <w:tc>
          <w:tcPr>
            <w:tcW w:w="720" w:type="dxa"/>
            <w:tcBorders>
              <w:top w:val="single" w:sz="4" w:space="0" w:color="999999"/>
              <w:left w:val="single" w:sz="4" w:space="0" w:color="auto"/>
              <w:bottom w:val="single" w:sz="4" w:space="0" w:color="999999"/>
              <w:right w:val="single" w:sz="4" w:space="0" w:color="999999"/>
            </w:tcBorders>
          </w:tcPr>
          <w:p w14:paraId="63622316" w14:textId="38FB4B5A" w:rsidR="005971DC" w:rsidRPr="002E33F7" w:rsidRDefault="007C606C" w:rsidP="005971DC">
            <w:pPr>
              <w:pStyle w:val="CellBody"/>
              <w:spacing w:before="20" w:after="20"/>
              <w:jc w:val="right"/>
              <w:rPr>
                <w:noProof w:val="0"/>
              </w:rPr>
            </w:pPr>
            <w:r>
              <w:rPr>
                <w:noProof w:val="0"/>
              </w:rPr>
              <w:t>70</w:t>
            </w:r>
          </w:p>
        </w:tc>
        <w:tc>
          <w:tcPr>
            <w:tcW w:w="630" w:type="dxa"/>
            <w:tcBorders>
              <w:top w:val="single" w:sz="4" w:space="0" w:color="999999"/>
              <w:left w:val="single" w:sz="4" w:space="0" w:color="999999"/>
              <w:bottom w:val="single" w:sz="4" w:space="0" w:color="999999"/>
              <w:right w:val="single" w:sz="4" w:space="0" w:color="999999"/>
            </w:tcBorders>
          </w:tcPr>
          <w:p w14:paraId="46E8E958"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04CB373" w14:textId="53458314" w:rsidR="005971DC" w:rsidRPr="002E33F7" w:rsidRDefault="007C606C" w:rsidP="005971DC">
            <w:pPr>
              <w:pStyle w:val="CellBody"/>
              <w:spacing w:before="20" w:after="20"/>
              <w:jc w:val="center"/>
              <w:rPr>
                <w:noProof w:val="0"/>
              </w:rPr>
            </w:pPr>
            <w:r>
              <w:rPr>
                <w:noProof w:val="0"/>
              </w:rPr>
              <w:t>24</w:t>
            </w:r>
          </w:p>
        </w:tc>
        <w:tc>
          <w:tcPr>
            <w:tcW w:w="1800" w:type="dxa"/>
            <w:tcBorders>
              <w:top w:val="single" w:sz="4" w:space="0" w:color="999999"/>
              <w:left w:val="single" w:sz="4" w:space="0" w:color="999999"/>
              <w:bottom w:val="single" w:sz="4" w:space="0" w:color="999999"/>
              <w:right w:val="single" w:sz="4" w:space="0" w:color="999999"/>
            </w:tcBorders>
          </w:tcPr>
          <w:p w14:paraId="498D44DA" w14:textId="77777777" w:rsidR="005971DC" w:rsidRPr="00D042D4" w:rsidRDefault="005971DC" w:rsidP="005971DC">
            <w:pPr>
              <w:pStyle w:val="CellBody"/>
              <w:spacing w:before="20" w:after="20"/>
              <w:rPr>
                <w:noProof w:val="0"/>
              </w:rPr>
            </w:pPr>
            <w:r w:rsidRPr="000946A5">
              <w:rPr>
                <w:noProof w:val="0"/>
              </w:rPr>
              <w:t>SWEEP_TABLE</w:t>
            </w:r>
          </w:p>
        </w:tc>
        <w:tc>
          <w:tcPr>
            <w:tcW w:w="5310" w:type="dxa"/>
            <w:tcBorders>
              <w:top w:val="single" w:sz="4" w:space="0" w:color="999999"/>
              <w:left w:val="single" w:sz="4" w:space="0" w:color="999999"/>
              <w:bottom w:val="single" w:sz="4" w:space="0" w:color="999999"/>
              <w:right w:val="single" w:sz="4" w:space="0" w:color="auto"/>
            </w:tcBorders>
          </w:tcPr>
          <w:p w14:paraId="4B97459F" w14:textId="3EACA606" w:rsidR="005971DC" w:rsidRPr="002E33F7" w:rsidRDefault="007C606C" w:rsidP="007C606C">
            <w:pPr>
              <w:pStyle w:val="CellBody"/>
              <w:spacing w:before="20" w:after="20"/>
              <w:rPr>
                <w:noProof w:val="0"/>
              </w:rPr>
            </w:pPr>
            <w:r>
              <w:rPr>
                <w:noProof w:val="0"/>
              </w:rPr>
              <w:t>Which sweep table do the electron sensors have, 0-2.</w:t>
            </w:r>
            <w:r>
              <w:rPr>
                <w:noProof w:val="0"/>
              </w:rPr>
              <w:br/>
              <w:t>(The three values are for the MCPs</w:t>
            </w:r>
            <w:r>
              <w:rPr>
                <w:noProof w:val="0"/>
              </w:rPr>
              <w:br/>
              <w:t>of E060, E180 and E300 respectively.)</w:t>
            </w:r>
          </w:p>
        </w:tc>
      </w:tr>
      <w:tr w:rsidR="005971DC" w:rsidRPr="002E33F7" w14:paraId="6FBB1D4C" w14:textId="77777777" w:rsidTr="005971DC">
        <w:trPr>
          <w:cantSplit/>
        </w:trPr>
        <w:tc>
          <w:tcPr>
            <w:tcW w:w="720" w:type="dxa"/>
            <w:tcBorders>
              <w:top w:val="single" w:sz="4" w:space="0" w:color="999999"/>
              <w:left w:val="single" w:sz="4" w:space="0" w:color="auto"/>
              <w:bottom w:val="single" w:sz="4" w:space="0" w:color="auto"/>
              <w:right w:val="single" w:sz="4" w:space="0" w:color="999999"/>
            </w:tcBorders>
          </w:tcPr>
          <w:p w14:paraId="6D987792" w14:textId="14BEDEF9" w:rsidR="005971DC" w:rsidRPr="002E33F7" w:rsidRDefault="007C606C" w:rsidP="005971DC">
            <w:pPr>
              <w:pStyle w:val="CellBody"/>
              <w:spacing w:before="20" w:after="20"/>
              <w:jc w:val="right"/>
              <w:rPr>
                <w:noProof w:val="0"/>
              </w:rPr>
            </w:pPr>
            <w:r>
              <w:rPr>
                <w:noProof w:val="0"/>
              </w:rPr>
              <w:t>73</w:t>
            </w:r>
          </w:p>
        </w:tc>
        <w:tc>
          <w:tcPr>
            <w:tcW w:w="630" w:type="dxa"/>
            <w:tcBorders>
              <w:top w:val="single" w:sz="4" w:space="0" w:color="999999"/>
              <w:left w:val="single" w:sz="4" w:space="0" w:color="999999"/>
              <w:bottom w:val="single" w:sz="4" w:space="0" w:color="auto"/>
              <w:right w:val="single" w:sz="4" w:space="0" w:color="999999"/>
            </w:tcBorders>
          </w:tcPr>
          <w:p w14:paraId="0D3002D8"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auto"/>
              <w:right w:val="single" w:sz="4" w:space="0" w:color="999999"/>
            </w:tcBorders>
          </w:tcPr>
          <w:p w14:paraId="05E9D40A" w14:textId="3C281867" w:rsidR="005971DC" w:rsidRPr="002E33F7" w:rsidRDefault="007C606C" w:rsidP="005971DC">
            <w:pPr>
              <w:pStyle w:val="CellBody"/>
              <w:spacing w:before="20" w:after="20"/>
              <w:jc w:val="center"/>
              <w:rPr>
                <w:noProof w:val="0"/>
              </w:rPr>
            </w:pPr>
            <w:r>
              <w:rPr>
                <w:noProof w:val="0"/>
              </w:rPr>
              <w:t>48</w:t>
            </w:r>
          </w:p>
        </w:tc>
        <w:tc>
          <w:tcPr>
            <w:tcW w:w="1800" w:type="dxa"/>
            <w:tcBorders>
              <w:top w:val="single" w:sz="4" w:space="0" w:color="999999"/>
              <w:left w:val="single" w:sz="4" w:space="0" w:color="999999"/>
              <w:bottom w:val="single" w:sz="4" w:space="0" w:color="auto"/>
              <w:right w:val="single" w:sz="4" w:space="0" w:color="999999"/>
            </w:tcBorders>
          </w:tcPr>
          <w:p w14:paraId="7678469E" w14:textId="77777777" w:rsidR="005971DC" w:rsidRPr="00D042D4" w:rsidRDefault="005971DC" w:rsidP="005971DC">
            <w:pPr>
              <w:pStyle w:val="CellBody"/>
              <w:spacing w:before="20" w:after="20"/>
              <w:rPr>
                <w:noProof w:val="0"/>
              </w:rPr>
            </w:pPr>
            <w:r w:rsidRPr="000946A5">
              <w:rPr>
                <w:noProof w:val="0"/>
              </w:rPr>
              <w:t>MCP_COMMANDED_VALUE</w:t>
            </w:r>
          </w:p>
        </w:tc>
        <w:tc>
          <w:tcPr>
            <w:tcW w:w="5310" w:type="dxa"/>
            <w:tcBorders>
              <w:top w:val="single" w:sz="4" w:space="0" w:color="999999"/>
              <w:left w:val="single" w:sz="4" w:space="0" w:color="999999"/>
              <w:bottom w:val="single" w:sz="4" w:space="0" w:color="auto"/>
              <w:right w:val="single" w:sz="4" w:space="0" w:color="auto"/>
            </w:tcBorders>
          </w:tcPr>
          <w:p w14:paraId="7F3A0412" w14:textId="18AA9554" w:rsidR="005971DC" w:rsidRPr="002E33F7" w:rsidRDefault="007C606C" w:rsidP="007C606C">
            <w:pPr>
              <w:pStyle w:val="CellBody"/>
              <w:spacing w:before="20" w:after="20"/>
              <w:rPr>
                <w:noProof w:val="0"/>
              </w:rPr>
            </w:pPr>
            <w:r w:rsidRPr="007C606C">
              <w:rPr>
                <w:noProof w:val="0"/>
              </w:rPr>
              <w:t>Electron MCPs Commanded</w:t>
            </w:r>
            <w:r>
              <w:rPr>
                <w:noProof w:val="0"/>
              </w:rPr>
              <w:t xml:space="preserve"> raw DAC value.</w:t>
            </w:r>
            <w:r>
              <w:rPr>
                <w:noProof w:val="0"/>
              </w:rPr>
              <w:br/>
            </w:r>
            <w:r w:rsidRPr="007C606C">
              <w:rPr>
                <w:noProof w:val="0"/>
              </w:rPr>
              <w:t>(The three values are f</w:t>
            </w:r>
            <w:r>
              <w:rPr>
                <w:noProof w:val="0"/>
              </w:rPr>
              <w:t>or the MCPs</w:t>
            </w:r>
            <w:r>
              <w:rPr>
                <w:noProof w:val="0"/>
              </w:rPr>
              <w:br/>
            </w:r>
            <w:r w:rsidRPr="007C606C">
              <w:rPr>
                <w:noProof w:val="0"/>
              </w:rPr>
              <w:t>of E060, E180 and E300 respectively.)</w:t>
            </w:r>
          </w:p>
        </w:tc>
      </w:tr>
    </w:tbl>
    <w:p w14:paraId="785FE910" w14:textId="77777777" w:rsidR="005971DC" w:rsidRDefault="005971DC" w:rsidP="005971DC">
      <w:pPr>
        <w:jc w:val="left"/>
      </w:pPr>
    </w:p>
    <w:p w14:paraId="092FF030" w14:textId="359B678A" w:rsidR="004C0C0E" w:rsidRDefault="004C0C0E">
      <w:pPr>
        <w:jc w:val="left"/>
      </w:pPr>
      <w:r>
        <w:br w:type="page"/>
      </w:r>
    </w:p>
    <w:p w14:paraId="1AA673E3" w14:textId="149B08D4" w:rsidR="004C0C0E" w:rsidRPr="00EE58C2" w:rsidRDefault="00BE60F5" w:rsidP="004C0C0E">
      <w:pPr>
        <w:jc w:val="left"/>
        <w:rPr>
          <w:sz w:val="24"/>
        </w:rPr>
      </w:pPr>
      <w:r w:rsidRPr="00C44BAE">
        <w:rPr>
          <w:sz w:val="24"/>
        </w:rPr>
        <w:lastRenderedPageBreak/>
        <w:t>The ISSUES object</w:t>
      </w:r>
      <w:r w:rsidR="004C0C0E" w:rsidRPr="00C44BAE">
        <w:rPr>
          <w:sz w:val="24"/>
        </w:rPr>
        <w:t xml:space="preserve"> description is far too large to fit in the table</w:t>
      </w:r>
      <w:r w:rsidRPr="00C44BAE">
        <w:rPr>
          <w:sz w:val="24"/>
        </w:rPr>
        <w:t>s above</w:t>
      </w:r>
      <w:r w:rsidR="004C0C0E" w:rsidRPr="00C44BAE">
        <w:rPr>
          <w:sz w:val="24"/>
        </w:rPr>
        <w:t>, so is given here in two column format and a reduced fo</w:t>
      </w:r>
      <w:r w:rsidR="00C81751" w:rsidRPr="00C44BAE">
        <w:rPr>
          <w:sz w:val="24"/>
        </w:rPr>
        <w:t>nt size</w:t>
      </w:r>
      <w:r w:rsidR="00893A2D" w:rsidRPr="00C44BAE">
        <w:rPr>
          <w:sz w:val="24"/>
        </w:rPr>
        <w:t xml:space="preserve"> </w:t>
      </w:r>
      <w:r w:rsidR="00416F2C" w:rsidRPr="00C44BAE">
        <w:rPr>
          <w:sz w:val="24"/>
        </w:rPr>
        <w:t xml:space="preserve">over two pages </w:t>
      </w:r>
      <w:r w:rsidR="00893A2D" w:rsidRPr="00C44BAE">
        <w:rPr>
          <w:sz w:val="24"/>
        </w:rPr>
        <w:t xml:space="preserve">(with some line breaks from the FMT/LBL file contents </w:t>
      </w:r>
      <w:r w:rsidR="00416F2C">
        <w:rPr>
          <w:sz w:val="24"/>
        </w:rPr>
        <w:t>altered/removed</w:t>
      </w:r>
      <w:r w:rsidR="00893A2D" w:rsidRPr="00C44BAE">
        <w:rPr>
          <w:sz w:val="24"/>
        </w:rPr>
        <w:t>)</w:t>
      </w:r>
      <w:r w:rsidR="004C0C0E" w:rsidRPr="00C44BAE">
        <w:rPr>
          <w:sz w:val="24"/>
        </w:rPr>
        <w:t>.</w:t>
      </w:r>
      <w:r w:rsidR="00C44BAE">
        <w:rPr>
          <w:sz w:val="24"/>
        </w:rPr>
        <w:t xml:space="preserve">  </w:t>
      </w:r>
      <w:r w:rsidR="00C44BAE" w:rsidRPr="00EE58C2">
        <w:rPr>
          <w:sz w:val="24"/>
        </w:rPr>
        <w:t>Reading the FMT/LBL file itself may be clearer.</w:t>
      </w:r>
    </w:p>
    <w:p w14:paraId="540E3497" w14:textId="77777777" w:rsidR="00C44BAE" w:rsidRPr="00EE58C2" w:rsidRDefault="00C44BAE" w:rsidP="004C0C0E">
      <w:pPr>
        <w:jc w:val="left"/>
        <w:rPr>
          <w:sz w:val="11"/>
        </w:rPr>
      </w:pPr>
    </w:p>
    <w:p w14:paraId="18D9CFEB" w14:textId="194177B9" w:rsidR="0044028E" w:rsidRPr="00EE58C2" w:rsidRDefault="0044028E" w:rsidP="0044028E">
      <w:pPr>
        <w:pStyle w:val="Caption"/>
        <w:keepNext/>
      </w:pPr>
      <w:bookmarkStart w:id="504" w:name="_Ref309311013"/>
      <w:bookmarkStart w:id="505" w:name="_Toc133410065"/>
      <w:r w:rsidRPr="00EE58C2">
        <w:t xml:space="preserve">Table </w:t>
      </w:r>
      <w:r w:rsidR="005F203D" w:rsidRPr="00EE58C2">
        <w:rPr>
          <w:noProof/>
        </w:rPr>
        <w:fldChar w:fldCharType="begin"/>
      </w:r>
      <w:r w:rsidR="005F203D" w:rsidRPr="00EE58C2">
        <w:rPr>
          <w:noProof/>
        </w:rPr>
        <w:instrText xml:space="preserve"> SEQ Table \* ARABIC </w:instrText>
      </w:r>
      <w:r w:rsidR="005F203D" w:rsidRPr="00EE58C2">
        <w:rPr>
          <w:noProof/>
        </w:rPr>
        <w:fldChar w:fldCharType="separate"/>
      </w:r>
      <w:r w:rsidR="00307AF6">
        <w:rPr>
          <w:noProof/>
        </w:rPr>
        <w:t>45</w:t>
      </w:r>
      <w:r w:rsidR="005F203D" w:rsidRPr="00EE58C2">
        <w:rPr>
          <w:noProof/>
        </w:rPr>
        <w:fldChar w:fldCharType="end"/>
      </w:r>
      <w:bookmarkEnd w:id="504"/>
      <w:r w:rsidRPr="00EE58C2">
        <w:t>: Full description of the ISSUE flag</w:t>
      </w:r>
      <w:r w:rsidR="004C32E8" w:rsidRPr="00EE58C2">
        <w:t xml:space="preserve"> in the FMT/LBL files</w:t>
      </w:r>
      <w:r w:rsidRPr="00EE58C2">
        <w:t>.</w:t>
      </w:r>
      <w:bookmarkEnd w:id="505"/>
    </w:p>
    <w:tbl>
      <w:tblPr>
        <w:tblW w:w="0" w:type="auto"/>
        <w:tblLook w:val="04A0" w:firstRow="1" w:lastRow="0" w:firstColumn="1" w:lastColumn="0" w:noHBand="0" w:noVBand="1"/>
      </w:tblPr>
      <w:tblGrid>
        <w:gridCol w:w="4788"/>
        <w:gridCol w:w="4788"/>
      </w:tblGrid>
      <w:tr w:rsidR="0044028E" w14:paraId="7583A629" w14:textId="77777777" w:rsidTr="0044028E">
        <w:tc>
          <w:tcPr>
            <w:tcW w:w="4788" w:type="dxa"/>
          </w:tcPr>
          <w:p w14:paraId="7E6D11FB" w14:textId="147CDD3D" w:rsidR="0044028E" w:rsidRPr="00EE58C2" w:rsidRDefault="00330EE8" w:rsidP="00330EE8">
            <w:pPr>
              <w:jc w:val="left"/>
              <w:rPr>
                <w:sz w:val="18"/>
              </w:rPr>
            </w:pPr>
            <w:r w:rsidRPr="00EE58C2">
              <w:rPr>
                <w:sz w:val="18"/>
                <w:szCs w:val="22"/>
              </w:rPr>
              <w:br/>
            </w:r>
            <w:r w:rsidR="0044028E" w:rsidRPr="00EE58C2">
              <w:rPr>
                <w:sz w:val="18"/>
                <w:szCs w:val="22"/>
              </w:rPr>
              <w:t>Issues or potential issues in this data record.</w:t>
            </w:r>
            <w:r w:rsidR="0044028E" w:rsidRPr="00EE58C2">
              <w:rPr>
                <w:sz w:val="18"/>
                <w:szCs w:val="22"/>
              </w:rPr>
              <w:br/>
              <w:t>These are issues that can be identified within the JADE</w:t>
            </w:r>
            <w:r w:rsidR="00FB3B97" w:rsidRPr="00EE58C2">
              <w:rPr>
                <w:sz w:val="18"/>
                <w:szCs w:val="22"/>
              </w:rPr>
              <w:t xml:space="preserve"> </w:t>
            </w:r>
            <w:r w:rsidR="0044028E" w:rsidRPr="00EE58C2">
              <w:rPr>
                <w:sz w:val="18"/>
                <w:szCs w:val="22"/>
              </w:rPr>
              <w:t>packet of data itself without any external information.</w:t>
            </w:r>
            <w:r w:rsidR="00FB3B97" w:rsidRPr="00EE58C2">
              <w:rPr>
                <w:sz w:val="18"/>
                <w:szCs w:val="22"/>
              </w:rPr>
              <w:t xml:space="preserve"> </w:t>
            </w:r>
            <w:r w:rsidR="0044028E" w:rsidRPr="00EE58C2">
              <w:rPr>
                <w:sz w:val="18"/>
                <w:szCs w:val="22"/>
              </w:rPr>
              <w:t>e.g. timing issues due to the MAG time stutter, or any</w:t>
            </w:r>
            <w:r w:rsidR="00FB3B97" w:rsidRPr="00EE58C2">
              <w:rPr>
                <w:sz w:val="18"/>
                <w:szCs w:val="22"/>
              </w:rPr>
              <w:t xml:space="preserve"> </w:t>
            </w:r>
            <w:r w:rsidR="0044028E" w:rsidRPr="00EE58C2">
              <w:rPr>
                <w:sz w:val="18"/>
                <w:szCs w:val="22"/>
              </w:rPr>
              <w:t>voltage pulsing, would not be included as there are no</w:t>
            </w:r>
            <w:r w:rsidR="00FB3B97" w:rsidRPr="00EE58C2">
              <w:rPr>
                <w:sz w:val="18"/>
                <w:szCs w:val="22"/>
              </w:rPr>
              <w:t xml:space="preserve"> </w:t>
            </w:r>
            <w:r w:rsidR="0044028E" w:rsidRPr="00EE58C2">
              <w:rPr>
                <w:sz w:val="18"/>
                <w:szCs w:val="22"/>
              </w:rPr>
              <w:t>indicators to them within this JADE packet.</w:t>
            </w:r>
            <w:r w:rsidR="0044028E" w:rsidRPr="00EE58C2">
              <w:rPr>
                <w:sz w:val="18"/>
                <w:szCs w:val="22"/>
              </w:rPr>
              <w:br/>
              <w:t xml:space="preserve">  [For a more comprehensive list of potential issues</w:t>
            </w:r>
            <w:r w:rsidR="00FB3B97" w:rsidRPr="00EE58C2">
              <w:rPr>
                <w:sz w:val="18"/>
                <w:szCs w:val="22"/>
              </w:rPr>
              <w:t xml:space="preserve"> </w:t>
            </w:r>
            <w:r w:rsidR="0044028E" w:rsidRPr="00EE58C2">
              <w:rPr>
                <w:sz w:val="18"/>
                <w:szCs w:val="22"/>
              </w:rPr>
              <w:t>from internal and external sources please see the</w:t>
            </w:r>
            <w:r w:rsidR="00FB3B97" w:rsidRPr="00EE58C2">
              <w:rPr>
                <w:sz w:val="18"/>
                <w:szCs w:val="22"/>
              </w:rPr>
              <w:t xml:space="preserve"> </w:t>
            </w:r>
            <w:r w:rsidR="0044028E" w:rsidRPr="00EE58C2">
              <w:rPr>
                <w:sz w:val="18"/>
                <w:szCs w:val="22"/>
              </w:rPr>
              <w:t>Level 3 data.]</w:t>
            </w:r>
            <w:r w:rsidR="0044028E" w:rsidRPr="00EE58C2">
              <w:rPr>
                <w:sz w:val="18"/>
                <w:szCs w:val="22"/>
              </w:rPr>
              <w:br/>
            </w:r>
            <w:r w:rsidR="0044028E" w:rsidRPr="00EE58C2">
              <w:rPr>
                <w:sz w:val="18"/>
                <w:szCs w:val="22"/>
              </w:rPr>
              <w:br/>
              <w:t>Level 2 issues of this JADE packet are flagged by</w:t>
            </w:r>
            <w:r w:rsidR="00FB3B97" w:rsidRPr="00EE58C2">
              <w:rPr>
                <w:sz w:val="18"/>
                <w:szCs w:val="22"/>
              </w:rPr>
              <w:t xml:space="preserve"> </w:t>
            </w:r>
            <w:r w:rsidR="0044028E" w:rsidRPr="00EE58C2">
              <w:rPr>
                <w:sz w:val="18"/>
                <w:szCs w:val="22"/>
              </w:rPr>
              <w:t>individual bits, and several may be hit.  If no issues</w:t>
            </w:r>
            <w:r w:rsidR="00FB3B97" w:rsidRPr="00EE58C2">
              <w:rPr>
                <w:sz w:val="18"/>
                <w:szCs w:val="22"/>
              </w:rPr>
              <w:t xml:space="preserve"> </w:t>
            </w:r>
            <w:r w:rsidR="0044028E" w:rsidRPr="00EE58C2">
              <w:rPr>
                <w:sz w:val="18"/>
                <w:szCs w:val="22"/>
              </w:rPr>
              <w:t>are flagged then this 4-byte unsigned integer is zero.</w:t>
            </w:r>
            <w:r w:rsidR="00FB3B97" w:rsidRPr="00EE58C2">
              <w:rPr>
                <w:sz w:val="18"/>
                <w:szCs w:val="22"/>
              </w:rPr>
              <w:t xml:space="preserve"> </w:t>
            </w:r>
            <w:r w:rsidR="0044028E" w:rsidRPr="00EE58C2">
              <w:rPr>
                <w:sz w:val="18"/>
                <w:szCs w:val="22"/>
              </w:rPr>
              <w:t>A value of 4294967295 is the MISSING_CONSTANT and means</w:t>
            </w:r>
            <w:r w:rsidR="00FB3B97" w:rsidRPr="00EE58C2">
              <w:rPr>
                <w:sz w:val="18"/>
                <w:szCs w:val="22"/>
              </w:rPr>
              <w:t xml:space="preserve"> </w:t>
            </w:r>
            <w:r w:rsidR="0044028E" w:rsidRPr="00EE58C2">
              <w:rPr>
                <w:sz w:val="18"/>
                <w:szCs w:val="22"/>
              </w:rPr>
              <w:t>that the issue status is currently unknown.</w:t>
            </w:r>
            <w:r w:rsidRPr="00EE58C2">
              <w:rPr>
                <w:sz w:val="18"/>
                <w:szCs w:val="22"/>
              </w:rPr>
              <w:br/>
            </w:r>
            <w:r w:rsidR="0044028E" w:rsidRPr="00EE58C2">
              <w:rPr>
                <w:sz w:val="18"/>
                <w:szCs w:val="22"/>
              </w:rPr>
              <w:br/>
              <w:t>All bits at 0 implies all is okay as seen by this</w:t>
            </w:r>
            <w:r w:rsidR="00FB3B97" w:rsidRPr="00EE58C2">
              <w:rPr>
                <w:sz w:val="18"/>
                <w:szCs w:val="22"/>
              </w:rPr>
              <w:t xml:space="preserve"> </w:t>
            </w:r>
            <w:r w:rsidR="0044028E" w:rsidRPr="00EE58C2">
              <w:rPr>
                <w:sz w:val="18"/>
                <w:szCs w:val="22"/>
              </w:rPr>
              <w:t>packet.  If a bit is set to 1 then that bit is flagged,</w:t>
            </w:r>
            <w:r w:rsidR="00FB3B97" w:rsidRPr="00EE58C2">
              <w:rPr>
                <w:sz w:val="18"/>
                <w:szCs w:val="22"/>
              </w:rPr>
              <w:t xml:space="preserve"> </w:t>
            </w:r>
            <w:r w:rsidR="0044028E" w:rsidRPr="00EE58C2">
              <w:rPr>
                <w:sz w:val="18"/>
                <w:szCs w:val="22"/>
              </w:rPr>
              <w:t>otherwise it is set to zero and unflagged.</w:t>
            </w:r>
            <w:r w:rsidRPr="00EE58C2">
              <w:rPr>
                <w:sz w:val="18"/>
                <w:szCs w:val="22"/>
              </w:rPr>
              <w:br/>
            </w:r>
            <w:r w:rsidR="0044028E" w:rsidRPr="00EE58C2">
              <w:rPr>
                <w:sz w:val="18"/>
                <w:szCs w:val="22"/>
              </w:rPr>
              <w:br/>
              <w:t>The bits are set as followed, grouped in to seriousness:</w:t>
            </w:r>
            <w:r w:rsidRPr="00EE58C2">
              <w:rPr>
                <w:sz w:val="18"/>
                <w:szCs w:val="22"/>
              </w:rPr>
              <w:br/>
            </w:r>
            <w:r w:rsidR="0044028E" w:rsidRPr="00EE58C2">
              <w:rPr>
                <w:sz w:val="18"/>
                <w:szCs w:val="22"/>
              </w:rPr>
              <w:br/>
              <w:t xml:space="preserve"> Not very serious issues for doing science:</w:t>
            </w:r>
            <w:r w:rsidR="0044028E" w:rsidRPr="00EE58C2">
              <w:rPr>
                <w:sz w:val="18"/>
                <w:szCs w:val="22"/>
              </w:rPr>
              <w:br/>
              <w:t xml:space="preserve"> Bit  0 = UTC time is predicted, yet to be finalized.</w:t>
            </w:r>
            <w:r w:rsidR="0044028E" w:rsidRPr="00EE58C2">
              <w:rPr>
                <w:sz w:val="18"/>
                <w:szCs w:val="22"/>
              </w:rPr>
              <w:br/>
              <w:t xml:space="preserve"> Bit  1 = Position/Orientation values predicted, yet to</w:t>
            </w:r>
            <w:r w:rsidR="0044028E" w:rsidRPr="00EE58C2">
              <w:rPr>
                <w:sz w:val="18"/>
                <w:szCs w:val="22"/>
              </w:rPr>
              <w:br/>
              <w:t xml:space="preserve">      </w:t>
            </w:r>
            <w:r w:rsidRPr="00EE58C2">
              <w:rPr>
                <w:sz w:val="18"/>
                <w:szCs w:val="22"/>
              </w:rPr>
              <w:t xml:space="preserve"> </w:t>
            </w:r>
            <w:r w:rsidR="0044028E" w:rsidRPr="00EE58C2">
              <w:rPr>
                <w:sz w:val="18"/>
                <w:szCs w:val="22"/>
              </w:rPr>
              <w:t xml:space="preserve">    be finalized.  Level 3 (and above) data only.</w:t>
            </w:r>
            <w:r w:rsidR="0044028E" w:rsidRPr="00EE58C2">
              <w:rPr>
                <w:sz w:val="18"/>
                <w:szCs w:val="22"/>
              </w:rPr>
              <w:br/>
              <w:t xml:space="preserve"> Bit  2 = TABLES_VERSION object was altered on the</w:t>
            </w:r>
            <w:r w:rsidR="0044028E" w:rsidRPr="00EE58C2">
              <w:rPr>
                <w:sz w:val="18"/>
                <w:szCs w:val="22"/>
              </w:rPr>
              <w:br/>
              <w:t xml:space="preserve">     </w:t>
            </w:r>
            <w:r w:rsidRPr="00EE58C2">
              <w:rPr>
                <w:sz w:val="18"/>
                <w:szCs w:val="22"/>
              </w:rPr>
              <w:t xml:space="preserve"> </w:t>
            </w:r>
            <w:r w:rsidR="0044028E" w:rsidRPr="00EE58C2">
              <w:rPr>
                <w:sz w:val="18"/>
                <w:szCs w:val="22"/>
              </w:rPr>
              <w:t xml:space="preserve">     ground to </w:t>
            </w:r>
            <w:r w:rsidR="006E5098" w:rsidRPr="00EE58C2">
              <w:rPr>
                <w:sz w:val="18"/>
                <w:szCs w:val="22"/>
              </w:rPr>
              <w:t>accurately</w:t>
            </w:r>
            <w:r w:rsidR="0044028E" w:rsidRPr="00EE58C2">
              <w:rPr>
                <w:sz w:val="18"/>
                <w:szCs w:val="22"/>
              </w:rPr>
              <w:t xml:space="preserve"> reflect a 'commanded</w:t>
            </w:r>
            <w:r w:rsidR="0044028E" w:rsidRPr="00EE58C2">
              <w:rPr>
                <w:sz w:val="18"/>
                <w:szCs w:val="22"/>
              </w:rPr>
              <w:br/>
              <w:t xml:space="preserve">    </w:t>
            </w:r>
            <w:r w:rsidRPr="00EE58C2">
              <w:rPr>
                <w:sz w:val="18"/>
                <w:szCs w:val="22"/>
              </w:rPr>
              <w:t xml:space="preserve"> </w:t>
            </w:r>
            <w:r w:rsidR="0044028E" w:rsidRPr="00EE58C2">
              <w:rPr>
                <w:sz w:val="18"/>
                <w:szCs w:val="22"/>
              </w:rPr>
              <w:t xml:space="preserve">      parameter update' outside the initial</w:t>
            </w:r>
            <w:r w:rsidR="0044028E" w:rsidRPr="00EE58C2">
              <w:rPr>
                <w:sz w:val="18"/>
                <w:szCs w:val="22"/>
              </w:rPr>
              <w:br/>
              <w:t xml:space="preserve">   </w:t>
            </w:r>
            <w:r w:rsidRPr="00EE58C2">
              <w:rPr>
                <w:sz w:val="18"/>
                <w:szCs w:val="22"/>
              </w:rPr>
              <w:t xml:space="preserve"> </w:t>
            </w:r>
            <w:r w:rsidR="0044028E" w:rsidRPr="00EE58C2">
              <w:rPr>
                <w:sz w:val="18"/>
                <w:szCs w:val="22"/>
              </w:rPr>
              <w:t xml:space="preserve">       per-orbit commands JADE is returning.</w:t>
            </w:r>
            <w:r w:rsidR="0044028E" w:rsidRPr="00EE58C2">
              <w:rPr>
                <w:sz w:val="18"/>
                <w:szCs w:val="22"/>
              </w:rPr>
              <w:br/>
              <w:t xml:space="preserve">  </w:t>
            </w:r>
            <w:r w:rsidRPr="00EE58C2">
              <w:rPr>
                <w:sz w:val="18"/>
                <w:szCs w:val="22"/>
              </w:rPr>
              <w:t xml:space="preserve"> </w:t>
            </w:r>
            <w:r w:rsidR="0044028E" w:rsidRPr="00EE58C2">
              <w:rPr>
                <w:sz w:val="18"/>
                <w:szCs w:val="22"/>
              </w:rPr>
              <w:t xml:space="preserve">        [If changed, the original downlinked</w:t>
            </w:r>
            <w:r w:rsidR="0044028E" w:rsidRPr="00EE58C2">
              <w:rPr>
                <w:sz w:val="18"/>
                <w:szCs w:val="22"/>
              </w:rPr>
              <w:br/>
              <w:t xml:space="preserve"> </w:t>
            </w:r>
            <w:r w:rsidRPr="00EE58C2">
              <w:rPr>
                <w:sz w:val="18"/>
                <w:szCs w:val="22"/>
              </w:rPr>
              <w:t xml:space="preserve"> </w:t>
            </w:r>
            <w:r w:rsidR="0044028E" w:rsidRPr="00EE58C2">
              <w:rPr>
                <w:sz w:val="18"/>
                <w:szCs w:val="22"/>
              </w:rPr>
              <w:t xml:space="preserve">         TABLES_VERSION value can be found by cross-</w:t>
            </w:r>
            <w:r w:rsidR="0044028E" w:rsidRPr="00EE58C2">
              <w:rPr>
                <w:sz w:val="18"/>
                <w:szCs w:val="22"/>
              </w:rPr>
              <w:br/>
            </w:r>
            <w:r w:rsidRPr="00EE58C2">
              <w:rPr>
                <w:sz w:val="18"/>
                <w:szCs w:val="22"/>
              </w:rPr>
              <w:t xml:space="preserve"> </w:t>
            </w:r>
            <w:r w:rsidR="0044028E" w:rsidRPr="00EE58C2">
              <w:rPr>
                <w:sz w:val="18"/>
                <w:szCs w:val="22"/>
              </w:rPr>
              <w:t xml:space="preserve">          referencing the PARAM_TABLE_VER object in the</w:t>
            </w:r>
            <w:r w:rsidR="0044028E" w:rsidRPr="00EE58C2">
              <w:rPr>
                <w:sz w:val="18"/>
                <w:szCs w:val="22"/>
              </w:rPr>
              <w:br/>
              <w:t xml:space="preserve">           JAD_L20_HSK_ALL_SHK files.  Note here the</w:t>
            </w:r>
            <w:r w:rsidR="0044028E" w:rsidRPr="00EE58C2">
              <w:rPr>
                <w:sz w:val="18"/>
                <w:szCs w:val="22"/>
              </w:rPr>
              <w:br/>
              <w:t xml:space="preserve">           PARAM_TABLE_VER value is given as a unsigned</w:t>
            </w:r>
            <w:r w:rsidR="006E5098" w:rsidRPr="00EE58C2">
              <w:rPr>
                <w:sz w:val="18"/>
                <w:szCs w:val="22"/>
              </w:rPr>
              <w:br/>
            </w:r>
            <w:r w:rsidR="0044028E" w:rsidRPr="00EE58C2">
              <w:rPr>
                <w:sz w:val="18"/>
                <w:szCs w:val="22"/>
              </w:rPr>
              <w:t xml:space="preserve">           integer of Hex Major-Middle-Minor, such that</w:t>
            </w:r>
            <w:r w:rsidR="006E5098" w:rsidRPr="00EE58C2">
              <w:rPr>
                <w:sz w:val="18"/>
                <w:szCs w:val="22"/>
              </w:rPr>
              <w:br/>
            </w:r>
            <w:r w:rsidR="0044028E" w:rsidRPr="00EE58C2">
              <w:rPr>
                <w:sz w:val="18"/>
                <w:szCs w:val="22"/>
              </w:rPr>
              <w:t xml:space="preserve">           a value of 770 decimal is in hex 0x302,</w:t>
            </w:r>
            <w:r w:rsidR="006E5098" w:rsidRPr="00EE58C2">
              <w:rPr>
                <w:sz w:val="18"/>
                <w:szCs w:val="22"/>
              </w:rPr>
              <w:br/>
            </w:r>
            <w:r w:rsidR="0044028E" w:rsidRPr="00EE58C2">
              <w:rPr>
                <w:sz w:val="18"/>
                <w:szCs w:val="22"/>
              </w:rPr>
              <w:t xml:space="preserve">           meaning Table Version 3.02 ]</w:t>
            </w:r>
            <w:r w:rsidR="006E5098" w:rsidRPr="00EE58C2">
              <w:rPr>
                <w:sz w:val="18"/>
                <w:szCs w:val="22"/>
              </w:rPr>
              <w:br/>
            </w:r>
            <w:r w:rsidR="0044028E" w:rsidRPr="00EE58C2">
              <w:rPr>
                <w:sz w:val="18"/>
                <w:szCs w:val="22"/>
              </w:rPr>
              <w:t xml:space="preserve"> Bit  3 =  FSW_VERSION 4.00 LRS</w:t>
            </w:r>
            <w:r w:rsidR="00B22E0B" w:rsidRPr="00EE58C2">
              <w:rPr>
                <w:sz w:val="18"/>
                <w:szCs w:val="22"/>
              </w:rPr>
              <w:t>/CAL Ion Species bug</w:t>
            </w:r>
            <w:r w:rsidR="00B22E0B" w:rsidRPr="00EE58C2">
              <w:rPr>
                <w:sz w:val="18"/>
                <w:szCs w:val="22"/>
              </w:rPr>
              <w:br/>
              <w:t xml:space="preserve">           </w:t>
            </w:r>
            <w:r w:rsidR="0044028E" w:rsidRPr="00EE58C2">
              <w:rPr>
                <w:sz w:val="18"/>
                <w:szCs w:val="22"/>
              </w:rPr>
              <w:t>fixed</w:t>
            </w:r>
            <w:r w:rsidR="00B22E0B" w:rsidRPr="00EE58C2">
              <w:rPr>
                <w:sz w:val="18"/>
                <w:szCs w:val="22"/>
              </w:rPr>
              <w:t xml:space="preserve"> on the ground by adjusting</w:t>
            </w:r>
            <w:r w:rsidRPr="00EE58C2">
              <w:rPr>
                <w:sz w:val="18"/>
                <w:szCs w:val="22"/>
              </w:rPr>
              <w:br/>
              <w:t xml:space="preserve">           </w:t>
            </w:r>
            <w:r w:rsidR="00B22E0B" w:rsidRPr="00EE58C2">
              <w:rPr>
                <w:sz w:val="18"/>
                <w:szCs w:val="22"/>
              </w:rPr>
              <w:t>TIMESTAMP_WHOLE,</w:t>
            </w:r>
            <w:r w:rsidRPr="00EE58C2">
              <w:rPr>
                <w:sz w:val="18"/>
                <w:szCs w:val="22"/>
              </w:rPr>
              <w:t xml:space="preserve"> </w:t>
            </w:r>
            <w:r w:rsidR="0044028E" w:rsidRPr="00EE58C2">
              <w:rPr>
                <w:sz w:val="18"/>
                <w:szCs w:val="22"/>
              </w:rPr>
              <w:t>TIMESTAMP_SUB, and</w:t>
            </w:r>
            <w:r w:rsidRPr="00EE58C2">
              <w:rPr>
                <w:sz w:val="18"/>
                <w:szCs w:val="22"/>
              </w:rPr>
              <w:br/>
              <w:t xml:space="preserve">           </w:t>
            </w:r>
            <w:r w:rsidR="0044028E" w:rsidRPr="00EE58C2">
              <w:rPr>
                <w:sz w:val="18"/>
                <w:szCs w:val="22"/>
              </w:rPr>
              <w:t>ACCUMULATION_TIME based</w:t>
            </w:r>
            <w:r w:rsidR="00996A4A" w:rsidRPr="00EE58C2">
              <w:rPr>
                <w:sz w:val="18"/>
                <w:szCs w:val="22"/>
              </w:rPr>
              <w:t xml:space="preserve"> on</w:t>
            </w:r>
            <w:r w:rsidR="00996A4A" w:rsidRPr="00EE58C2">
              <w:rPr>
                <w:sz w:val="18"/>
                <w:szCs w:val="22"/>
              </w:rPr>
              <w:br/>
              <w:t xml:space="preserve">           </w:t>
            </w:r>
            <w:r w:rsidR="00B22E0B" w:rsidRPr="00EE58C2">
              <w:rPr>
                <w:sz w:val="18"/>
                <w:szCs w:val="22"/>
              </w:rPr>
              <w:t>cross-referencing</w:t>
            </w:r>
            <w:r w:rsidR="00996A4A" w:rsidRPr="00EE58C2">
              <w:rPr>
                <w:sz w:val="18"/>
                <w:szCs w:val="22"/>
              </w:rPr>
              <w:t xml:space="preserve"> </w:t>
            </w:r>
            <w:r w:rsidR="0044028E" w:rsidRPr="00EE58C2">
              <w:rPr>
                <w:sz w:val="18"/>
                <w:szCs w:val="22"/>
              </w:rPr>
              <w:t>JADE commanding.</w:t>
            </w:r>
            <w:r w:rsidR="0044028E" w:rsidRPr="00EE58C2">
              <w:rPr>
                <w:sz w:val="18"/>
                <w:szCs w:val="22"/>
              </w:rPr>
              <w:br/>
            </w:r>
            <w:r w:rsidR="001134BC" w:rsidRPr="00EE58C2">
              <w:rPr>
                <w:sz w:val="18"/>
                <w:szCs w:val="22"/>
              </w:rPr>
              <w:t xml:space="preserve"> Bit  4 =  LRS/CAL Ion Species record with unobserved</w:t>
            </w:r>
            <w:r w:rsidR="001134BC" w:rsidRPr="00EE58C2">
              <w:rPr>
                <w:sz w:val="18"/>
                <w:szCs w:val="22"/>
              </w:rPr>
              <w:br/>
              <w:t xml:space="preserve">         </w:t>
            </w:r>
            <w:r w:rsidRPr="00EE58C2">
              <w:rPr>
                <w:sz w:val="18"/>
                <w:szCs w:val="22"/>
              </w:rPr>
              <w:t xml:space="preserve">  </w:t>
            </w:r>
            <w:r w:rsidR="001134BC" w:rsidRPr="00EE58C2">
              <w:rPr>
                <w:sz w:val="18"/>
                <w:szCs w:val="22"/>
              </w:rPr>
              <w:t>look directions (views) populated using views</w:t>
            </w:r>
            <w:r w:rsidR="001134BC" w:rsidRPr="00EE58C2">
              <w:rPr>
                <w:sz w:val="18"/>
                <w:szCs w:val="22"/>
              </w:rPr>
              <w:br/>
              <w:t xml:space="preserve">         </w:t>
            </w:r>
            <w:r w:rsidRPr="00EE58C2">
              <w:rPr>
                <w:sz w:val="18"/>
                <w:szCs w:val="22"/>
              </w:rPr>
              <w:t xml:space="preserve">  </w:t>
            </w:r>
            <w:r w:rsidR="001134BC" w:rsidRPr="00EE58C2">
              <w:rPr>
                <w:sz w:val="18"/>
                <w:szCs w:val="22"/>
              </w:rPr>
              <w:t>from neighboring record. See Bit 12 for</w:t>
            </w:r>
            <w:r w:rsidR="001134BC" w:rsidRPr="00EE58C2">
              <w:rPr>
                <w:sz w:val="18"/>
                <w:szCs w:val="22"/>
              </w:rPr>
              <w:br/>
              <w:t xml:space="preserve">        </w:t>
            </w:r>
            <w:r w:rsidRPr="00EE58C2">
              <w:rPr>
                <w:sz w:val="18"/>
                <w:szCs w:val="22"/>
              </w:rPr>
              <w:t xml:space="preserve">  </w:t>
            </w:r>
            <w:r w:rsidR="001134BC" w:rsidRPr="00EE58C2">
              <w:rPr>
                <w:sz w:val="18"/>
                <w:szCs w:val="22"/>
              </w:rPr>
              <w:t xml:space="preserve"> uncorrected/unpopulated description. </w:t>
            </w:r>
            <w:r w:rsidR="001134BC" w:rsidRPr="00EE58C2">
              <w:rPr>
                <w:sz w:val="18"/>
                <w:szCs w:val="22"/>
              </w:rPr>
              <w:br/>
              <w:t xml:space="preserve">         </w:t>
            </w:r>
            <w:r w:rsidRPr="00EE58C2">
              <w:rPr>
                <w:sz w:val="18"/>
                <w:szCs w:val="22"/>
              </w:rPr>
              <w:t xml:space="preserve">  </w:t>
            </w:r>
            <w:r w:rsidR="001134BC" w:rsidRPr="00EE58C2">
              <w:rPr>
                <w:sz w:val="18"/>
                <w:szCs w:val="22"/>
              </w:rPr>
              <w:t>(Only possible if ACCUMULATION_TIME = 30.)</w:t>
            </w:r>
            <w:r w:rsidR="0044028E" w:rsidRPr="00EE58C2">
              <w:rPr>
                <w:sz w:val="18"/>
                <w:szCs w:val="22"/>
              </w:rPr>
              <w:br/>
              <w:t xml:space="preserve"> Bit  5 </w:t>
            </w:r>
            <w:r w:rsidR="00FB3B97" w:rsidRPr="00EE58C2">
              <w:rPr>
                <w:sz w:val="18"/>
                <w:szCs w:val="22"/>
              </w:rPr>
              <w:t>= TIMESTAMP_WHOLE/SUB adjusted on the ground</w:t>
            </w:r>
            <w:r w:rsidR="00FB3B97" w:rsidRPr="00EE58C2">
              <w:rPr>
                <w:sz w:val="18"/>
                <w:szCs w:val="22"/>
              </w:rPr>
              <w:br/>
              <w:t xml:space="preserve">          </w:t>
            </w:r>
            <w:r w:rsidRPr="00EE58C2">
              <w:rPr>
                <w:sz w:val="18"/>
                <w:szCs w:val="22"/>
              </w:rPr>
              <w:t xml:space="preserve"> </w:t>
            </w:r>
            <w:r w:rsidR="00FB3B97" w:rsidRPr="00EE58C2">
              <w:rPr>
                <w:sz w:val="18"/>
                <w:szCs w:val="22"/>
              </w:rPr>
              <w:t xml:space="preserve">to mitigate any Juno time stutter </w:t>
            </w:r>
            <w:r w:rsidR="004369A2">
              <w:rPr>
                <w:sz w:val="18"/>
                <w:szCs w:val="22"/>
              </w:rPr>
              <w:t>e</w:t>
            </w:r>
            <w:r w:rsidR="00FB3B97" w:rsidRPr="00EE58C2">
              <w:rPr>
                <w:sz w:val="18"/>
                <w:szCs w:val="22"/>
              </w:rPr>
              <w:t>ffects.</w:t>
            </w:r>
            <w:r w:rsidR="00996A4A" w:rsidRPr="00EE58C2">
              <w:rPr>
                <w:sz w:val="18"/>
                <w:szCs w:val="22"/>
              </w:rPr>
              <w:br/>
              <w:t xml:space="preserve">           [Other TIMESTAMPs are susceptible to the</w:t>
            </w:r>
            <w:r w:rsidR="00996A4A" w:rsidRPr="00EE58C2">
              <w:rPr>
                <w:sz w:val="18"/>
                <w:szCs w:val="22"/>
              </w:rPr>
              <w:br/>
              <w:t xml:space="preserve">          </w:t>
            </w:r>
            <w:r w:rsidRPr="00EE58C2">
              <w:rPr>
                <w:sz w:val="18"/>
                <w:szCs w:val="22"/>
              </w:rPr>
              <w:t xml:space="preserve"> </w:t>
            </w:r>
            <w:r w:rsidR="00996A4A" w:rsidRPr="00EE58C2">
              <w:rPr>
                <w:sz w:val="18"/>
                <w:szCs w:val="22"/>
              </w:rPr>
              <w:t>onboard time stutter too, but only the JADE</w:t>
            </w:r>
            <w:r w:rsidR="00996A4A" w:rsidRPr="00EE58C2">
              <w:rPr>
                <w:sz w:val="18"/>
                <w:szCs w:val="22"/>
              </w:rPr>
              <w:br/>
              <w:t xml:space="preserve">          </w:t>
            </w:r>
            <w:r w:rsidRPr="00EE58C2">
              <w:rPr>
                <w:sz w:val="18"/>
                <w:szCs w:val="22"/>
              </w:rPr>
              <w:t xml:space="preserve"> </w:t>
            </w:r>
            <w:r w:rsidR="00996A4A" w:rsidRPr="00EE58C2">
              <w:rPr>
                <w:sz w:val="18"/>
                <w:szCs w:val="22"/>
              </w:rPr>
              <w:t>packet TIMESTAMP_WHOLE/</w:t>
            </w:r>
            <w:r w:rsidR="00996A4A" w:rsidRPr="00EE58C2">
              <w:rPr>
                <w:sz w:val="18"/>
                <w:szCs w:val="16"/>
              </w:rPr>
              <w:t>SUB is tracked here.]</w:t>
            </w:r>
            <w:r w:rsidR="00996A4A" w:rsidRPr="00EE58C2">
              <w:rPr>
                <w:sz w:val="18"/>
                <w:szCs w:val="16"/>
              </w:rPr>
              <w:br/>
            </w:r>
            <w:r w:rsidR="0044028E" w:rsidRPr="00EE58C2">
              <w:rPr>
                <w:sz w:val="18"/>
                <w:szCs w:val="16"/>
              </w:rPr>
              <w:t xml:space="preserve"> Bit  6 =       Currently unused.</w:t>
            </w:r>
            <w:r w:rsidR="0044028E" w:rsidRPr="00EE58C2">
              <w:rPr>
                <w:sz w:val="18"/>
                <w:szCs w:val="16"/>
              </w:rPr>
              <w:br/>
              <w:t xml:space="preserve"> Bit  7 = Warning, a leap second occurs during the</w:t>
            </w:r>
            <w:r w:rsidRPr="00EE58C2">
              <w:rPr>
                <w:sz w:val="18"/>
                <w:szCs w:val="16"/>
              </w:rPr>
              <w:br/>
              <w:t xml:space="preserve">          </w:t>
            </w:r>
            <w:r w:rsidR="0044028E" w:rsidRPr="00EE58C2">
              <w:rPr>
                <w:sz w:val="18"/>
                <w:szCs w:val="16"/>
              </w:rPr>
              <w:t xml:space="preserve"> accumulation period.</w:t>
            </w:r>
            <w:r w:rsidR="0044028E" w:rsidRPr="00EE58C2">
              <w:rPr>
                <w:sz w:val="18"/>
                <w:szCs w:val="16"/>
              </w:rPr>
              <w:br/>
            </w:r>
            <w:r w:rsidRPr="00EE58C2">
              <w:rPr>
                <w:sz w:val="18"/>
                <w:szCs w:val="16"/>
              </w:rPr>
              <w:lastRenderedPageBreak/>
              <w:br/>
            </w:r>
            <w:r w:rsidR="00B962F5" w:rsidRPr="00EE58C2">
              <w:rPr>
                <w:sz w:val="18"/>
                <w:szCs w:val="16"/>
              </w:rPr>
              <w:br/>
              <w:t>Data very different than</w:t>
            </w:r>
            <w:r w:rsidRPr="00EE58C2">
              <w:rPr>
                <w:sz w:val="18"/>
                <w:szCs w:val="16"/>
              </w:rPr>
              <w:t xml:space="preserve"> expected, may not be suitable</w:t>
            </w:r>
            <w:r w:rsidRPr="00EE58C2">
              <w:rPr>
                <w:sz w:val="18"/>
                <w:szCs w:val="16"/>
              </w:rPr>
              <w:br/>
            </w:r>
            <w:r w:rsidR="00B962F5" w:rsidRPr="00EE58C2">
              <w:rPr>
                <w:sz w:val="18"/>
                <w:szCs w:val="16"/>
              </w:rPr>
              <w:t>for science - use with extreme caution.</w:t>
            </w:r>
            <w:r w:rsidR="00B962F5" w:rsidRPr="00EE58C2">
              <w:rPr>
                <w:sz w:val="18"/>
                <w:szCs w:val="16"/>
              </w:rPr>
              <w:br/>
              <w:t xml:space="preserve"> Bit 16 = Data is not from flight instrument on Juno,</w:t>
            </w:r>
            <w:r w:rsidR="00B962F5" w:rsidRPr="00EE58C2">
              <w:rPr>
                <w:sz w:val="18"/>
                <w:szCs w:val="16"/>
              </w:rPr>
              <w:br/>
              <w:t xml:space="preserve">            see FLIGHT_OR_STL object.</w:t>
            </w:r>
            <w:r w:rsidR="00B962F5" w:rsidRPr="00EE58C2">
              <w:rPr>
                <w:sz w:val="18"/>
                <w:szCs w:val="16"/>
              </w:rPr>
              <w:br/>
              <w:t xml:space="preserve"> Bit 17 = MCP_NOT_AT_COMMANDED object flagged.</w:t>
            </w:r>
            <w:r w:rsidR="00B962F5" w:rsidRPr="00EE58C2">
              <w:rPr>
                <w:sz w:val="18"/>
                <w:szCs w:val="16"/>
              </w:rPr>
              <w:br/>
              <w:t xml:space="preserve">            </w:t>
            </w:r>
            <w:r w:rsidRPr="00EE58C2">
              <w:rPr>
                <w:sz w:val="18"/>
                <w:szCs w:val="16"/>
              </w:rPr>
              <w:t xml:space="preserve">  </w:t>
            </w:r>
            <w:r w:rsidR="00B962F5" w:rsidRPr="00EE58C2">
              <w:rPr>
                <w:sz w:val="18"/>
                <w:szCs w:val="16"/>
              </w:rPr>
              <w:t>Electron HRS/CAL/HV</w:t>
            </w:r>
            <w:r w:rsidR="00B962F5" w:rsidRPr="00EE58C2">
              <w:rPr>
                <w:sz w:val="18"/>
              </w:rPr>
              <w:t>E packets use all three</w:t>
            </w:r>
            <w:r w:rsidRPr="00EE58C2">
              <w:rPr>
                <w:sz w:val="18"/>
              </w:rPr>
              <w:br/>
              <w:t xml:space="preserve">           </w:t>
            </w:r>
            <w:r w:rsidR="00B962F5" w:rsidRPr="00EE58C2">
              <w:rPr>
                <w:sz w:val="18"/>
              </w:rPr>
              <w:t xml:space="preserve"> </w:t>
            </w:r>
            <w:r w:rsidRPr="00EE58C2">
              <w:rPr>
                <w:sz w:val="18"/>
              </w:rPr>
              <w:t xml:space="preserve">electron </w:t>
            </w:r>
            <w:r w:rsidR="00B962F5" w:rsidRPr="00EE58C2">
              <w:rPr>
                <w:sz w:val="18"/>
              </w:rPr>
              <w:t>sensors and therefore have three</w:t>
            </w:r>
            <w:r w:rsidRPr="00EE58C2">
              <w:rPr>
                <w:sz w:val="18"/>
              </w:rPr>
              <w:br/>
              <w:t xml:space="preserve">            </w:t>
            </w:r>
            <w:r w:rsidR="00B962F5" w:rsidRPr="00EE58C2">
              <w:rPr>
                <w:sz w:val="18"/>
              </w:rPr>
              <w:t>MCP_NOT_AT_COMMANDED values per packet.</w:t>
            </w:r>
            <w:r w:rsidRPr="00EE58C2">
              <w:rPr>
                <w:sz w:val="18"/>
              </w:rPr>
              <w:br/>
              <w:t xml:space="preserve">            </w:t>
            </w:r>
            <w:r w:rsidR="00B962F5" w:rsidRPr="00EE58C2">
              <w:rPr>
                <w:sz w:val="18"/>
              </w:rPr>
              <w:t>Setting this flag means</w:t>
            </w:r>
            <w:r w:rsidR="00224DC2" w:rsidRPr="00EE58C2">
              <w:rPr>
                <w:sz w:val="18"/>
              </w:rPr>
              <w:t xml:space="preserve"> at least one of those</w:t>
            </w:r>
            <w:r w:rsidR="00B962F5" w:rsidRPr="00EE58C2">
              <w:rPr>
                <w:sz w:val="18"/>
              </w:rPr>
              <w:t xml:space="preserve"> three mcps</w:t>
            </w:r>
            <w:r w:rsidRPr="00EE58C2">
              <w:rPr>
                <w:sz w:val="18"/>
              </w:rPr>
              <w:br/>
              <w:t xml:space="preserve">            </w:t>
            </w:r>
            <w:r w:rsidR="00B962F5" w:rsidRPr="00EE58C2">
              <w:rPr>
                <w:sz w:val="18"/>
              </w:rPr>
              <w:t>is not at its commanded value.</w:t>
            </w:r>
            <w:r w:rsidR="00B962F5" w:rsidRPr="00EE58C2">
              <w:rPr>
                <w:sz w:val="18"/>
              </w:rPr>
              <w:br/>
              <w:t xml:space="preserve"> Bit 18 = Data includes some JADE-E300 sensor data.</w:t>
            </w:r>
            <w:r w:rsidR="00B962F5" w:rsidRPr="00EE58C2">
              <w:rPr>
                <w:sz w:val="18"/>
              </w:rPr>
              <w:br/>
              <w:t xml:space="preserve">           </w:t>
            </w:r>
            <w:r w:rsidR="00F6022B" w:rsidRPr="00EE58C2">
              <w:rPr>
                <w:sz w:val="18"/>
              </w:rPr>
              <w:t xml:space="preserve"> </w:t>
            </w:r>
            <w:r w:rsidR="00B962F5" w:rsidRPr="00EE58C2">
              <w:rPr>
                <w:sz w:val="18"/>
              </w:rPr>
              <w:t>(Only flagged for HRS, LRS, CAL and HVE data.)</w:t>
            </w:r>
            <w:r w:rsidR="00B962F5" w:rsidRPr="00EE58C2">
              <w:rPr>
                <w:sz w:val="18"/>
              </w:rPr>
              <w:br/>
              <w:t xml:space="preserve">            </w:t>
            </w:r>
            <w:r w:rsidR="00F6022B" w:rsidRPr="00EE58C2">
              <w:rPr>
                <w:sz w:val="18"/>
              </w:rPr>
              <w:t xml:space="preserve">  </w:t>
            </w:r>
            <w:r w:rsidR="00B962F5" w:rsidRPr="00EE58C2">
              <w:rPr>
                <w:sz w:val="18"/>
              </w:rPr>
              <w:t>E300 has a high voltage power supply issue</w:t>
            </w:r>
            <w:r w:rsidR="00224DC2" w:rsidRPr="00EE58C2">
              <w:rPr>
                <w:sz w:val="18"/>
              </w:rPr>
              <w:t xml:space="preserve"> </w:t>
            </w:r>
            <w:r w:rsidR="00B962F5" w:rsidRPr="00EE58C2">
              <w:rPr>
                <w:sz w:val="18"/>
              </w:rPr>
              <w:t>and</w:t>
            </w:r>
            <w:r w:rsidR="00F6022B" w:rsidRPr="00EE58C2">
              <w:rPr>
                <w:sz w:val="18"/>
              </w:rPr>
              <w:br/>
              <w:t xml:space="preserve">            </w:t>
            </w:r>
            <w:r w:rsidR="00B962F5" w:rsidRPr="00EE58C2">
              <w:rPr>
                <w:sz w:val="18"/>
              </w:rPr>
              <w:t>reported energy steps may be incorrect.</w:t>
            </w:r>
            <w:r w:rsidR="00F6022B" w:rsidRPr="00EE58C2">
              <w:rPr>
                <w:sz w:val="18"/>
              </w:rPr>
              <w:br/>
              <w:t xml:space="preserve">           </w:t>
            </w:r>
            <w:r w:rsidR="00224DC2" w:rsidRPr="00EE58C2">
              <w:rPr>
                <w:sz w:val="18"/>
              </w:rPr>
              <w:t xml:space="preserve"> </w:t>
            </w:r>
            <w:r w:rsidR="00B962F5" w:rsidRPr="00EE58C2">
              <w:rPr>
                <w:sz w:val="18"/>
              </w:rPr>
              <w:t>If E300 is off</w:t>
            </w:r>
            <w:r w:rsidR="00F6022B" w:rsidRPr="00EE58C2">
              <w:rPr>
                <w:sz w:val="18"/>
              </w:rPr>
              <w:t xml:space="preserve"> </w:t>
            </w:r>
            <w:r w:rsidR="00B962F5" w:rsidRPr="00EE58C2">
              <w:rPr>
                <w:sz w:val="18"/>
              </w:rPr>
              <w:t>but still reported in the data</w:t>
            </w:r>
            <w:r w:rsidR="00224DC2" w:rsidRPr="00EE58C2">
              <w:rPr>
                <w:sz w:val="18"/>
              </w:rPr>
              <w:t xml:space="preserve"> </w:t>
            </w:r>
            <w:r w:rsidR="00F6022B" w:rsidRPr="00EE58C2">
              <w:rPr>
                <w:sz w:val="18"/>
              </w:rPr>
              <w:t>product, it</w:t>
            </w:r>
            <w:r w:rsidR="00F6022B" w:rsidRPr="00EE58C2">
              <w:rPr>
                <w:sz w:val="18"/>
              </w:rPr>
              <w:br/>
              <w:t xml:space="preserve">            may be zeros of </w:t>
            </w:r>
            <w:r w:rsidR="00B962F5" w:rsidRPr="00EE58C2">
              <w:rPr>
                <w:sz w:val="18"/>
              </w:rPr>
              <w:t>fill values.</w:t>
            </w:r>
            <w:r w:rsidR="00B962F5" w:rsidRPr="00EE58C2">
              <w:rPr>
                <w:sz w:val="18"/>
              </w:rPr>
              <w:br/>
              <w:t xml:space="preserve"> Bit 19 = Ion packet abruptly truncated.</w:t>
            </w:r>
            <w:r w:rsidR="00B962F5" w:rsidRPr="00EE58C2">
              <w:rPr>
                <w:sz w:val="18"/>
              </w:rPr>
              <w:br/>
              <w:t xml:space="preserve">            </w:t>
            </w:r>
            <w:r w:rsidR="00F6022B" w:rsidRPr="00EE58C2">
              <w:rPr>
                <w:sz w:val="18"/>
              </w:rPr>
              <w:t xml:space="preserve">  </w:t>
            </w:r>
            <w:r w:rsidR="00B962F5" w:rsidRPr="00EE58C2">
              <w:rPr>
                <w:sz w:val="18"/>
              </w:rPr>
              <w:t>This packet should not be used.  It had an</w:t>
            </w:r>
            <w:r w:rsidR="00F6022B" w:rsidRPr="00EE58C2">
              <w:rPr>
                <w:sz w:val="18"/>
              </w:rPr>
              <w:br/>
              <w:t xml:space="preserve">            </w:t>
            </w:r>
            <w:r w:rsidR="00B962F5" w:rsidRPr="00EE58C2">
              <w:rPr>
                <w:sz w:val="18"/>
              </w:rPr>
              <w:t>ACCUMULATION_TIME = 1,</w:t>
            </w:r>
            <w:r w:rsidR="00F6022B" w:rsidRPr="00EE58C2">
              <w:rPr>
                <w:sz w:val="18"/>
              </w:rPr>
              <w:br/>
              <w:t xml:space="preserve">            </w:t>
            </w:r>
            <w:r w:rsidR="00B962F5" w:rsidRPr="00EE58C2">
              <w:rPr>
                <w:sz w:val="18"/>
              </w:rPr>
              <w:t>ACCUM_TRUNCATION = 1 and the DATA object is</w:t>
            </w:r>
            <w:r w:rsidR="00F6022B" w:rsidRPr="00EE58C2">
              <w:rPr>
                <w:sz w:val="18"/>
              </w:rPr>
              <w:br/>
              <w:t xml:space="preserve">            </w:t>
            </w:r>
            <w:r w:rsidR="00B962F5" w:rsidRPr="00EE58C2">
              <w:rPr>
                <w:sz w:val="18"/>
              </w:rPr>
              <w:t>all zeros, with a</w:t>
            </w:r>
            <w:r w:rsidR="00224DC2" w:rsidRPr="00EE58C2">
              <w:rPr>
                <w:sz w:val="18"/>
              </w:rPr>
              <w:t xml:space="preserve"> </w:t>
            </w:r>
            <w:r w:rsidR="00B962F5" w:rsidRPr="00EE58C2">
              <w:rPr>
                <w:sz w:val="18"/>
              </w:rPr>
              <w:t>timestamp that matches an earlier valid</w:t>
            </w:r>
            <w:r w:rsidR="00F6022B" w:rsidRPr="00EE58C2">
              <w:rPr>
                <w:sz w:val="18"/>
              </w:rPr>
              <w:br/>
              <w:t xml:space="preserve">            </w:t>
            </w:r>
            <w:r w:rsidR="00B962F5" w:rsidRPr="00EE58C2">
              <w:rPr>
                <w:sz w:val="18"/>
              </w:rPr>
              <w:t>packet</w:t>
            </w:r>
            <w:r w:rsidR="00224DC2" w:rsidRPr="00EE58C2">
              <w:rPr>
                <w:sz w:val="18"/>
              </w:rPr>
              <w:t xml:space="preserve"> </w:t>
            </w:r>
            <w:r w:rsidR="00B962F5" w:rsidRPr="00EE58C2">
              <w:rPr>
                <w:sz w:val="18"/>
              </w:rPr>
              <w:t>that was not truncated and has non-zero DATA.</w:t>
            </w:r>
            <w:r w:rsidR="00B962F5" w:rsidRPr="00EE58C2">
              <w:rPr>
                <w:sz w:val="18"/>
              </w:rPr>
              <w:br/>
              <w:t xml:space="preserve">          </w:t>
            </w:r>
            <w:r w:rsidR="00F6022B" w:rsidRPr="00EE58C2">
              <w:rPr>
                <w:sz w:val="18"/>
              </w:rPr>
              <w:t xml:space="preserve">  </w:t>
            </w:r>
            <w:r w:rsidR="00B962F5" w:rsidRPr="00EE58C2">
              <w:rPr>
                <w:sz w:val="18"/>
              </w:rPr>
              <w:t>e.g. TOF and LOG example in level 2 data at</w:t>
            </w:r>
            <w:r w:rsidR="00B962F5" w:rsidRPr="00EE58C2">
              <w:rPr>
                <w:sz w:val="18"/>
              </w:rPr>
              <w:br/>
              <w:t xml:space="preserve">          </w:t>
            </w:r>
            <w:r w:rsidR="00F6022B" w:rsidRPr="00EE58C2">
              <w:rPr>
                <w:sz w:val="18"/>
              </w:rPr>
              <w:t xml:space="preserve">  </w:t>
            </w:r>
            <w:r w:rsidR="00B962F5" w:rsidRPr="00EE58C2">
              <w:rPr>
                <w:sz w:val="18"/>
              </w:rPr>
              <w:t>TI</w:t>
            </w:r>
            <w:r w:rsidR="00F6022B" w:rsidRPr="00EE58C2">
              <w:rPr>
                <w:sz w:val="18"/>
              </w:rPr>
              <w:t>MESTAMP_WHOLE of 495879710 (UTC</w:t>
            </w:r>
            <w:r w:rsidR="00F6022B" w:rsidRPr="00EE58C2">
              <w:rPr>
                <w:sz w:val="18"/>
              </w:rPr>
              <w:br/>
              <w:t xml:space="preserve">            </w:t>
            </w:r>
            <w:r w:rsidR="00B962F5" w:rsidRPr="00EE58C2">
              <w:rPr>
                <w:sz w:val="18"/>
              </w:rPr>
              <w:t>2015-261).</w:t>
            </w:r>
            <w:r w:rsidR="00B962F5" w:rsidRPr="00EE58C2">
              <w:rPr>
                <w:sz w:val="18"/>
              </w:rPr>
              <w:br/>
              <w:t>Bit 20 = MCP Dipping Triggered, in one or more s</w:t>
            </w:r>
            <w:r w:rsidR="001958CF" w:rsidRPr="00EE58C2">
              <w:rPr>
                <w:sz w:val="18"/>
              </w:rPr>
              <w:t>ensors.</w:t>
            </w:r>
            <w:r w:rsidR="001958CF" w:rsidRPr="00EE58C2">
              <w:rPr>
                <w:sz w:val="18"/>
              </w:rPr>
              <w:br/>
              <w:t xml:space="preserve">              </w:t>
            </w:r>
            <w:r w:rsidR="00B962F5" w:rsidRPr="00EE58C2">
              <w:rPr>
                <w:sz w:val="18"/>
              </w:rPr>
              <w:t>If the sensor measures excessive counts, it temporarily</w:t>
            </w:r>
            <w:r w:rsidR="001958CF" w:rsidRPr="00EE58C2">
              <w:rPr>
                <w:sz w:val="18"/>
              </w:rPr>
              <w:br/>
              <w:t xml:space="preserve">            </w:t>
            </w:r>
            <w:r w:rsidR="00B962F5" w:rsidRPr="00EE58C2">
              <w:rPr>
                <w:sz w:val="18"/>
              </w:rPr>
              <w:t>lowers the MCP voltage to reduce</w:t>
            </w:r>
            <w:r w:rsidR="00043462" w:rsidRPr="00EE58C2">
              <w:rPr>
                <w:sz w:val="18"/>
              </w:rPr>
              <w:t xml:space="preserve"> </w:t>
            </w:r>
            <w:r w:rsidR="00B962F5" w:rsidRPr="00EE58C2">
              <w:rPr>
                <w:sz w:val="18"/>
              </w:rPr>
              <w:t>the number of counts</w:t>
            </w:r>
            <w:r w:rsidR="001958CF" w:rsidRPr="00EE58C2">
              <w:rPr>
                <w:sz w:val="18"/>
              </w:rPr>
              <w:br/>
              <w:t xml:space="preserve">            </w:t>
            </w:r>
            <w:r w:rsidR="00B962F5" w:rsidRPr="00EE58C2">
              <w:rPr>
                <w:sz w:val="18"/>
              </w:rPr>
              <w:t>an</w:t>
            </w:r>
            <w:r w:rsidR="001958CF" w:rsidRPr="00EE58C2">
              <w:rPr>
                <w:sz w:val="18"/>
              </w:rPr>
              <w:t>d protect the sensor.</w:t>
            </w:r>
            <w:r w:rsidR="001958CF" w:rsidRPr="00EE58C2">
              <w:rPr>
                <w:sz w:val="18"/>
              </w:rPr>
              <w:br/>
              <w:t xml:space="preserve">              </w:t>
            </w:r>
            <w:r w:rsidR="00B962F5" w:rsidRPr="00EE58C2">
              <w:rPr>
                <w:sz w:val="18"/>
              </w:rPr>
              <w:t>The MCP_NOT_AT_COMMANDED object is also</w:t>
            </w:r>
            <w:r w:rsidR="001958CF" w:rsidRPr="00EE58C2">
              <w:rPr>
                <w:sz w:val="18"/>
              </w:rPr>
              <w:br/>
              <w:t xml:space="preserve">            </w:t>
            </w:r>
            <w:r w:rsidR="00B962F5" w:rsidRPr="00EE58C2">
              <w:rPr>
                <w:sz w:val="18"/>
              </w:rPr>
              <w:t>flagged (Bit 17 in ISSUES) since the MCP is</w:t>
            </w:r>
            <w:r w:rsidR="00043462" w:rsidRPr="00EE58C2">
              <w:rPr>
                <w:sz w:val="18"/>
              </w:rPr>
              <w:t xml:space="preserve"> </w:t>
            </w:r>
            <w:r w:rsidR="00B962F5" w:rsidRPr="00EE58C2">
              <w:rPr>
                <w:sz w:val="18"/>
              </w:rPr>
              <w:t>no longer</w:t>
            </w:r>
            <w:r w:rsidR="001958CF" w:rsidRPr="00EE58C2">
              <w:rPr>
                <w:sz w:val="18"/>
              </w:rPr>
              <w:br/>
              <w:t xml:space="preserve">            </w:t>
            </w:r>
            <w:r w:rsidR="00B962F5" w:rsidRPr="00EE58C2">
              <w:rPr>
                <w:sz w:val="18"/>
              </w:rPr>
              <w:t>at the</w:t>
            </w:r>
            <w:r w:rsidR="001958CF" w:rsidRPr="00EE58C2">
              <w:rPr>
                <w:sz w:val="18"/>
              </w:rPr>
              <w:t xml:space="preserve"> commanded voltage.</w:t>
            </w:r>
            <w:r w:rsidR="001958CF" w:rsidRPr="00EE58C2">
              <w:rPr>
                <w:sz w:val="18"/>
              </w:rPr>
              <w:br/>
              <w:t xml:space="preserve">              </w:t>
            </w:r>
            <w:r w:rsidR="00B962F5" w:rsidRPr="00EE58C2">
              <w:rPr>
                <w:sz w:val="18"/>
              </w:rPr>
              <w:t>For HRS/CAL/HVE electrons (datasets where</w:t>
            </w:r>
            <w:r w:rsidR="001958CF" w:rsidRPr="00EE58C2">
              <w:rPr>
                <w:sz w:val="18"/>
              </w:rPr>
              <w:br/>
              <w:t xml:space="preserve">            </w:t>
            </w:r>
            <w:r w:rsidR="00B962F5" w:rsidRPr="00EE58C2">
              <w:rPr>
                <w:sz w:val="18"/>
              </w:rPr>
              <w:t>multiple sensors are on) it is possible that</w:t>
            </w:r>
            <w:r w:rsidR="00043462" w:rsidRPr="00EE58C2">
              <w:rPr>
                <w:sz w:val="18"/>
              </w:rPr>
              <w:t xml:space="preserve"> </w:t>
            </w:r>
            <w:r w:rsidR="00B962F5" w:rsidRPr="00EE58C2">
              <w:rPr>
                <w:sz w:val="18"/>
              </w:rPr>
              <w:t>one sensor</w:t>
            </w:r>
            <w:r w:rsidR="001958CF" w:rsidRPr="00EE58C2">
              <w:rPr>
                <w:sz w:val="18"/>
              </w:rPr>
              <w:br/>
              <w:t xml:space="preserve">            </w:t>
            </w:r>
            <w:r w:rsidR="00B962F5" w:rsidRPr="00EE58C2">
              <w:rPr>
                <w:sz w:val="18"/>
              </w:rPr>
              <w:t>has been dipped, but the others</w:t>
            </w:r>
            <w:r w:rsidR="00043462" w:rsidRPr="00EE58C2">
              <w:rPr>
                <w:sz w:val="18"/>
              </w:rPr>
              <w:t xml:space="preserve"> </w:t>
            </w:r>
            <w:r w:rsidR="00B962F5" w:rsidRPr="00EE58C2">
              <w:rPr>
                <w:sz w:val="18"/>
              </w:rPr>
              <w:t>are not and still</w:t>
            </w:r>
            <w:r w:rsidR="001958CF" w:rsidRPr="00EE58C2">
              <w:rPr>
                <w:sz w:val="18"/>
              </w:rPr>
              <w:br/>
              <w:t xml:space="preserve">            providing good data.</w:t>
            </w:r>
            <w:r w:rsidR="001958CF" w:rsidRPr="00EE58C2">
              <w:rPr>
                <w:sz w:val="18"/>
              </w:rPr>
              <w:br/>
              <w:t xml:space="preserve">            </w:t>
            </w:r>
            <w:r w:rsidR="00B962F5" w:rsidRPr="00EE58C2">
              <w:rPr>
                <w:sz w:val="18"/>
              </w:rPr>
              <w:t>(First MCP dip was HRS electrons, 2017-350.)</w:t>
            </w:r>
            <w:r w:rsidR="00B962F5" w:rsidRPr="00EE58C2">
              <w:rPr>
                <w:sz w:val="18"/>
              </w:rPr>
              <w:br/>
              <w:t xml:space="preserve"> Bit 21 = MCP Dipped sensor's DATA </w:t>
            </w:r>
            <w:r w:rsidR="001B14D1" w:rsidRPr="00EE58C2">
              <w:rPr>
                <w:sz w:val="18"/>
              </w:rPr>
              <w:t>set to fill values.</w:t>
            </w:r>
            <w:r w:rsidR="001B14D1" w:rsidRPr="00EE58C2">
              <w:rPr>
                <w:sz w:val="18"/>
              </w:rPr>
              <w:br/>
              <w:t xml:space="preserve">              </w:t>
            </w:r>
            <w:r w:rsidR="00B962F5" w:rsidRPr="00EE58C2">
              <w:rPr>
                <w:sz w:val="18"/>
              </w:rPr>
              <w:t>If MCP dipping has triggered (Bit 20 of</w:t>
            </w:r>
            <w:r w:rsidR="00043462" w:rsidRPr="00EE58C2">
              <w:rPr>
                <w:sz w:val="18"/>
              </w:rPr>
              <w:t xml:space="preserve"> </w:t>
            </w:r>
            <w:r w:rsidR="00B962F5" w:rsidRPr="00EE58C2">
              <w:rPr>
                <w:sz w:val="18"/>
              </w:rPr>
              <w:t>ISSUES)</w:t>
            </w:r>
            <w:r w:rsidR="001B14D1" w:rsidRPr="00EE58C2">
              <w:rPr>
                <w:sz w:val="18"/>
              </w:rPr>
              <w:br/>
              <w:t xml:space="preserve">            </w:t>
            </w:r>
            <w:r w:rsidR="00B962F5" w:rsidRPr="00EE58C2">
              <w:rPr>
                <w:sz w:val="18"/>
              </w:rPr>
              <w:t>then:  DATA and BACKGROUND objects</w:t>
            </w:r>
            <w:r w:rsidR="00043462" w:rsidRPr="00EE58C2">
              <w:rPr>
                <w:sz w:val="18"/>
              </w:rPr>
              <w:t xml:space="preserve"> </w:t>
            </w:r>
            <w:r w:rsidR="00B962F5" w:rsidRPr="00EE58C2">
              <w:rPr>
                <w:sz w:val="18"/>
              </w:rPr>
              <w:t>(and their</w:t>
            </w:r>
            <w:r w:rsidR="001B14D1" w:rsidRPr="00EE58C2">
              <w:rPr>
                <w:sz w:val="18"/>
              </w:rPr>
              <w:br/>
              <w:t xml:space="preserve">            </w:t>
            </w:r>
            <w:r w:rsidR="00B962F5" w:rsidRPr="00EE58C2">
              <w:rPr>
                <w:sz w:val="18"/>
              </w:rPr>
              <w:t>*_SIGMAs) have been replaced with</w:t>
            </w:r>
            <w:r w:rsidR="001B14D1" w:rsidRPr="00EE58C2">
              <w:rPr>
                <w:sz w:val="18"/>
              </w:rPr>
              <w:br/>
              <w:t xml:space="preserve">            </w:t>
            </w:r>
            <w:r w:rsidR="00B962F5" w:rsidRPr="00EE58C2">
              <w:rPr>
                <w:sz w:val="18"/>
              </w:rPr>
              <w:t>MISSI</w:t>
            </w:r>
            <w:r w:rsidR="001B14D1" w:rsidRPr="00EE58C2">
              <w:rPr>
                <w:sz w:val="18"/>
              </w:rPr>
              <w:t>NG_CONSTANT values.</w:t>
            </w:r>
            <w:r w:rsidR="001B14D1" w:rsidRPr="00EE58C2">
              <w:rPr>
                <w:sz w:val="18"/>
              </w:rPr>
              <w:br/>
              <w:t xml:space="preserve">              </w:t>
            </w:r>
            <w:r w:rsidR="00B962F5" w:rsidRPr="00EE58C2">
              <w:rPr>
                <w:sz w:val="18"/>
              </w:rPr>
              <w:t>(Never used for Level 2 data, which has the</w:t>
            </w:r>
            <w:r w:rsidR="00043462" w:rsidRPr="00EE58C2">
              <w:rPr>
                <w:sz w:val="18"/>
              </w:rPr>
              <w:t xml:space="preserve"> </w:t>
            </w:r>
            <w:r w:rsidR="00B962F5" w:rsidRPr="00EE58C2">
              <w:rPr>
                <w:sz w:val="18"/>
              </w:rPr>
              <w:t>counts as</w:t>
            </w:r>
            <w:r w:rsidR="001B14D1" w:rsidRPr="00EE58C2">
              <w:rPr>
                <w:sz w:val="18"/>
              </w:rPr>
              <w:br/>
              <w:t xml:space="preserve">            </w:t>
            </w:r>
            <w:r w:rsidR="00B962F5" w:rsidRPr="00EE58C2">
              <w:rPr>
                <w:sz w:val="18"/>
              </w:rPr>
              <w:t xml:space="preserve">measured in </w:t>
            </w:r>
            <w:r w:rsidR="001B14D1" w:rsidRPr="00EE58C2">
              <w:rPr>
                <w:sz w:val="18"/>
              </w:rPr>
              <w:t>the dipped state.)</w:t>
            </w:r>
            <w:r w:rsidR="001B14D1" w:rsidRPr="00EE58C2">
              <w:rPr>
                <w:sz w:val="18"/>
              </w:rPr>
              <w:br/>
              <w:t xml:space="preserve">              </w:t>
            </w:r>
            <w:r w:rsidR="00B962F5" w:rsidRPr="00EE58C2">
              <w:rPr>
                <w:sz w:val="18"/>
              </w:rPr>
              <w:t>In addition, Bit 17 of the ISSUES object</w:t>
            </w:r>
            <w:r w:rsidR="00043462" w:rsidRPr="00EE58C2">
              <w:rPr>
                <w:sz w:val="18"/>
              </w:rPr>
              <w:t xml:space="preserve"> </w:t>
            </w:r>
            <w:r w:rsidR="00B962F5" w:rsidRPr="00EE58C2">
              <w:rPr>
                <w:sz w:val="18"/>
              </w:rPr>
              <w:t>(i.e.</w:t>
            </w:r>
            <w:r w:rsidR="001B14D1" w:rsidRPr="00EE58C2">
              <w:rPr>
                <w:sz w:val="18"/>
              </w:rPr>
              <w:br/>
              <w:t xml:space="preserve">            </w:t>
            </w:r>
            <w:r w:rsidR="00B962F5" w:rsidRPr="00EE58C2">
              <w:rPr>
                <w:sz w:val="18"/>
              </w:rPr>
              <w:t>MCP_NOT_AT_COMMANDED object = 1) is set</w:t>
            </w:r>
            <w:r w:rsidR="00043462" w:rsidRPr="00EE58C2">
              <w:rPr>
                <w:sz w:val="18"/>
              </w:rPr>
              <w:t xml:space="preserve"> </w:t>
            </w:r>
            <w:r w:rsidR="00B962F5" w:rsidRPr="00EE58C2">
              <w:rPr>
                <w:sz w:val="18"/>
              </w:rPr>
              <w:t>to</w:t>
            </w:r>
            <w:r w:rsidR="001B14D1" w:rsidRPr="00EE58C2">
              <w:rPr>
                <w:sz w:val="18"/>
              </w:rPr>
              <w:br/>
              <w:t xml:space="preserve">            </w:t>
            </w:r>
            <w:r w:rsidR="00B962F5" w:rsidRPr="00EE58C2">
              <w:rPr>
                <w:sz w:val="18"/>
              </w:rPr>
              <w:t>zero, and, if it exists, the</w:t>
            </w:r>
            <w:r w:rsidR="001B14D1" w:rsidRPr="00EE58C2">
              <w:rPr>
                <w:sz w:val="18"/>
              </w:rPr>
              <w:br/>
              <w:t xml:space="preserve">            </w:t>
            </w:r>
            <w:r w:rsidR="00B962F5" w:rsidRPr="00EE58C2">
              <w:rPr>
                <w:sz w:val="18"/>
              </w:rPr>
              <w:t>MCP_NOT_AT_COMMANDED object itself is</w:t>
            </w:r>
            <w:r w:rsidR="001B14D1" w:rsidRPr="00EE58C2">
              <w:rPr>
                <w:sz w:val="18"/>
              </w:rPr>
              <w:br/>
              <w:t xml:space="preserve">            </w:t>
            </w:r>
            <w:r w:rsidR="00B962F5" w:rsidRPr="00EE58C2">
              <w:rPr>
                <w:sz w:val="18"/>
              </w:rPr>
              <w:t>changed</w:t>
            </w:r>
            <w:r w:rsidR="00043462" w:rsidRPr="00EE58C2">
              <w:rPr>
                <w:sz w:val="18"/>
              </w:rPr>
              <w:t xml:space="preserve"> </w:t>
            </w:r>
            <w:r w:rsidR="00B962F5" w:rsidRPr="00EE58C2">
              <w:rPr>
                <w:sz w:val="18"/>
              </w:rPr>
              <w:t>(from 1) to be 0 for the o</w:t>
            </w:r>
            <w:r w:rsidR="001B14D1" w:rsidRPr="00EE58C2">
              <w:rPr>
                <w:sz w:val="18"/>
              </w:rPr>
              <w:t>ffending sensor(s).</w:t>
            </w:r>
            <w:r w:rsidR="001B14D1" w:rsidRPr="00EE58C2">
              <w:rPr>
                <w:sz w:val="18"/>
              </w:rPr>
              <w:br/>
              <w:t xml:space="preserve">              </w:t>
            </w:r>
            <w:r w:rsidR="00B962F5" w:rsidRPr="00EE58C2">
              <w:rPr>
                <w:sz w:val="18"/>
              </w:rPr>
              <w:t>If the DATA object contains data from</w:t>
            </w:r>
            <w:r w:rsidR="00043462" w:rsidRPr="00EE58C2">
              <w:rPr>
                <w:sz w:val="18"/>
              </w:rPr>
              <w:t xml:space="preserve"> </w:t>
            </w:r>
            <w:r w:rsidR="00B962F5" w:rsidRPr="00EE58C2">
              <w:rPr>
                <w:sz w:val="18"/>
              </w:rPr>
              <w:t>multiple</w:t>
            </w:r>
            <w:r w:rsidR="001B14D1" w:rsidRPr="00EE58C2">
              <w:rPr>
                <w:sz w:val="18"/>
              </w:rPr>
              <w:br/>
              <w:t xml:space="preserve">            </w:t>
            </w:r>
            <w:r w:rsidR="00B962F5" w:rsidRPr="00EE58C2">
              <w:rPr>
                <w:sz w:val="18"/>
              </w:rPr>
              <w:t>sensors (HRS/CAL/HVE electrons) then</w:t>
            </w:r>
            <w:r w:rsidR="00043462" w:rsidRPr="00EE58C2">
              <w:rPr>
                <w:sz w:val="18"/>
              </w:rPr>
              <w:t xml:space="preserve"> </w:t>
            </w:r>
            <w:r w:rsidR="00B962F5" w:rsidRPr="00EE58C2">
              <w:rPr>
                <w:sz w:val="18"/>
              </w:rPr>
              <w:t>only the</w:t>
            </w:r>
            <w:r w:rsidR="001B14D1" w:rsidRPr="00EE58C2">
              <w:rPr>
                <w:sz w:val="18"/>
              </w:rPr>
              <w:br/>
              <w:t xml:space="preserve">            </w:t>
            </w:r>
            <w:r w:rsidR="00B962F5" w:rsidRPr="00EE58C2">
              <w:rPr>
                <w:sz w:val="18"/>
              </w:rPr>
              <w:t>elements of the DATA object for the</w:t>
            </w:r>
            <w:r w:rsidR="00043462" w:rsidRPr="00EE58C2">
              <w:rPr>
                <w:sz w:val="18"/>
              </w:rPr>
              <w:t xml:space="preserve"> </w:t>
            </w:r>
            <w:r w:rsidR="00B962F5" w:rsidRPr="00EE58C2">
              <w:rPr>
                <w:sz w:val="18"/>
              </w:rPr>
              <w:t>dipped sensor are</w:t>
            </w:r>
            <w:r w:rsidR="001B14D1" w:rsidRPr="00EE58C2">
              <w:rPr>
                <w:sz w:val="18"/>
              </w:rPr>
              <w:br/>
              <w:t xml:space="preserve">            </w:t>
            </w:r>
            <w:r w:rsidR="00B962F5" w:rsidRPr="00EE58C2">
              <w:rPr>
                <w:sz w:val="18"/>
              </w:rPr>
              <w:t>set to MISSING_CONSTANT (as</w:t>
            </w:r>
            <w:r w:rsidR="00043462" w:rsidRPr="00EE58C2">
              <w:rPr>
                <w:sz w:val="18"/>
              </w:rPr>
              <w:t xml:space="preserve"> </w:t>
            </w:r>
            <w:r w:rsidR="00B962F5" w:rsidRPr="00EE58C2">
              <w:rPr>
                <w:sz w:val="18"/>
              </w:rPr>
              <w:t>identified by the</w:t>
            </w:r>
            <w:r w:rsidR="001B14D1" w:rsidRPr="00EE58C2">
              <w:rPr>
                <w:sz w:val="18"/>
              </w:rPr>
              <w:br/>
              <w:t xml:space="preserve">            </w:t>
            </w:r>
            <w:r w:rsidR="00B962F5" w:rsidRPr="00EE58C2">
              <w:rPr>
                <w:sz w:val="18"/>
              </w:rPr>
              <w:t>MCP_NOT_AT_COMMANDED value</w:t>
            </w:r>
            <w:r w:rsidR="00043462" w:rsidRPr="00EE58C2">
              <w:rPr>
                <w:sz w:val="18"/>
              </w:rPr>
              <w:t xml:space="preserve"> </w:t>
            </w:r>
            <w:r w:rsidR="00B962F5" w:rsidRPr="00EE58C2">
              <w:rPr>
                <w:sz w:val="18"/>
              </w:rPr>
              <w:t>for each sensor</w:t>
            </w:r>
            <w:r w:rsidR="001B14D1" w:rsidRPr="00EE58C2">
              <w:rPr>
                <w:sz w:val="18"/>
              </w:rPr>
              <w:br/>
              <w:t xml:space="preserve">            </w:t>
            </w:r>
            <w:r w:rsidR="00B962F5" w:rsidRPr="00EE58C2">
              <w:rPr>
                <w:sz w:val="18"/>
              </w:rPr>
              <w:t>(prior to s</w:t>
            </w:r>
            <w:r w:rsidR="001B14D1" w:rsidRPr="00EE58C2">
              <w:rPr>
                <w:sz w:val="18"/>
              </w:rPr>
              <w:t>etting them to 0)).</w:t>
            </w:r>
            <w:r w:rsidR="001B14D1" w:rsidRPr="00EE58C2">
              <w:rPr>
                <w:sz w:val="18"/>
              </w:rPr>
              <w:br/>
              <w:t xml:space="preserve">              </w:t>
            </w:r>
            <w:r w:rsidR="00B962F5" w:rsidRPr="00EE58C2">
              <w:rPr>
                <w:sz w:val="18"/>
              </w:rPr>
              <w:t>[See Bit 22 for a similar flag.]</w:t>
            </w:r>
          </w:p>
        </w:tc>
        <w:tc>
          <w:tcPr>
            <w:tcW w:w="4788" w:type="dxa"/>
          </w:tcPr>
          <w:p w14:paraId="3957B9E7" w14:textId="1030A046" w:rsidR="0044028E" w:rsidRPr="00C44BAE" w:rsidRDefault="00330EE8" w:rsidP="00224DC2">
            <w:pPr>
              <w:jc w:val="left"/>
              <w:rPr>
                <w:sz w:val="18"/>
              </w:rPr>
            </w:pPr>
            <w:r w:rsidRPr="00EE58C2">
              <w:rPr>
                <w:sz w:val="18"/>
              </w:rPr>
              <w:lastRenderedPageBreak/>
              <w:br/>
            </w:r>
            <w:r w:rsidR="00B962F5" w:rsidRPr="00EE58C2">
              <w:rPr>
                <w:sz w:val="18"/>
              </w:rPr>
              <w:t>Data slightly different than expected, but can be used</w:t>
            </w:r>
            <w:r w:rsidR="00B962F5" w:rsidRPr="00EE58C2">
              <w:rPr>
                <w:sz w:val="18"/>
              </w:rPr>
              <w:br/>
              <w:t xml:space="preserve"> for science with a little extra coding:</w:t>
            </w:r>
            <w:r w:rsidR="00B962F5" w:rsidRPr="00EE58C2">
              <w:rPr>
                <w:sz w:val="18"/>
              </w:rPr>
              <w:br/>
              <w:t xml:space="preserve"> Bit  8 = ACCUM_TRUNCATION object flagged.</w:t>
            </w:r>
            <w:r w:rsidR="00B962F5" w:rsidRPr="00EE58C2">
              <w:rPr>
                <w:sz w:val="18"/>
              </w:rPr>
              <w:br/>
              <w:t xml:space="preserve"> Bit  9 = Electron (HRS/LRS/CAL) MAG objects are not</w:t>
            </w:r>
            <w:r w:rsidR="00B962F5" w:rsidRPr="00EE58C2">
              <w:rPr>
                <w:sz w:val="18"/>
              </w:rPr>
              <w:br/>
              <w:t xml:space="preserve">          tracked, are either zeros or MISSING_CONSTANT.</w:t>
            </w:r>
            <w:r w:rsidR="00B962F5" w:rsidRPr="00EE58C2">
              <w:rPr>
                <w:sz w:val="18"/>
              </w:rPr>
              <w:br/>
              <w:t xml:space="preserve">            [LRS and CAL did not have MAG objects prior</w:t>
            </w:r>
            <w:r w:rsidR="00B962F5" w:rsidRPr="00EE58C2">
              <w:rPr>
                <w:sz w:val="18"/>
              </w:rPr>
              <w:br/>
              <w:t xml:space="preserve">             to FSW_VERSION 4.10, therefore those MAG</w:t>
            </w:r>
            <w:r w:rsidR="00B962F5" w:rsidRPr="00EE58C2">
              <w:rPr>
                <w:sz w:val="18"/>
              </w:rPr>
              <w:br/>
              <w:t xml:space="preserve">             objects here are set to MISSING_CONSTANT</w:t>
            </w:r>
            <w:r w:rsidR="00B962F5" w:rsidRPr="00EE58C2">
              <w:rPr>
                <w:sz w:val="18"/>
              </w:rPr>
              <w:br/>
              <w:t xml:space="preserve">             when FSW_VERSION &lt; 4.10.]</w:t>
            </w:r>
            <w:r w:rsidR="00B962F5" w:rsidRPr="00EE58C2">
              <w:rPr>
                <w:sz w:val="18"/>
              </w:rPr>
              <w:br/>
              <w:t xml:space="preserve"> Bit 10 = TIMESTAMP_WHOLE/SUB affected by a Juno</w:t>
            </w:r>
            <w:r w:rsidR="00B962F5" w:rsidRPr="00EE58C2">
              <w:rPr>
                <w:sz w:val="18"/>
              </w:rPr>
              <w:br/>
              <w:t xml:space="preserve">          onboard time stutter, JADE reported timestamp</w:t>
            </w:r>
            <w:r w:rsidR="00B962F5" w:rsidRPr="00EE58C2">
              <w:rPr>
                <w:sz w:val="18"/>
              </w:rPr>
              <w:br/>
              <w:t xml:space="preserve">          is likely 1 whole tick too large.</w:t>
            </w:r>
            <w:r w:rsidR="00B962F5" w:rsidRPr="00EE58C2">
              <w:rPr>
                <w:sz w:val="18"/>
              </w:rPr>
              <w:br/>
              <w:t xml:space="preserve">          [Other TIMESTAMPs are susceptible to the</w:t>
            </w:r>
            <w:r w:rsidR="00B962F5" w:rsidRPr="00EE58C2">
              <w:rPr>
                <w:sz w:val="18"/>
              </w:rPr>
              <w:br/>
              <w:t xml:space="preserve">          onboard time stutter too, but only the JADE</w:t>
            </w:r>
            <w:r w:rsidR="00B962F5" w:rsidRPr="00EE58C2">
              <w:rPr>
                <w:sz w:val="18"/>
              </w:rPr>
              <w:br/>
              <w:t xml:space="preserve">          packet TIMESTAMP_WHOLE/SUB is tracked here.]</w:t>
            </w:r>
            <w:r w:rsidR="00B962F5" w:rsidRPr="00EE58C2">
              <w:rPr>
                <w:sz w:val="18"/>
              </w:rPr>
              <w:br/>
              <w:t xml:space="preserve"> Bit 11 =       Currently unused.</w:t>
            </w:r>
            <w:r w:rsidR="00B962F5" w:rsidRPr="00EE58C2">
              <w:rPr>
                <w:sz w:val="18"/>
              </w:rPr>
              <w:br/>
              <w:t xml:space="preserve"> Bit 12 = LRS/CAL Ion Species record potentially has</w:t>
            </w:r>
            <w:r w:rsidR="00B962F5" w:rsidRPr="00EE58C2">
              <w:rPr>
                <w:sz w:val="18"/>
              </w:rPr>
              <w:br/>
              <w:t xml:space="preserve">          unobserved look directions (spin phase sectors</w:t>
            </w:r>
            <w:r w:rsidR="00B962F5" w:rsidRPr="00EE58C2">
              <w:rPr>
                <w:sz w:val="18"/>
              </w:rPr>
              <w:br/>
              <w:t xml:space="preserve">          or views) present in the data, meaning the</w:t>
            </w:r>
            <w:r w:rsidR="00B962F5" w:rsidRPr="00EE58C2">
              <w:rPr>
                <w:sz w:val="18"/>
              </w:rPr>
              <w:br/>
              <w:t xml:space="preserve">          record may not contain data for a full 4pi</w:t>
            </w:r>
            <w:r w:rsidR="00B962F5" w:rsidRPr="00EE58C2">
              <w:rPr>
                <w:sz w:val="18"/>
              </w:rPr>
              <w:br/>
              <w:t xml:space="preserve">          steradians field-of-view.</w:t>
            </w:r>
            <w:r w:rsidR="00B962F5" w:rsidRPr="00EE58C2">
              <w:rPr>
                <w:sz w:val="18"/>
              </w:rPr>
              <w:br/>
              <w:t xml:space="preserve">          Unobserved look directions have zero counts</w:t>
            </w:r>
            <w:r w:rsidR="00B962F5" w:rsidRPr="00EE58C2">
              <w:rPr>
                <w:sz w:val="18"/>
              </w:rPr>
              <w:br/>
              <w:t xml:space="preserve">          per view (or counts per second) in the data,</w:t>
            </w:r>
            <w:r w:rsidR="00B962F5" w:rsidRPr="00EE58C2">
              <w:rPr>
                <w:sz w:val="18"/>
              </w:rPr>
              <w:br/>
              <w:t xml:space="preserve">          although an observed look direction may also</w:t>
            </w:r>
            <w:r w:rsidR="00B962F5" w:rsidRPr="00EE58C2">
              <w:rPr>
                <w:sz w:val="18"/>
              </w:rPr>
              <w:br/>
              <w:t xml:space="preserve">          have zero counts if no ions were measured.</w:t>
            </w:r>
            <w:r w:rsidR="00B962F5" w:rsidRPr="00EE58C2">
              <w:rPr>
                <w:sz w:val="18"/>
              </w:rPr>
              <w:br/>
              <w:t xml:space="preserve">          Therefore there is a potential confusion over</w:t>
            </w:r>
            <w:r w:rsidR="00B962F5" w:rsidRPr="00EE58C2">
              <w:rPr>
                <w:sz w:val="18"/>
              </w:rPr>
              <w:br/>
              <w:t xml:space="preserve">          zero measured counts or simply unmeasured.</w:t>
            </w:r>
            <w:r w:rsidR="00B962F5" w:rsidRPr="00EE58C2">
              <w:rPr>
                <w:sz w:val="18"/>
              </w:rPr>
              <w:br/>
              <w:t xml:space="preserve">          e.g. if the spin period is 30.7 seconds, then</w:t>
            </w:r>
            <w:r w:rsidR="00B962F5" w:rsidRPr="00EE58C2">
              <w:rPr>
                <w:sz w:val="18"/>
              </w:rPr>
              <w:br/>
              <w:t xml:space="preserve">          not all of the 78 spin phase sectors will be</w:t>
            </w:r>
            <w:r w:rsidR="00B962F5" w:rsidRPr="00EE58C2">
              <w:rPr>
                <w:sz w:val="18"/>
              </w:rPr>
              <w:br/>
              <w:t xml:space="preserve">          sampled in 30 seconds. (Unobserved views are</w:t>
            </w:r>
            <w:r w:rsidR="00B962F5" w:rsidRPr="00EE58C2">
              <w:rPr>
                <w:sz w:val="18"/>
              </w:rPr>
              <w:br/>
              <w:t xml:space="preserve">          only possible if ACCUMULATION_TIME </w:t>
            </w:r>
            <w:r w:rsidR="00A25505" w:rsidRPr="00EE58C2">
              <w:rPr>
                <w:sz w:val="18"/>
              </w:rPr>
              <w:t>&lt;</w:t>
            </w:r>
            <w:r w:rsidR="00A26C6B" w:rsidRPr="00EE58C2">
              <w:rPr>
                <w:sz w:val="18"/>
              </w:rPr>
              <w:t>=</w:t>
            </w:r>
            <w:r w:rsidR="00B962F5" w:rsidRPr="00EE58C2">
              <w:rPr>
                <w:sz w:val="18"/>
              </w:rPr>
              <w:t xml:space="preserve"> 30.)</w:t>
            </w:r>
            <w:r w:rsidR="00B962F5" w:rsidRPr="00EE58C2">
              <w:rPr>
                <w:sz w:val="18"/>
              </w:rPr>
              <w:br/>
              <w:t xml:space="preserve">          See the JADE SIS for more information</w:t>
            </w:r>
            <w:r w:rsidR="00EE58C2" w:rsidRPr="00EE58C2">
              <w:rPr>
                <w:sz w:val="18"/>
              </w:rPr>
              <w:t>.</w:t>
            </w:r>
            <w:r w:rsidR="00B962F5" w:rsidRPr="00EE58C2">
              <w:rPr>
                <w:sz w:val="18"/>
              </w:rPr>
              <w:br/>
              <w:t xml:space="preserve"> Bit 13 = At least one anode is blanked.</w:t>
            </w:r>
            <w:r w:rsidR="00B962F5" w:rsidRPr="00EE58C2">
              <w:rPr>
                <w:sz w:val="18"/>
              </w:rPr>
              <w:br/>
              <w:t xml:space="preserve">          See SIS document for further information.</w:t>
            </w:r>
            <w:r w:rsidR="00B962F5" w:rsidRPr="00EE58C2">
              <w:rPr>
                <w:sz w:val="18"/>
              </w:rPr>
              <w:br/>
            </w:r>
            <w:r w:rsidR="0044028E" w:rsidRPr="00EE58C2">
              <w:rPr>
                <w:sz w:val="18"/>
              </w:rPr>
              <w:t xml:space="preserve"> Bit 14 = FSW_VERSION 4.00 LRS</w:t>
            </w:r>
            <w:r w:rsidR="00B22E0B" w:rsidRPr="00EE58C2">
              <w:rPr>
                <w:sz w:val="18"/>
              </w:rPr>
              <w:t>/CAL Ion Species bug</w:t>
            </w:r>
            <w:r w:rsidRPr="00EE58C2">
              <w:rPr>
                <w:sz w:val="18"/>
              </w:rPr>
              <w:br/>
              <w:t xml:space="preserve">         </w:t>
            </w:r>
            <w:r w:rsidR="00B22E0B" w:rsidRPr="00EE58C2">
              <w:rPr>
                <w:sz w:val="18"/>
              </w:rPr>
              <w:t xml:space="preserve"> </w:t>
            </w:r>
            <w:r w:rsidR="0044028E" w:rsidRPr="00EE58C2">
              <w:rPr>
                <w:sz w:val="18"/>
              </w:rPr>
              <w:t>warning:</w:t>
            </w:r>
            <w:r w:rsidR="0044028E" w:rsidRPr="00EE58C2">
              <w:rPr>
                <w:sz w:val="18"/>
              </w:rPr>
              <w:br/>
              <w:t xml:space="preserve">            Not fixed as yet - when fixed it will become bit 3 of</w:t>
            </w:r>
            <w:r w:rsidRPr="00EE58C2">
              <w:rPr>
                <w:sz w:val="18"/>
              </w:rPr>
              <w:br/>
              <w:t xml:space="preserve">         </w:t>
            </w:r>
            <w:r w:rsidR="0044028E" w:rsidRPr="00EE58C2">
              <w:rPr>
                <w:sz w:val="18"/>
              </w:rPr>
              <w:t xml:space="preserve"> ISSUES instead.</w:t>
            </w:r>
            <w:r w:rsidR="0044028E" w:rsidRPr="00EE58C2">
              <w:rPr>
                <w:sz w:val="18"/>
              </w:rPr>
              <w:br/>
              <w:t xml:space="preserve">            Level 2 data only when FSW_VERSION = 4.00,</w:t>
            </w:r>
            <w:r w:rsidR="0044028E" w:rsidRPr="00EE58C2">
              <w:rPr>
                <w:sz w:val="18"/>
              </w:rPr>
              <w:br/>
              <w:t xml:space="preserve">          ACCUMULTION_TIME object is</w:t>
            </w:r>
            <w:r w:rsidRPr="00EE58C2">
              <w:rPr>
                <w:sz w:val="18"/>
              </w:rPr>
              <w:br/>
              <w:t xml:space="preserve">         </w:t>
            </w:r>
            <w:r w:rsidR="0044028E" w:rsidRPr="00EE58C2">
              <w:rPr>
                <w:sz w:val="18"/>
              </w:rPr>
              <w:t xml:space="preserve"> MISSING_CONSTANT.</w:t>
            </w:r>
            <w:r w:rsidR="0044028E" w:rsidRPr="00EE58C2">
              <w:rPr>
                <w:sz w:val="18"/>
              </w:rPr>
              <w:br/>
              <w:t xml:space="preserve">          Also, T</w:t>
            </w:r>
            <w:r w:rsidRPr="00EE58C2">
              <w:rPr>
                <w:sz w:val="18"/>
              </w:rPr>
              <w:t>IMESTAMP_WHOLE:TIMESTAMP_SUB is</w:t>
            </w:r>
            <w:r w:rsidR="0044028E" w:rsidRPr="00EE58C2">
              <w:rPr>
                <w:sz w:val="18"/>
              </w:rPr>
              <w:br/>
              <w:t xml:space="preserve">          </w:t>
            </w:r>
            <w:r w:rsidRPr="00EE58C2">
              <w:rPr>
                <w:sz w:val="18"/>
              </w:rPr>
              <w:t xml:space="preserve">the end </w:t>
            </w:r>
            <w:r w:rsidR="0044028E" w:rsidRPr="00EE58C2">
              <w:rPr>
                <w:sz w:val="18"/>
              </w:rPr>
              <w:t>of the packet rather than the usual start,</w:t>
            </w:r>
            <w:r w:rsidR="0044028E" w:rsidRPr="00EE58C2">
              <w:rPr>
                <w:sz w:val="18"/>
              </w:rPr>
              <w:br/>
              <w:t xml:space="preserve">          see TIMESTAMP_WHOLE object for more details.</w:t>
            </w:r>
            <w:r w:rsidR="0044028E" w:rsidRPr="00EE58C2">
              <w:rPr>
                <w:sz w:val="18"/>
              </w:rPr>
              <w:br/>
              <w:t xml:space="preserve">          [Only affects data from 2015-089 to 2015-115.]</w:t>
            </w:r>
            <w:r w:rsidR="0044028E" w:rsidRPr="00EE58C2">
              <w:rPr>
                <w:sz w:val="18"/>
              </w:rPr>
              <w:br/>
              <w:t xml:space="preserve"> Bit 15 = Electron Anodes Reversed.</w:t>
            </w:r>
            <w:r w:rsidR="00BE60F5" w:rsidRPr="00EE58C2">
              <w:rPr>
                <w:sz w:val="18"/>
              </w:rPr>
              <w:br/>
              <w:t xml:space="preserve">            Level 2 data only when FSW_VERSION &lt; 4.10</w:t>
            </w:r>
            <w:r w:rsidR="00BE60F5" w:rsidRPr="00EE58C2">
              <w:rPr>
                <w:sz w:val="18"/>
              </w:rPr>
              <w:br/>
              <w:t xml:space="preserve">          and only electron packets. Electron anodes</w:t>
            </w:r>
            <w:r w:rsidR="00BE60F5" w:rsidRPr="00EE58C2">
              <w:rPr>
                <w:sz w:val="18"/>
              </w:rPr>
              <w:br/>
              <w:t xml:space="preserve">          are reversed in order and need to be</w:t>
            </w:r>
            <w:r w:rsidR="00BE60F5" w:rsidRPr="00EE58C2">
              <w:rPr>
                <w:sz w:val="18"/>
              </w:rPr>
              <w:br/>
              <w:t xml:space="preserve">          remapped, however electron Spin Phase data</w:t>
            </w:r>
            <w:r w:rsidR="00BE60F5" w:rsidRPr="00EE58C2">
              <w:rPr>
                <w:sz w:val="18"/>
              </w:rPr>
              <w:br/>
              <w:t xml:space="preserve">          (LRS data) cannot be remapped. See the SIS</w:t>
            </w:r>
            <w:r w:rsidR="00BE60F5" w:rsidRPr="00EE58C2">
              <w:rPr>
                <w:sz w:val="18"/>
              </w:rPr>
              <w:br/>
              <w:t xml:space="preserve">          document for more information about this.</w:t>
            </w:r>
            <w:r w:rsidR="00BE60F5" w:rsidRPr="00EE58C2">
              <w:rPr>
                <w:sz w:val="18"/>
              </w:rPr>
              <w:br/>
              <w:t xml:space="preserve">          [Affects all </w:t>
            </w:r>
            <w:r w:rsidR="00BE60F5" w:rsidRPr="00EE58C2">
              <w:rPr>
                <w:sz w:val="18"/>
                <w:szCs w:val="16"/>
              </w:rPr>
              <w:t>electron data 2011 to 2015-115.]</w:t>
            </w:r>
            <w:r w:rsidR="0044028E" w:rsidRPr="00EE58C2">
              <w:rPr>
                <w:sz w:val="18"/>
                <w:szCs w:val="16"/>
              </w:rPr>
              <w:br/>
            </w:r>
            <w:r w:rsidR="0044028E" w:rsidRPr="00EE58C2">
              <w:rPr>
                <w:sz w:val="18"/>
                <w:szCs w:val="16"/>
              </w:rPr>
              <w:br/>
            </w:r>
            <w:r w:rsidR="00224DC2" w:rsidRPr="00EE58C2">
              <w:rPr>
                <w:sz w:val="18"/>
                <w:szCs w:val="16"/>
              </w:rPr>
              <w:br/>
            </w:r>
            <w:r w:rsidR="00224DC2" w:rsidRPr="00EE58C2">
              <w:rPr>
                <w:sz w:val="18"/>
                <w:szCs w:val="16"/>
              </w:rPr>
              <w:lastRenderedPageBreak/>
              <w:br/>
            </w:r>
            <w:r w:rsidR="00224DC2" w:rsidRPr="00EE58C2">
              <w:rPr>
                <w:sz w:val="18"/>
                <w:szCs w:val="16"/>
              </w:rPr>
              <w:br/>
            </w:r>
            <w:r w:rsidR="00224DC2" w:rsidRPr="00EE58C2">
              <w:rPr>
                <w:sz w:val="18"/>
              </w:rPr>
              <w:t>Bit 22 = 1 or more ELC sensor DATA</w:t>
            </w:r>
            <w:r w:rsidR="008D3B96" w:rsidRPr="00EE58C2">
              <w:rPr>
                <w:sz w:val="18"/>
              </w:rPr>
              <w:t xml:space="preserve"> set to fill values.</w:t>
            </w:r>
            <w:r w:rsidR="008D3B96" w:rsidRPr="00EE58C2">
              <w:rPr>
                <w:sz w:val="18"/>
              </w:rPr>
              <w:br/>
            </w:r>
            <w:r w:rsidR="008D3B96" w:rsidRPr="00EE58C2">
              <w:rPr>
                <w:sz w:val="18"/>
                <w:szCs w:val="16"/>
              </w:rPr>
              <w:t xml:space="preserve">            </w:t>
            </w:r>
            <w:r w:rsidR="00C44BAE" w:rsidRPr="00EE58C2">
              <w:rPr>
                <w:sz w:val="18"/>
                <w:szCs w:val="16"/>
              </w:rPr>
              <w:t xml:space="preserve"> </w:t>
            </w:r>
            <w:r w:rsidR="00224DC2" w:rsidRPr="00EE58C2">
              <w:rPr>
                <w:sz w:val="18"/>
              </w:rPr>
              <w:t>Affects only electron HRS/CAL/HVE products (i.e.</w:t>
            </w:r>
            <w:r w:rsidR="008D3B96" w:rsidRPr="00EE58C2">
              <w:rPr>
                <w:sz w:val="18"/>
              </w:rPr>
              <w:br/>
            </w:r>
            <w:r w:rsidR="008D3B96" w:rsidRPr="00EE58C2">
              <w:rPr>
                <w:sz w:val="18"/>
                <w:szCs w:val="16"/>
              </w:rPr>
              <w:t xml:space="preserve">            </w:t>
            </w:r>
            <w:r w:rsidR="00C44BAE" w:rsidRPr="00EE58C2">
              <w:rPr>
                <w:sz w:val="18"/>
                <w:szCs w:val="16"/>
              </w:rPr>
              <w:t xml:space="preserve"> </w:t>
            </w:r>
            <w:r w:rsidR="00224DC2" w:rsidRPr="00EE58C2">
              <w:rPr>
                <w:sz w:val="18"/>
              </w:rPr>
              <w:t>products that use multiple sensors), and generally only</w:t>
            </w:r>
            <w:r w:rsidR="008D3B96" w:rsidRPr="00EE58C2">
              <w:rPr>
                <w:sz w:val="18"/>
              </w:rPr>
              <w:br/>
            </w:r>
            <w:r w:rsidR="008D3B96" w:rsidRPr="00EE58C2">
              <w:rPr>
                <w:sz w:val="18"/>
                <w:szCs w:val="16"/>
              </w:rPr>
              <w:t xml:space="preserve">           </w:t>
            </w:r>
            <w:r w:rsidR="00C44BAE" w:rsidRPr="00EE58C2">
              <w:rPr>
                <w:sz w:val="18"/>
                <w:szCs w:val="16"/>
              </w:rPr>
              <w:t xml:space="preserve"> </w:t>
            </w:r>
            <w:r w:rsidR="008D3B96" w:rsidRPr="00EE58C2">
              <w:rPr>
                <w:sz w:val="18"/>
                <w:szCs w:val="16"/>
              </w:rPr>
              <w:t xml:space="preserve"> </w:t>
            </w:r>
            <w:r w:rsidR="00224DC2" w:rsidRPr="00EE58C2">
              <w:rPr>
                <w:sz w:val="18"/>
              </w:rPr>
              <w:t>whe</w:t>
            </w:r>
            <w:r w:rsidR="008D3B96" w:rsidRPr="00EE58C2">
              <w:rPr>
                <w:sz w:val="18"/>
              </w:rPr>
              <w:t>n starting that mode.</w:t>
            </w:r>
            <w:r w:rsidR="008D3B96" w:rsidRPr="00EE58C2">
              <w:rPr>
                <w:sz w:val="18"/>
              </w:rPr>
              <w:br/>
            </w:r>
            <w:r w:rsidR="008D3B96" w:rsidRPr="00EE58C2">
              <w:rPr>
                <w:sz w:val="18"/>
                <w:szCs w:val="16"/>
              </w:rPr>
              <w:t xml:space="preserve">            </w:t>
            </w:r>
            <w:r w:rsidR="00224DC2" w:rsidRPr="00EE58C2">
              <w:rPr>
                <w:sz w:val="18"/>
              </w:rPr>
              <w:t>When switching to HRS/CAL/HVE from LRS, one</w:t>
            </w:r>
            <w:r w:rsidR="008D3B96" w:rsidRPr="00EE58C2">
              <w:rPr>
                <w:sz w:val="18"/>
              </w:rPr>
              <w:br/>
            </w:r>
            <w:r w:rsidR="008D3B96" w:rsidRPr="00EE58C2">
              <w:rPr>
                <w:sz w:val="18"/>
                <w:szCs w:val="16"/>
              </w:rPr>
              <w:t xml:space="preserve">            </w:t>
            </w:r>
            <w:r w:rsidR="00224DC2" w:rsidRPr="00EE58C2">
              <w:rPr>
                <w:sz w:val="18"/>
              </w:rPr>
              <w:t>JADE-E sensor is already on, and the other(s) have to</w:t>
            </w:r>
            <w:r w:rsidR="008D3B96" w:rsidRPr="00EE58C2">
              <w:rPr>
                <w:sz w:val="18"/>
              </w:rPr>
              <w:br/>
            </w:r>
            <w:r w:rsidR="008D3B96" w:rsidRPr="00EE58C2">
              <w:rPr>
                <w:sz w:val="18"/>
                <w:szCs w:val="16"/>
              </w:rPr>
              <w:t xml:space="preserve">            </w:t>
            </w:r>
            <w:r w:rsidR="00224DC2" w:rsidRPr="00EE58C2">
              <w:rPr>
                <w:sz w:val="18"/>
              </w:rPr>
              <w:t>turn on, then it takes some time for that sensor to reach</w:t>
            </w:r>
            <w:r w:rsidR="008D3B96" w:rsidRPr="00EE58C2">
              <w:rPr>
                <w:sz w:val="18"/>
              </w:rPr>
              <w:br/>
            </w:r>
            <w:r w:rsidR="008D3B96" w:rsidRPr="00EE58C2">
              <w:rPr>
                <w:sz w:val="18"/>
                <w:szCs w:val="16"/>
              </w:rPr>
              <w:t xml:space="preserve">            </w:t>
            </w:r>
            <w:r w:rsidR="00224DC2" w:rsidRPr="00EE58C2">
              <w:rPr>
                <w:sz w:val="18"/>
              </w:rPr>
              <w:t>the commanded voltage. For a given record,</w:t>
            </w:r>
            <w:r w:rsidR="008D3B96" w:rsidRPr="00EE58C2">
              <w:rPr>
                <w:sz w:val="18"/>
              </w:rPr>
              <w:br/>
            </w:r>
            <w:r w:rsidR="008D3B96" w:rsidRPr="00EE58C2">
              <w:rPr>
                <w:sz w:val="18"/>
                <w:szCs w:val="16"/>
              </w:rPr>
              <w:t xml:space="preserve">            </w:t>
            </w:r>
            <w:r w:rsidR="00224DC2" w:rsidRPr="00EE58C2">
              <w:rPr>
                <w:sz w:val="18"/>
              </w:rPr>
              <w:t>MCP_NOT_AT_COMMANDED = 0 for one sensor</w:t>
            </w:r>
            <w:r w:rsidR="008D3B96" w:rsidRPr="00EE58C2">
              <w:rPr>
                <w:sz w:val="18"/>
              </w:rPr>
              <w:br/>
            </w:r>
            <w:r w:rsidR="008D3B96" w:rsidRPr="00EE58C2">
              <w:rPr>
                <w:sz w:val="18"/>
                <w:szCs w:val="16"/>
              </w:rPr>
              <w:t xml:space="preserve">            </w:t>
            </w:r>
            <w:r w:rsidR="00224DC2" w:rsidRPr="00EE58C2">
              <w:rPr>
                <w:sz w:val="18"/>
              </w:rPr>
              <w:t>but is still = 1 for others. That is one sensor is taking</w:t>
            </w:r>
            <w:r w:rsidR="00C44BAE" w:rsidRPr="00EE58C2">
              <w:rPr>
                <w:sz w:val="18"/>
              </w:rPr>
              <w:br/>
            </w:r>
            <w:r w:rsidR="00C44BAE" w:rsidRPr="00EE58C2">
              <w:rPr>
                <w:sz w:val="18"/>
                <w:szCs w:val="16"/>
              </w:rPr>
              <w:t xml:space="preserve">            </w:t>
            </w:r>
            <w:r w:rsidR="00224DC2" w:rsidRPr="00EE58C2">
              <w:rPr>
                <w:sz w:val="18"/>
              </w:rPr>
              <w:t>valid science but the other(s) are not there yet and for</w:t>
            </w:r>
            <w:r w:rsidR="00C44BAE" w:rsidRPr="00EE58C2">
              <w:rPr>
                <w:sz w:val="18"/>
              </w:rPr>
              <w:br/>
            </w:r>
            <w:r w:rsidR="00C44BAE" w:rsidRPr="00EE58C2">
              <w:rPr>
                <w:sz w:val="18"/>
                <w:szCs w:val="16"/>
              </w:rPr>
              <w:t xml:space="preserve">            </w:t>
            </w:r>
            <w:r w:rsidR="00224DC2" w:rsidRPr="00EE58C2">
              <w:rPr>
                <w:sz w:val="18"/>
              </w:rPr>
              <w:t>those sensors:  DATA and BACKGROUND objects</w:t>
            </w:r>
            <w:r w:rsidR="00C44BAE" w:rsidRPr="00EE58C2">
              <w:rPr>
                <w:sz w:val="18"/>
              </w:rPr>
              <w:br/>
            </w:r>
            <w:r w:rsidR="00C44BAE" w:rsidRPr="00EE58C2">
              <w:rPr>
                <w:sz w:val="18"/>
                <w:szCs w:val="16"/>
              </w:rPr>
              <w:t xml:space="preserve">            </w:t>
            </w:r>
            <w:r w:rsidR="00C44BAE" w:rsidRPr="00EE58C2">
              <w:rPr>
                <w:sz w:val="18"/>
              </w:rPr>
              <w:t xml:space="preserve"> </w:t>
            </w:r>
            <w:r w:rsidR="00224DC2" w:rsidRPr="00EE58C2">
              <w:rPr>
                <w:sz w:val="18"/>
              </w:rPr>
              <w:t>(and their *_SIGMAs) have been replaced with</w:t>
            </w:r>
            <w:r w:rsidR="00C44BAE" w:rsidRPr="00EE58C2">
              <w:rPr>
                <w:sz w:val="18"/>
              </w:rPr>
              <w:br/>
            </w:r>
            <w:r w:rsidR="00C44BAE" w:rsidRPr="00EE58C2">
              <w:rPr>
                <w:sz w:val="18"/>
                <w:szCs w:val="16"/>
              </w:rPr>
              <w:t xml:space="preserve">            </w:t>
            </w:r>
            <w:r w:rsidR="00224DC2" w:rsidRPr="00EE58C2">
              <w:rPr>
                <w:sz w:val="18"/>
              </w:rPr>
              <w:t>MISSING_CONSTANT values.</w:t>
            </w:r>
            <w:r w:rsidR="00224DC2" w:rsidRPr="00EE58C2">
              <w:rPr>
                <w:sz w:val="18"/>
              </w:rPr>
              <w:br/>
              <w:t xml:space="preserve">            </w:t>
            </w:r>
            <w:r w:rsidR="00C44BAE" w:rsidRPr="00EE58C2">
              <w:rPr>
                <w:sz w:val="18"/>
              </w:rPr>
              <w:t xml:space="preserve">  </w:t>
            </w:r>
            <w:r w:rsidR="00224DC2" w:rsidRPr="00EE58C2">
              <w:rPr>
                <w:sz w:val="18"/>
              </w:rPr>
              <w:t>(Never used for Level 2 data, which has the counts as</w:t>
            </w:r>
            <w:r w:rsidR="00C44BAE" w:rsidRPr="00EE58C2">
              <w:rPr>
                <w:sz w:val="18"/>
              </w:rPr>
              <w:br/>
            </w:r>
            <w:r w:rsidR="00C44BAE" w:rsidRPr="00EE58C2">
              <w:rPr>
                <w:sz w:val="18"/>
                <w:szCs w:val="16"/>
              </w:rPr>
              <w:t xml:space="preserve">            </w:t>
            </w:r>
            <w:r w:rsidR="00C44BAE" w:rsidRPr="00EE58C2">
              <w:rPr>
                <w:sz w:val="18"/>
              </w:rPr>
              <w:t>measured in the dipped state.)</w:t>
            </w:r>
            <w:r w:rsidR="00C44BAE" w:rsidRPr="00EE58C2">
              <w:rPr>
                <w:sz w:val="18"/>
              </w:rPr>
              <w:br/>
            </w:r>
            <w:r w:rsidR="00C44BAE" w:rsidRPr="00EE58C2">
              <w:rPr>
                <w:sz w:val="18"/>
                <w:szCs w:val="16"/>
              </w:rPr>
              <w:t xml:space="preserve">              </w:t>
            </w:r>
            <w:r w:rsidR="00224DC2" w:rsidRPr="00EE58C2">
              <w:rPr>
                <w:sz w:val="18"/>
              </w:rPr>
              <w:t>In addition, Bit 17 of the ISSUES object (i.e.</w:t>
            </w:r>
            <w:r w:rsidR="00C44BAE" w:rsidRPr="00EE58C2">
              <w:rPr>
                <w:sz w:val="18"/>
              </w:rPr>
              <w:br/>
            </w:r>
            <w:r w:rsidR="00C44BAE" w:rsidRPr="00EE58C2">
              <w:rPr>
                <w:sz w:val="18"/>
                <w:szCs w:val="16"/>
              </w:rPr>
              <w:t xml:space="preserve">            </w:t>
            </w:r>
            <w:r w:rsidR="00224DC2" w:rsidRPr="00EE58C2">
              <w:rPr>
                <w:sz w:val="18"/>
              </w:rPr>
              <w:t>MCP_NOT_AT_COMMANDED object = 1) is set to</w:t>
            </w:r>
            <w:r w:rsidR="00C44BAE" w:rsidRPr="00EE58C2">
              <w:rPr>
                <w:sz w:val="18"/>
              </w:rPr>
              <w:br/>
            </w:r>
            <w:r w:rsidR="00C44BAE" w:rsidRPr="00EE58C2">
              <w:rPr>
                <w:sz w:val="18"/>
                <w:szCs w:val="16"/>
              </w:rPr>
              <w:t xml:space="preserve">            </w:t>
            </w:r>
            <w:r w:rsidR="00224DC2" w:rsidRPr="00EE58C2">
              <w:rPr>
                <w:sz w:val="18"/>
              </w:rPr>
              <w:t>zero, and, if it exists, the</w:t>
            </w:r>
            <w:r w:rsidR="00C44BAE" w:rsidRPr="00EE58C2">
              <w:rPr>
                <w:sz w:val="18"/>
              </w:rPr>
              <w:br/>
            </w:r>
            <w:r w:rsidR="00C44BAE" w:rsidRPr="00EE58C2">
              <w:rPr>
                <w:sz w:val="18"/>
                <w:szCs w:val="16"/>
              </w:rPr>
              <w:t xml:space="preserve">            </w:t>
            </w:r>
            <w:r w:rsidR="00224DC2" w:rsidRPr="00EE58C2">
              <w:rPr>
                <w:sz w:val="18"/>
              </w:rPr>
              <w:t>MCP_NOT_AT_COMMANDED object itself is</w:t>
            </w:r>
            <w:r w:rsidR="00C44BAE" w:rsidRPr="00EE58C2">
              <w:rPr>
                <w:sz w:val="18"/>
              </w:rPr>
              <w:br/>
            </w:r>
            <w:r w:rsidR="00C44BAE" w:rsidRPr="00EE58C2">
              <w:rPr>
                <w:sz w:val="18"/>
                <w:szCs w:val="16"/>
              </w:rPr>
              <w:t xml:space="preserve">            </w:t>
            </w:r>
            <w:r w:rsidR="00224DC2" w:rsidRPr="00EE58C2">
              <w:rPr>
                <w:sz w:val="18"/>
              </w:rPr>
              <w:t>changed (from 1) to be 0 for the o</w:t>
            </w:r>
            <w:r w:rsidR="00C44BAE" w:rsidRPr="00EE58C2">
              <w:rPr>
                <w:sz w:val="18"/>
              </w:rPr>
              <w:t>ffending sensor(s).</w:t>
            </w:r>
            <w:r w:rsidR="00C44BAE" w:rsidRPr="00EE58C2">
              <w:rPr>
                <w:sz w:val="18"/>
              </w:rPr>
              <w:br/>
            </w:r>
            <w:r w:rsidR="00C44BAE" w:rsidRPr="00EE58C2">
              <w:rPr>
                <w:sz w:val="18"/>
                <w:szCs w:val="16"/>
              </w:rPr>
              <w:t xml:space="preserve">              </w:t>
            </w:r>
            <w:r w:rsidR="00224DC2" w:rsidRPr="00EE58C2">
              <w:rPr>
                <w:sz w:val="18"/>
              </w:rPr>
              <w:t>Only the elements of the DATA object for the original</w:t>
            </w:r>
            <w:r w:rsidR="00C44BAE" w:rsidRPr="00EE58C2">
              <w:rPr>
                <w:sz w:val="18"/>
              </w:rPr>
              <w:br/>
            </w:r>
            <w:r w:rsidR="00C44BAE" w:rsidRPr="00EE58C2">
              <w:rPr>
                <w:sz w:val="18"/>
                <w:szCs w:val="16"/>
              </w:rPr>
              <w:t xml:space="preserve">            </w:t>
            </w:r>
            <w:r w:rsidR="00224DC2" w:rsidRPr="00EE58C2">
              <w:rPr>
                <w:sz w:val="18"/>
              </w:rPr>
              <w:t>MCP_NOT_AT_COMMANDED = 1 sensor(s) (prior</w:t>
            </w:r>
            <w:r w:rsidR="00C44BAE" w:rsidRPr="00EE58C2">
              <w:rPr>
                <w:sz w:val="18"/>
              </w:rPr>
              <w:br/>
            </w:r>
            <w:r w:rsidR="00C44BAE" w:rsidRPr="00EE58C2">
              <w:rPr>
                <w:sz w:val="18"/>
                <w:szCs w:val="16"/>
              </w:rPr>
              <w:t xml:space="preserve">            </w:t>
            </w:r>
            <w:r w:rsidR="00224DC2" w:rsidRPr="00EE58C2">
              <w:rPr>
                <w:sz w:val="18"/>
              </w:rPr>
              <w:t xml:space="preserve">to setting them to 0) are set to </w:t>
            </w:r>
            <w:r w:rsidR="00C44BAE" w:rsidRPr="00EE58C2">
              <w:rPr>
                <w:sz w:val="18"/>
              </w:rPr>
              <w:t>MISSING_CONSTANT.</w:t>
            </w:r>
            <w:r w:rsidR="00C44BAE" w:rsidRPr="00EE58C2">
              <w:rPr>
                <w:sz w:val="18"/>
              </w:rPr>
              <w:br/>
            </w:r>
            <w:r w:rsidR="00C44BAE" w:rsidRPr="00EE58C2">
              <w:rPr>
                <w:sz w:val="18"/>
                <w:szCs w:val="16"/>
              </w:rPr>
              <w:t xml:space="preserve">            </w:t>
            </w:r>
            <w:r w:rsidR="00C44BAE" w:rsidRPr="00EE58C2">
              <w:rPr>
                <w:sz w:val="18"/>
              </w:rPr>
              <w:t xml:space="preserve">  </w:t>
            </w:r>
            <w:r w:rsidR="00224DC2" w:rsidRPr="00EE58C2">
              <w:rPr>
                <w:sz w:val="18"/>
              </w:rPr>
              <w:t>[Bits 21 and 22 are essentially the same feature caused</w:t>
            </w:r>
            <w:r w:rsidR="00C44BAE" w:rsidRPr="00EE58C2">
              <w:rPr>
                <w:sz w:val="18"/>
              </w:rPr>
              <w:br/>
            </w:r>
            <w:r w:rsidR="00C44BAE" w:rsidRPr="00EE58C2">
              <w:rPr>
                <w:sz w:val="18"/>
                <w:szCs w:val="16"/>
              </w:rPr>
              <w:t xml:space="preserve">            </w:t>
            </w:r>
            <w:r w:rsidR="00224DC2" w:rsidRPr="00EE58C2">
              <w:rPr>
                <w:sz w:val="18"/>
              </w:rPr>
              <w:t>by an mcp voltage not being at the commanded value,</w:t>
            </w:r>
            <w:r w:rsidR="00C44BAE" w:rsidRPr="00EE58C2">
              <w:rPr>
                <w:sz w:val="18"/>
              </w:rPr>
              <w:br/>
            </w:r>
            <w:r w:rsidR="00C44BAE" w:rsidRPr="00EE58C2">
              <w:rPr>
                <w:sz w:val="18"/>
                <w:szCs w:val="16"/>
              </w:rPr>
              <w:t xml:space="preserve">            </w:t>
            </w:r>
            <w:r w:rsidR="00224DC2" w:rsidRPr="00EE58C2">
              <w:rPr>
                <w:sz w:val="18"/>
              </w:rPr>
              <w:t>but the reason why this is the case is different.  The</w:t>
            </w:r>
            <w:r w:rsidR="00C44BAE" w:rsidRPr="00EE58C2">
              <w:rPr>
                <w:sz w:val="18"/>
              </w:rPr>
              <w:br/>
            </w:r>
            <w:r w:rsidR="00C44BAE" w:rsidRPr="00EE58C2">
              <w:rPr>
                <w:sz w:val="18"/>
                <w:szCs w:val="16"/>
              </w:rPr>
              <w:t xml:space="preserve">            </w:t>
            </w:r>
            <w:r w:rsidR="00224DC2" w:rsidRPr="00EE58C2">
              <w:rPr>
                <w:sz w:val="18"/>
              </w:rPr>
              <w:t>treatment is identical for both Bit 21 and Bit 22.]</w:t>
            </w:r>
            <w:r w:rsidR="00224DC2" w:rsidRPr="00EE58C2">
              <w:rPr>
                <w:sz w:val="18"/>
              </w:rPr>
              <w:br/>
              <w:t xml:space="preserve"> Bit 23 =       Currently unused.</w:t>
            </w:r>
            <w:r w:rsidR="00224DC2" w:rsidRPr="00EE58C2">
              <w:rPr>
                <w:sz w:val="18"/>
              </w:rPr>
              <w:br/>
            </w:r>
            <w:r w:rsidR="00C44BAE" w:rsidRPr="00EE58C2">
              <w:rPr>
                <w:sz w:val="18"/>
              </w:rPr>
              <w:br/>
            </w:r>
            <w:r w:rsidR="00224DC2" w:rsidRPr="00EE58C2">
              <w:rPr>
                <w:sz w:val="18"/>
              </w:rPr>
              <w:br/>
            </w:r>
            <w:r w:rsidR="0044028E" w:rsidRPr="00EE58C2">
              <w:rPr>
                <w:sz w:val="18"/>
                <w:szCs w:val="16"/>
              </w:rPr>
              <w:t xml:space="preserve"> Bit 24 =       Currently unused.</w:t>
            </w:r>
            <w:r w:rsidR="0044028E" w:rsidRPr="00EE58C2">
              <w:rPr>
                <w:sz w:val="18"/>
                <w:szCs w:val="16"/>
              </w:rPr>
              <w:br/>
              <w:t xml:space="preserve"> Bit 25 =       Currently unused.</w:t>
            </w:r>
            <w:r w:rsidR="0044028E" w:rsidRPr="00EE58C2">
              <w:rPr>
                <w:sz w:val="18"/>
                <w:szCs w:val="16"/>
              </w:rPr>
              <w:br/>
              <w:t xml:space="preserve"> Bit 26 =       Currently unused.</w:t>
            </w:r>
            <w:r w:rsidR="0044028E" w:rsidRPr="00EE58C2">
              <w:rPr>
                <w:sz w:val="18"/>
                <w:szCs w:val="16"/>
              </w:rPr>
              <w:br/>
              <w:t xml:space="preserve"> Bit 27 =       Currently unused.</w:t>
            </w:r>
            <w:r w:rsidR="0044028E" w:rsidRPr="00EE58C2">
              <w:rPr>
                <w:sz w:val="18"/>
                <w:szCs w:val="16"/>
              </w:rPr>
              <w:br/>
              <w:t xml:space="preserve"> Bit 28 =       Currently unused.</w:t>
            </w:r>
            <w:r w:rsidR="0044028E" w:rsidRPr="00EE58C2">
              <w:rPr>
                <w:sz w:val="18"/>
                <w:szCs w:val="16"/>
              </w:rPr>
              <w:br/>
              <w:t xml:space="preserve"> Bit 29 =       Currently unused.</w:t>
            </w:r>
            <w:r w:rsidR="0044028E" w:rsidRPr="00EE58C2">
              <w:rPr>
                <w:sz w:val="18"/>
                <w:szCs w:val="16"/>
              </w:rPr>
              <w:br/>
              <w:t xml:space="preserve"> Bit 30 =       Currently unused.</w:t>
            </w:r>
            <w:r w:rsidR="0044028E" w:rsidRPr="00EE58C2">
              <w:rPr>
                <w:sz w:val="18"/>
                <w:szCs w:val="16"/>
              </w:rPr>
              <w:br/>
              <w:t xml:space="preserve"> Bit 31 = Reserved for MISSING_CONSTANT use.</w:t>
            </w:r>
            <w:r w:rsidR="0044028E" w:rsidRPr="00EE58C2">
              <w:rPr>
                <w:sz w:val="18"/>
                <w:szCs w:val="16"/>
              </w:rPr>
              <w:br/>
            </w:r>
            <w:r w:rsidR="00C44BAE" w:rsidRPr="00EE58C2">
              <w:rPr>
                <w:sz w:val="18"/>
                <w:szCs w:val="16"/>
              </w:rPr>
              <w:br/>
            </w:r>
            <w:r w:rsidR="0044028E" w:rsidRPr="00EE58C2">
              <w:rPr>
                <w:sz w:val="18"/>
                <w:szCs w:val="16"/>
              </w:rPr>
              <w:br/>
              <w:t>Each bit has a decimal value of 2^{bit number}, and the</w:t>
            </w:r>
            <w:r w:rsidR="00FB3B97" w:rsidRPr="00EE58C2">
              <w:rPr>
                <w:sz w:val="18"/>
                <w:szCs w:val="16"/>
              </w:rPr>
              <w:t xml:space="preserve"> </w:t>
            </w:r>
            <w:r w:rsidR="0044028E" w:rsidRPr="00EE58C2">
              <w:rPr>
                <w:sz w:val="18"/>
                <w:szCs w:val="16"/>
              </w:rPr>
              <w:t xml:space="preserve"> Issues flag is the sum of 2^{flagged bit numbers}.</w:t>
            </w:r>
            <w:r w:rsidR="00FB3B97" w:rsidRPr="00EE58C2">
              <w:rPr>
                <w:sz w:val="18"/>
                <w:szCs w:val="16"/>
              </w:rPr>
              <w:t xml:space="preserve"> </w:t>
            </w:r>
            <w:r w:rsidR="0044028E" w:rsidRPr="00EE58C2">
              <w:rPr>
                <w:sz w:val="18"/>
                <w:szCs w:val="16"/>
              </w:rPr>
              <w:t xml:space="preserve"> For instance, if this ISSUES flag = 131329, then in</w:t>
            </w:r>
            <w:r w:rsidR="00FB3B97" w:rsidRPr="00EE58C2">
              <w:rPr>
                <w:sz w:val="18"/>
                <w:szCs w:val="16"/>
              </w:rPr>
              <w:t xml:space="preserve"> </w:t>
            </w:r>
            <w:r w:rsidR="0044028E" w:rsidRPr="00EE58C2">
              <w:rPr>
                <w:sz w:val="18"/>
                <w:szCs w:val="16"/>
              </w:rPr>
              <w:t>binary that value is 0</w:t>
            </w:r>
            <w:r w:rsidR="00FB3B97" w:rsidRPr="00EE58C2">
              <w:rPr>
                <w:sz w:val="18"/>
                <w:szCs w:val="16"/>
              </w:rPr>
              <w:t>0000000000000100000000100000001</w:t>
            </w:r>
            <w:r w:rsidR="0044028E" w:rsidRPr="00EE58C2">
              <w:rPr>
                <w:sz w:val="18"/>
                <w:szCs w:val="16"/>
              </w:rPr>
              <w:t xml:space="preserve"> showing bits 17, 8 and 0 are flagged.</w:t>
            </w:r>
            <w:r w:rsidR="00FB3B97" w:rsidRPr="00EE58C2">
              <w:rPr>
                <w:sz w:val="18"/>
                <w:szCs w:val="16"/>
              </w:rPr>
              <w:br/>
            </w:r>
            <w:r w:rsidR="00FB3B97" w:rsidRPr="00EE58C2">
              <w:rPr>
                <w:sz w:val="18"/>
                <w:szCs w:val="16"/>
              </w:rPr>
              <w:br/>
              <w:t>[If a currently unused bit is set, please check the latest LBL file for this product that you can find to see if it now has a definition.]</w:t>
            </w:r>
          </w:p>
        </w:tc>
      </w:tr>
    </w:tbl>
    <w:p w14:paraId="551E8A69" w14:textId="30BF7969" w:rsidR="00D17B7B" w:rsidRDefault="00D17B7B">
      <w:pPr>
        <w:jc w:val="left"/>
        <w:rPr>
          <w:snapToGrid w:val="0"/>
        </w:rPr>
      </w:pPr>
      <w:r>
        <w:rPr>
          <w:snapToGrid w:val="0"/>
        </w:rPr>
        <w:lastRenderedPageBreak/>
        <w:br w:type="page"/>
      </w:r>
    </w:p>
    <w:p w14:paraId="0AC2A9CB" w14:textId="77777777" w:rsidR="00D17B7B" w:rsidRPr="002E33F7" w:rsidRDefault="00D17B7B" w:rsidP="00D17B7B">
      <w:pPr>
        <w:pStyle w:val="Heading4"/>
      </w:pPr>
      <w:bookmarkStart w:id="506" w:name="_Toc133409951"/>
      <w:r>
        <w:lastRenderedPageBreak/>
        <w:t>Electron Data</w:t>
      </w:r>
      <w:bookmarkEnd w:id="506"/>
    </w:p>
    <w:p w14:paraId="68F885B8" w14:textId="77777777" w:rsidR="00D17B7B" w:rsidRDefault="00D17B7B" w:rsidP="00D17B7B">
      <w:pPr>
        <w:rPr>
          <w:sz w:val="24"/>
        </w:rPr>
      </w:pPr>
    </w:p>
    <w:p w14:paraId="212ECDCB" w14:textId="3F6C942E" w:rsidR="00D17B7B" w:rsidRDefault="008271EA" w:rsidP="00D17B7B">
      <w:pPr>
        <w:rPr>
          <w:sz w:val="24"/>
        </w:rPr>
      </w:pPr>
      <w:r>
        <w:rPr>
          <w:sz w:val="24"/>
        </w:rPr>
        <w:t xml:space="preserve">JADE-E consists of </w:t>
      </w:r>
      <w:r w:rsidR="00D17B7B">
        <w:rPr>
          <w:sz w:val="24"/>
        </w:rPr>
        <w:t>three electron sensors</w:t>
      </w:r>
      <w:r>
        <w:rPr>
          <w:sz w:val="24"/>
        </w:rPr>
        <w:t xml:space="preserve">. </w:t>
      </w:r>
      <w:r w:rsidR="00D17B7B">
        <w:rPr>
          <w:sz w:val="24"/>
        </w:rPr>
        <w:t xml:space="preserve"> </w:t>
      </w:r>
      <w:r>
        <w:rPr>
          <w:sz w:val="24"/>
        </w:rPr>
        <w:t>F</w:t>
      </w:r>
      <w:r w:rsidR="00D17B7B">
        <w:rPr>
          <w:sz w:val="24"/>
        </w:rPr>
        <w:t>or high rate science, calibration and high voltage engineering</w:t>
      </w:r>
      <w:r w:rsidR="00D53C20">
        <w:rPr>
          <w:sz w:val="24"/>
        </w:rPr>
        <w:t>;</w:t>
      </w:r>
      <w:r w:rsidR="00D17B7B">
        <w:rPr>
          <w:sz w:val="24"/>
        </w:rPr>
        <w:t xml:space="preserve"> data from all three </w:t>
      </w:r>
      <w:r w:rsidR="00D53C20">
        <w:rPr>
          <w:sz w:val="24"/>
        </w:rPr>
        <w:t>sensors</w:t>
      </w:r>
      <w:r w:rsidR="00D17B7B">
        <w:rPr>
          <w:sz w:val="24"/>
        </w:rPr>
        <w:t xml:space="preserve"> are returned in each record.  For low rate science</w:t>
      </w:r>
      <w:r w:rsidR="00D53C20">
        <w:rPr>
          <w:sz w:val="24"/>
        </w:rPr>
        <w:t>, only one sensor of the three is on at any given time,</w:t>
      </w:r>
      <w:r w:rsidR="00D17B7B">
        <w:rPr>
          <w:sz w:val="24"/>
        </w:rPr>
        <w:t xml:space="preserve"> </w:t>
      </w:r>
      <w:r w:rsidR="00D53C20">
        <w:rPr>
          <w:sz w:val="24"/>
        </w:rPr>
        <w:t xml:space="preserve">therefore just that one </w:t>
      </w:r>
      <w:r w:rsidR="00D17B7B">
        <w:rPr>
          <w:sz w:val="24"/>
        </w:rPr>
        <w:t>sensor</w:t>
      </w:r>
      <w:r w:rsidR="00D53C20">
        <w:rPr>
          <w:sz w:val="24"/>
        </w:rPr>
        <w:t>’s</w:t>
      </w:r>
      <w:r w:rsidR="00D17B7B">
        <w:rPr>
          <w:sz w:val="24"/>
        </w:rPr>
        <w:t xml:space="preserve"> </w:t>
      </w:r>
      <w:r>
        <w:rPr>
          <w:sz w:val="24"/>
        </w:rPr>
        <w:t>data</w:t>
      </w:r>
      <w:r w:rsidR="00D17B7B">
        <w:rPr>
          <w:sz w:val="24"/>
        </w:rPr>
        <w:t xml:space="preserve"> </w:t>
      </w:r>
      <w:r w:rsidR="00D53C20">
        <w:rPr>
          <w:sz w:val="24"/>
        </w:rPr>
        <w:t>is</w:t>
      </w:r>
      <w:r w:rsidR="00D17B7B">
        <w:rPr>
          <w:sz w:val="24"/>
        </w:rPr>
        <w:t xml:space="preserve"> returned per record.  Each electron sensor has 16 anodes and 1 background anode.  The following figure provides the look directions and numbering of the different anodes (excluding background ones) from 0 to 47.</w:t>
      </w:r>
    </w:p>
    <w:p w14:paraId="73459CC4" w14:textId="3CEF90D5" w:rsidR="00D17B7B" w:rsidRDefault="00557AD5" w:rsidP="00D17B7B">
      <w:pPr>
        <w:jc w:val="center"/>
        <w:rPr>
          <w:sz w:val="24"/>
        </w:rPr>
      </w:pPr>
      <w:r>
        <w:rPr>
          <w:noProof/>
          <w:sz w:val="24"/>
        </w:rPr>
        <w:drawing>
          <wp:inline distT="0" distB="0" distL="0" distR="0" wp14:anchorId="4D941631" wp14:editId="191EEE6D">
            <wp:extent cx="4059936" cy="4331208"/>
            <wp:effectExtent l="0" t="0" r="444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9536_no_Bgd_table.jpg"/>
                    <pic:cNvPicPr/>
                  </pic:nvPicPr>
                  <pic:blipFill>
                    <a:blip r:embed="rId22">
                      <a:extLst>
                        <a:ext uri="{28A0092B-C50C-407E-A947-70E740481C1C}">
                          <a14:useLocalDpi xmlns:a14="http://schemas.microsoft.com/office/drawing/2010/main" val="0"/>
                        </a:ext>
                      </a:extLst>
                    </a:blip>
                    <a:stretch>
                      <a:fillRect/>
                    </a:stretch>
                  </pic:blipFill>
                  <pic:spPr>
                    <a:xfrm>
                      <a:off x="0" y="0"/>
                      <a:ext cx="4059936" cy="4331208"/>
                    </a:xfrm>
                    <a:prstGeom prst="rect">
                      <a:avLst/>
                    </a:prstGeom>
                  </pic:spPr>
                </pic:pic>
              </a:graphicData>
            </a:graphic>
          </wp:inline>
        </w:drawing>
      </w:r>
    </w:p>
    <w:p w14:paraId="590CF4E0" w14:textId="44081CDD" w:rsidR="00C165C2" w:rsidRPr="00694162" w:rsidRDefault="00D17B7B" w:rsidP="006A30B2">
      <w:pPr>
        <w:pStyle w:val="Caption"/>
      </w:pPr>
      <w:bookmarkStart w:id="507" w:name="_Ref226809865"/>
      <w:bookmarkStart w:id="508" w:name="_Toc133410014"/>
      <w:r w:rsidRPr="009844CE">
        <w:t xml:space="preserve">Figure </w:t>
      </w:r>
      <w:r w:rsidR="00FB29FD">
        <w:rPr>
          <w:noProof/>
        </w:rPr>
        <w:fldChar w:fldCharType="begin"/>
      </w:r>
      <w:r w:rsidR="00FB29FD">
        <w:rPr>
          <w:noProof/>
        </w:rPr>
        <w:instrText xml:space="preserve"> SEQ Figure \* ARABIC </w:instrText>
      </w:r>
      <w:r w:rsidR="00FB29FD">
        <w:rPr>
          <w:noProof/>
        </w:rPr>
        <w:fldChar w:fldCharType="separate"/>
      </w:r>
      <w:r w:rsidR="00307AF6">
        <w:rPr>
          <w:noProof/>
        </w:rPr>
        <w:t>8</w:t>
      </w:r>
      <w:r w:rsidR="00FB29FD">
        <w:rPr>
          <w:noProof/>
        </w:rPr>
        <w:fldChar w:fldCharType="end"/>
      </w:r>
      <w:bookmarkEnd w:id="507"/>
      <w:r w:rsidRPr="009844CE">
        <w:t>: JADE-E Anode</w:t>
      </w:r>
      <w:r w:rsidR="0000257D">
        <w:t>s vs.</w:t>
      </w:r>
      <w:r w:rsidRPr="009844CE">
        <w:t xml:space="preserve"> </w:t>
      </w:r>
      <w:r w:rsidR="009B399C">
        <w:t xml:space="preserve">Look </w:t>
      </w:r>
      <w:r w:rsidRPr="009844CE">
        <w:t>Directions</w:t>
      </w:r>
      <w:r w:rsidR="00694162">
        <w:t xml:space="preserve"> (s</w:t>
      </w:r>
      <w:r w:rsidR="00557AD5" w:rsidRPr="006A30B2">
        <w:t xml:space="preserve">ee </w:t>
      </w:r>
      <w:r w:rsidR="00B37E0B" w:rsidRPr="006A30B2">
        <w:fldChar w:fldCharType="begin"/>
      </w:r>
      <w:r w:rsidR="00B37E0B" w:rsidRPr="006A30B2">
        <w:instrText xml:space="preserve"> REF _Ref313111818 \h </w:instrText>
      </w:r>
      <w:r w:rsidR="006A30B2">
        <w:instrText xml:space="preserve"> \* MERGEFORMAT </w:instrText>
      </w:r>
      <w:r w:rsidR="00B37E0B" w:rsidRPr="006A30B2">
        <w:fldChar w:fldCharType="separate"/>
      </w:r>
      <w:r w:rsidR="00307AF6" w:rsidRPr="002E33F7">
        <w:t xml:space="preserve">Table </w:t>
      </w:r>
      <w:r w:rsidR="00307AF6">
        <w:t>46</w:t>
      </w:r>
      <w:r w:rsidR="00B37E0B" w:rsidRPr="006A30B2">
        <w:fldChar w:fldCharType="end"/>
      </w:r>
      <w:r w:rsidR="00B37E0B" w:rsidRPr="006A30B2">
        <w:t xml:space="preserve"> for the values</w:t>
      </w:r>
      <w:r w:rsidR="00694162" w:rsidRPr="006A30B2">
        <w:t>)</w:t>
      </w:r>
      <w:r w:rsidR="00557AD5" w:rsidRPr="006A30B2">
        <w:t>.</w:t>
      </w:r>
      <w:bookmarkEnd w:id="508"/>
    </w:p>
    <w:p w14:paraId="0C4373FB" w14:textId="77777777" w:rsidR="00D17B7B" w:rsidRDefault="00D17B7B" w:rsidP="00D17B7B">
      <w:pPr>
        <w:rPr>
          <w:sz w:val="24"/>
        </w:rPr>
      </w:pPr>
    </w:p>
    <w:p w14:paraId="52F60526" w14:textId="48AC8958" w:rsidR="00513E13" w:rsidRDefault="00651090" w:rsidP="00513E13">
      <w:pPr>
        <w:rPr>
          <w:sz w:val="24"/>
        </w:rPr>
      </w:pPr>
      <w:r w:rsidRPr="000C2B11">
        <w:rPr>
          <w:sz w:val="24"/>
        </w:rPr>
        <w:t>For FSW4.00 only (or any FSW3) with anodes reversed (see ISSUES flag), you need t</w:t>
      </w:r>
      <w:r w:rsidR="00513E13" w:rsidRPr="000C2B11">
        <w:rPr>
          <w:sz w:val="24"/>
        </w:rPr>
        <w:t xml:space="preserve">o reorder the data packets of 51 </w:t>
      </w:r>
      <w:r w:rsidR="00BE213D">
        <w:rPr>
          <w:sz w:val="24"/>
        </w:rPr>
        <w:t>bins</w:t>
      </w:r>
      <w:r w:rsidR="00513E13" w:rsidRPr="000C2B11">
        <w:rPr>
          <w:sz w:val="24"/>
        </w:rPr>
        <w:t xml:space="preserve"> to get sequential azimuth coverage</w:t>
      </w:r>
      <w:r w:rsidRPr="000C2B11">
        <w:rPr>
          <w:sz w:val="24"/>
        </w:rPr>
        <w:t>, using this</w:t>
      </w:r>
      <w:r w:rsidR="00513E13" w:rsidRPr="000C2B11">
        <w:rPr>
          <w:sz w:val="24"/>
        </w:rPr>
        <w:t xml:space="preserve"> anode order:</w:t>
      </w:r>
    </w:p>
    <w:p w14:paraId="6D8CE379" w14:textId="05F2E1E7" w:rsidR="00513E13" w:rsidRDefault="00513E13" w:rsidP="00513E13">
      <w:pPr>
        <w:rPr>
          <w:rFonts w:ascii="Courier New" w:hAnsi="Courier New" w:cs="Courier New"/>
        </w:rPr>
      </w:pPr>
      <w:r>
        <w:rPr>
          <w:rFonts w:ascii="Courier New" w:hAnsi="Courier New" w:cs="Courier New"/>
        </w:rPr>
        <w:t xml:space="preserve">{15, 14, 13, 12, 11, 10,  </w:t>
      </w:r>
      <w:r w:rsidRPr="00513E13">
        <w:rPr>
          <w:rFonts w:ascii="Courier New" w:hAnsi="Courier New" w:cs="Courier New"/>
        </w:rPr>
        <w:t xml:space="preserve">9,  8,  </w:t>
      </w:r>
      <w:r>
        <w:rPr>
          <w:rFonts w:ascii="Courier New" w:hAnsi="Courier New" w:cs="Courier New"/>
        </w:rPr>
        <w:t>7,  6,  5,  4,  3,  2,  1,  0,  /* E060 */</w:t>
      </w:r>
    </w:p>
    <w:p w14:paraId="294B2620" w14:textId="111F7F81" w:rsidR="00513E13" w:rsidRDefault="00513E13" w:rsidP="00513E13">
      <w:pPr>
        <w:rPr>
          <w:rFonts w:ascii="Courier New" w:hAnsi="Courier New" w:cs="Courier New"/>
        </w:rPr>
      </w:pPr>
      <w:r>
        <w:rPr>
          <w:rFonts w:ascii="Courier New" w:hAnsi="Courier New" w:cs="Courier New"/>
        </w:rPr>
        <w:t xml:space="preserve"> </w:t>
      </w:r>
      <w:r w:rsidRPr="00513E13">
        <w:rPr>
          <w:rFonts w:ascii="Courier New" w:hAnsi="Courier New" w:cs="Courier New"/>
        </w:rPr>
        <w:t>31, 30, 29, 28, 27, 26, 25, 24, 23, 22, 21, 20, 19, 18, 17, 16,</w:t>
      </w:r>
      <w:r>
        <w:rPr>
          <w:rFonts w:ascii="Courier New" w:hAnsi="Courier New" w:cs="Courier New"/>
        </w:rPr>
        <w:t xml:space="preserve">  /* E180 */</w:t>
      </w:r>
    </w:p>
    <w:p w14:paraId="4AAFE0AA" w14:textId="2F07AD06" w:rsidR="00513E13" w:rsidRDefault="00513E13" w:rsidP="00513E13">
      <w:pPr>
        <w:rPr>
          <w:rFonts w:ascii="Courier New" w:hAnsi="Courier New" w:cs="Courier New"/>
        </w:rPr>
      </w:pPr>
      <w:r w:rsidRPr="00513E13">
        <w:rPr>
          <w:rFonts w:ascii="Courier New" w:hAnsi="Courier New" w:cs="Courier New"/>
        </w:rPr>
        <w:t xml:space="preserve"> 47, 46, 45, 44, 43, 42, 41, 40, 3</w:t>
      </w:r>
      <w:r>
        <w:rPr>
          <w:rFonts w:ascii="Courier New" w:hAnsi="Courier New" w:cs="Courier New"/>
        </w:rPr>
        <w:t>9, 38, 37, 36, 35, 34, 33, 32,  /* E300 */</w:t>
      </w:r>
    </w:p>
    <w:p w14:paraId="25F5E787" w14:textId="3D9B74D6" w:rsidR="00513E13" w:rsidRPr="00513E13" w:rsidRDefault="00513E13" w:rsidP="00513E13">
      <w:pPr>
        <w:rPr>
          <w:rFonts w:ascii="Courier New" w:hAnsi="Courier New" w:cs="Courier New"/>
        </w:rPr>
      </w:pPr>
      <w:r>
        <w:rPr>
          <w:rFonts w:ascii="Courier New" w:hAnsi="Courier New" w:cs="Courier New"/>
        </w:rPr>
        <w:t xml:space="preserve"> </w:t>
      </w:r>
      <w:r w:rsidRPr="00513E13">
        <w:rPr>
          <w:rFonts w:ascii="Courier New" w:hAnsi="Courier New" w:cs="Courier New"/>
        </w:rPr>
        <w:t>48, 49, 50</w:t>
      </w:r>
      <w:r>
        <w:rPr>
          <w:rFonts w:ascii="Courier New" w:hAnsi="Courier New" w:cs="Courier New"/>
        </w:rPr>
        <w:t xml:space="preserve">  /* Background anodes remain at end*/ </w:t>
      </w:r>
      <w:r w:rsidRPr="00513E13">
        <w:rPr>
          <w:rFonts w:ascii="Courier New" w:hAnsi="Courier New" w:cs="Courier New"/>
        </w:rPr>
        <w:t>};</w:t>
      </w:r>
      <w:r>
        <w:rPr>
          <w:rFonts w:ascii="Courier New" w:hAnsi="Courier New" w:cs="Courier New"/>
        </w:rPr>
        <w:t xml:space="preserve"> </w:t>
      </w:r>
    </w:p>
    <w:p w14:paraId="48503396" w14:textId="77777777" w:rsidR="00BB1FD8" w:rsidRDefault="00BB1FD8" w:rsidP="00651090">
      <w:pPr>
        <w:rPr>
          <w:sz w:val="24"/>
        </w:rPr>
      </w:pPr>
    </w:p>
    <w:p w14:paraId="409D3648" w14:textId="15B2D5E2" w:rsidR="00BB1FD8" w:rsidRPr="00BB1FD8" w:rsidRDefault="00BB1FD8" w:rsidP="00651090">
      <w:pPr>
        <w:rPr>
          <w:sz w:val="24"/>
        </w:rPr>
      </w:pPr>
      <w:r>
        <w:rPr>
          <w:sz w:val="24"/>
        </w:rPr>
        <w:fldChar w:fldCharType="begin"/>
      </w:r>
      <w:r>
        <w:rPr>
          <w:sz w:val="24"/>
        </w:rPr>
        <w:instrText xml:space="preserve"> REF _Ref313111818 \h </w:instrText>
      </w:r>
      <w:r>
        <w:rPr>
          <w:sz w:val="24"/>
        </w:rPr>
      </w:r>
      <w:r>
        <w:rPr>
          <w:sz w:val="24"/>
        </w:rPr>
        <w:fldChar w:fldCharType="separate"/>
      </w:r>
      <w:r w:rsidR="00307AF6" w:rsidRPr="002E33F7">
        <w:t xml:space="preserve">Table </w:t>
      </w:r>
      <w:r w:rsidR="00307AF6">
        <w:rPr>
          <w:noProof/>
        </w:rPr>
        <w:t>46</w:t>
      </w:r>
      <w:r>
        <w:rPr>
          <w:sz w:val="24"/>
        </w:rPr>
        <w:fldChar w:fldCharType="end"/>
      </w:r>
      <w:r>
        <w:rPr>
          <w:sz w:val="24"/>
        </w:rPr>
        <w:t xml:space="preserve"> </w:t>
      </w:r>
      <w:r w:rsidRPr="00BB1FD8">
        <w:rPr>
          <w:sz w:val="24"/>
        </w:rPr>
        <w:t>maps bins to the sensor a</w:t>
      </w:r>
      <w:r>
        <w:rPr>
          <w:sz w:val="24"/>
        </w:rPr>
        <w:t xml:space="preserve">nodes </w:t>
      </w:r>
      <w:r w:rsidR="00694162">
        <w:rPr>
          <w:sz w:val="24"/>
        </w:rPr>
        <w:t xml:space="preserve">and look directions </w:t>
      </w:r>
      <w:r>
        <w:rPr>
          <w:sz w:val="24"/>
        </w:rPr>
        <w:t xml:space="preserve">for </w:t>
      </w:r>
      <w:r w:rsidR="00694162">
        <w:rPr>
          <w:sz w:val="24"/>
        </w:rPr>
        <w:t xml:space="preserve">CAL, </w:t>
      </w:r>
      <w:r>
        <w:rPr>
          <w:sz w:val="24"/>
        </w:rPr>
        <w:t xml:space="preserve">HRS, </w:t>
      </w:r>
      <w:r w:rsidR="00694162">
        <w:rPr>
          <w:sz w:val="24"/>
        </w:rPr>
        <w:t>HVE</w:t>
      </w:r>
      <w:r>
        <w:rPr>
          <w:sz w:val="24"/>
        </w:rPr>
        <w:t xml:space="preserve"> and </w:t>
      </w:r>
      <w:r w:rsidR="00694162">
        <w:rPr>
          <w:sz w:val="24"/>
        </w:rPr>
        <w:t>LRS</w:t>
      </w:r>
      <w:r>
        <w:rPr>
          <w:sz w:val="24"/>
        </w:rPr>
        <w:t>, and should be used as the guide to convert to field of view directions for level 3 data.</w:t>
      </w:r>
      <w:r w:rsidR="00694162">
        <w:rPr>
          <w:sz w:val="24"/>
        </w:rPr>
        <w:t xml:space="preserve">  LRS data arrays are returned in electron spin phase sectors, calculated from </w:t>
      </w:r>
      <w:r w:rsidR="00694162" w:rsidRPr="00694162">
        <w:rPr>
          <w:i/>
          <w:sz w:val="24"/>
        </w:rPr>
        <w:t>look_direction_id</w:t>
      </w:r>
      <w:r w:rsidR="00694162">
        <w:rPr>
          <w:sz w:val="24"/>
        </w:rPr>
        <w:t xml:space="preserve"> as shown in section </w:t>
      </w:r>
      <w:r w:rsidR="00694162">
        <w:rPr>
          <w:sz w:val="24"/>
        </w:rPr>
        <w:fldChar w:fldCharType="begin"/>
      </w:r>
      <w:r w:rsidR="00694162">
        <w:rPr>
          <w:sz w:val="24"/>
        </w:rPr>
        <w:instrText xml:space="preserve"> REF _Ref313114178 \n \h </w:instrText>
      </w:r>
      <w:r w:rsidR="00694162">
        <w:rPr>
          <w:sz w:val="24"/>
        </w:rPr>
      </w:r>
      <w:r w:rsidR="00694162">
        <w:rPr>
          <w:sz w:val="24"/>
        </w:rPr>
        <w:fldChar w:fldCharType="separate"/>
      </w:r>
      <w:r w:rsidR="00307AF6">
        <w:rPr>
          <w:sz w:val="24"/>
        </w:rPr>
        <w:t>6.2.9.1.4</w:t>
      </w:r>
      <w:r w:rsidR="00694162">
        <w:rPr>
          <w:sz w:val="24"/>
        </w:rPr>
        <w:fldChar w:fldCharType="end"/>
      </w:r>
      <w:r w:rsidR="00694162">
        <w:rPr>
          <w:sz w:val="24"/>
        </w:rPr>
        <w:t>.</w:t>
      </w:r>
    </w:p>
    <w:p w14:paraId="6F93E262" w14:textId="61044083" w:rsidR="00BF55D6" w:rsidRPr="003C15CE" w:rsidRDefault="003C15CE" w:rsidP="003C15CE">
      <w:pPr>
        <w:pStyle w:val="Caption"/>
        <w:keepNext/>
      </w:pPr>
      <w:bookmarkStart w:id="509" w:name="_Ref313111818"/>
      <w:bookmarkStart w:id="510" w:name="_Toc133410066"/>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46</w:t>
      </w:r>
      <w:r w:rsidR="005F203D">
        <w:rPr>
          <w:noProof/>
        </w:rPr>
        <w:fldChar w:fldCharType="end"/>
      </w:r>
      <w:bookmarkEnd w:id="509"/>
      <w:r w:rsidRPr="002E33F7">
        <w:t xml:space="preserve">: </w:t>
      </w:r>
      <w:r w:rsidR="007418FB">
        <w:t xml:space="preserve">Electron anode mapping to </w:t>
      </w:r>
      <w:r>
        <w:t>bins and look directions.</w:t>
      </w:r>
      <w:r w:rsidR="00694162">
        <w:t xml:space="preserve">  (Note: Electron spin phase sectors are over many anodes and require an equation, see section </w:t>
      </w:r>
      <w:r w:rsidR="00694162">
        <w:fldChar w:fldCharType="begin"/>
      </w:r>
      <w:r w:rsidR="00694162">
        <w:instrText xml:space="preserve"> REF _Ref313114178 \n \h </w:instrText>
      </w:r>
      <w:r w:rsidR="00694162">
        <w:fldChar w:fldCharType="separate"/>
      </w:r>
      <w:r w:rsidR="00307AF6">
        <w:t>6.2.9.1.4</w:t>
      </w:r>
      <w:r w:rsidR="00694162">
        <w:fldChar w:fldCharType="end"/>
      </w:r>
      <w:r w:rsidR="00694162">
        <w:t>.)</w:t>
      </w:r>
      <w:bookmarkEnd w:id="510"/>
    </w:p>
    <w:tbl>
      <w:tblPr>
        <w:tblW w:w="8483" w:type="dxa"/>
        <w:tblLayout w:type="fixed"/>
        <w:tblLook w:val="04A0" w:firstRow="1" w:lastRow="0" w:firstColumn="1" w:lastColumn="0" w:noHBand="0" w:noVBand="1"/>
      </w:tblPr>
      <w:tblGrid>
        <w:gridCol w:w="868"/>
        <w:gridCol w:w="1650"/>
        <w:gridCol w:w="1392"/>
        <w:gridCol w:w="1067"/>
        <w:gridCol w:w="1439"/>
        <w:gridCol w:w="2067"/>
      </w:tblGrid>
      <w:tr w:rsidR="00BB1FD8" w:rsidRPr="003C15CE" w14:paraId="389F3E32" w14:textId="7B6B0D05" w:rsidTr="00FB6F3D">
        <w:tc>
          <w:tcPr>
            <w:tcW w:w="868" w:type="dxa"/>
            <w:shd w:val="clear" w:color="auto" w:fill="CCCCCC"/>
          </w:tcPr>
          <w:p w14:paraId="54FF1EBB" w14:textId="01494DE4" w:rsidR="00BB1FD8" w:rsidRPr="003C15CE" w:rsidRDefault="00BB1FD8" w:rsidP="00BF55D6">
            <w:pPr>
              <w:rPr>
                <w:rFonts w:ascii="Calibri" w:hAnsi="Calibri"/>
                <w:b/>
                <w:color w:val="000000"/>
                <w:sz w:val="18"/>
                <w:szCs w:val="22"/>
              </w:rPr>
            </w:pPr>
            <w:r w:rsidRPr="003C15CE">
              <w:rPr>
                <w:rFonts w:ascii="Calibri" w:hAnsi="Calibri"/>
                <w:b/>
                <w:color w:val="000000"/>
                <w:sz w:val="18"/>
                <w:szCs w:val="22"/>
              </w:rPr>
              <w:t>Sensor</w:t>
            </w:r>
          </w:p>
        </w:tc>
        <w:tc>
          <w:tcPr>
            <w:tcW w:w="1650" w:type="dxa"/>
            <w:shd w:val="clear" w:color="auto" w:fill="CCCCCC"/>
            <w:vAlign w:val="center"/>
          </w:tcPr>
          <w:p w14:paraId="5A4ABC68" w14:textId="2C46E848" w:rsidR="00BB1FD8" w:rsidRPr="003C15CE" w:rsidRDefault="00BB1FD8" w:rsidP="00FB6F3D">
            <w:pPr>
              <w:jc w:val="center"/>
              <w:rPr>
                <w:rFonts w:ascii="Calibri" w:hAnsi="Calibri"/>
                <w:b/>
                <w:color w:val="000000"/>
                <w:sz w:val="18"/>
                <w:szCs w:val="22"/>
              </w:rPr>
            </w:pPr>
            <w:r w:rsidRPr="003C15CE">
              <w:rPr>
                <w:rFonts w:ascii="Calibri" w:hAnsi="Calibri"/>
                <w:b/>
                <w:color w:val="000000"/>
                <w:sz w:val="18"/>
                <w:szCs w:val="22"/>
              </w:rPr>
              <w:t>Hardware</w:t>
            </w:r>
            <w:r w:rsidR="00FB6F3D">
              <w:rPr>
                <w:rFonts w:ascii="Calibri" w:hAnsi="Calibri"/>
                <w:b/>
                <w:color w:val="000000"/>
                <w:sz w:val="18"/>
                <w:szCs w:val="22"/>
              </w:rPr>
              <w:t xml:space="preserve"> </w:t>
            </w:r>
            <w:r w:rsidRPr="003C15CE">
              <w:rPr>
                <w:rFonts w:ascii="Calibri" w:hAnsi="Calibri"/>
                <w:b/>
                <w:color w:val="000000"/>
                <w:sz w:val="18"/>
                <w:szCs w:val="22"/>
              </w:rPr>
              <w:t>Anode</w:t>
            </w:r>
            <w:r w:rsidR="00FB6F3D">
              <w:rPr>
                <w:rFonts w:ascii="Calibri" w:hAnsi="Calibri"/>
                <w:b/>
                <w:color w:val="000000"/>
                <w:sz w:val="18"/>
                <w:szCs w:val="22"/>
              </w:rPr>
              <w:br/>
              <w:t>(</w:t>
            </w:r>
            <w:r w:rsidR="00FB6F3D" w:rsidRPr="00134C6B">
              <w:rPr>
                <w:rFonts w:ascii="Calibri" w:hAnsi="Calibri"/>
                <w:b/>
                <w:i/>
                <w:color w:val="000000"/>
                <w:sz w:val="18"/>
                <w:szCs w:val="22"/>
              </w:rPr>
              <w:t>anode_id</w:t>
            </w:r>
            <w:r w:rsidR="00FB6F3D">
              <w:rPr>
                <w:rFonts w:ascii="Calibri" w:hAnsi="Calibri"/>
                <w:b/>
                <w:color w:val="000000"/>
                <w:sz w:val="18"/>
                <w:szCs w:val="22"/>
              </w:rPr>
              <w:t xml:space="preserve"> or </w:t>
            </w:r>
            <w:r w:rsidR="00FB6F3D" w:rsidRPr="00134C6B">
              <w:rPr>
                <w:rFonts w:ascii="Calibri" w:hAnsi="Calibri"/>
                <w:b/>
                <w:i/>
                <w:color w:val="000000"/>
                <w:sz w:val="18"/>
                <w:szCs w:val="22"/>
              </w:rPr>
              <w:t>a_id</w:t>
            </w:r>
            <w:r w:rsidR="00FB6F3D">
              <w:rPr>
                <w:rFonts w:ascii="Calibri" w:hAnsi="Calibri"/>
                <w:b/>
                <w:color w:val="000000"/>
                <w:sz w:val="18"/>
                <w:szCs w:val="22"/>
              </w:rPr>
              <w:t>)</w:t>
            </w:r>
          </w:p>
        </w:tc>
        <w:tc>
          <w:tcPr>
            <w:tcW w:w="1392" w:type="dxa"/>
            <w:shd w:val="clear" w:color="auto" w:fill="CCCCCC"/>
            <w:vAlign w:val="center"/>
          </w:tcPr>
          <w:p w14:paraId="2A2052A4" w14:textId="77777777" w:rsidR="00E330B2" w:rsidRDefault="00E330B2" w:rsidP="00B37E0B">
            <w:pPr>
              <w:jc w:val="center"/>
              <w:rPr>
                <w:rFonts w:ascii="Calibri" w:hAnsi="Calibri"/>
                <w:b/>
                <w:color w:val="000000"/>
                <w:sz w:val="18"/>
                <w:szCs w:val="22"/>
              </w:rPr>
            </w:pPr>
            <w:r>
              <w:rPr>
                <w:rFonts w:ascii="Calibri" w:hAnsi="Calibri"/>
                <w:b/>
                <w:color w:val="000000"/>
                <w:sz w:val="18"/>
                <w:szCs w:val="22"/>
              </w:rPr>
              <w:t xml:space="preserve">JADE </w:t>
            </w:r>
            <w:r w:rsidR="00BB1FD8">
              <w:rPr>
                <w:rFonts w:ascii="Calibri" w:hAnsi="Calibri"/>
                <w:b/>
                <w:color w:val="000000"/>
                <w:sz w:val="18"/>
                <w:szCs w:val="22"/>
              </w:rPr>
              <w:t>SC</w:t>
            </w:r>
          </w:p>
          <w:p w14:paraId="02E54F02" w14:textId="209A3E6E" w:rsidR="00BB1FD8" w:rsidRPr="003C15CE" w:rsidRDefault="00BB1FD8" w:rsidP="00B37E0B">
            <w:pPr>
              <w:jc w:val="center"/>
              <w:rPr>
                <w:rFonts w:ascii="Calibri" w:hAnsi="Calibri"/>
                <w:b/>
                <w:color w:val="000000"/>
                <w:sz w:val="18"/>
                <w:szCs w:val="22"/>
              </w:rPr>
            </w:pPr>
            <w:r>
              <w:rPr>
                <w:rFonts w:ascii="Calibri" w:hAnsi="Calibri"/>
                <w:b/>
                <w:color w:val="000000"/>
                <w:sz w:val="18"/>
                <w:szCs w:val="22"/>
              </w:rPr>
              <w:t>Look Direction</w:t>
            </w:r>
          </w:p>
        </w:tc>
        <w:tc>
          <w:tcPr>
            <w:tcW w:w="1067" w:type="dxa"/>
            <w:shd w:val="clear" w:color="auto" w:fill="CCCCCC"/>
            <w:vAlign w:val="center"/>
          </w:tcPr>
          <w:p w14:paraId="2A31DB9A" w14:textId="77777777" w:rsidR="00B37E0B" w:rsidRDefault="00B37E0B" w:rsidP="00B37E0B">
            <w:pPr>
              <w:jc w:val="center"/>
              <w:rPr>
                <w:rFonts w:ascii="Calibri" w:hAnsi="Calibri"/>
                <w:b/>
                <w:color w:val="000000"/>
                <w:sz w:val="18"/>
                <w:szCs w:val="22"/>
              </w:rPr>
            </w:pPr>
            <w:r>
              <w:rPr>
                <w:rFonts w:ascii="Calibri" w:hAnsi="Calibri"/>
                <w:b/>
                <w:color w:val="000000"/>
                <w:sz w:val="18"/>
                <w:szCs w:val="22"/>
              </w:rPr>
              <w:t>JSIB Data</w:t>
            </w:r>
          </w:p>
          <w:p w14:paraId="32149F20" w14:textId="21177E3F" w:rsidR="00BB1FD8" w:rsidRPr="003C15CE" w:rsidRDefault="00BB1FD8" w:rsidP="00B37E0B">
            <w:pPr>
              <w:jc w:val="center"/>
              <w:rPr>
                <w:rFonts w:ascii="Calibri" w:hAnsi="Calibri"/>
                <w:b/>
                <w:color w:val="000000"/>
                <w:sz w:val="18"/>
                <w:szCs w:val="22"/>
              </w:rPr>
            </w:pPr>
            <w:r w:rsidRPr="003C15CE">
              <w:rPr>
                <w:rFonts w:ascii="Calibri" w:hAnsi="Calibri"/>
                <w:b/>
                <w:color w:val="000000"/>
                <w:sz w:val="18"/>
                <w:szCs w:val="22"/>
              </w:rPr>
              <w:t>Index</w:t>
            </w:r>
          </w:p>
        </w:tc>
        <w:tc>
          <w:tcPr>
            <w:tcW w:w="1439" w:type="dxa"/>
            <w:shd w:val="clear" w:color="auto" w:fill="CCCCCC"/>
            <w:vAlign w:val="center"/>
          </w:tcPr>
          <w:p w14:paraId="51F2F2A1" w14:textId="1B2920E3" w:rsidR="00BB1FD8" w:rsidRPr="003C15CE" w:rsidRDefault="00BB1FD8" w:rsidP="00B37E0B">
            <w:pPr>
              <w:jc w:val="center"/>
              <w:rPr>
                <w:rFonts w:ascii="Calibri" w:hAnsi="Calibri"/>
                <w:b/>
                <w:color w:val="000000"/>
                <w:sz w:val="18"/>
                <w:szCs w:val="22"/>
              </w:rPr>
            </w:pPr>
            <w:r>
              <w:rPr>
                <w:rFonts w:ascii="Calibri" w:hAnsi="Calibri"/>
                <w:b/>
                <w:color w:val="000000"/>
                <w:sz w:val="18"/>
                <w:szCs w:val="22"/>
              </w:rPr>
              <w:t>HRS/CAL/HVE</w:t>
            </w:r>
          </w:p>
          <w:p w14:paraId="5C295498" w14:textId="7F2ABDAC" w:rsidR="00BB1FD8" w:rsidRPr="003C15CE" w:rsidRDefault="00BB1FD8" w:rsidP="00B37E0B">
            <w:pPr>
              <w:jc w:val="center"/>
              <w:rPr>
                <w:rFonts w:ascii="Calibri" w:hAnsi="Calibri"/>
                <w:b/>
                <w:color w:val="000000"/>
                <w:sz w:val="18"/>
                <w:szCs w:val="22"/>
              </w:rPr>
            </w:pPr>
            <w:r w:rsidRPr="003C15CE">
              <w:rPr>
                <w:rFonts w:ascii="Calibri" w:hAnsi="Calibri"/>
                <w:b/>
                <w:color w:val="000000"/>
                <w:sz w:val="18"/>
                <w:szCs w:val="22"/>
              </w:rPr>
              <w:t>Bin</w:t>
            </w:r>
          </w:p>
        </w:tc>
        <w:tc>
          <w:tcPr>
            <w:tcW w:w="2067" w:type="dxa"/>
            <w:shd w:val="clear" w:color="auto" w:fill="CCCCCC"/>
            <w:vAlign w:val="center"/>
          </w:tcPr>
          <w:p w14:paraId="05B04A3A" w14:textId="77777777" w:rsidR="007418FB" w:rsidRDefault="007418FB" w:rsidP="007418FB">
            <w:pPr>
              <w:jc w:val="center"/>
              <w:rPr>
                <w:rFonts w:ascii="Calibri" w:hAnsi="Calibri"/>
                <w:b/>
                <w:color w:val="000000"/>
                <w:sz w:val="18"/>
                <w:szCs w:val="22"/>
              </w:rPr>
            </w:pPr>
            <w:r w:rsidRPr="007418FB">
              <w:rPr>
                <w:rFonts w:ascii="Calibri" w:hAnsi="Calibri"/>
                <w:b/>
                <w:color w:val="000000"/>
                <w:sz w:val="18"/>
                <w:szCs w:val="22"/>
              </w:rPr>
              <w:t>L</w:t>
            </w:r>
            <w:r>
              <w:rPr>
                <w:rFonts w:ascii="Calibri" w:hAnsi="Calibri"/>
                <w:b/>
                <w:color w:val="000000"/>
                <w:sz w:val="18"/>
                <w:szCs w:val="22"/>
              </w:rPr>
              <w:t>RS</w:t>
            </w:r>
            <w:r w:rsidRPr="007418FB">
              <w:rPr>
                <w:rFonts w:ascii="Calibri" w:hAnsi="Calibri"/>
                <w:b/>
                <w:color w:val="000000"/>
                <w:sz w:val="18"/>
                <w:szCs w:val="22"/>
              </w:rPr>
              <w:t xml:space="preserve"> Sensor Loop Index</w:t>
            </w:r>
          </w:p>
          <w:p w14:paraId="68B4854F" w14:textId="25C8F5EA" w:rsidR="007418FB" w:rsidRDefault="007418FB" w:rsidP="007418FB">
            <w:pPr>
              <w:jc w:val="center"/>
              <w:rPr>
                <w:rFonts w:ascii="Calibri" w:hAnsi="Calibri"/>
                <w:b/>
                <w:color w:val="000000"/>
                <w:sz w:val="18"/>
                <w:szCs w:val="22"/>
              </w:rPr>
            </w:pPr>
            <w:r>
              <w:rPr>
                <w:rFonts w:ascii="Calibri" w:hAnsi="Calibri"/>
                <w:b/>
                <w:color w:val="000000"/>
                <w:sz w:val="18"/>
                <w:szCs w:val="22"/>
              </w:rPr>
              <w:t>(</w:t>
            </w:r>
            <w:r w:rsidRPr="007418FB">
              <w:rPr>
                <w:rFonts w:ascii="Calibri" w:hAnsi="Calibri"/>
                <w:b/>
                <w:i/>
                <w:color w:val="000000"/>
                <w:sz w:val="18"/>
                <w:szCs w:val="22"/>
              </w:rPr>
              <w:t>look_direction_id</w:t>
            </w:r>
            <w:r>
              <w:rPr>
                <w:rFonts w:ascii="Calibri" w:hAnsi="Calibri"/>
                <w:b/>
                <w:color w:val="000000"/>
                <w:sz w:val="18"/>
                <w:szCs w:val="22"/>
              </w:rPr>
              <w:t>)</w:t>
            </w:r>
          </w:p>
        </w:tc>
      </w:tr>
      <w:tr w:rsidR="00BB1FD8" w:rsidRPr="003C15CE" w14:paraId="6683586A" w14:textId="18C00E32" w:rsidTr="00FB6F3D">
        <w:tc>
          <w:tcPr>
            <w:tcW w:w="868" w:type="dxa"/>
          </w:tcPr>
          <w:p w14:paraId="5021E6C5" w14:textId="5C58E31C" w:rsidR="00BB1FD8" w:rsidRPr="00BB1FD8" w:rsidRDefault="00BB1FD8" w:rsidP="003C15CE">
            <w:pPr>
              <w:jc w:val="left"/>
              <w:rPr>
                <w:b/>
                <w:sz w:val="18"/>
              </w:rPr>
            </w:pPr>
            <w:r w:rsidRPr="00BB1FD8">
              <w:rPr>
                <w:b/>
                <w:sz w:val="18"/>
              </w:rPr>
              <w:t>E060</w:t>
            </w:r>
          </w:p>
        </w:tc>
        <w:tc>
          <w:tcPr>
            <w:tcW w:w="1650" w:type="dxa"/>
            <w:vAlign w:val="center"/>
          </w:tcPr>
          <w:p w14:paraId="3F9EEEE8" w14:textId="77777777" w:rsidR="00BB1FD8" w:rsidRPr="003C15CE" w:rsidRDefault="00BB1FD8" w:rsidP="003C15CE">
            <w:pPr>
              <w:jc w:val="center"/>
              <w:rPr>
                <w:i/>
                <w:sz w:val="18"/>
              </w:rPr>
            </w:pPr>
            <w:r w:rsidRPr="003C15CE">
              <w:rPr>
                <w:i/>
                <w:sz w:val="18"/>
              </w:rPr>
              <w:t>15</w:t>
            </w:r>
          </w:p>
        </w:tc>
        <w:tc>
          <w:tcPr>
            <w:tcW w:w="1392" w:type="dxa"/>
            <w:vAlign w:val="center"/>
          </w:tcPr>
          <w:p w14:paraId="64FB0157" w14:textId="77777777" w:rsidR="00BB1FD8" w:rsidRPr="003C15CE" w:rsidRDefault="00BB1FD8" w:rsidP="003C15CE">
            <w:pPr>
              <w:jc w:val="center"/>
              <w:rPr>
                <w:i/>
                <w:sz w:val="18"/>
              </w:rPr>
            </w:pPr>
            <w:r w:rsidRPr="003C15CE">
              <w:rPr>
                <w:i/>
                <w:sz w:val="18"/>
              </w:rPr>
              <w:t>0</w:t>
            </w:r>
          </w:p>
        </w:tc>
        <w:tc>
          <w:tcPr>
            <w:tcW w:w="1067" w:type="dxa"/>
            <w:vAlign w:val="center"/>
          </w:tcPr>
          <w:p w14:paraId="0C6F62B1" w14:textId="77777777" w:rsidR="00BB1FD8" w:rsidRPr="003C15CE" w:rsidRDefault="00BB1FD8" w:rsidP="003C15CE">
            <w:pPr>
              <w:jc w:val="center"/>
              <w:rPr>
                <w:i/>
                <w:sz w:val="18"/>
              </w:rPr>
            </w:pPr>
            <w:r w:rsidRPr="003C15CE">
              <w:rPr>
                <w:i/>
                <w:sz w:val="18"/>
              </w:rPr>
              <w:t>15</w:t>
            </w:r>
          </w:p>
        </w:tc>
        <w:tc>
          <w:tcPr>
            <w:tcW w:w="1439" w:type="dxa"/>
            <w:vAlign w:val="center"/>
          </w:tcPr>
          <w:p w14:paraId="2829CBFC" w14:textId="77777777" w:rsidR="00BB1FD8" w:rsidRPr="00BB1FD8" w:rsidRDefault="00BB1FD8" w:rsidP="003C15CE">
            <w:pPr>
              <w:jc w:val="center"/>
              <w:rPr>
                <w:sz w:val="18"/>
              </w:rPr>
            </w:pPr>
            <w:r w:rsidRPr="00BB1FD8">
              <w:rPr>
                <w:sz w:val="18"/>
              </w:rPr>
              <w:t>0</w:t>
            </w:r>
          </w:p>
        </w:tc>
        <w:tc>
          <w:tcPr>
            <w:tcW w:w="2067" w:type="dxa"/>
            <w:vAlign w:val="center"/>
          </w:tcPr>
          <w:p w14:paraId="5745F8DA" w14:textId="7890E0F3" w:rsidR="00BB1FD8" w:rsidRPr="00BB1FD8" w:rsidRDefault="00BB1FD8" w:rsidP="003C15CE">
            <w:pPr>
              <w:jc w:val="center"/>
              <w:rPr>
                <w:sz w:val="18"/>
              </w:rPr>
            </w:pPr>
            <w:r w:rsidRPr="00BB1FD8">
              <w:rPr>
                <w:sz w:val="18"/>
              </w:rPr>
              <w:t>0</w:t>
            </w:r>
          </w:p>
        </w:tc>
      </w:tr>
      <w:tr w:rsidR="00BB1FD8" w:rsidRPr="003C15CE" w14:paraId="4E7A819A" w14:textId="1BB15273" w:rsidTr="00FB6F3D">
        <w:tc>
          <w:tcPr>
            <w:tcW w:w="868" w:type="dxa"/>
          </w:tcPr>
          <w:p w14:paraId="57E3BA7D" w14:textId="77777777" w:rsidR="00BB1FD8" w:rsidRPr="00BB1FD8" w:rsidRDefault="00BB1FD8" w:rsidP="003C15CE">
            <w:pPr>
              <w:jc w:val="left"/>
              <w:rPr>
                <w:b/>
                <w:sz w:val="18"/>
              </w:rPr>
            </w:pPr>
            <w:r w:rsidRPr="00BB1FD8">
              <w:rPr>
                <w:b/>
                <w:sz w:val="18"/>
              </w:rPr>
              <w:t>E060</w:t>
            </w:r>
          </w:p>
        </w:tc>
        <w:tc>
          <w:tcPr>
            <w:tcW w:w="1650" w:type="dxa"/>
            <w:vAlign w:val="center"/>
          </w:tcPr>
          <w:p w14:paraId="56764166" w14:textId="77777777" w:rsidR="00BB1FD8" w:rsidRPr="003C15CE" w:rsidRDefault="00BB1FD8" w:rsidP="003C15CE">
            <w:pPr>
              <w:jc w:val="center"/>
              <w:rPr>
                <w:i/>
                <w:sz w:val="18"/>
              </w:rPr>
            </w:pPr>
            <w:r w:rsidRPr="003C15CE">
              <w:rPr>
                <w:i/>
                <w:sz w:val="18"/>
              </w:rPr>
              <w:t>14</w:t>
            </w:r>
          </w:p>
        </w:tc>
        <w:tc>
          <w:tcPr>
            <w:tcW w:w="1392" w:type="dxa"/>
            <w:vAlign w:val="center"/>
          </w:tcPr>
          <w:p w14:paraId="5251F9F7" w14:textId="77777777" w:rsidR="00BB1FD8" w:rsidRPr="003C15CE" w:rsidRDefault="00BB1FD8" w:rsidP="003C15CE">
            <w:pPr>
              <w:jc w:val="center"/>
              <w:rPr>
                <w:i/>
                <w:sz w:val="18"/>
              </w:rPr>
            </w:pPr>
            <w:r w:rsidRPr="003C15CE">
              <w:rPr>
                <w:i/>
                <w:sz w:val="18"/>
              </w:rPr>
              <w:t>1</w:t>
            </w:r>
          </w:p>
        </w:tc>
        <w:tc>
          <w:tcPr>
            <w:tcW w:w="1067" w:type="dxa"/>
            <w:vAlign w:val="center"/>
          </w:tcPr>
          <w:p w14:paraId="2DEF569E" w14:textId="77777777" w:rsidR="00BB1FD8" w:rsidRPr="003C15CE" w:rsidRDefault="00BB1FD8" w:rsidP="003C15CE">
            <w:pPr>
              <w:jc w:val="center"/>
              <w:rPr>
                <w:i/>
                <w:sz w:val="18"/>
              </w:rPr>
            </w:pPr>
            <w:r w:rsidRPr="003C15CE">
              <w:rPr>
                <w:i/>
                <w:sz w:val="18"/>
              </w:rPr>
              <w:t>14</w:t>
            </w:r>
          </w:p>
        </w:tc>
        <w:tc>
          <w:tcPr>
            <w:tcW w:w="1439" w:type="dxa"/>
            <w:vAlign w:val="center"/>
          </w:tcPr>
          <w:p w14:paraId="51DAB5BA" w14:textId="77777777" w:rsidR="00BB1FD8" w:rsidRPr="00BB1FD8" w:rsidRDefault="00BB1FD8" w:rsidP="003C15CE">
            <w:pPr>
              <w:jc w:val="center"/>
              <w:rPr>
                <w:sz w:val="18"/>
              </w:rPr>
            </w:pPr>
            <w:r w:rsidRPr="00BB1FD8">
              <w:rPr>
                <w:sz w:val="18"/>
              </w:rPr>
              <w:t>1</w:t>
            </w:r>
          </w:p>
        </w:tc>
        <w:tc>
          <w:tcPr>
            <w:tcW w:w="2067" w:type="dxa"/>
            <w:vAlign w:val="center"/>
          </w:tcPr>
          <w:p w14:paraId="73152BA9" w14:textId="6912D5DE" w:rsidR="00BB1FD8" w:rsidRPr="00BB1FD8" w:rsidRDefault="00BB1FD8" w:rsidP="003C15CE">
            <w:pPr>
              <w:jc w:val="center"/>
              <w:rPr>
                <w:sz w:val="18"/>
              </w:rPr>
            </w:pPr>
            <w:r w:rsidRPr="00BB1FD8">
              <w:rPr>
                <w:sz w:val="18"/>
              </w:rPr>
              <w:t>1</w:t>
            </w:r>
          </w:p>
        </w:tc>
      </w:tr>
      <w:tr w:rsidR="00BB1FD8" w:rsidRPr="003C15CE" w14:paraId="412377B6" w14:textId="40E26E5B" w:rsidTr="00FB6F3D">
        <w:tc>
          <w:tcPr>
            <w:tcW w:w="868" w:type="dxa"/>
          </w:tcPr>
          <w:p w14:paraId="4CCAD367" w14:textId="77777777" w:rsidR="00BB1FD8" w:rsidRPr="00BB1FD8" w:rsidRDefault="00BB1FD8" w:rsidP="003C15CE">
            <w:pPr>
              <w:jc w:val="left"/>
              <w:rPr>
                <w:b/>
                <w:sz w:val="18"/>
              </w:rPr>
            </w:pPr>
            <w:r w:rsidRPr="00BB1FD8">
              <w:rPr>
                <w:b/>
                <w:sz w:val="18"/>
              </w:rPr>
              <w:t>E060</w:t>
            </w:r>
          </w:p>
        </w:tc>
        <w:tc>
          <w:tcPr>
            <w:tcW w:w="1650" w:type="dxa"/>
            <w:vAlign w:val="center"/>
          </w:tcPr>
          <w:p w14:paraId="1C1CE3D2" w14:textId="77777777" w:rsidR="00BB1FD8" w:rsidRPr="003C15CE" w:rsidRDefault="00BB1FD8" w:rsidP="003C15CE">
            <w:pPr>
              <w:jc w:val="center"/>
              <w:rPr>
                <w:i/>
                <w:sz w:val="18"/>
              </w:rPr>
            </w:pPr>
            <w:r w:rsidRPr="003C15CE">
              <w:rPr>
                <w:i/>
                <w:sz w:val="18"/>
              </w:rPr>
              <w:t>13</w:t>
            </w:r>
          </w:p>
        </w:tc>
        <w:tc>
          <w:tcPr>
            <w:tcW w:w="1392" w:type="dxa"/>
            <w:vAlign w:val="center"/>
          </w:tcPr>
          <w:p w14:paraId="4F8340D8" w14:textId="77777777" w:rsidR="00BB1FD8" w:rsidRPr="003C15CE" w:rsidRDefault="00BB1FD8" w:rsidP="003C15CE">
            <w:pPr>
              <w:jc w:val="center"/>
              <w:rPr>
                <w:i/>
                <w:sz w:val="18"/>
              </w:rPr>
            </w:pPr>
            <w:r w:rsidRPr="003C15CE">
              <w:rPr>
                <w:i/>
                <w:sz w:val="18"/>
              </w:rPr>
              <w:t>2</w:t>
            </w:r>
          </w:p>
        </w:tc>
        <w:tc>
          <w:tcPr>
            <w:tcW w:w="1067" w:type="dxa"/>
            <w:vAlign w:val="center"/>
          </w:tcPr>
          <w:p w14:paraId="795B7B3A" w14:textId="77777777" w:rsidR="00BB1FD8" w:rsidRPr="003C15CE" w:rsidRDefault="00BB1FD8" w:rsidP="003C15CE">
            <w:pPr>
              <w:jc w:val="center"/>
              <w:rPr>
                <w:i/>
                <w:sz w:val="18"/>
              </w:rPr>
            </w:pPr>
            <w:r w:rsidRPr="003C15CE">
              <w:rPr>
                <w:i/>
                <w:sz w:val="18"/>
              </w:rPr>
              <w:t>13</w:t>
            </w:r>
          </w:p>
        </w:tc>
        <w:tc>
          <w:tcPr>
            <w:tcW w:w="1439" w:type="dxa"/>
            <w:vAlign w:val="center"/>
          </w:tcPr>
          <w:p w14:paraId="45935B54" w14:textId="77777777" w:rsidR="00BB1FD8" w:rsidRPr="00BB1FD8" w:rsidRDefault="00BB1FD8" w:rsidP="003C15CE">
            <w:pPr>
              <w:jc w:val="center"/>
              <w:rPr>
                <w:sz w:val="18"/>
              </w:rPr>
            </w:pPr>
            <w:r w:rsidRPr="00BB1FD8">
              <w:rPr>
                <w:sz w:val="18"/>
              </w:rPr>
              <w:t>2</w:t>
            </w:r>
          </w:p>
        </w:tc>
        <w:tc>
          <w:tcPr>
            <w:tcW w:w="2067" w:type="dxa"/>
            <w:vAlign w:val="center"/>
          </w:tcPr>
          <w:p w14:paraId="3A6661D4" w14:textId="12A38EC7" w:rsidR="00BB1FD8" w:rsidRPr="00BB1FD8" w:rsidRDefault="00BB1FD8" w:rsidP="003C15CE">
            <w:pPr>
              <w:jc w:val="center"/>
              <w:rPr>
                <w:sz w:val="18"/>
              </w:rPr>
            </w:pPr>
            <w:r w:rsidRPr="00BB1FD8">
              <w:rPr>
                <w:sz w:val="18"/>
              </w:rPr>
              <w:t>2</w:t>
            </w:r>
          </w:p>
        </w:tc>
      </w:tr>
      <w:tr w:rsidR="00BB1FD8" w:rsidRPr="003C15CE" w14:paraId="7E67CEB6" w14:textId="1254264C" w:rsidTr="00FB6F3D">
        <w:tc>
          <w:tcPr>
            <w:tcW w:w="868" w:type="dxa"/>
          </w:tcPr>
          <w:p w14:paraId="08B464ED" w14:textId="77777777" w:rsidR="00BB1FD8" w:rsidRPr="00BB1FD8" w:rsidRDefault="00BB1FD8" w:rsidP="003C15CE">
            <w:pPr>
              <w:jc w:val="left"/>
              <w:rPr>
                <w:b/>
                <w:sz w:val="18"/>
              </w:rPr>
            </w:pPr>
            <w:r w:rsidRPr="00BB1FD8">
              <w:rPr>
                <w:b/>
                <w:sz w:val="18"/>
              </w:rPr>
              <w:t>E060</w:t>
            </w:r>
          </w:p>
        </w:tc>
        <w:tc>
          <w:tcPr>
            <w:tcW w:w="1650" w:type="dxa"/>
            <w:vAlign w:val="center"/>
          </w:tcPr>
          <w:p w14:paraId="0B90897B" w14:textId="77777777" w:rsidR="00BB1FD8" w:rsidRPr="003C15CE" w:rsidRDefault="00BB1FD8" w:rsidP="003C15CE">
            <w:pPr>
              <w:jc w:val="center"/>
              <w:rPr>
                <w:i/>
                <w:sz w:val="18"/>
              </w:rPr>
            </w:pPr>
            <w:r w:rsidRPr="003C15CE">
              <w:rPr>
                <w:i/>
                <w:sz w:val="18"/>
              </w:rPr>
              <w:t>12</w:t>
            </w:r>
          </w:p>
        </w:tc>
        <w:tc>
          <w:tcPr>
            <w:tcW w:w="1392" w:type="dxa"/>
            <w:vAlign w:val="center"/>
          </w:tcPr>
          <w:p w14:paraId="1357155B" w14:textId="77777777" w:rsidR="00BB1FD8" w:rsidRPr="003C15CE" w:rsidRDefault="00BB1FD8" w:rsidP="003C15CE">
            <w:pPr>
              <w:jc w:val="center"/>
              <w:rPr>
                <w:i/>
                <w:sz w:val="18"/>
              </w:rPr>
            </w:pPr>
            <w:r w:rsidRPr="003C15CE">
              <w:rPr>
                <w:i/>
                <w:sz w:val="18"/>
              </w:rPr>
              <w:t>3</w:t>
            </w:r>
          </w:p>
        </w:tc>
        <w:tc>
          <w:tcPr>
            <w:tcW w:w="1067" w:type="dxa"/>
            <w:vAlign w:val="center"/>
          </w:tcPr>
          <w:p w14:paraId="0EDB07CC" w14:textId="77777777" w:rsidR="00BB1FD8" w:rsidRPr="003C15CE" w:rsidRDefault="00BB1FD8" w:rsidP="003C15CE">
            <w:pPr>
              <w:jc w:val="center"/>
              <w:rPr>
                <w:i/>
                <w:sz w:val="18"/>
              </w:rPr>
            </w:pPr>
            <w:r w:rsidRPr="003C15CE">
              <w:rPr>
                <w:i/>
                <w:sz w:val="18"/>
              </w:rPr>
              <w:t>12</w:t>
            </w:r>
          </w:p>
        </w:tc>
        <w:tc>
          <w:tcPr>
            <w:tcW w:w="1439" w:type="dxa"/>
            <w:vAlign w:val="center"/>
          </w:tcPr>
          <w:p w14:paraId="03C6D862" w14:textId="77777777" w:rsidR="00BB1FD8" w:rsidRPr="00BB1FD8" w:rsidRDefault="00BB1FD8" w:rsidP="003C15CE">
            <w:pPr>
              <w:jc w:val="center"/>
              <w:rPr>
                <w:sz w:val="18"/>
              </w:rPr>
            </w:pPr>
            <w:r w:rsidRPr="00BB1FD8">
              <w:rPr>
                <w:sz w:val="18"/>
              </w:rPr>
              <w:t>3</w:t>
            </w:r>
          </w:p>
        </w:tc>
        <w:tc>
          <w:tcPr>
            <w:tcW w:w="2067" w:type="dxa"/>
            <w:vAlign w:val="center"/>
          </w:tcPr>
          <w:p w14:paraId="687D163D" w14:textId="27A915B4" w:rsidR="00BB1FD8" w:rsidRPr="00BB1FD8" w:rsidRDefault="00BB1FD8" w:rsidP="003C15CE">
            <w:pPr>
              <w:jc w:val="center"/>
              <w:rPr>
                <w:sz w:val="18"/>
              </w:rPr>
            </w:pPr>
            <w:r w:rsidRPr="00BB1FD8">
              <w:rPr>
                <w:sz w:val="18"/>
              </w:rPr>
              <w:t>3</w:t>
            </w:r>
          </w:p>
        </w:tc>
      </w:tr>
      <w:tr w:rsidR="00BB1FD8" w:rsidRPr="003C15CE" w14:paraId="70FCF828" w14:textId="65C47E5E" w:rsidTr="00FB6F3D">
        <w:tc>
          <w:tcPr>
            <w:tcW w:w="868" w:type="dxa"/>
          </w:tcPr>
          <w:p w14:paraId="6F721546" w14:textId="77777777" w:rsidR="00BB1FD8" w:rsidRPr="00BB1FD8" w:rsidRDefault="00BB1FD8" w:rsidP="003C15CE">
            <w:pPr>
              <w:jc w:val="left"/>
              <w:rPr>
                <w:b/>
                <w:sz w:val="18"/>
              </w:rPr>
            </w:pPr>
            <w:r w:rsidRPr="00BB1FD8">
              <w:rPr>
                <w:b/>
                <w:sz w:val="18"/>
              </w:rPr>
              <w:t>E060</w:t>
            </w:r>
          </w:p>
        </w:tc>
        <w:tc>
          <w:tcPr>
            <w:tcW w:w="1650" w:type="dxa"/>
            <w:vAlign w:val="center"/>
          </w:tcPr>
          <w:p w14:paraId="06A713B2" w14:textId="77777777" w:rsidR="00BB1FD8" w:rsidRPr="003C15CE" w:rsidRDefault="00BB1FD8" w:rsidP="003C15CE">
            <w:pPr>
              <w:jc w:val="center"/>
              <w:rPr>
                <w:i/>
                <w:sz w:val="18"/>
              </w:rPr>
            </w:pPr>
            <w:r w:rsidRPr="003C15CE">
              <w:rPr>
                <w:i/>
                <w:sz w:val="18"/>
              </w:rPr>
              <w:t>11</w:t>
            </w:r>
          </w:p>
        </w:tc>
        <w:tc>
          <w:tcPr>
            <w:tcW w:w="1392" w:type="dxa"/>
            <w:vAlign w:val="center"/>
          </w:tcPr>
          <w:p w14:paraId="1161AFE8" w14:textId="77777777" w:rsidR="00BB1FD8" w:rsidRPr="003C15CE" w:rsidRDefault="00BB1FD8" w:rsidP="003C15CE">
            <w:pPr>
              <w:jc w:val="center"/>
              <w:rPr>
                <w:i/>
                <w:sz w:val="18"/>
              </w:rPr>
            </w:pPr>
            <w:r w:rsidRPr="003C15CE">
              <w:rPr>
                <w:i/>
                <w:sz w:val="18"/>
              </w:rPr>
              <w:t>4</w:t>
            </w:r>
          </w:p>
        </w:tc>
        <w:tc>
          <w:tcPr>
            <w:tcW w:w="1067" w:type="dxa"/>
            <w:vAlign w:val="center"/>
          </w:tcPr>
          <w:p w14:paraId="6BA6110C" w14:textId="77777777" w:rsidR="00BB1FD8" w:rsidRPr="003C15CE" w:rsidRDefault="00BB1FD8" w:rsidP="003C15CE">
            <w:pPr>
              <w:jc w:val="center"/>
              <w:rPr>
                <w:i/>
                <w:sz w:val="18"/>
              </w:rPr>
            </w:pPr>
            <w:r w:rsidRPr="003C15CE">
              <w:rPr>
                <w:i/>
                <w:sz w:val="18"/>
              </w:rPr>
              <w:t>11</w:t>
            </w:r>
          </w:p>
        </w:tc>
        <w:tc>
          <w:tcPr>
            <w:tcW w:w="1439" w:type="dxa"/>
            <w:vAlign w:val="center"/>
          </w:tcPr>
          <w:p w14:paraId="5CE8FB49" w14:textId="77777777" w:rsidR="00BB1FD8" w:rsidRPr="00BB1FD8" w:rsidRDefault="00BB1FD8" w:rsidP="003C15CE">
            <w:pPr>
              <w:jc w:val="center"/>
              <w:rPr>
                <w:sz w:val="18"/>
              </w:rPr>
            </w:pPr>
            <w:r w:rsidRPr="00BB1FD8">
              <w:rPr>
                <w:sz w:val="18"/>
              </w:rPr>
              <w:t>4</w:t>
            </w:r>
          </w:p>
        </w:tc>
        <w:tc>
          <w:tcPr>
            <w:tcW w:w="2067" w:type="dxa"/>
            <w:vAlign w:val="center"/>
          </w:tcPr>
          <w:p w14:paraId="0506E898" w14:textId="1CB250B7" w:rsidR="00BB1FD8" w:rsidRPr="00BB1FD8" w:rsidRDefault="00BB1FD8" w:rsidP="003C15CE">
            <w:pPr>
              <w:jc w:val="center"/>
              <w:rPr>
                <w:sz w:val="18"/>
              </w:rPr>
            </w:pPr>
            <w:r w:rsidRPr="00BB1FD8">
              <w:rPr>
                <w:sz w:val="18"/>
              </w:rPr>
              <w:t>4</w:t>
            </w:r>
          </w:p>
        </w:tc>
      </w:tr>
      <w:tr w:rsidR="00BB1FD8" w:rsidRPr="003C15CE" w14:paraId="7975BCFE" w14:textId="705D5E93" w:rsidTr="00FB6F3D">
        <w:tc>
          <w:tcPr>
            <w:tcW w:w="868" w:type="dxa"/>
          </w:tcPr>
          <w:p w14:paraId="33C9122A" w14:textId="77777777" w:rsidR="00BB1FD8" w:rsidRPr="00BB1FD8" w:rsidRDefault="00BB1FD8" w:rsidP="003C15CE">
            <w:pPr>
              <w:jc w:val="left"/>
              <w:rPr>
                <w:b/>
                <w:sz w:val="18"/>
              </w:rPr>
            </w:pPr>
            <w:r w:rsidRPr="00BB1FD8">
              <w:rPr>
                <w:b/>
                <w:sz w:val="18"/>
              </w:rPr>
              <w:t>E060</w:t>
            </w:r>
          </w:p>
        </w:tc>
        <w:tc>
          <w:tcPr>
            <w:tcW w:w="1650" w:type="dxa"/>
            <w:vAlign w:val="center"/>
          </w:tcPr>
          <w:p w14:paraId="43CAA402" w14:textId="77777777" w:rsidR="00BB1FD8" w:rsidRPr="003C15CE" w:rsidRDefault="00BB1FD8" w:rsidP="003C15CE">
            <w:pPr>
              <w:jc w:val="center"/>
              <w:rPr>
                <w:i/>
                <w:sz w:val="18"/>
              </w:rPr>
            </w:pPr>
            <w:r w:rsidRPr="003C15CE">
              <w:rPr>
                <w:i/>
                <w:sz w:val="18"/>
              </w:rPr>
              <w:t>10</w:t>
            </w:r>
          </w:p>
        </w:tc>
        <w:tc>
          <w:tcPr>
            <w:tcW w:w="1392" w:type="dxa"/>
            <w:vAlign w:val="center"/>
          </w:tcPr>
          <w:p w14:paraId="132F44B0" w14:textId="77777777" w:rsidR="00BB1FD8" w:rsidRPr="003C15CE" w:rsidRDefault="00BB1FD8" w:rsidP="003C15CE">
            <w:pPr>
              <w:jc w:val="center"/>
              <w:rPr>
                <w:i/>
                <w:sz w:val="18"/>
              </w:rPr>
            </w:pPr>
            <w:r w:rsidRPr="003C15CE">
              <w:rPr>
                <w:i/>
                <w:sz w:val="18"/>
              </w:rPr>
              <w:t>5</w:t>
            </w:r>
          </w:p>
        </w:tc>
        <w:tc>
          <w:tcPr>
            <w:tcW w:w="1067" w:type="dxa"/>
            <w:vAlign w:val="center"/>
          </w:tcPr>
          <w:p w14:paraId="176AD115" w14:textId="77777777" w:rsidR="00BB1FD8" w:rsidRPr="003C15CE" w:rsidRDefault="00BB1FD8" w:rsidP="003C15CE">
            <w:pPr>
              <w:jc w:val="center"/>
              <w:rPr>
                <w:i/>
                <w:sz w:val="18"/>
              </w:rPr>
            </w:pPr>
            <w:r w:rsidRPr="003C15CE">
              <w:rPr>
                <w:i/>
                <w:sz w:val="18"/>
              </w:rPr>
              <w:t>10</w:t>
            </w:r>
          </w:p>
        </w:tc>
        <w:tc>
          <w:tcPr>
            <w:tcW w:w="1439" w:type="dxa"/>
            <w:vAlign w:val="center"/>
          </w:tcPr>
          <w:p w14:paraId="77E3CE7E" w14:textId="77777777" w:rsidR="00BB1FD8" w:rsidRPr="00BB1FD8" w:rsidRDefault="00BB1FD8" w:rsidP="003C15CE">
            <w:pPr>
              <w:jc w:val="center"/>
              <w:rPr>
                <w:sz w:val="18"/>
              </w:rPr>
            </w:pPr>
            <w:r w:rsidRPr="00BB1FD8">
              <w:rPr>
                <w:sz w:val="18"/>
              </w:rPr>
              <w:t>5</w:t>
            </w:r>
          </w:p>
        </w:tc>
        <w:tc>
          <w:tcPr>
            <w:tcW w:w="2067" w:type="dxa"/>
            <w:vAlign w:val="center"/>
          </w:tcPr>
          <w:p w14:paraId="619B38A6" w14:textId="7FCF4A67" w:rsidR="00BB1FD8" w:rsidRPr="00BB1FD8" w:rsidRDefault="00BB1FD8" w:rsidP="003C15CE">
            <w:pPr>
              <w:jc w:val="center"/>
              <w:rPr>
                <w:sz w:val="18"/>
              </w:rPr>
            </w:pPr>
            <w:r w:rsidRPr="00BB1FD8">
              <w:rPr>
                <w:sz w:val="18"/>
              </w:rPr>
              <w:t>5</w:t>
            </w:r>
          </w:p>
        </w:tc>
      </w:tr>
      <w:tr w:rsidR="00BB1FD8" w:rsidRPr="003C15CE" w14:paraId="0F086FFB" w14:textId="73FE20A8" w:rsidTr="00FB6F3D">
        <w:tc>
          <w:tcPr>
            <w:tcW w:w="868" w:type="dxa"/>
          </w:tcPr>
          <w:p w14:paraId="34E05AFA" w14:textId="77777777" w:rsidR="00BB1FD8" w:rsidRPr="00BB1FD8" w:rsidRDefault="00BB1FD8" w:rsidP="003C15CE">
            <w:pPr>
              <w:jc w:val="left"/>
              <w:rPr>
                <w:b/>
                <w:sz w:val="18"/>
              </w:rPr>
            </w:pPr>
            <w:r w:rsidRPr="00BB1FD8">
              <w:rPr>
                <w:b/>
                <w:sz w:val="18"/>
              </w:rPr>
              <w:t>E060</w:t>
            </w:r>
          </w:p>
        </w:tc>
        <w:tc>
          <w:tcPr>
            <w:tcW w:w="1650" w:type="dxa"/>
            <w:vAlign w:val="center"/>
          </w:tcPr>
          <w:p w14:paraId="1E0F08A8" w14:textId="77777777" w:rsidR="00BB1FD8" w:rsidRPr="003C15CE" w:rsidRDefault="00BB1FD8" w:rsidP="003C15CE">
            <w:pPr>
              <w:jc w:val="center"/>
              <w:rPr>
                <w:i/>
                <w:sz w:val="18"/>
              </w:rPr>
            </w:pPr>
            <w:r w:rsidRPr="003C15CE">
              <w:rPr>
                <w:i/>
                <w:sz w:val="18"/>
              </w:rPr>
              <w:t>9</w:t>
            </w:r>
          </w:p>
        </w:tc>
        <w:tc>
          <w:tcPr>
            <w:tcW w:w="1392" w:type="dxa"/>
            <w:vAlign w:val="center"/>
          </w:tcPr>
          <w:p w14:paraId="43AC7FD2" w14:textId="77777777" w:rsidR="00BB1FD8" w:rsidRPr="003C15CE" w:rsidRDefault="00BB1FD8" w:rsidP="003C15CE">
            <w:pPr>
              <w:jc w:val="center"/>
              <w:rPr>
                <w:i/>
                <w:sz w:val="18"/>
              </w:rPr>
            </w:pPr>
            <w:r w:rsidRPr="003C15CE">
              <w:rPr>
                <w:i/>
                <w:sz w:val="18"/>
              </w:rPr>
              <w:t>6</w:t>
            </w:r>
          </w:p>
        </w:tc>
        <w:tc>
          <w:tcPr>
            <w:tcW w:w="1067" w:type="dxa"/>
            <w:vAlign w:val="center"/>
          </w:tcPr>
          <w:p w14:paraId="4BB0611F" w14:textId="77777777" w:rsidR="00BB1FD8" w:rsidRPr="003C15CE" w:rsidRDefault="00BB1FD8" w:rsidP="003C15CE">
            <w:pPr>
              <w:jc w:val="center"/>
              <w:rPr>
                <w:i/>
                <w:sz w:val="18"/>
              </w:rPr>
            </w:pPr>
            <w:r w:rsidRPr="003C15CE">
              <w:rPr>
                <w:i/>
                <w:sz w:val="18"/>
              </w:rPr>
              <w:t>9</w:t>
            </w:r>
          </w:p>
        </w:tc>
        <w:tc>
          <w:tcPr>
            <w:tcW w:w="1439" w:type="dxa"/>
            <w:vAlign w:val="center"/>
          </w:tcPr>
          <w:p w14:paraId="488AC731" w14:textId="77777777" w:rsidR="00BB1FD8" w:rsidRPr="00BB1FD8" w:rsidRDefault="00BB1FD8" w:rsidP="003C15CE">
            <w:pPr>
              <w:jc w:val="center"/>
              <w:rPr>
                <w:sz w:val="18"/>
              </w:rPr>
            </w:pPr>
            <w:r w:rsidRPr="00BB1FD8">
              <w:rPr>
                <w:sz w:val="18"/>
              </w:rPr>
              <w:t>6</w:t>
            </w:r>
          </w:p>
        </w:tc>
        <w:tc>
          <w:tcPr>
            <w:tcW w:w="2067" w:type="dxa"/>
            <w:vAlign w:val="center"/>
          </w:tcPr>
          <w:p w14:paraId="1876BAA1" w14:textId="4E664E06" w:rsidR="00BB1FD8" w:rsidRPr="00BB1FD8" w:rsidRDefault="00BB1FD8" w:rsidP="003C15CE">
            <w:pPr>
              <w:jc w:val="center"/>
              <w:rPr>
                <w:sz w:val="18"/>
              </w:rPr>
            </w:pPr>
            <w:r w:rsidRPr="00BB1FD8">
              <w:rPr>
                <w:sz w:val="18"/>
              </w:rPr>
              <w:t>6</w:t>
            </w:r>
          </w:p>
        </w:tc>
      </w:tr>
      <w:tr w:rsidR="00BB1FD8" w:rsidRPr="003C15CE" w14:paraId="3E77A711" w14:textId="3003486A" w:rsidTr="00FB6F3D">
        <w:tc>
          <w:tcPr>
            <w:tcW w:w="868" w:type="dxa"/>
          </w:tcPr>
          <w:p w14:paraId="51BCA71B" w14:textId="77777777" w:rsidR="00BB1FD8" w:rsidRPr="00BB1FD8" w:rsidRDefault="00BB1FD8" w:rsidP="003C15CE">
            <w:pPr>
              <w:jc w:val="left"/>
              <w:rPr>
                <w:b/>
                <w:sz w:val="18"/>
              </w:rPr>
            </w:pPr>
            <w:r w:rsidRPr="00BB1FD8">
              <w:rPr>
                <w:b/>
                <w:sz w:val="18"/>
              </w:rPr>
              <w:t>E060</w:t>
            </w:r>
          </w:p>
        </w:tc>
        <w:tc>
          <w:tcPr>
            <w:tcW w:w="1650" w:type="dxa"/>
            <w:vAlign w:val="center"/>
          </w:tcPr>
          <w:p w14:paraId="4D63961E" w14:textId="77777777" w:rsidR="00BB1FD8" w:rsidRPr="003C15CE" w:rsidRDefault="00BB1FD8" w:rsidP="003C15CE">
            <w:pPr>
              <w:jc w:val="center"/>
              <w:rPr>
                <w:i/>
                <w:sz w:val="18"/>
              </w:rPr>
            </w:pPr>
            <w:r w:rsidRPr="003C15CE">
              <w:rPr>
                <w:i/>
                <w:sz w:val="18"/>
              </w:rPr>
              <w:t>8</w:t>
            </w:r>
          </w:p>
        </w:tc>
        <w:tc>
          <w:tcPr>
            <w:tcW w:w="1392" w:type="dxa"/>
            <w:vAlign w:val="center"/>
          </w:tcPr>
          <w:p w14:paraId="36B9DF3B" w14:textId="77777777" w:rsidR="00BB1FD8" w:rsidRPr="003C15CE" w:rsidRDefault="00BB1FD8" w:rsidP="003C15CE">
            <w:pPr>
              <w:jc w:val="center"/>
              <w:rPr>
                <w:i/>
                <w:sz w:val="18"/>
              </w:rPr>
            </w:pPr>
            <w:r w:rsidRPr="003C15CE">
              <w:rPr>
                <w:i/>
                <w:sz w:val="18"/>
              </w:rPr>
              <w:t>7</w:t>
            </w:r>
          </w:p>
        </w:tc>
        <w:tc>
          <w:tcPr>
            <w:tcW w:w="1067" w:type="dxa"/>
            <w:vAlign w:val="center"/>
          </w:tcPr>
          <w:p w14:paraId="13B59DA6" w14:textId="77777777" w:rsidR="00BB1FD8" w:rsidRPr="003C15CE" w:rsidRDefault="00BB1FD8" w:rsidP="003C15CE">
            <w:pPr>
              <w:jc w:val="center"/>
              <w:rPr>
                <w:i/>
                <w:sz w:val="18"/>
              </w:rPr>
            </w:pPr>
            <w:r w:rsidRPr="003C15CE">
              <w:rPr>
                <w:i/>
                <w:sz w:val="18"/>
              </w:rPr>
              <w:t>8</w:t>
            </w:r>
          </w:p>
        </w:tc>
        <w:tc>
          <w:tcPr>
            <w:tcW w:w="1439" w:type="dxa"/>
            <w:vAlign w:val="center"/>
          </w:tcPr>
          <w:p w14:paraId="396DA59F" w14:textId="77777777" w:rsidR="00BB1FD8" w:rsidRPr="00BB1FD8" w:rsidRDefault="00BB1FD8" w:rsidP="003C15CE">
            <w:pPr>
              <w:jc w:val="center"/>
              <w:rPr>
                <w:sz w:val="18"/>
              </w:rPr>
            </w:pPr>
            <w:r w:rsidRPr="00BB1FD8">
              <w:rPr>
                <w:sz w:val="18"/>
              </w:rPr>
              <w:t>7</w:t>
            </w:r>
          </w:p>
        </w:tc>
        <w:tc>
          <w:tcPr>
            <w:tcW w:w="2067" w:type="dxa"/>
            <w:vAlign w:val="center"/>
          </w:tcPr>
          <w:p w14:paraId="11A24414" w14:textId="45CC18B7" w:rsidR="00BB1FD8" w:rsidRPr="00BB1FD8" w:rsidRDefault="00BB1FD8" w:rsidP="003C15CE">
            <w:pPr>
              <w:jc w:val="center"/>
              <w:rPr>
                <w:sz w:val="18"/>
              </w:rPr>
            </w:pPr>
            <w:r w:rsidRPr="00BB1FD8">
              <w:rPr>
                <w:sz w:val="18"/>
              </w:rPr>
              <w:t>7</w:t>
            </w:r>
          </w:p>
        </w:tc>
      </w:tr>
      <w:tr w:rsidR="00BB1FD8" w:rsidRPr="003C15CE" w14:paraId="7C9D0A59" w14:textId="0C709B90" w:rsidTr="00FB6F3D">
        <w:tc>
          <w:tcPr>
            <w:tcW w:w="868" w:type="dxa"/>
          </w:tcPr>
          <w:p w14:paraId="0F511D02" w14:textId="77777777" w:rsidR="00BB1FD8" w:rsidRPr="00BB1FD8" w:rsidRDefault="00BB1FD8" w:rsidP="003C15CE">
            <w:pPr>
              <w:jc w:val="left"/>
              <w:rPr>
                <w:b/>
                <w:sz w:val="18"/>
              </w:rPr>
            </w:pPr>
            <w:r w:rsidRPr="00BB1FD8">
              <w:rPr>
                <w:b/>
                <w:sz w:val="18"/>
              </w:rPr>
              <w:t>E060</w:t>
            </w:r>
          </w:p>
        </w:tc>
        <w:tc>
          <w:tcPr>
            <w:tcW w:w="1650" w:type="dxa"/>
            <w:vAlign w:val="center"/>
          </w:tcPr>
          <w:p w14:paraId="35D2836F" w14:textId="77777777" w:rsidR="00BB1FD8" w:rsidRPr="003C15CE" w:rsidRDefault="00BB1FD8" w:rsidP="003C15CE">
            <w:pPr>
              <w:jc w:val="center"/>
              <w:rPr>
                <w:i/>
                <w:sz w:val="18"/>
              </w:rPr>
            </w:pPr>
            <w:r w:rsidRPr="003C15CE">
              <w:rPr>
                <w:i/>
                <w:sz w:val="18"/>
              </w:rPr>
              <w:t>7</w:t>
            </w:r>
          </w:p>
        </w:tc>
        <w:tc>
          <w:tcPr>
            <w:tcW w:w="1392" w:type="dxa"/>
            <w:vAlign w:val="center"/>
          </w:tcPr>
          <w:p w14:paraId="3E0BD11F" w14:textId="77777777" w:rsidR="00BB1FD8" w:rsidRPr="003C15CE" w:rsidRDefault="00BB1FD8" w:rsidP="003C15CE">
            <w:pPr>
              <w:jc w:val="center"/>
              <w:rPr>
                <w:i/>
                <w:sz w:val="18"/>
              </w:rPr>
            </w:pPr>
            <w:r w:rsidRPr="003C15CE">
              <w:rPr>
                <w:i/>
                <w:sz w:val="18"/>
              </w:rPr>
              <w:t>8</w:t>
            </w:r>
          </w:p>
        </w:tc>
        <w:tc>
          <w:tcPr>
            <w:tcW w:w="1067" w:type="dxa"/>
            <w:vAlign w:val="center"/>
          </w:tcPr>
          <w:p w14:paraId="66626A00" w14:textId="77777777" w:rsidR="00BB1FD8" w:rsidRPr="003C15CE" w:rsidRDefault="00BB1FD8" w:rsidP="003C15CE">
            <w:pPr>
              <w:jc w:val="center"/>
              <w:rPr>
                <w:i/>
                <w:sz w:val="18"/>
              </w:rPr>
            </w:pPr>
            <w:r w:rsidRPr="003C15CE">
              <w:rPr>
                <w:i/>
                <w:sz w:val="18"/>
              </w:rPr>
              <w:t>7</w:t>
            </w:r>
          </w:p>
        </w:tc>
        <w:tc>
          <w:tcPr>
            <w:tcW w:w="1439" w:type="dxa"/>
            <w:vAlign w:val="center"/>
          </w:tcPr>
          <w:p w14:paraId="688976BC" w14:textId="77777777" w:rsidR="00BB1FD8" w:rsidRPr="00BB1FD8" w:rsidRDefault="00BB1FD8" w:rsidP="003C15CE">
            <w:pPr>
              <w:jc w:val="center"/>
              <w:rPr>
                <w:sz w:val="18"/>
              </w:rPr>
            </w:pPr>
            <w:r w:rsidRPr="00BB1FD8">
              <w:rPr>
                <w:sz w:val="18"/>
              </w:rPr>
              <w:t>8</w:t>
            </w:r>
          </w:p>
        </w:tc>
        <w:tc>
          <w:tcPr>
            <w:tcW w:w="2067" w:type="dxa"/>
            <w:vAlign w:val="center"/>
          </w:tcPr>
          <w:p w14:paraId="2534D513" w14:textId="41DD0AD5" w:rsidR="00BB1FD8" w:rsidRPr="00BB1FD8" w:rsidRDefault="00BB1FD8" w:rsidP="003C15CE">
            <w:pPr>
              <w:jc w:val="center"/>
              <w:rPr>
                <w:sz w:val="18"/>
              </w:rPr>
            </w:pPr>
            <w:r w:rsidRPr="00BB1FD8">
              <w:rPr>
                <w:sz w:val="18"/>
              </w:rPr>
              <w:t>8</w:t>
            </w:r>
          </w:p>
        </w:tc>
      </w:tr>
      <w:tr w:rsidR="00BB1FD8" w:rsidRPr="003C15CE" w14:paraId="32F03010" w14:textId="1A26C7DE" w:rsidTr="00FB6F3D">
        <w:tc>
          <w:tcPr>
            <w:tcW w:w="868" w:type="dxa"/>
          </w:tcPr>
          <w:p w14:paraId="2FA2E26F" w14:textId="77777777" w:rsidR="00BB1FD8" w:rsidRPr="00BB1FD8" w:rsidRDefault="00BB1FD8" w:rsidP="003C15CE">
            <w:pPr>
              <w:jc w:val="left"/>
              <w:rPr>
                <w:b/>
                <w:sz w:val="18"/>
              </w:rPr>
            </w:pPr>
            <w:r w:rsidRPr="00BB1FD8">
              <w:rPr>
                <w:b/>
                <w:sz w:val="18"/>
              </w:rPr>
              <w:t>E060</w:t>
            </w:r>
          </w:p>
        </w:tc>
        <w:tc>
          <w:tcPr>
            <w:tcW w:w="1650" w:type="dxa"/>
            <w:vAlign w:val="center"/>
          </w:tcPr>
          <w:p w14:paraId="16D57798" w14:textId="77777777" w:rsidR="00BB1FD8" w:rsidRPr="003C15CE" w:rsidRDefault="00BB1FD8" w:rsidP="003C15CE">
            <w:pPr>
              <w:jc w:val="center"/>
              <w:rPr>
                <w:i/>
                <w:sz w:val="18"/>
              </w:rPr>
            </w:pPr>
            <w:r w:rsidRPr="003C15CE">
              <w:rPr>
                <w:i/>
                <w:sz w:val="18"/>
              </w:rPr>
              <w:t>6</w:t>
            </w:r>
          </w:p>
        </w:tc>
        <w:tc>
          <w:tcPr>
            <w:tcW w:w="1392" w:type="dxa"/>
            <w:vAlign w:val="center"/>
          </w:tcPr>
          <w:p w14:paraId="0E81B277" w14:textId="77777777" w:rsidR="00BB1FD8" w:rsidRPr="003C15CE" w:rsidRDefault="00BB1FD8" w:rsidP="003C15CE">
            <w:pPr>
              <w:jc w:val="center"/>
              <w:rPr>
                <w:i/>
                <w:sz w:val="18"/>
              </w:rPr>
            </w:pPr>
            <w:r w:rsidRPr="003C15CE">
              <w:rPr>
                <w:i/>
                <w:sz w:val="18"/>
              </w:rPr>
              <w:t>9</w:t>
            </w:r>
          </w:p>
        </w:tc>
        <w:tc>
          <w:tcPr>
            <w:tcW w:w="1067" w:type="dxa"/>
            <w:vAlign w:val="center"/>
          </w:tcPr>
          <w:p w14:paraId="20A827B2" w14:textId="77777777" w:rsidR="00BB1FD8" w:rsidRPr="003C15CE" w:rsidRDefault="00BB1FD8" w:rsidP="003C15CE">
            <w:pPr>
              <w:jc w:val="center"/>
              <w:rPr>
                <w:i/>
                <w:sz w:val="18"/>
              </w:rPr>
            </w:pPr>
            <w:r w:rsidRPr="003C15CE">
              <w:rPr>
                <w:i/>
                <w:sz w:val="18"/>
              </w:rPr>
              <w:t>6</w:t>
            </w:r>
          </w:p>
        </w:tc>
        <w:tc>
          <w:tcPr>
            <w:tcW w:w="1439" w:type="dxa"/>
            <w:vAlign w:val="center"/>
          </w:tcPr>
          <w:p w14:paraId="6E078E6F" w14:textId="77777777" w:rsidR="00BB1FD8" w:rsidRPr="00BB1FD8" w:rsidRDefault="00BB1FD8" w:rsidP="003C15CE">
            <w:pPr>
              <w:jc w:val="center"/>
              <w:rPr>
                <w:sz w:val="18"/>
              </w:rPr>
            </w:pPr>
            <w:r w:rsidRPr="00BB1FD8">
              <w:rPr>
                <w:sz w:val="18"/>
              </w:rPr>
              <w:t>9</w:t>
            </w:r>
          </w:p>
        </w:tc>
        <w:tc>
          <w:tcPr>
            <w:tcW w:w="2067" w:type="dxa"/>
            <w:vAlign w:val="center"/>
          </w:tcPr>
          <w:p w14:paraId="66E872FD" w14:textId="57F56BDD" w:rsidR="00BB1FD8" w:rsidRPr="00BB1FD8" w:rsidRDefault="00BB1FD8" w:rsidP="003C15CE">
            <w:pPr>
              <w:jc w:val="center"/>
              <w:rPr>
                <w:sz w:val="18"/>
              </w:rPr>
            </w:pPr>
            <w:r w:rsidRPr="00BB1FD8">
              <w:rPr>
                <w:sz w:val="18"/>
              </w:rPr>
              <w:t>9</w:t>
            </w:r>
          </w:p>
        </w:tc>
      </w:tr>
      <w:tr w:rsidR="00BB1FD8" w:rsidRPr="003C15CE" w14:paraId="5FD78559" w14:textId="701FF23A" w:rsidTr="00FB6F3D">
        <w:tc>
          <w:tcPr>
            <w:tcW w:w="868" w:type="dxa"/>
          </w:tcPr>
          <w:p w14:paraId="4370937B" w14:textId="77777777" w:rsidR="00BB1FD8" w:rsidRPr="00BB1FD8" w:rsidRDefault="00BB1FD8" w:rsidP="003C15CE">
            <w:pPr>
              <w:jc w:val="left"/>
              <w:rPr>
                <w:b/>
                <w:sz w:val="18"/>
              </w:rPr>
            </w:pPr>
            <w:r w:rsidRPr="00BB1FD8">
              <w:rPr>
                <w:b/>
                <w:sz w:val="18"/>
              </w:rPr>
              <w:t>E060</w:t>
            </w:r>
          </w:p>
        </w:tc>
        <w:tc>
          <w:tcPr>
            <w:tcW w:w="1650" w:type="dxa"/>
            <w:vAlign w:val="center"/>
          </w:tcPr>
          <w:p w14:paraId="50D69BF7" w14:textId="77777777" w:rsidR="00BB1FD8" w:rsidRPr="003C15CE" w:rsidRDefault="00BB1FD8" w:rsidP="003C15CE">
            <w:pPr>
              <w:jc w:val="center"/>
              <w:rPr>
                <w:i/>
                <w:sz w:val="18"/>
              </w:rPr>
            </w:pPr>
            <w:r w:rsidRPr="003C15CE">
              <w:rPr>
                <w:i/>
                <w:sz w:val="18"/>
              </w:rPr>
              <w:t>5</w:t>
            </w:r>
          </w:p>
        </w:tc>
        <w:tc>
          <w:tcPr>
            <w:tcW w:w="1392" w:type="dxa"/>
            <w:vAlign w:val="center"/>
          </w:tcPr>
          <w:p w14:paraId="732A559E" w14:textId="77777777" w:rsidR="00BB1FD8" w:rsidRPr="003C15CE" w:rsidRDefault="00BB1FD8" w:rsidP="003C15CE">
            <w:pPr>
              <w:jc w:val="center"/>
              <w:rPr>
                <w:i/>
                <w:sz w:val="18"/>
              </w:rPr>
            </w:pPr>
            <w:r w:rsidRPr="003C15CE">
              <w:rPr>
                <w:i/>
                <w:sz w:val="18"/>
              </w:rPr>
              <w:t>10</w:t>
            </w:r>
          </w:p>
        </w:tc>
        <w:tc>
          <w:tcPr>
            <w:tcW w:w="1067" w:type="dxa"/>
            <w:vAlign w:val="center"/>
          </w:tcPr>
          <w:p w14:paraId="3A23944C" w14:textId="77777777" w:rsidR="00BB1FD8" w:rsidRPr="003C15CE" w:rsidRDefault="00BB1FD8" w:rsidP="003C15CE">
            <w:pPr>
              <w:jc w:val="center"/>
              <w:rPr>
                <w:i/>
                <w:sz w:val="18"/>
              </w:rPr>
            </w:pPr>
            <w:r w:rsidRPr="003C15CE">
              <w:rPr>
                <w:i/>
                <w:sz w:val="18"/>
              </w:rPr>
              <w:t>5</w:t>
            </w:r>
          </w:p>
        </w:tc>
        <w:tc>
          <w:tcPr>
            <w:tcW w:w="1439" w:type="dxa"/>
            <w:vAlign w:val="center"/>
          </w:tcPr>
          <w:p w14:paraId="01FCF1DE" w14:textId="77777777" w:rsidR="00BB1FD8" w:rsidRPr="00BB1FD8" w:rsidRDefault="00BB1FD8" w:rsidP="003C15CE">
            <w:pPr>
              <w:jc w:val="center"/>
              <w:rPr>
                <w:sz w:val="18"/>
              </w:rPr>
            </w:pPr>
            <w:r w:rsidRPr="00BB1FD8">
              <w:rPr>
                <w:sz w:val="18"/>
              </w:rPr>
              <w:t>10</w:t>
            </w:r>
          </w:p>
        </w:tc>
        <w:tc>
          <w:tcPr>
            <w:tcW w:w="2067" w:type="dxa"/>
            <w:vAlign w:val="center"/>
          </w:tcPr>
          <w:p w14:paraId="7C93EC48" w14:textId="7D37D8FE" w:rsidR="00BB1FD8" w:rsidRPr="00BB1FD8" w:rsidRDefault="00BB1FD8" w:rsidP="003C15CE">
            <w:pPr>
              <w:jc w:val="center"/>
              <w:rPr>
                <w:sz w:val="18"/>
              </w:rPr>
            </w:pPr>
            <w:r w:rsidRPr="00BB1FD8">
              <w:rPr>
                <w:sz w:val="18"/>
              </w:rPr>
              <w:t>10</w:t>
            </w:r>
          </w:p>
        </w:tc>
      </w:tr>
      <w:tr w:rsidR="00BB1FD8" w:rsidRPr="003C15CE" w14:paraId="231CDC7C" w14:textId="52CA8E8B" w:rsidTr="00FB6F3D">
        <w:tc>
          <w:tcPr>
            <w:tcW w:w="868" w:type="dxa"/>
          </w:tcPr>
          <w:p w14:paraId="6A238DE9" w14:textId="77777777" w:rsidR="00BB1FD8" w:rsidRPr="00BB1FD8" w:rsidRDefault="00BB1FD8" w:rsidP="003C15CE">
            <w:pPr>
              <w:jc w:val="left"/>
              <w:rPr>
                <w:b/>
                <w:sz w:val="18"/>
              </w:rPr>
            </w:pPr>
            <w:r w:rsidRPr="00BB1FD8">
              <w:rPr>
                <w:b/>
                <w:sz w:val="18"/>
              </w:rPr>
              <w:t>E060</w:t>
            </w:r>
          </w:p>
        </w:tc>
        <w:tc>
          <w:tcPr>
            <w:tcW w:w="1650" w:type="dxa"/>
            <w:vAlign w:val="center"/>
          </w:tcPr>
          <w:p w14:paraId="710807AC" w14:textId="77777777" w:rsidR="00BB1FD8" w:rsidRPr="003C15CE" w:rsidRDefault="00BB1FD8" w:rsidP="003C15CE">
            <w:pPr>
              <w:jc w:val="center"/>
              <w:rPr>
                <w:i/>
                <w:sz w:val="18"/>
              </w:rPr>
            </w:pPr>
            <w:r w:rsidRPr="003C15CE">
              <w:rPr>
                <w:i/>
                <w:sz w:val="18"/>
              </w:rPr>
              <w:t>4</w:t>
            </w:r>
          </w:p>
        </w:tc>
        <w:tc>
          <w:tcPr>
            <w:tcW w:w="1392" w:type="dxa"/>
            <w:vAlign w:val="center"/>
          </w:tcPr>
          <w:p w14:paraId="1C2B6084" w14:textId="77777777" w:rsidR="00BB1FD8" w:rsidRPr="003C15CE" w:rsidRDefault="00BB1FD8" w:rsidP="003C15CE">
            <w:pPr>
              <w:jc w:val="center"/>
              <w:rPr>
                <w:i/>
                <w:sz w:val="18"/>
              </w:rPr>
            </w:pPr>
            <w:r w:rsidRPr="003C15CE">
              <w:rPr>
                <w:i/>
                <w:sz w:val="18"/>
              </w:rPr>
              <w:t>11</w:t>
            </w:r>
          </w:p>
        </w:tc>
        <w:tc>
          <w:tcPr>
            <w:tcW w:w="1067" w:type="dxa"/>
            <w:vAlign w:val="center"/>
          </w:tcPr>
          <w:p w14:paraId="47226A57" w14:textId="77777777" w:rsidR="00BB1FD8" w:rsidRPr="003C15CE" w:rsidRDefault="00BB1FD8" w:rsidP="003C15CE">
            <w:pPr>
              <w:jc w:val="center"/>
              <w:rPr>
                <w:i/>
                <w:sz w:val="18"/>
              </w:rPr>
            </w:pPr>
            <w:r w:rsidRPr="003C15CE">
              <w:rPr>
                <w:i/>
                <w:sz w:val="18"/>
              </w:rPr>
              <w:t>4</w:t>
            </w:r>
          </w:p>
        </w:tc>
        <w:tc>
          <w:tcPr>
            <w:tcW w:w="1439" w:type="dxa"/>
            <w:vAlign w:val="center"/>
          </w:tcPr>
          <w:p w14:paraId="0E5662E6" w14:textId="77777777" w:rsidR="00BB1FD8" w:rsidRPr="00BB1FD8" w:rsidRDefault="00BB1FD8" w:rsidP="003C15CE">
            <w:pPr>
              <w:jc w:val="center"/>
              <w:rPr>
                <w:sz w:val="18"/>
              </w:rPr>
            </w:pPr>
            <w:r w:rsidRPr="00BB1FD8">
              <w:rPr>
                <w:sz w:val="18"/>
              </w:rPr>
              <w:t>11</w:t>
            </w:r>
          </w:p>
        </w:tc>
        <w:tc>
          <w:tcPr>
            <w:tcW w:w="2067" w:type="dxa"/>
            <w:vAlign w:val="center"/>
          </w:tcPr>
          <w:p w14:paraId="118BE6A8" w14:textId="628C9510" w:rsidR="00BB1FD8" w:rsidRPr="00BB1FD8" w:rsidRDefault="00BB1FD8" w:rsidP="003C15CE">
            <w:pPr>
              <w:jc w:val="center"/>
              <w:rPr>
                <w:sz w:val="18"/>
              </w:rPr>
            </w:pPr>
            <w:r w:rsidRPr="00BB1FD8">
              <w:rPr>
                <w:sz w:val="18"/>
              </w:rPr>
              <w:t>11</w:t>
            </w:r>
          </w:p>
        </w:tc>
      </w:tr>
      <w:tr w:rsidR="00BB1FD8" w:rsidRPr="003C15CE" w14:paraId="2E443C25" w14:textId="76063205" w:rsidTr="00FB6F3D">
        <w:tc>
          <w:tcPr>
            <w:tcW w:w="868" w:type="dxa"/>
          </w:tcPr>
          <w:p w14:paraId="25434D1A" w14:textId="77777777" w:rsidR="00BB1FD8" w:rsidRPr="00BB1FD8" w:rsidRDefault="00BB1FD8" w:rsidP="003C15CE">
            <w:pPr>
              <w:jc w:val="left"/>
              <w:rPr>
                <w:b/>
                <w:sz w:val="18"/>
              </w:rPr>
            </w:pPr>
            <w:r w:rsidRPr="00BB1FD8">
              <w:rPr>
                <w:b/>
                <w:sz w:val="18"/>
              </w:rPr>
              <w:t>E060</w:t>
            </w:r>
          </w:p>
        </w:tc>
        <w:tc>
          <w:tcPr>
            <w:tcW w:w="1650" w:type="dxa"/>
            <w:vAlign w:val="center"/>
          </w:tcPr>
          <w:p w14:paraId="21F19FEF" w14:textId="77777777" w:rsidR="00BB1FD8" w:rsidRPr="003C15CE" w:rsidRDefault="00BB1FD8" w:rsidP="003C15CE">
            <w:pPr>
              <w:jc w:val="center"/>
              <w:rPr>
                <w:i/>
                <w:sz w:val="18"/>
              </w:rPr>
            </w:pPr>
            <w:r w:rsidRPr="003C15CE">
              <w:rPr>
                <w:i/>
                <w:sz w:val="18"/>
              </w:rPr>
              <w:t>3</w:t>
            </w:r>
          </w:p>
        </w:tc>
        <w:tc>
          <w:tcPr>
            <w:tcW w:w="1392" w:type="dxa"/>
            <w:vAlign w:val="center"/>
          </w:tcPr>
          <w:p w14:paraId="5DBEB4B9" w14:textId="77777777" w:rsidR="00BB1FD8" w:rsidRPr="003C15CE" w:rsidRDefault="00BB1FD8" w:rsidP="003C15CE">
            <w:pPr>
              <w:jc w:val="center"/>
              <w:rPr>
                <w:i/>
                <w:sz w:val="18"/>
              </w:rPr>
            </w:pPr>
            <w:r w:rsidRPr="003C15CE">
              <w:rPr>
                <w:i/>
                <w:sz w:val="18"/>
              </w:rPr>
              <w:t>12</w:t>
            </w:r>
          </w:p>
        </w:tc>
        <w:tc>
          <w:tcPr>
            <w:tcW w:w="1067" w:type="dxa"/>
            <w:vAlign w:val="center"/>
          </w:tcPr>
          <w:p w14:paraId="78280B20" w14:textId="77777777" w:rsidR="00BB1FD8" w:rsidRPr="003C15CE" w:rsidRDefault="00BB1FD8" w:rsidP="003C15CE">
            <w:pPr>
              <w:jc w:val="center"/>
              <w:rPr>
                <w:i/>
                <w:sz w:val="18"/>
              </w:rPr>
            </w:pPr>
            <w:r w:rsidRPr="003C15CE">
              <w:rPr>
                <w:i/>
                <w:sz w:val="18"/>
              </w:rPr>
              <w:t>3</w:t>
            </w:r>
          </w:p>
        </w:tc>
        <w:tc>
          <w:tcPr>
            <w:tcW w:w="1439" w:type="dxa"/>
            <w:vAlign w:val="center"/>
          </w:tcPr>
          <w:p w14:paraId="333FB65F" w14:textId="77777777" w:rsidR="00BB1FD8" w:rsidRPr="00BB1FD8" w:rsidRDefault="00BB1FD8" w:rsidP="003C15CE">
            <w:pPr>
              <w:jc w:val="center"/>
              <w:rPr>
                <w:sz w:val="18"/>
              </w:rPr>
            </w:pPr>
            <w:r w:rsidRPr="00BB1FD8">
              <w:rPr>
                <w:sz w:val="18"/>
              </w:rPr>
              <w:t>12</w:t>
            </w:r>
          </w:p>
        </w:tc>
        <w:tc>
          <w:tcPr>
            <w:tcW w:w="2067" w:type="dxa"/>
            <w:vAlign w:val="center"/>
          </w:tcPr>
          <w:p w14:paraId="4496B70F" w14:textId="463F6C57" w:rsidR="00BB1FD8" w:rsidRPr="00BB1FD8" w:rsidRDefault="00BB1FD8" w:rsidP="003C15CE">
            <w:pPr>
              <w:jc w:val="center"/>
              <w:rPr>
                <w:sz w:val="18"/>
              </w:rPr>
            </w:pPr>
            <w:r w:rsidRPr="00BB1FD8">
              <w:rPr>
                <w:sz w:val="18"/>
              </w:rPr>
              <w:t>12</w:t>
            </w:r>
          </w:p>
        </w:tc>
      </w:tr>
      <w:tr w:rsidR="00BB1FD8" w:rsidRPr="003C15CE" w14:paraId="470E7ECB" w14:textId="052E3553" w:rsidTr="00FB6F3D">
        <w:tc>
          <w:tcPr>
            <w:tcW w:w="868" w:type="dxa"/>
          </w:tcPr>
          <w:p w14:paraId="0AC424EC" w14:textId="77777777" w:rsidR="00BB1FD8" w:rsidRPr="00BB1FD8" w:rsidRDefault="00BB1FD8" w:rsidP="003C15CE">
            <w:pPr>
              <w:jc w:val="left"/>
              <w:rPr>
                <w:b/>
                <w:sz w:val="18"/>
              </w:rPr>
            </w:pPr>
            <w:r w:rsidRPr="00BB1FD8">
              <w:rPr>
                <w:b/>
                <w:sz w:val="18"/>
              </w:rPr>
              <w:t>E060</w:t>
            </w:r>
          </w:p>
        </w:tc>
        <w:tc>
          <w:tcPr>
            <w:tcW w:w="1650" w:type="dxa"/>
            <w:vAlign w:val="center"/>
          </w:tcPr>
          <w:p w14:paraId="21C91E2B" w14:textId="77777777" w:rsidR="00BB1FD8" w:rsidRPr="003C15CE" w:rsidRDefault="00BB1FD8" w:rsidP="003C15CE">
            <w:pPr>
              <w:jc w:val="center"/>
              <w:rPr>
                <w:i/>
                <w:sz w:val="18"/>
              </w:rPr>
            </w:pPr>
            <w:r w:rsidRPr="003C15CE">
              <w:rPr>
                <w:i/>
                <w:sz w:val="18"/>
              </w:rPr>
              <w:t>2</w:t>
            </w:r>
          </w:p>
        </w:tc>
        <w:tc>
          <w:tcPr>
            <w:tcW w:w="1392" w:type="dxa"/>
            <w:vAlign w:val="center"/>
          </w:tcPr>
          <w:p w14:paraId="30AAC08D" w14:textId="77777777" w:rsidR="00BB1FD8" w:rsidRPr="003C15CE" w:rsidRDefault="00BB1FD8" w:rsidP="003C15CE">
            <w:pPr>
              <w:jc w:val="center"/>
              <w:rPr>
                <w:i/>
                <w:sz w:val="18"/>
              </w:rPr>
            </w:pPr>
            <w:r w:rsidRPr="003C15CE">
              <w:rPr>
                <w:i/>
                <w:sz w:val="18"/>
              </w:rPr>
              <w:t>13</w:t>
            </w:r>
          </w:p>
        </w:tc>
        <w:tc>
          <w:tcPr>
            <w:tcW w:w="1067" w:type="dxa"/>
            <w:vAlign w:val="center"/>
          </w:tcPr>
          <w:p w14:paraId="21A9B299" w14:textId="77777777" w:rsidR="00BB1FD8" w:rsidRPr="003C15CE" w:rsidRDefault="00BB1FD8" w:rsidP="003C15CE">
            <w:pPr>
              <w:jc w:val="center"/>
              <w:rPr>
                <w:i/>
                <w:sz w:val="18"/>
              </w:rPr>
            </w:pPr>
            <w:r w:rsidRPr="003C15CE">
              <w:rPr>
                <w:i/>
                <w:sz w:val="18"/>
              </w:rPr>
              <w:t>2</w:t>
            </w:r>
          </w:p>
        </w:tc>
        <w:tc>
          <w:tcPr>
            <w:tcW w:w="1439" w:type="dxa"/>
            <w:vAlign w:val="center"/>
          </w:tcPr>
          <w:p w14:paraId="0635551A" w14:textId="77777777" w:rsidR="00BB1FD8" w:rsidRPr="00BB1FD8" w:rsidRDefault="00BB1FD8" w:rsidP="003C15CE">
            <w:pPr>
              <w:jc w:val="center"/>
              <w:rPr>
                <w:sz w:val="18"/>
              </w:rPr>
            </w:pPr>
            <w:r w:rsidRPr="00BB1FD8">
              <w:rPr>
                <w:sz w:val="18"/>
              </w:rPr>
              <w:t>13</w:t>
            </w:r>
          </w:p>
        </w:tc>
        <w:tc>
          <w:tcPr>
            <w:tcW w:w="2067" w:type="dxa"/>
            <w:vAlign w:val="center"/>
          </w:tcPr>
          <w:p w14:paraId="534528E0" w14:textId="0A2C242B" w:rsidR="00BB1FD8" w:rsidRPr="00BB1FD8" w:rsidRDefault="00BB1FD8" w:rsidP="003C15CE">
            <w:pPr>
              <w:jc w:val="center"/>
              <w:rPr>
                <w:sz w:val="18"/>
              </w:rPr>
            </w:pPr>
            <w:r w:rsidRPr="00BB1FD8">
              <w:rPr>
                <w:sz w:val="18"/>
              </w:rPr>
              <w:t>13</w:t>
            </w:r>
          </w:p>
        </w:tc>
      </w:tr>
      <w:tr w:rsidR="00BB1FD8" w:rsidRPr="003C15CE" w14:paraId="76BDC9B6" w14:textId="666E76D7" w:rsidTr="00FB6F3D">
        <w:tc>
          <w:tcPr>
            <w:tcW w:w="868" w:type="dxa"/>
          </w:tcPr>
          <w:p w14:paraId="1222FC01" w14:textId="77777777" w:rsidR="00BB1FD8" w:rsidRPr="00BB1FD8" w:rsidRDefault="00BB1FD8" w:rsidP="003C15CE">
            <w:pPr>
              <w:jc w:val="left"/>
              <w:rPr>
                <w:b/>
                <w:sz w:val="18"/>
              </w:rPr>
            </w:pPr>
            <w:r w:rsidRPr="00BB1FD8">
              <w:rPr>
                <w:b/>
                <w:sz w:val="18"/>
              </w:rPr>
              <w:t>E060</w:t>
            </w:r>
          </w:p>
        </w:tc>
        <w:tc>
          <w:tcPr>
            <w:tcW w:w="1650" w:type="dxa"/>
            <w:vAlign w:val="center"/>
          </w:tcPr>
          <w:p w14:paraId="632A6610" w14:textId="77777777" w:rsidR="00BB1FD8" w:rsidRPr="003C15CE" w:rsidRDefault="00BB1FD8" w:rsidP="003C15CE">
            <w:pPr>
              <w:jc w:val="center"/>
              <w:rPr>
                <w:i/>
                <w:sz w:val="18"/>
              </w:rPr>
            </w:pPr>
            <w:r w:rsidRPr="003C15CE">
              <w:rPr>
                <w:i/>
                <w:sz w:val="18"/>
              </w:rPr>
              <w:t>1</w:t>
            </w:r>
          </w:p>
        </w:tc>
        <w:tc>
          <w:tcPr>
            <w:tcW w:w="1392" w:type="dxa"/>
            <w:vAlign w:val="center"/>
          </w:tcPr>
          <w:p w14:paraId="788A7B5A" w14:textId="77777777" w:rsidR="00BB1FD8" w:rsidRPr="003C15CE" w:rsidRDefault="00BB1FD8" w:rsidP="003C15CE">
            <w:pPr>
              <w:jc w:val="center"/>
              <w:rPr>
                <w:i/>
                <w:sz w:val="18"/>
              </w:rPr>
            </w:pPr>
            <w:r w:rsidRPr="003C15CE">
              <w:rPr>
                <w:i/>
                <w:sz w:val="18"/>
              </w:rPr>
              <w:t>14</w:t>
            </w:r>
          </w:p>
        </w:tc>
        <w:tc>
          <w:tcPr>
            <w:tcW w:w="1067" w:type="dxa"/>
            <w:vAlign w:val="center"/>
          </w:tcPr>
          <w:p w14:paraId="73AB2168" w14:textId="77777777" w:rsidR="00BB1FD8" w:rsidRPr="003C15CE" w:rsidRDefault="00BB1FD8" w:rsidP="003C15CE">
            <w:pPr>
              <w:jc w:val="center"/>
              <w:rPr>
                <w:i/>
                <w:sz w:val="18"/>
              </w:rPr>
            </w:pPr>
            <w:r w:rsidRPr="003C15CE">
              <w:rPr>
                <w:i/>
                <w:sz w:val="18"/>
              </w:rPr>
              <w:t>1</w:t>
            </w:r>
          </w:p>
        </w:tc>
        <w:tc>
          <w:tcPr>
            <w:tcW w:w="1439" w:type="dxa"/>
            <w:vAlign w:val="center"/>
          </w:tcPr>
          <w:p w14:paraId="072D7A69" w14:textId="77777777" w:rsidR="00BB1FD8" w:rsidRPr="00BB1FD8" w:rsidRDefault="00BB1FD8" w:rsidP="003C15CE">
            <w:pPr>
              <w:jc w:val="center"/>
              <w:rPr>
                <w:sz w:val="18"/>
              </w:rPr>
            </w:pPr>
            <w:r w:rsidRPr="00BB1FD8">
              <w:rPr>
                <w:sz w:val="18"/>
              </w:rPr>
              <w:t>14</w:t>
            </w:r>
          </w:p>
        </w:tc>
        <w:tc>
          <w:tcPr>
            <w:tcW w:w="2067" w:type="dxa"/>
            <w:vAlign w:val="center"/>
          </w:tcPr>
          <w:p w14:paraId="299C54A4" w14:textId="5A7441F0" w:rsidR="00BB1FD8" w:rsidRPr="00BB1FD8" w:rsidRDefault="00BB1FD8" w:rsidP="003C15CE">
            <w:pPr>
              <w:jc w:val="center"/>
              <w:rPr>
                <w:sz w:val="18"/>
              </w:rPr>
            </w:pPr>
            <w:r w:rsidRPr="00BB1FD8">
              <w:rPr>
                <w:sz w:val="18"/>
              </w:rPr>
              <w:t>14</w:t>
            </w:r>
          </w:p>
        </w:tc>
      </w:tr>
      <w:tr w:rsidR="00BB1FD8" w:rsidRPr="003C15CE" w14:paraId="282A99F5" w14:textId="33CB9097" w:rsidTr="00FB6F3D">
        <w:tc>
          <w:tcPr>
            <w:tcW w:w="868" w:type="dxa"/>
            <w:tcBorders>
              <w:bottom w:val="single" w:sz="4" w:space="0" w:color="auto"/>
            </w:tcBorders>
          </w:tcPr>
          <w:p w14:paraId="69F03477" w14:textId="77777777" w:rsidR="00BB1FD8" w:rsidRPr="00BB1FD8" w:rsidRDefault="00BB1FD8" w:rsidP="003C15CE">
            <w:pPr>
              <w:jc w:val="left"/>
              <w:rPr>
                <w:b/>
                <w:sz w:val="18"/>
              </w:rPr>
            </w:pPr>
            <w:r w:rsidRPr="00BB1FD8">
              <w:rPr>
                <w:b/>
                <w:sz w:val="18"/>
              </w:rPr>
              <w:t>E060</w:t>
            </w:r>
          </w:p>
        </w:tc>
        <w:tc>
          <w:tcPr>
            <w:tcW w:w="1650" w:type="dxa"/>
            <w:tcBorders>
              <w:bottom w:val="single" w:sz="4" w:space="0" w:color="auto"/>
            </w:tcBorders>
            <w:vAlign w:val="center"/>
          </w:tcPr>
          <w:p w14:paraId="3F19A20E" w14:textId="77777777" w:rsidR="00BB1FD8" w:rsidRPr="003C15CE" w:rsidRDefault="00BB1FD8" w:rsidP="003C15CE">
            <w:pPr>
              <w:jc w:val="center"/>
              <w:rPr>
                <w:i/>
                <w:sz w:val="18"/>
              </w:rPr>
            </w:pPr>
            <w:r w:rsidRPr="003C15CE">
              <w:rPr>
                <w:i/>
                <w:sz w:val="18"/>
              </w:rPr>
              <w:t>0</w:t>
            </w:r>
          </w:p>
        </w:tc>
        <w:tc>
          <w:tcPr>
            <w:tcW w:w="1392" w:type="dxa"/>
            <w:tcBorders>
              <w:bottom w:val="single" w:sz="4" w:space="0" w:color="auto"/>
            </w:tcBorders>
            <w:vAlign w:val="center"/>
          </w:tcPr>
          <w:p w14:paraId="7DEE0A23" w14:textId="77777777" w:rsidR="00BB1FD8" w:rsidRPr="003C15CE" w:rsidRDefault="00BB1FD8" w:rsidP="003C15CE">
            <w:pPr>
              <w:jc w:val="center"/>
              <w:rPr>
                <w:i/>
                <w:sz w:val="18"/>
              </w:rPr>
            </w:pPr>
            <w:r w:rsidRPr="003C15CE">
              <w:rPr>
                <w:i/>
                <w:sz w:val="18"/>
              </w:rPr>
              <w:t>15</w:t>
            </w:r>
          </w:p>
        </w:tc>
        <w:tc>
          <w:tcPr>
            <w:tcW w:w="1067" w:type="dxa"/>
            <w:tcBorders>
              <w:bottom w:val="single" w:sz="4" w:space="0" w:color="auto"/>
            </w:tcBorders>
            <w:vAlign w:val="center"/>
          </w:tcPr>
          <w:p w14:paraId="3007D382" w14:textId="77777777" w:rsidR="00BB1FD8" w:rsidRPr="003C15CE" w:rsidRDefault="00BB1FD8" w:rsidP="003C15CE">
            <w:pPr>
              <w:jc w:val="center"/>
              <w:rPr>
                <w:i/>
                <w:sz w:val="18"/>
              </w:rPr>
            </w:pPr>
            <w:r w:rsidRPr="003C15CE">
              <w:rPr>
                <w:i/>
                <w:sz w:val="18"/>
              </w:rPr>
              <w:t>0</w:t>
            </w:r>
          </w:p>
        </w:tc>
        <w:tc>
          <w:tcPr>
            <w:tcW w:w="1439" w:type="dxa"/>
            <w:tcBorders>
              <w:bottom w:val="single" w:sz="4" w:space="0" w:color="auto"/>
            </w:tcBorders>
            <w:vAlign w:val="center"/>
          </w:tcPr>
          <w:p w14:paraId="3749E031" w14:textId="77777777" w:rsidR="00BB1FD8" w:rsidRPr="00BB1FD8" w:rsidRDefault="00BB1FD8" w:rsidP="003C15CE">
            <w:pPr>
              <w:jc w:val="center"/>
              <w:rPr>
                <w:sz w:val="18"/>
              </w:rPr>
            </w:pPr>
            <w:r w:rsidRPr="00BB1FD8">
              <w:rPr>
                <w:sz w:val="18"/>
              </w:rPr>
              <w:t>15</w:t>
            </w:r>
          </w:p>
        </w:tc>
        <w:tc>
          <w:tcPr>
            <w:tcW w:w="2067" w:type="dxa"/>
            <w:tcBorders>
              <w:bottom w:val="single" w:sz="4" w:space="0" w:color="auto"/>
            </w:tcBorders>
            <w:vAlign w:val="center"/>
          </w:tcPr>
          <w:p w14:paraId="46215900" w14:textId="3912767F" w:rsidR="00BB1FD8" w:rsidRPr="00BB1FD8" w:rsidRDefault="00BB1FD8" w:rsidP="003C15CE">
            <w:pPr>
              <w:jc w:val="center"/>
              <w:rPr>
                <w:sz w:val="18"/>
              </w:rPr>
            </w:pPr>
            <w:r w:rsidRPr="00BB1FD8">
              <w:rPr>
                <w:sz w:val="18"/>
              </w:rPr>
              <w:t>15</w:t>
            </w:r>
          </w:p>
        </w:tc>
      </w:tr>
      <w:tr w:rsidR="00BB1FD8" w:rsidRPr="003C15CE" w14:paraId="6D780686" w14:textId="1C45A321" w:rsidTr="00FB6F3D">
        <w:tc>
          <w:tcPr>
            <w:tcW w:w="868" w:type="dxa"/>
            <w:shd w:val="clear" w:color="auto" w:fill="F3F3F3"/>
          </w:tcPr>
          <w:p w14:paraId="056123E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7AAAE480" w14:textId="77777777" w:rsidR="00BB1FD8" w:rsidRPr="003C15CE" w:rsidRDefault="00BB1FD8" w:rsidP="003C15CE">
            <w:pPr>
              <w:jc w:val="center"/>
              <w:rPr>
                <w:i/>
                <w:sz w:val="18"/>
              </w:rPr>
            </w:pPr>
            <w:r w:rsidRPr="003C15CE">
              <w:rPr>
                <w:i/>
                <w:sz w:val="18"/>
              </w:rPr>
              <w:t>15</w:t>
            </w:r>
          </w:p>
        </w:tc>
        <w:tc>
          <w:tcPr>
            <w:tcW w:w="1392" w:type="dxa"/>
            <w:shd w:val="clear" w:color="auto" w:fill="F3F3F3"/>
            <w:vAlign w:val="center"/>
          </w:tcPr>
          <w:p w14:paraId="51EB939F" w14:textId="77777777" w:rsidR="00BB1FD8" w:rsidRPr="003C15CE" w:rsidRDefault="00BB1FD8" w:rsidP="003C15CE">
            <w:pPr>
              <w:jc w:val="center"/>
              <w:rPr>
                <w:i/>
                <w:sz w:val="18"/>
              </w:rPr>
            </w:pPr>
            <w:r w:rsidRPr="003C15CE">
              <w:rPr>
                <w:i/>
                <w:sz w:val="18"/>
              </w:rPr>
              <w:t>16</w:t>
            </w:r>
          </w:p>
        </w:tc>
        <w:tc>
          <w:tcPr>
            <w:tcW w:w="1067" w:type="dxa"/>
            <w:shd w:val="clear" w:color="auto" w:fill="F3F3F3"/>
            <w:vAlign w:val="center"/>
          </w:tcPr>
          <w:p w14:paraId="558B1C51" w14:textId="77777777" w:rsidR="00BB1FD8" w:rsidRPr="003C15CE" w:rsidRDefault="00BB1FD8" w:rsidP="003C15CE">
            <w:pPr>
              <w:jc w:val="center"/>
              <w:rPr>
                <w:i/>
                <w:sz w:val="18"/>
              </w:rPr>
            </w:pPr>
            <w:r w:rsidRPr="003C15CE">
              <w:rPr>
                <w:i/>
                <w:sz w:val="18"/>
              </w:rPr>
              <w:t>31</w:t>
            </w:r>
          </w:p>
        </w:tc>
        <w:tc>
          <w:tcPr>
            <w:tcW w:w="1439" w:type="dxa"/>
            <w:shd w:val="clear" w:color="auto" w:fill="F3F3F3"/>
            <w:vAlign w:val="center"/>
          </w:tcPr>
          <w:p w14:paraId="54CA3C4C" w14:textId="77777777" w:rsidR="00BB1FD8" w:rsidRPr="00BB1FD8" w:rsidRDefault="00BB1FD8" w:rsidP="003C15CE">
            <w:pPr>
              <w:jc w:val="center"/>
              <w:rPr>
                <w:sz w:val="18"/>
              </w:rPr>
            </w:pPr>
            <w:r w:rsidRPr="00BB1FD8">
              <w:rPr>
                <w:sz w:val="18"/>
              </w:rPr>
              <w:t>16</w:t>
            </w:r>
          </w:p>
        </w:tc>
        <w:tc>
          <w:tcPr>
            <w:tcW w:w="2067" w:type="dxa"/>
            <w:shd w:val="clear" w:color="auto" w:fill="F3F3F3"/>
            <w:vAlign w:val="center"/>
          </w:tcPr>
          <w:p w14:paraId="6FC61F2F" w14:textId="1458A59B" w:rsidR="00BB1FD8" w:rsidRPr="00BB1FD8" w:rsidRDefault="00BB1FD8" w:rsidP="003C15CE">
            <w:pPr>
              <w:jc w:val="center"/>
              <w:rPr>
                <w:sz w:val="18"/>
              </w:rPr>
            </w:pPr>
            <w:r w:rsidRPr="00BB1FD8">
              <w:rPr>
                <w:sz w:val="18"/>
              </w:rPr>
              <w:t>0</w:t>
            </w:r>
          </w:p>
        </w:tc>
      </w:tr>
      <w:tr w:rsidR="00BB1FD8" w:rsidRPr="003C15CE" w14:paraId="4B7CC5A3" w14:textId="475FFA88" w:rsidTr="00FB6F3D">
        <w:tc>
          <w:tcPr>
            <w:tcW w:w="868" w:type="dxa"/>
            <w:shd w:val="clear" w:color="auto" w:fill="F3F3F3"/>
          </w:tcPr>
          <w:p w14:paraId="309F377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720BD81" w14:textId="77777777" w:rsidR="00BB1FD8" w:rsidRPr="003C15CE" w:rsidRDefault="00BB1FD8" w:rsidP="003C15CE">
            <w:pPr>
              <w:jc w:val="center"/>
              <w:rPr>
                <w:i/>
                <w:sz w:val="18"/>
              </w:rPr>
            </w:pPr>
            <w:r w:rsidRPr="003C15CE">
              <w:rPr>
                <w:i/>
                <w:sz w:val="18"/>
              </w:rPr>
              <w:t>14</w:t>
            </w:r>
          </w:p>
        </w:tc>
        <w:tc>
          <w:tcPr>
            <w:tcW w:w="1392" w:type="dxa"/>
            <w:shd w:val="clear" w:color="auto" w:fill="F3F3F3"/>
            <w:vAlign w:val="center"/>
          </w:tcPr>
          <w:p w14:paraId="66C6E515" w14:textId="77777777" w:rsidR="00BB1FD8" w:rsidRPr="003C15CE" w:rsidRDefault="00BB1FD8" w:rsidP="003C15CE">
            <w:pPr>
              <w:jc w:val="center"/>
              <w:rPr>
                <w:i/>
                <w:sz w:val="18"/>
              </w:rPr>
            </w:pPr>
            <w:r w:rsidRPr="003C15CE">
              <w:rPr>
                <w:i/>
                <w:sz w:val="18"/>
              </w:rPr>
              <w:t>17</w:t>
            </w:r>
          </w:p>
        </w:tc>
        <w:tc>
          <w:tcPr>
            <w:tcW w:w="1067" w:type="dxa"/>
            <w:shd w:val="clear" w:color="auto" w:fill="F3F3F3"/>
            <w:vAlign w:val="center"/>
          </w:tcPr>
          <w:p w14:paraId="774F4765" w14:textId="77777777" w:rsidR="00BB1FD8" w:rsidRPr="003C15CE" w:rsidRDefault="00BB1FD8" w:rsidP="003C15CE">
            <w:pPr>
              <w:jc w:val="center"/>
              <w:rPr>
                <w:i/>
                <w:sz w:val="18"/>
              </w:rPr>
            </w:pPr>
            <w:r w:rsidRPr="003C15CE">
              <w:rPr>
                <w:i/>
                <w:sz w:val="18"/>
              </w:rPr>
              <w:t>30</w:t>
            </w:r>
          </w:p>
        </w:tc>
        <w:tc>
          <w:tcPr>
            <w:tcW w:w="1439" w:type="dxa"/>
            <w:shd w:val="clear" w:color="auto" w:fill="F3F3F3"/>
            <w:vAlign w:val="center"/>
          </w:tcPr>
          <w:p w14:paraId="3772D5B1" w14:textId="77777777" w:rsidR="00BB1FD8" w:rsidRPr="00BB1FD8" w:rsidRDefault="00BB1FD8" w:rsidP="003C15CE">
            <w:pPr>
              <w:jc w:val="center"/>
              <w:rPr>
                <w:sz w:val="18"/>
              </w:rPr>
            </w:pPr>
            <w:r w:rsidRPr="00BB1FD8">
              <w:rPr>
                <w:sz w:val="18"/>
              </w:rPr>
              <w:t>17</w:t>
            </w:r>
          </w:p>
        </w:tc>
        <w:tc>
          <w:tcPr>
            <w:tcW w:w="2067" w:type="dxa"/>
            <w:shd w:val="clear" w:color="auto" w:fill="F3F3F3"/>
            <w:vAlign w:val="center"/>
          </w:tcPr>
          <w:p w14:paraId="12FA10F9" w14:textId="27D5D904" w:rsidR="00BB1FD8" w:rsidRPr="00BB1FD8" w:rsidRDefault="00BB1FD8" w:rsidP="003C15CE">
            <w:pPr>
              <w:jc w:val="center"/>
              <w:rPr>
                <w:sz w:val="18"/>
              </w:rPr>
            </w:pPr>
            <w:r w:rsidRPr="00BB1FD8">
              <w:rPr>
                <w:sz w:val="18"/>
              </w:rPr>
              <w:t>1</w:t>
            </w:r>
          </w:p>
        </w:tc>
      </w:tr>
      <w:tr w:rsidR="00BB1FD8" w:rsidRPr="003C15CE" w14:paraId="66B912A2" w14:textId="52B805F6" w:rsidTr="00FB6F3D">
        <w:tc>
          <w:tcPr>
            <w:tcW w:w="868" w:type="dxa"/>
            <w:shd w:val="clear" w:color="auto" w:fill="F3F3F3"/>
          </w:tcPr>
          <w:p w14:paraId="0CB6CBFE"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5BBC9794" w14:textId="77777777" w:rsidR="00BB1FD8" w:rsidRPr="003C15CE" w:rsidRDefault="00BB1FD8" w:rsidP="003C15CE">
            <w:pPr>
              <w:jc w:val="center"/>
              <w:rPr>
                <w:i/>
                <w:sz w:val="18"/>
              </w:rPr>
            </w:pPr>
            <w:r w:rsidRPr="003C15CE">
              <w:rPr>
                <w:i/>
                <w:sz w:val="18"/>
              </w:rPr>
              <w:t>13</w:t>
            </w:r>
          </w:p>
        </w:tc>
        <w:tc>
          <w:tcPr>
            <w:tcW w:w="1392" w:type="dxa"/>
            <w:shd w:val="clear" w:color="auto" w:fill="F3F3F3"/>
            <w:vAlign w:val="center"/>
          </w:tcPr>
          <w:p w14:paraId="1715F33B" w14:textId="77777777" w:rsidR="00BB1FD8" w:rsidRPr="003C15CE" w:rsidRDefault="00BB1FD8" w:rsidP="003C15CE">
            <w:pPr>
              <w:jc w:val="center"/>
              <w:rPr>
                <w:i/>
                <w:sz w:val="18"/>
              </w:rPr>
            </w:pPr>
            <w:r w:rsidRPr="003C15CE">
              <w:rPr>
                <w:i/>
                <w:sz w:val="18"/>
              </w:rPr>
              <w:t>18</w:t>
            </w:r>
          </w:p>
        </w:tc>
        <w:tc>
          <w:tcPr>
            <w:tcW w:w="1067" w:type="dxa"/>
            <w:shd w:val="clear" w:color="auto" w:fill="F3F3F3"/>
            <w:vAlign w:val="center"/>
          </w:tcPr>
          <w:p w14:paraId="4020E1CB" w14:textId="77777777" w:rsidR="00BB1FD8" w:rsidRPr="003C15CE" w:rsidRDefault="00BB1FD8" w:rsidP="003C15CE">
            <w:pPr>
              <w:jc w:val="center"/>
              <w:rPr>
                <w:i/>
                <w:sz w:val="18"/>
              </w:rPr>
            </w:pPr>
            <w:r w:rsidRPr="003C15CE">
              <w:rPr>
                <w:i/>
                <w:sz w:val="18"/>
              </w:rPr>
              <w:t>29</w:t>
            </w:r>
          </w:p>
        </w:tc>
        <w:tc>
          <w:tcPr>
            <w:tcW w:w="1439" w:type="dxa"/>
            <w:shd w:val="clear" w:color="auto" w:fill="F3F3F3"/>
            <w:vAlign w:val="center"/>
          </w:tcPr>
          <w:p w14:paraId="48830DE6" w14:textId="77777777" w:rsidR="00BB1FD8" w:rsidRPr="00BB1FD8" w:rsidRDefault="00BB1FD8" w:rsidP="003C15CE">
            <w:pPr>
              <w:jc w:val="center"/>
              <w:rPr>
                <w:sz w:val="18"/>
              </w:rPr>
            </w:pPr>
            <w:r w:rsidRPr="00BB1FD8">
              <w:rPr>
                <w:sz w:val="18"/>
              </w:rPr>
              <w:t>18</w:t>
            </w:r>
          </w:p>
        </w:tc>
        <w:tc>
          <w:tcPr>
            <w:tcW w:w="2067" w:type="dxa"/>
            <w:shd w:val="clear" w:color="auto" w:fill="F3F3F3"/>
            <w:vAlign w:val="center"/>
          </w:tcPr>
          <w:p w14:paraId="60DF7C5C" w14:textId="51F340A6" w:rsidR="00BB1FD8" w:rsidRPr="00BB1FD8" w:rsidRDefault="00BB1FD8" w:rsidP="003C15CE">
            <w:pPr>
              <w:jc w:val="center"/>
              <w:rPr>
                <w:sz w:val="18"/>
              </w:rPr>
            </w:pPr>
            <w:r w:rsidRPr="00BB1FD8">
              <w:rPr>
                <w:sz w:val="18"/>
              </w:rPr>
              <w:t>2</w:t>
            </w:r>
          </w:p>
        </w:tc>
      </w:tr>
      <w:tr w:rsidR="00BB1FD8" w:rsidRPr="003C15CE" w14:paraId="018F803D" w14:textId="66C307B1" w:rsidTr="00FB6F3D">
        <w:tc>
          <w:tcPr>
            <w:tcW w:w="868" w:type="dxa"/>
            <w:shd w:val="clear" w:color="auto" w:fill="F3F3F3"/>
          </w:tcPr>
          <w:p w14:paraId="650CC823"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3666C726" w14:textId="77777777" w:rsidR="00BB1FD8" w:rsidRPr="003C15CE" w:rsidRDefault="00BB1FD8" w:rsidP="003C15CE">
            <w:pPr>
              <w:jc w:val="center"/>
              <w:rPr>
                <w:i/>
                <w:sz w:val="18"/>
              </w:rPr>
            </w:pPr>
            <w:r w:rsidRPr="003C15CE">
              <w:rPr>
                <w:i/>
                <w:sz w:val="18"/>
              </w:rPr>
              <w:t>12</w:t>
            </w:r>
          </w:p>
        </w:tc>
        <w:tc>
          <w:tcPr>
            <w:tcW w:w="1392" w:type="dxa"/>
            <w:shd w:val="clear" w:color="auto" w:fill="F3F3F3"/>
            <w:vAlign w:val="center"/>
          </w:tcPr>
          <w:p w14:paraId="40D0F8BF" w14:textId="77777777" w:rsidR="00BB1FD8" w:rsidRPr="003C15CE" w:rsidRDefault="00BB1FD8" w:rsidP="003C15CE">
            <w:pPr>
              <w:jc w:val="center"/>
              <w:rPr>
                <w:i/>
                <w:sz w:val="18"/>
              </w:rPr>
            </w:pPr>
            <w:r w:rsidRPr="003C15CE">
              <w:rPr>
                <w:i/>
                <w:sz w:val="18"/>
              </w:rPr>
              <w:t>19</w:t>
            </w:r>
          </w:p>
        </w:tc>
        <w:tc>
          <w:tcPr>
            <w:tcW w:w="1067" w:type="dxa"/>
            <w:shd w:val="clear" w:color="auto" w:fill="F3F3F3"/>
            <w:vAlign w:val="center"/>
          </w:tcPr>
          <w:p w14:paraId="2BE38038" w14:textId="77777777" w:rsidR="00BB1FD8" w:rsidRPr="003C15CE" w:rsidRDefault="00BB1FD8" w:rsidP="003C15CE">
            <w:pPr>
              <w:jc w:val="center"/>
              <w:rPr>
                <w:i/>
                <w:sz w:val="18"/>
              </w:rPr>
            </w:pPr>
            <w:r w:rsidRPr="003C15CE">
              <w:rPr>
                <w:i/>
                <w:sz w:val="18"/>
              </w:rPr>
              <w:t>28</w:t>
            </w:r>
          </w:p>
        </w:tc>
        <w:tc>
          <w:tcPr>
            <w:tcW w:w="1439" w:type="dxa"/>
            <w:shd w:val="clear" w:color="auto" w:fill="F3F3F3"/>
            <w:vAlign w:val="center"/>
          </w:tcPr>
          <w:p w14:paraId="51BAAD19" w14:textId="77777777" w:rsidR="00BB1FD8" w:rsidRPr="00BB1FD8" w:rsidRDefault="00BB1FD8" w:rsidP="003C15CE">
            <w:pPr>
              <w:jc w:val="center"/>
              <w:rPr>
                <w:sz w:val="18"/>
              </w:rPr>
            </w:pPr>
            <w:r w:rsidRPr="00BB1FD8">
              <w:rPr>
                <w:sz w:val="18"/>
              </w:rPr>
              <w:t>19</w:t>
            </w:r>
          </w:p>
        </w:tc>
        <w:tc>
          <w:tcPr>
            <w:tcW w:w="2067" w:type="dxa"/>
            <w:shd w:val="clear" w:color="auto" w:fill="F3F3F3"/>
            <w:vAlign w:val="center"/>
          </w:tcPr>
          <w:p w14:paraId="7CD76E08" w14:textId="7C04041B" w:rsidR="00BB1FD8" w:rsidRPr="00BB1FD8" w:rsidRDefault="00BB1FD8" w:rsidP="003C15CE">
            <w:pPr>
              <w:jc w:val="center"/>
              <w:rPr>
                <w:sz w:val="18"/>
              </w:rPr>
            </w:pPr>
            <w:r w:rsidRPr="00BB1FD8">
              <w:rPr>
                <w:sz w:val="18"/>
              </w:rPr>
              <w:t>3</w:t>
            </w:r>
          </w:p>
        </w:tc>
      </w:tr>
      <w:tr w:rsidR="00BB1FD8" w:rsidRPr="003C15CE" w14:paraId="7E4FECE6" w14:textId="36AC0193" w:rsidTr="00FB6F3D">
        <w:tc>
          <w:tcPr>
            <w:tcW w:w="868" w:type="dxa"/>
            <w:shd w:val="clear" w:color="auto" w:fill="F3F3F3"/>
          </w:tcPr>
          <w:p w14:paraId="793743B4"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582D3C4A" w14:textId="77777777" w:rsidR="00BB1FD8" w:rsidRPr="003C15CE" w:rsidRDefault="00BB1FD8" w:rsidP="003C15CE">
            <w:pPr>
              <w:jc w:val="center"/>
              <w:rPr>
                <w:i/>
                <w:sz w:val="18"/>
              </w:rPr>
            </w:pPr>
            <w:r w:rsidRPr="003C15CE">
              <w:rPr>
                <w:i/>
                <w:sz w:val="18"/>
              </w:rPr>
              <w:t>11</w:t>
            </w:r>
          </w:p>
        </w:tc>
        <w:tc>
          <w:tcPr>
            <w:tcW w:w="1392" w:type="dxa"/>
            <w:shd w:val="clear" w:color="auto" w:fill="F3F3F3"/>
            <w:vAlign w:val="center"/>
          </w:tcPr>
          <w:p w14:paraId="64819FEE" w14:textId="77777777" w:rsidR="00BB1FD8" w:rsidRPr="003C15CE" w:rsidRDefault="00BB1FD8" w:rsidP="003C15CE">
            <w:pPr>
              <w:jc w:val="center"/>
              <w:rPr>
                <w:i/>
                <w:sz w:val="18"/>
              </w:rPr>
            </w:pPr>
            <w:r w:rsidRPr="003C15CE">
              <w:rPr>
                <w:i/>
                <w:sz w:val="18"/>
              </w:rPr>
              <w:t>20</w:t>
            </w:r>
          </w:p>
        </w:tc>
        <w:tc>
          <w:tcPr>
            <w:tcW w:w="1067" w:type="dxa"/>
            <w:shd w:val="clear" w:color="auto" w:fill="F3F3F3"/>
            <w:vAlign w:val="center"/>
          </w:tcPr>
          <w:p w14:paraId="5BE15AC8" w14:textId="77777777" w:rsidR="00BB1FD8" w:rsidRPr="003C15CE" w:rsidRDefault="00BB1FD8" w:rsidP="003C15CE">
            <w:pPr>
              <w:jc w:val="center"/>
              <w:rPr>
                <w:i/>
                <w:sz w:val="18"/>
              </w:rPr>
            </w:pPr>
            <w:r w:rsidRPr="003C15CE">
              <w:rPr>
                <w:i/>
                <w:sz w:val="18"/>
              </w:rPr>
              <w:t>27</w:t>
            </w:r>
          </w:p>
        </w:tc>
        <w:tc>
          <w:tcPr>
            <w:tcW w:w="1439" w:type="dxa"/>
            <w:shd w:val="clear" w:color="auto" w:fill="F3F3F3"/>
            <w:vAlign w:val="center"/>
          </w:tcPr>
          <w:p w14:paraId="6F648504" w14:textId="77777777" w:rsidR="00BB1FD8" w:rsidRPr="00BB1FD8" w:rsidRDefault="00BB1FD8" w:rsidP="003C15CE">
            <w:pPr>
              <w:jc w:val="center"/>
              <w:rPr>
                <w:sz w:val="18"/>
              </w:rPr>
            </w:pPr>
            <w:r w:rsidRPr="00BB1FD8">
              <w:rPr>
                <w:sz w:val="18"/>
              </w:rPr>
              <w:t>20</w:t>
            </w:r>
          </w:p>
        </w:tc>
        <w:tc>
          <w:tcPr>
            <w:tcW w:w="2067" w:type="dxa"/>
            <w:shd w:val="clear" w:color="auto" w:fill="F3F3F3"/>
            <w:vAlign w:val="center"/>
          </w:tcPr>
          <w:p w14:paraId="2BD6C390" w14:textId="411E7DEA" w:rsidR="00BB1FD8" w:rsidRPr="00BB1FD8" w:rsidRDefault="00BB1FD8" w:rsidP="003C15CE">
            <w:pPr>
              <w:jc w:val="center"/>
              <w:rPr>
                <w:sz w:val="18"/>
              </w:rPr>
            </w:pPr>
            <w:r w:rsidRPr="00BB1FD8">
              <w:rPr>
                <w:sz w:val="18"/>
              </w:rPr>
              <w:t>4</w:t>
            </w:r>
          </w:p>
        </w:tc>
      </w:tr>
      <w:tr w:rsidR="00BB1FD8" w:rsidRPr="003C15CE" w14:paraId="2B398BF1" w14:textId="4E44D2EF" w:rsidTr="00FB6F3D">
        <w:tc>
          <w:tcPr>
            <w:tcW w:w="868" w:type="dxa"/>
            <w:shd w:val="clear" w:color="auto" w:fill="F3F3F3"/>
          </w:tcPr>
          <w:p w14:paraId="5B403CE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A6D1B72" w14:textId="77777777" w:rsidR="00BB1FD8" w:rsidRPr="003C15CE" w:rsidRDefault="00BB1FD8" w:rsidP="003C15CE">
            <w:pPr>
              <w:jc w:val="center"/>
              <w:rPr>
                <w:i/>
                <w:sz w:val="18"/>
              </w:rPr>
            </w:pPr>
            <w:r w:rsidRPr="003C15CE">
              <w:rPr>
                <w:i/>
                <w:sz w:val="18"/>
              </w:rPr>
              <w:t>10</w:t>
            </w:r>
          </w:p>
        </w:tc>
        <w:tc>
          <w:tcPr>
            <w:tcW w:w="1392" w:type="dxa"/>
            <w:shd w:val="clear" w:color="auto" w:fill="F3F3F3"/>
            <w:vAlign w:val="center"/>
          </w:tcPr>
          <w:p w14:paraId="08687105" w14:textId="77777777" w:rsidR="00BB1FD8" w:rsidRPr="003C15CE" w:rsidRDefault="00BB1FD8" w:rsidP="003C15CE">
            <w:pPr>
              <w:jc w:val="center"/>
              <w:rPr>
                <w:i/>
                <w:sz w:val="18"/>
              </w:rPr>
            </w:pPr>
            <w:r w:rsidRPr="003C15CE">
              <w:rPr>
                <w:i/>
                <w:sz w:val="18"/>
              </w:rPr>
              <w:t>21</w:t>
            </w:r>
          </w:p>
        </w:tc>
        <w:tc>
          <w:tcPr>
            <w:tcW w:w="1067" w:type="dxa"/>
            <w:shd w:val="clear" w:color="auto" w:fill="F3F3F3"/>
            <w:vAlign w:val="center"/>
          </w:tcPr>
          <w:p w14:paraId="29C4914D" w14:textId="77777777" w:rsidR="00BB1FD8" w:rsidRPr="003C15CE" w:rsidRDefault="00BB1FD8" w:rsidP="003C15CE">
            <w:pPr>
              <w:jc w:val="center"/>
              <w:rPr>
                <w:i/>
                <w:sz w:val="18"/>
              </w:rPr>
            </w:pPr>
            <w:r w:rsidRPr="003C15CE">
              <w:rPr>
                <w:i/>
                <w:sz w:val="18"/>
              </w:rPr>
              <w:t>26</w:t>
            </w:r>
          </w:p>
        </w:tc>
        <w:tc>
          <w:tcPr>
            <w:tcW w:w="1439" w:type="dxa"/>
            <w:shd w:val="clear" w:color="auto" w:fill="F3F3F3"/>
            <w:vAlign w:val="center"/>
          </w:tcPr>
          <w:p w14:paraId="7507118F" w14:textId="77777777" w:rsidR="00BB1FD8" w:rsidRPr="00BB1FD8" w:rsidRDefault="00BB1FD8" w:rsidP="003C15CE">
            <w:pPr>
              <w:jc w:val="center"/>
              <w:rPr>
                <w:sz w:val="18"/>
              </w:rPr>
            </w:pPr>
            <w:r w:rsidRPr="00BB1FD8">
              <w:rPr>
                <w:sz w:val="18"/>
              </w:rPr>
              <w:t>21</w:t>
            </w:r>
          </w:p>
        </w:tc>
        <w:tc>
          <w:tcPr>
            <w:tcW w:w="2067" w:type="dxa"/>
            <w:shd w:val="clear" w:color="auto" w:fill="F3F3F3"/>
            <w:vAlign w:val="center"/>
          </w:tcPr>
          <w:p w14:paraId="0579A924" w14:textId="49D14875" w:rsidR="00BB1FD8" w:rsidRPr="00BB1FD8" w:rsidRDefault="00BB1FD8" w:rsidP="003C15CE">
            <w:pPr>
              <w:jc w:val="center"/>
              <w:rPr>
                <w:sz w:val="18"/>
              </w:rPr>
            </w:pPr>
            <w:r w:rsidRPr="00BB1FD8">
              <w:rPr>
                <w:sz w:val="18"/>
              </w:rPr>
              <w:t>5</w:t>
            </w:r>
          </w:p>
        </w:tc>
      </w:tr>
      <w:tr w:rsidR="00BB1FD8" w:rsidRPr="003C15CE" w14:paraId="799FB115" w14:textId="27EEDABD" w:rsidTr="00FB6F3D">
        <w:tc>
          <w:tcPr>
            <w:tcW w:w="868" w:type="dxa"/>
            <w:shd w:val="clear" w:color="auto" w:fill="F3F3F3"/>
          </w:tcPr>
          <w:p w14:paraId="59BA7317"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0DE31B0" w14:textId="77777777" w:rsidR="00BB1FD8" w:rsidRPr="003C15CE" w:rsidRDefault="00BB1FD8" w:rsidP="003C15CE">
            <w:pPr>
              <w:jc w:val="center"/>
              <w:rPr>
                <w:i/>
                <w:sz w:val="18"/>
              </w:rPr>
            </w:pPr>
            <w:r w:rsidRPr="003C15CE">
              <w:rPr>
                <w:i/>
                <w:sz w:val="18"/>
              </w:rPr>
              <w:t>9</w:t>
            </w:r>
          </w:p>
        </w:tc>
        <w:tc>
          <w:tcPr>
            <w:tcW w:w="1392" w:type="dxa"/>
            <w:shd w:val="clear" w:color="auto" w:fill="F3F3F3"/>
            <w:vAlign w:val="center"/>
          </w:tcPr>
          <w:p w14:paraId="769DE2A1" w14:textId="77777777" w:rsidR="00BB1FD8" w:rsidRPr="003C15CE" w:rsidRDefault="00BB1FD8" w:rsidP="003C15CE">
            <w:pPr>
              <w:jc w:val="center"/>
              <w:rPr>
                <w:i/>
                <w:sz w:val="18"/>
              </w:rPr>
            </w:pPr>
            <w:r w:rsidRPr="003C15CE">
              <w:rPr>
                <w:i/>
                <w:sz w:val="18"/>
              </w:rPr>
              <w:t>22</w:t>
            </w:r>
          </w:p>
        </w:tc>
        <w:tc>
          <w:tcPr>
            <w:tcW w:w="1067" w:type="dxa"/>
            <w:shd w:val="clear" w:color="auto" w:fill="F3F3F3"/>
            <w:vAlign w:val="center"/>
          </w:tcPr>
          <w:p w14:paraId="220C2E1B" w14:textId="77777777" w:rsidR="00BB1FD8" w:rsidRPr="003C15CE" w:rsidRDefault="00BB1FD8" w:rsidP="003C15CE">
            <w:pPr>
              <w:jc w:val="center"/>
              <w:rPr>
                <w:i/>
                <w:sz w:val="18"/>
              </w:rPr>
            </w:pPr>
            <w:r w:rsidRPr="003C15CE">
              <w:rPr>
                <w:i/>
                <w:sz w:val="18"/>
              </w:rPr>
              <w:t>25</w:t>
            </w:r>
          </w:p>
        </w:tc>
        <w:tc>
          <w:tcPr>
            <w:tcW w:w="1439" w:type="dxa"/>
            <w:shd w:val="clear" w:color="auto" w:fill="F3F3F3"/>
            <w:vAlign w:val="center"/>
          </w:tcPr>
          <w:p w14:paraId="48517FC6" w14:textId="77777777" w:rsidR="00BB1FD8" w:rsidRPr="00BB1FD8" w:rsidRDefault="00BB1FD8" w:rsidP="003C15CE">
            <w:pPr>
              <w:jc w:val="center"/>
              <w:rPr>
                <w:sz w:val="18"/>
              </w:rPr>
            </w:pPr>
            <w:r w:rsidRPr="00BB1FD8">
              <w:rPr>
                <w:sz w:val="18"/>
              </w:rPr>
              <w:t>22</w:t>
            </w:r>
          </w:p>
        </w:tc>
        <w:tc>
          <w:tcPr>
            <w:tcW w:w="2067" w:type="dxa"/>
            <w:shd w:val="clear" w:color="auto" w:fill="F3F3F3"/>
            <w:vAlign w:val="center"/>
          </w:tcPr>
          <w:p w14:paraId="581EE4C5" w14:textId="7CD59128" w:rsidR="00BB1FD8" w:rsidRPr="00BB1FD8" w:rsidRDefault="00BB1FD8" w:rsidP="003C15CE">
            <w:pPr>
              <w:jc w:val="center"/>
              <w:rPr>
                <w:sz w:val="18"/>
              </w:rPr>
            </w:pPr>
            <w:r w:rsidRPr="00BB1FD8">
              <w:rPr>
                <w:sz w:val="18"/>
              </w:rPr>
              <w:t>6</w:t>
            </w:r>
          </w:p>
        </w:tc>
      </w:tr>
      <w:tr w:rsidR="00BB1FD8" w:rsidRPr="003C15CE" w14:paraId="6370E54E" w14:textId="6BF2F35C" w:rsidTr="00FB6F3D">
        <w:tc>
          <w:tcPr>
            <w:tcW w:w="868" w:type="dxa"/>
            <w:shd w:val="clear" w:color="auto" w:fill="F3F3F3"/>
          </w:tcPr>
          <w:p w14:paraId="7E5970E1"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84C6A7D" w14:textId="77777777" w:rsidR="00BB1FD8" w:rsidRPr="003C15CE" w:rsidRDefault="00BB1FD8" w:rsidP="003C15CE">
            <w:pPr>
              <w:jc w:val="center"/>
              <w:rPr>
                <w:i/>
                <w:sz w:val="18"/>
              </w:rPr>
            </w:pPr>
            <w:r w:rsidRPr="003C15CE">
              <w:rPr>
                <w:i/>
                <w:sz w:val="18"/>
              </w:rPr>
              <w:t>8</w:t>
            </w:r>
          </w:p>
        </w:tc>
        <w:tc>
          <w:tcPr>
            <w:tcW w:w="1392" w:type="dxa"/>
            <w:shd w:val="clear" w:color="auto" w:fill="F3F3F3"/>
            <w:vAlign w:val="center"/>
          </w:tcPr>
          <w:p w14:paraId="69BB063F" w14:textId="77777777" w:rsidR="00BB1FD8" w:rsidRPr="003C15CE" w:rsidRDefault="00BB1FD8" w:rsidP="003C15CE">
            <w:pPr>
              <w:jc w:val="center"/>
              <w:rPr>
                <w:i/>
                <w:sz w:val="18"/>
              </w:rPr>
            </w:pPr>
            <w:r w:rsidRPr="003C15CE">
              <w:rPr>
                <w:i/>
                <w:sz w:val="18"/>
              </w:rPr>
              <w:t>23</w:t>
            </w:r>
          </w:p>
        </w:tc>
        <w:tc>
          <w:tcPr>
            <w:tcW w:w="1067" w:type="dxa"/>
            <w:shd w:val="clear" w:color="auto" w:fill="F3F3F3"/>
            <w:vAlign w:val="center"/>
          </w:tcPr>
          <w:p w14:paraId="46EB9C17" w14:textId="77777777" w:rsidR="00BB1FD8" w:rsidRPr="003C15CE" w:rsidRDefault="00BB1FD8" w:rsidP="003C15CE">
            <w:pPr>
              <w:jc w:val="center"/>
              <w:rPr>
                <w:i/>
                <w:sz w:val="18"/>
              </w:rPr>
            </w:pPr>
            <w:r w:rsidRPr="003C15CE">
              <w:rPr>
                <w:i/>
                <w:sz w:val="18"/>
              </w:rPr>
              <w:t>24</w:t>
            </w:r>
          </w:p>
        </w:tc>
        <w:tc>
          <w:tcPr>
            <w:tcW w:w="1439" w:type="dxa"/>
            <w:shd w:val="clear" w:color="auto" w:fill="F3F3F3"/>
            <w:vAlign w:val="center"/>
          </w:tcPr>
          <w:p w14:paraId="57D00C33" w14:textId="77777777" w:rsidR="00BB1FD8" w:rsidRPr="00BB1FD8" w:rsidRDefault="00BB1FD8" w:rsidP="003C15CE">
            <w:pPr>
              <w:jc w:val="center"/>
              <w:rPr>
                <w:sz w:val="18"/>
              </w:rPr>
            </w:pPr>
            <w:r w:rsidRPr="00BB1FD8">
              <w:rPr>
                <w:sz w:val="18"/>
              </w:rPr>
              <w:t>23</w:t>
            </w:r>
          </w:p>
        </w:tc>
        <w:tc>
          <w:tcPr>
            <w:tcW w:w="2067" w:type="dxa"/>
            <w:shd w:val="clear" w:color="auto" w:fill="F3F3F3"/>
            <w:vAlign w:val="center"/>
          </w:tcPr>
          <w:p w14:paraId="610A0D9A" w14:textId="282EB7E0" w:rsidR="00BB1FD8" w:rsidRPr="00BB1FD8" w:rsidRDefault="00BB1FD8" w:rsidP="003C15CE">
            <w:pPr>
              <w:jc w:val="center"/>
              <w:rPr>
                <w:sz w:val="18"/>
              </w:rPr>
            </w:pPr>
            <w:r w:rsidRPr="00BB1FD8">
              <w:rPr>
                <w:sz w:val="18"/>
              </w:rPr>
              <w:t>7</w:t>
            </w:r>
          </w:p>
        </w:tc>
      </w:tr>
      <w:tr w:rsidR="00BB1FD8" w:rsidRPr="003C15CE" w14:paraId="68268F42" w14:textId="598D1F7E" w:rsidTr="00FB6F3D">
        <w:tc>
          <w:tcPr>
            <w:tcW w:w="868" w:type="dxa"/>
            <w:shd w:val="clear" w:color="auto" w:fill="F3F3F3"/>
          </w:tcPr>
          <w:p w14:paraId="7D19C6E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0F1CAB7" w14:textId="77777777" w:rsidR="00BB1FD8" w:rsidRPr="003C15CE" w:rsidRDefault="00BB1FD8" w:rsidP="003C15CE">
            <w:pPr>
              <w:jc w:val="center"/>
              <w:rPr>
                <w:i/>
                <w:sz w:val="18"/>
              </w:rPr>
            </w:pPr>
            <w:r w:rsidRPr="003C15CE">
              <w:rPr>
                <w:i/>
                <w:sz w:val="18"/>
              </w:rPr>
              <w:t>7</w:t>
            </w:r>
          </w:p>
        </w:tc>
        <w:tc>
          <w:tcPr>
            <w:tcW w:w="1392" w:type="dxa"/>
            <w:shd w:val="clear" w:color="auto" w:fill="F3F3F3"/>
            <w:vAlign w:val="center"/>
          </w:tcPr>
          <w:p w14:paraId="49D01B2F" w14:textId="77777777" w:rsidR="00BB1FD8" w:rsidRPr="003C15CE" w:rsidRDefault="00BB1FD8" w:rsidP="003C15CE">
            <w:pPr>
              <w:jc w:val="center"/>
              <w:rPr>
                <w:i/>
                <w:sz w:val="18"/>
              </w:rPr>
            </w:pPr>
            <w:r w:rsidRPr="003C15CE">
              <w:rPr>
                <w:i/>
                <w:sz w:val="18"/>
              </w:rPr>
              <w:t>24</w:t>
            </w:r>
          </w:p>
        </w:tc>
        <w:tc>
          <w:tcPr>
            <w:tcW w:w="1067" w:type="dxa"/>
            <w:shd w:val="clear" w:color="auto" w:fill="F3F3F3"/>
            <w:vAlign w:val="center"/>
          </w:tcPr>
          <w:p w14:paraId="4FAFB842" w14:textId="77777777" w:rsidR="00BB1FD8" w:rsidRPr="003C15CE" w:rsidRDefault="00BB1FD8" w:rsidP="003C15CE">
            <w:pPr>
              <w:jc w:val="center"/>
              <w:rPr>
                <w:i/>
                <w:sz w:val="18"/>
              </w:rPr>
            </w:pPr>
            <w:r w:rsidRPr="003C15CE">
              <w:rPr>
                <w:i/>
                <w:sz w:val="18"/>
              </w:rPr>
              <w:t>23</w:t>
            </w:r>
          </w:p>
        </w:tc>
        <w:tc>
          <w:tcPr>
            <w:tcW w:w="1439" w:type="dxa"/>
            <w:shd w:val="clear" w:color="auto" w:fill="F3F3F3"/>
            <w:vAlign w:val="center"/>
          </w:tcPr>
          <w:p w14:paraId="233CA22E" w14:textId="77777777" w:rsidR="00BB1FD8" w:rsidRPr="00BB1FD8" w:rsidRDefault="00BB1FD8" w:rsidP="003C15CE">
            <w:pPr>
              <w:jc w:val="center"/>
              <w:rPr>
                <w:sz w:val="18"/>
              </w:rPr>
            </w:pPr>
            <w:r w:rsidRPr="00BB1FD8">
              <w:rPr>
                <w:sz w:val="18"/>
              </w:rPr>
              <w:t>24</w:t>
            </w:r>
          </w:p>
        </w:tc>
        <w:tc>
          <w:tcPr>
            <w:tcW w:w="2067" w:type="dxa"/>
            <w:shd w:val="clear" w:color="auto" w:fill="F3F3F3"/>
            <w:vAlign w:val="center"/>
          </w:tcPr>
          <w:p w14:paraId="1FEE1023" w14:textId="2350C818" w:rsidR="00BB1FD8" w:rsidRPr="00BB1FD8" w:rsidRDefault="00BB1FD8" w:rsidP="003C15CE">
            <w:pPr>
              <w:jc w:val="center"/>
              <w:rPr>
                <w:sz w:val="18"/>
              </w:rPr>
            </w:pPr>
            <w:r w:rsidRPr="00BB1FD8">
              <w:rPr>
                <w:sz w:val="18"/>
              </w:rPr>
              <w:t>8</w:t>
            </w:r>
          </w:p>
        </w:tc>
      </w:tr>
      <w:tr w:rsidR="00BB1FD8" w:rsidRPr="003C15CE" w14:paraId="4E167182" w14:textId="4D2332F0" w:rsidTr="00FB6F3D">
        <w:tc>
          <w:tcPr>
            <w:tcW w:w="868" w:type="dxa"/>
            <w:shd w:val="clear" w:color="auto" w:fill="F3F3F3"/>
          </w:tcPr>
          <w:p w14:paraId="2A52BAE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2DA2224" w14:textId="77777777" w:rsidR="00BB1FD8" w:rsidRPr="003C15CE" w:rsidRDefault="00BB1FD8" w:rsidP="003C15CE">
            <w:pPr>
              <w:jc w:val="center"/>
              <w:rPr>
                <w:i/>
                <w:sz w:val="18"/>
              </w:rPr>
            </w:pPr>
            <w:r w:rsidRPr="003C15CE">
              <w:rPr>
                <w:i/>
                <w:sz w:val="18"/>
              </w:rPr>
              <w:t>6</w:t>
            </w:r>
          </w:p>
        </w:tc>
        <w:tc>
          <w:tcPr>
            <w:tcW w:w="1392" w:type="dxa"/>
            <w:shd w:val="clear" w:color="auto" w:fill="F3F3F3"/>
            <w:vAlign w:val="center"/>
          </w:tcPr>
          <w:p w14:paraId="096F430F" w14:textId="77777777" w:rsidR="00BB1FD8" w:rsidRPr="003C15CE" w:rsidRDefault="00BB1FD8" w:rsidP="003C15CE">
            <w:pPr>
              <w:jc w:val="center"/>
              <w:rPr>
                <w:i/>
                <w:sz w:val="18"/>
              </w:rPr>
            </w:pPr>
            <w:r w:rsidRPr="003C15CE">
              <w:rPr>
                <w:i/>
                <w:sz w:val="18"/>
              </w:rPr>
              <w:t>25</w:t>
            </w:r>
          </w:p>
        </w:tc>
        <w:tc>
          <w:tcPr>
            <w:tcW w:w="1067" w:type="dxa"/>
            <w:shd w:val="clear" w:color="auto" w:fill="F3F3F3"/>
            <w:vAlign w:val="center"/>
          </w:tcPr>
          <w:p w14:paraId="0C6C5325" w14:textId="77777777" w:rsidR="00BB1FD8" w:rsidRPr="003C15CE" w:rsidRDefault="00BB1FD8" w:rsidP="003C15CE">
            <w:pPr>
              <w:jc w:val="center"/>
              <w:rPr>
                <w:i/>
                <w:sz w:val="18"/>
              </w:rPr>
            </w:pPr>
            <w:r w:rsidRPr="003C15CE">
              <w:rPr>
                <w:i/>
                <w:sz w:val="18"/>
              </w:rPr>
              <w:t>22</w:t>
            </w:r>
          </w:p>
        </w:tc>
        <w:tc>
          <w:tcPr>
            <w:tcW w:w="1439" w:type="dxa"/>
            <w:shd w:val="clear" w:color="auto" w:fill="F3F3F3"/>
            <w:vAlign w:val="center"/>
          </w:tcPr>
          <w:p w14:paraId="32BE6ADD" w14:textId="77777777" w:rsidR="00BB1FD8" w:rsidRPr="00BB1FD8" w:rsidRDefault="00BB1FD8" w:rsidP="003C15CE">
            <w:pPr>
              <w:jc w:val="center"/>
              <w:rPr>
                <w:sz w:val="18"/>
              </w:rPr>
            </w:pPr>
            <w:r w:rsidRPr="00BB1FD8">
              <w:rPr>
                <w:sz w:val="18"/>
              </w:rPr>
              <w:t>25</w:t>
            </w:r>
          </w:p>
        </w:tc>
        <w:tc>
          <w:tcPr>
            <w:tcW w:w="2067" w:type="dxa"/>
            <w:shd w:val="clear" w:color="auto" w:fill="F3F3F3"/>
            <w:vAlign w:val="center"/>
          </w:tcPr>
          <w:p w14:paraId="60114E85" w14:textId="6D1911A4" w:rsidR="00BB1FD8" w:rsidRPr="00BB1FD8" w:rsidRDefault="00BB1FD8" w:rsidP="003C15CE">
            <w:pPr>
              <w:jc w:val="center"/>
              <w:rPr>
                <w:sz w:val="18"/>
              </w:rPr>
            </w:pPr>
            <w:r w:rsidRPr="00BB1FD8">
              <w:rPr>
                <w:sz w:val="18"/>
              </w:rPr>
              <w:t>9</w:t>
            </w:r>
          </w:p>
        </w:tc>
      </w:tr>
      <w:tr w:rsidR="00BB1FD8" w:rsidRPr="003C15CE" w14:paraId="2CB9B414" w14:textId="16955F1F" w:rsidTr="00FB6F3D">
        <w:tc>
          <w:tcPr>
            <w:tcW w:w="868" w:type="dxa"/>
            <w:shd w:val="clear" w:color="auto" w:fill="F3F3F3"/>
          </w:tcPr>
          <w:p w14:paraId="4E0D5E2B"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71E27E92" w14:textId="77777777" w:rsidR="00BB1FD8" w:rsidRPr="003C15CE" w:rsidRDefault="00BB1FD8" w:rsidP="003C15CE">
            <w:pPr>
              <w:jc w:val="center"/>
              <w:rPr>
                <w:i/>
                <w:sz w:val="18"/>
              </w:rPr>
            </w:pPr>
            <w:r w:rsidRPr="003C15CE">
              <w:rPr>
                <w:i/>
                <w:sz w:val="18"/>
              </w:rPr>
              <w:t>5</w:t>
            </w:r>
          </w:p>
        </w:tc>
        <w:tc>
          <w:tcPr>
            <w:tcW w:w="1392" w:type="dxa"/>
            <w:shd w:val="clear" w:color="auto" w:fill="F3F3F3"/>
            <w:vAlign w:val="center"/>
          </w:tcPr>
          <w:p w14:paraId="45902377" w14:textId="77777777" w:rsidR="00BB1FD8" w:rsidRPr="003C15CE" w:rsidRDefault="00BB1FD8" w:rsidP="003C15CE">
            <w:pPr>
              <w:jc w:val="center"/>
              <w:rPr>
                <w:i/>
                <w:sz w:val="18"/>
              </w:rPr>
            </w:pPr>
            <w:r w:rsidRPr="003C15CE">
              <w:rPr>
                <w:i/>
                <w:sz w:val="18"/>
              </w:rPr>
              <w:t>26</w:t>
            </w:r>
          </w:p>
        </w:tc>
        <w:tc>
          <w:tcPr>
            <w:tcW w:w="1067" w:type="dxa"/>
            <w:shd w:val="clear" w:color="auto" w:fill="F3F3F3"/>
            <w:vAlign w:val="center"/>
          </w:tcPr>
          <w:p w14:paraId="45AD5642" w14:textId="77777777" w:rsidR="00BB1FD8" w:rsidRPr="003C15CE" w:rsidRDefault="00BB1FD8" w:rsidP="003C15CE">
            <w:pPr>
              <w:jc w:val="center"/>
              <w:rPr>
                <w:i/>
                <w:sz w:val="18"/>
              </w:rPr>
            </w:pPr>
            <w:r w:rsidRPr="003C15CE">
              <w:rPr>
                <w:i/>
                <w:sz w:val="18"/>
              </w:rPr>
              <w:t>21</w:t>
            </w:r>
          </w:p>
        </w:tc>
        <w:tc>
          <w:tcPr>
            <w:tcW w:w="1439" w:type="dxa"/>
            <w:shd w:val="clear" w:color="auto" w:fill="F3F3F3"/>
            <w:vAlign w:val="center"/>
          </w:tcPr>
          <w:p w14:paraId="25D30D80" w14:textId="77777777" w:rsidR="00BB1FD8" w:rsidRPr="00BB1FD8" w:rsidRDefault="00BB1FD8" w:rsidP="003C15CE">
            <w:pPr>
              <w:jc w:val="center"/>
              <w:rPr>
                <w:sz w:val="18"/>
              </w:rPr>
            </w:pPr>
            <w:r w:rsidRPr="00BB1FD8">
              <w:rPr>
                <w:sz w:val="18"/>
              </w:rPr>
              <w:t>26</w:t>
            </w:r>
          </w:p>
        </w:tc>
        <w:tc>
          <w:tcPr>
            <w:tcW w:w="2067" w:type="dxa"/>
            <w:shd w:val="clear" w:color="auto" w:fill="F3F3F3"/>
            <w:vAlign w:val="center"/>
          </w:tcPr>
          <w:p w14:paraId="3D360F68" w14:textId="75C6A102" w:rsidR="00BB1FD8" w:rsidRPr="00BB1FD8" w:rsidRDefault="00BB1FD8" w:rsidP="003C15CE">
            <w:pPr>
              <w:jc w:val="center"/>
              <w:rPr>
                <w:sz w:val="18"/>
              </w:rPr>
            </w:pPr>
            <w:r w:rsidRPr="00BB1FD8">
              <w:rPr>
                <w:sz w:val="18"/>
              </w:rPr>
              <w:t>10</w:t>
            </w:r>
          </w:p>
        </w:tc>
      </w:tr>
      <w:tr w:rsidR="00BB1FD8" w:rsidRPr="003C15CE" w14:paraId="690D26EF" w14:textId="688BC0D6" w:rsidTr="00FB6F3D">
        <w:tc>
          <w:tcPr>
            <w:tcW w:w="868" w:type="dxa"/>
            <w:shd w:val="clear" w:color="auto" w:fill="F3F3F3"/>
          </w:tcPr>
          <w:p w14:paraId="6B3E2F2A"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BA45E89" w14:textId="77777777" w:rsidR="00BB1FD8" w:rsidRPr="003C15CE" w:rsidRDefault="00BB1FD8" w:rsidP="003C15CE">
            <w:pPr>
              <w:jc w:val="center"/>
              <w:rPr>
                <w:i/>
                <w:sz w:val="18"/>
              </w:rPr>
            </w:pPr>
            <w:r w:rsidRPr="003C15CE">
              <w:rPr>
                <w:i/>
                <w:sz w:val="18"/>
              </w:rPr>
              <w:t>4</w:t>
            </w:r>
          </w:p>
        </w:tc>
        <w:tc>
          <w:tcPr>
            <w:tcW w:w="1392" w:type="dxa"/>
            <w:shd w:val="clear" w:color="auto" w:fill="F3F3F3"/>
            <w:vAlign w:val="center"/>
          </w:tcPr>
          <w:p w14:paraId="49F03F6A" w14:textId="77777777" w:rsidR="00BB1FD8" w:rsidRPr="003C15CE" w:rsidRDefault="00BB1FD8" w:rsidP="003C15CE">
            <w:pPr>
              <w:jc w:val="center"/>
              <w:rPr>
                <w:i/>
                <w:sz w:val="18"/>
              </w:rPr>
            </w:pPr>
            <w:r w:rsidRPr="003C15CE">
              <w:rPr>
                <w:i/>
                <w:sz w:val="18"/>
              </w:rPr>
              <w:t>27</w:t>
            </w:r>
          </w:p>
        </w:tc>
        <w:tc>
          <w:tcPr>
            <w:tcW w:w="1067" w:type="dxa"/>
            <w:shd w:val="clear" w:color="auto" w:fill="F3F3F3"/>
            <w:vAlign w:val="center"/>
          </w:tcPr>
          <w:p w14:paraId="20BD9442" w14:textId="77777777" w:rsidR="00BB1FD8" w:rsidRPr="003C15CE" w:rsidRDefault="00BB1FD8" w:rsidP="003C15CE">
            <w:pPr>
              <w:jc w:val="center"/>
              <w:rPr>
                <w:i/>
                <w:sz w:val="18"/>
              </w:rPr>
            </w:pPr>
            <w:r w:rsidRPr="003C15CE">
              <w:rPr>
                <w:i/>
                <w:sz w:val="18"/>
              </w:rPr>
              <w:t>20</w:t>
            </w:r>
          </w:p>
        </w:tc>
        <w:tc>
          <w:tcPr>
            <w:tcW w:w="1439" w:type="dxa"/>
            <w:shd w:val="clear" w:color="auto" w:fill="F3F3F3"/>
            <w:vAlign w:val="center"/>
          </w:tcPr>
          <w:p w14:paraId="23ED7E25" w14:textId="77777777" w:rsidR="00BB1FD8" w:rsidRPr="00BB1FD8" w:rsidRDefault="00BB1FD8" w:rsidP="003C15CE">
            <w:pPr>
              <w:jc w:val="center"/>
              <w:rPr>
                <w:sz w:val="18"/>
              </w:rPr>
            </w:pPr>
            <w:r w:rsidRPr="00BB1FD8">
              <w:rPr>
                <w:sz w:val="18"/>
              </w:rPr>
              <w:t>27</w:t>
            </w:r>
          </w:p>
        </w:tc>
        <w:tc>
          <w:tcPr>
            <w:tcW w:w="2067" w:type="dxa"/>
            <w:shd w:val="clear" w:color="auto" w:fill="F3F3F3"/>
            <w:vAlign w:val="center"/>
          </w:tcPr>
          <w:p w14:paraId="55190F36" w14:textId="601BC13C" w:rsidR="00BB1FD8" w:rsidRPr="00BB1FD8" w:rsidRDefault="00BB1FD8" w:rsidP="003C15CE">
            <w:pPr>
              <w:jc w:val="center"/>
              <w:rPr>
                <w:sz w:val="18"/>
              </w:rPr>
            </w:pPr>
            <w:r w:rsidRPr="00BB1FD8">
              <w:rPr>
                <w:sz w:val="18"/>
              </w:rPr>
              <w:t>11</w:t>
            </w:r>
          </w:p>
        </w:tc>
      </w:tr>
      <w:tr w:rsidR="00BB1FD8" w:rsidRPr="003C15CE" w14:paraId="211C0E89" w14:textId="2B6DDB29" w:rsidTr="00FB6F3D">
        <w:tc>
          <w:tcPr>
            <w:tcW w:w="868" w:type="dxa"/>
            <w:shd w:val="clear" w:color="auto" w:fill="F3F3F3"/>
          </w:tcPr>
          <w:p w14:paraId="389B8254"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0E3B2BF" w14:textId="77777777" w:rsidR="00BB1FD8" w:rsidRPr="003C15CE" w:rsidRDefault="00BB1FD8" w:rsidP="003C15CE">
            <w:pPr>
              <w:jc w:val="center"/>
              <w:rPr>
                <w:i/>
                <w:sz w:val="18"/>
              </w:rPr>
            </w:pPr>
            <w:r w:rsidRPr="003C15CE">
              <w:rPr>
                <w:i/>
                <w:sz w:val="18"/>
              </w:rPr>
              <w:t>3</w:t>
            </w:r>
          </w:p>
        </w:tc>
        <w:tc>
          <w:tcPr>
            <w:tcW w:w="1392" w:type="dxa"/>
            <w:shd w:val="clear" w:color="auto" w:fill="F3F3F3"/>
            <w:vAlign w:val="center"/>
          </w:tcPr>
          <w:p w14:paraId="7D0DD113" w14:textId="77777777" w:rsidR="00BB1FD8" w:rsidRPr="003C15CE" w:rsidRDefault="00BB1FD8" w:rsidP="003C15CE">
            <w:pPr>
              <w:jc w:val="center"/>
              <w:rPr>
                <w:i/>
                <w:sz w:val="18"/>
              </w:rPr>
            </w:pPr>
            <w:r w:rsidRPr="003C15CE">
              <w:rPr>
                <w:i/>
                <w:sz w:val="18"/>
              </w:rPr>
              <w:t>28</w:t>
            </w:r>
          </w:p>
        </w:tc>
        <w:tc>
          <w:tcPr>
            <w:tcW w:w="1067" w:type="dxa"/>
            <w:shd w:val="clear" w:color="auto" w:fill="F3F3F3"/>
            <w:vAlign w:val="center"/>
          </w:tcPr>
          <w:p w14:paraId="161ABE2A" w14:textId="77777777" w:rsidR="00BB1FD8" w:rsidRPr="003C15CE" w:rsidRDefault="00BB1FD8" w:rsidP="003C15CE">
            <w:pPr>
              <w:jc w:val="center"/>
              <w:rPr>
                <w:i/>
                <w:sz w:val="18"/>
              </w:rPr>
            </w:pPr>
            <w:r w:rsidRPr="003C15CE">
              <w:rPr>
                <w:i/>
                <w:sz w:val="18"/>
              </w:rPr>
              <w:t>19</w:t>
            </w:r>
          </w:p>
        </w:tc>
        <w:tc>
          <w:tcPr>
            <w:tcW w:w="1439" w:type="dxa"/>
            <w:shd w:val="clear" w:color="auto" w:fill="F3F3F3"/>
            <w:vAlign w:val="center"/>
          </w:tcPr>
          <w:p w14:paraId="1AFE1944" w14:textId="77777777" w:rsidR="00BB1FD8" w:rsidRPr="00BB1FD8" w:rsidRDefault="00BB1FD8" w:rsidP="003C15CE">
            <w:pPr>
              <w:jc w:val="center"/>
              <w:rPr>
                <w:sz w:val="18"/>
              </w:rPr>
            </w:pPr>
            <w:r w:rsidRPr="00BB1FD8">
              <w:rPr>
                <w:sz w:val="18"/>
              </w:rPr>
              <w:t>28</w:t>
            </w:r>
          </w:p>
        </w:tc>
        <w:tc>
          <w:tcPr>
            <w:tcW w:w="2067" w:type="dxa"/>
            <w:shd w:val="clear" w:color="auto" w:fill="F3F3F3"/>
            <w:vAlign w:val="center"/>
          </w:tcPr>
          <w:p w14:paraId="0FC9A7F9" w14:textId="23D11036" w:rsidR="00BB1FD8" w:rsidRPr="00BB1FD8" w:rsidRDefault="00BB1FD8" w:rsidP="003C15CE">
            <w:pPr>
              <w:jc w:val="center"/>
              <w:rPr>
                <w:sz w:val="18"/>
              </w:rPr>
            </w:pPr>
            <w:r w:rsidRPr="00BB1FD8">
              <w:rPr>
                <w:sz w:val="18"/>
              </w:rPr>
              <w:t>12</w:t>
            </w:r>
          </w:p>
        </w:tc>
      </w:tr>
      <w:tr w:rsidR="00BB1FD8" w:rsidRPr="003C15CE" w14:paraId="38945344" w14:textId="583DDECD" w:rsidTr="00FB6F3D">
        <w:tc>
          <w:tcPr>
            <w:tcW w:w="868" w:type="dxa"/>
            <w:shd w:val="clear" w:color="auto" w:fill="F3F3F3"/>
          </w:tcPr>
          <w:p w14:paraId="4C66668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0F780AD5" w14:textId="77777777" w:rsidR="00BB1FD8" w:rsidRPr="003C15CE" w:rsidRDefault="00BB1FD8" w:rsidP="003C15CE">
            <w:pPr>
              <w:jc w:val="center"/>
              <w:rPr>
                <w:i/>
                <w:sz w:val="18"/>
              </w:rPr>
            </w:pPr>
            <w:r w:rsidRPr="003C15CE">
              <w:rPr>
                <w:i/>
                <w:sz w:val="18"/>
              </w:rPr>
              <w:t>2</w:t>
            </w:r>
          </w:p>
        </w:tc>
        <w:tc>
          <w:tcPr>
            <w:tcW w:w="1392" w:type="dxa"/>
            <w:shd w:val="clear" w:color="auto" w:fill="F3F3F3"/>
            <w:vAlign w:val="center"/>
          </w:tcPr>
          <w:p w14:paraId="573C036A" w14:textId="77777777" w:rsidR="00BB1FD8" w:rsidRPr="003C15CE" w:rsidRDefault="00BB1FD8" w:rsidP="003C15CE">
            <w:pPr>
              <w:jc w:val="center"/>
              <w:rPr>
                <w:i/>
                <w:sz w:val="18"/>
              </w:rPr>
            </w:pPr>
            <w:r w:rsidRPr="003C15CE">
              <w:rPr>
                <w:i/>
                <w:sz w:val="18"/>
              </w:rPr>
              <w:t>29</w:t>
            </w:r>
          </w:p>
        </w:tc>
        <w:tc>
          <w:tcPr>
            <w:tcW w:w="1067" w:type="dxa"/>
            <w:shd w:val="clear" w:color="auto" w:fill="F3F3F3"/>
            <w:vAlign w:val="center"/>
          </w:tcPr>
          <w:p w14:paraId="345BE8ED" w14:textId="77777777" w:rsidR="00BB1FD8" w:rsidRPr="003C15CE" w:rsidRDefault="00BB1FD8" w:rsidP="003C15CE">
            <w:pPr>
              <w:jc w:val="center"/>
              <w:rPr>
                <w:i/>
                <w:sz w:val="18"/>
              </w:rPr>
            </w:pPr>
            <w:r w:rsidRPr="003C15CE">
              <w:rPr>
                <w:i/>
                <w:sz w:val="18"/>
              </w:rPr>
              <w:t>18</w:t>
            </w:r>
          </w:p>
        </w:tc>
        <w:tc>
          <w:tcPr>
            <w:tcW w:w="1439" w:type="dxa"/>
            <w:shd w:val="clear" w:color="auto" w:fill="F3F3F3"/>
            <w:vAlign w:val="center"/>
          </w:tcPr>
          <w:p w14:paraId="4503A9C2" w14:textId="77777777" w:rsidR="00BB1FD8" w:rsidRPr="00BB1FD8" w:rsidRDefault="00BB1FD8" w:rsidP="003C15CE">
            <w:pPr>
              <w:jc w:val="center"/>
              <w:rPr>
                <w:sz w:val="18"/>
              </w:rPr>
            </w:pPr>
            <w:r w:rsidRPr="00BB1FD8">
              <w:rPr>
                <w:sz w:val="18"/>
              </w:rPr>
              <w:t>29</w:t>
            </w:r>
          </w:p>
        </w:tc>
        <w:tc>
          <w:tcPr>
            <w:tcW w:w="2067" w:type="dxa"/>
            <w:shd w:val="clear" w:color="auto" w:fill="F3F3F3"/>
            <w:vAlign w:val="center"/>
          </w:tcPr>
          <w:p w14:paraId="4675A39E" w14:textId="2667B34C" w:rsidR="00BB1FD8" w:rsidRPr="00BB1FD8" w:rsidRDefault="00BB1FD8" w:rsidP="003C15CE">
            <w:pPr>
              <w:jc w:val="center"/>
              <w:rPr>
                <w:sz w:val="18"/>
              </w:rPr>
            </w:pPr>
            <w:r w:rsidRPr="00BB1FD8">
              <w:rPr>
                <w:sz w:val="18"/>
              </w:rPr>
              <w:t>13</w:t>
            </w:r>
          </w:p>
        </w:tc>
      </w:tr>
      <w:tr w:rsidR="00BB1FD8" w:rsidRPr="003C15CE" w14:paraId="7290D1F0" w14:textId="097F61D3" w:rsidTr="00FB6F3D">
        <w:tc>
          <w:tcPr>
            <w:tcW w:w="868" w:type="dxa"/>
            <w:shd w:val="clear" w:color="auto" w:fill="F3F3F3"/>
          </w:tcPr>
          <w:p w14:paraId="2D4B1EBD"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35E6F3A1" w14:textId="77777777" w:rsidR="00BB1FD8" w:rsidRPr="003C15CE" w:rsidRDefault="00BB1FD8" w:rsidP="003C15CE">
            <w:pPr>
              <w:jc w:val="center"/>
              <w:rPr>
                <w:i/>
                <w:sz w:val="18"/>
              </w:rPr>
            </w:pPr>
            <w:r w:rsidRPr="003C15CE">
              <w:rPr>
                <w:i/>
                <w:sz w:val="18"/>
              </w:rPr>
              <w:t>1</w:t>
            </w:r>
          </w:p>
        </w:tc>
        <w:tc>
          <w:tcPr>
            <w:tcW w:w="1392" w:type="dxa"/>
            <w:shd w:val="clear" w:color="auto" w:fill="F3F3F3"/>
            <w:vAlign w:val="center"/>
          </w:tcPr>
          <w:p w14:paraId="1518286C" w14:textId="77777777" w:rsidR="00BB1FD8" w:rsidRPr="003C15CE" w:rsidRDefault="00BB1FD8" w:rsidP="003C15CE">
            <w:pPr>
              <w:jc w:val="center"/>
              <w:rPr>
                <w:i/>
                <w:sz w:val="18"/>
              </w:rPr>
            </w:pPr>
            <w:r w:rsidRPr="003C15CE">
              <w:rPr>
                <w:i/>
                <w:sz w:val="18"/>
              </w:rPr>
              <w:t>30</w:t>
            </w:r>
          </w:p>
        </w:tc>
        <w:tc>
          <w:tcPr>
            <w:tcW w:w="1067" w:type="dxa"/>
            <w:shd w:val="clear" w:color="auto" w:fill="F3F3F3"/>
            <w:vAlign w:val="center"/>
          </w:tcPr>
          <w:p w14:paraId="5AD384A2" w14:textId="77777777" w:rsidR="00BB1FD8" w:rsidRPr="003C15CE" w:rsidRDefault="00BB1FD8" w:rsidP="003C15CE">
            <w:pPr>
              <w:jc w:val="center"/>
              <w:rPr>
                <w:i/>
                <w:sz w:val="18"/>
              </w:rPr>
            </w:pPr>
            <w:r w:rsidRPr="003C15CE">
              <w:rPr>
                <w:i/>
                <w:sz w:val="18"/>
              </w:rPr>
              <w:t>17</w:t>
            </w:r>
          </w:p>
        </w:tc>
        <w:tc>
          <w:tcPr>
            <w:tcW w:w="1439" w:type="dxa"/>
            <w:shd w:val="clear" w:color="auto" w:fill="F3F3F3"/>
            <w:vAlign w:val="center"/>
          </w:tcPr>
          <w:p w14:paraId="7F942D0A" w14:textId="77777777" w:rsidR="00BB1FD8" w:rsidRPr="00BB1FD8" w:rsidRDefault="00BB1FD8" w:rsidP="003C15CE">
            <w:pPr>
              <w:jc w:val="center"/>
              <w:rPr>
                <w:sz w:val="18"/>
              </w:rPr>
            </w:pPr>
            <w:r w:rsidRPr="00BB1FD8">
              <w:rPr>
                <w:sz w:val="18"/>
              </w:rPr>
              <w:t>30</w:t>
            </w:r>
          </w:p>
        </w:tc>
        <w:tc>
          <w:tcPr>
            <w:tcW w:w="2067" w:type="dxa"/>
            <w:shd w:val="clear" w:color="auto" w:fill="F3F3F3"/>
            <w:vAlign w:val="center"/>
          </w:tcPr>
          <w:p w14:paraId="2D666CD5" w14:textId="73562F9E" w:rsidR="00BB1FD8" w:rsidRPr="00BB1FD8" w:rsidRDefault="00BB1FD8" w:rsidP="003C15CE">
            <w:pPr>
              <w:jc w:val="center"/>
              <w:rPr>
                <w:sz w:val="18"/>
              </w:rPr>
            </w:pPr>
            <w:r w:rsidRPr="00BB1FD8">
              <w:rPr>
                <w:sz w:val="18"/>
              </w:rPr>
              <w:t>14</w:t>
            </w:r>
          </w:p>
        </w:tc>
      </w:tr>
      <w:tr w:rsidR="00BB1FD8" w:rsidRPr="003C15CE" w14:paraId="6D94DF18" w14:textId="6C6DBCDE" w:rsidTr="00FB6F3D">
        <w:tc>
          <w:tcPr>
            <w:tcW w:w="868" w:type="dxa"/>
            <w:tcBorders>
              <w:bottom w:val="single" w:sz="4" w:space="0" w:color="auto"/>
            </w:tcBorders>
            <w:shd w:val="clear" w:color="auto" w:fill="F3F3F3"/>
          </w:tcPr>
          <w:p w14:paraId="38D2E763" w14:textId="77777777" w:rsidR="00BB1FD8" w:rsidRPr="00BB1FD8" w:rsidRDefault="00BB1FD8" w:rsidP="003C15CE">
            <w:pPr>
              <w:jc w:val="center"/>
              <w:rPr>
                <w:b/>
                <w:sz w:val="18"/>
              </w:rPr>
            </w:pPr>
            <w:r w:rsidRPr="00BB1FD8">
              <w:rPr>
                <w:b/>
                <w:sz w:val="18"/>
              </w:rPr>
              <w:t>E180</w:t>
            </w:r>
          </w:p>
        </w:tc>
        <w:tc>
          <w:tcPr>
            <w:tcW w:w="1650" w:type="dxa"/>
            <w:tcBorders>
              <w:bottom w:val="single" w:sz="4" w:space="0" w:color="auto"/>
            </w:tcBorders>
            <w:shd w:val="clear" w:color="auto" w:fill="F3F3F3"/>
            <w:vAlign w:val="center"/>
          </w:tcPr>
          <w:p w14:paraId="0E039CE8" w14:textId="77777777" w:rsidR="00BB1FD8" w:rsidRPr="003C15CE" w:rsidRDefault="00BB1FD8" w:rsidP="003C15CE">
            <w:pPr>
              <w:jc w:val="center"/>
              <w:rPr>
                <w:i/>
                <w:sz w:val="18"/>
              </w:rPr>
            </w:pPr>
            <w:r w:rsidRPr="003C15CE">
              <w:rPr>
                <w:i/>
                <w:sz w:val="18"/>
              </w:rPr>
              <w:t>0</w:t>
            </w:r>
          </w:p>
        </w:tc>
        <w:tc>
          <w:tcPr>
            <w:tcW w:w="1392" w:type="dxa"/>
            <w:tcBorders>
              <w:bottom w:val="single" w:sz="4" w:space="0" w:color="auto"/>
            </w:tcBorders>
            <w:shd w:val="clear" w:color="auto" w:fill="F3F3F3"/>
            <w:vAlign w:val="center"/>
          </w:tcPr>
          <w:p w14:paraId="1558C38F" w14:textId="77777777" w:rsidR="00BB1FD8" w:rsidRPr="003C15CE" w:rsidRDefault="00BB1FD8" w:rsidP="003C15CE">
            <w:pPr>
              <w:jc w:val="center"/>
              <w:rPr>
                <w:i/>
                <w:sz w:val="18"/>
              </w:rPr>
            </w:pPr>
            <w:r w:rsidRPr="003C15CE">
              <w:rPr>
                <w:i/>
                <w:sz w:val="18"/>
              </w:rPr>
              <w:t>31</w:t>
            </w:r>
          </w:p>
        </w:tc>
        <w:tc>
          <w:tcPr>
            <w:tcW w:w="1067" w:type="dxa"/>
            <w:tcBorders>
              <w:bottom w:val="single" w:sz="4" w:space="0" w:color="auto"/>
            </w:tcBorders>
            <w:shd w:val="clear" w:color="auto" w:fill="F3F3F3"/>
            <w:vAlign w:val="center"/>
          </w:tcPr>
          <w:p w14:paraId="0952F74E" w14:textId="77777777" w:rsidR="00BB1FD8" w:rsidRPr="003C15CE" w:rsidRDefault="00BB1FD8" w:rsidP="003C15CE">
            <w:pPr>
              <w:jc w:val="center"/>
              <w:rPr>
                <w:i/>
                <w:sz w:val="18"/>
              </w:rPr>
            </w:pPr>
            <w:r w:rsidRPr="003C15CE">
              <w:rPr>
                <w:i/>
                <w:sz w:val="18"/>
              </w:rPr>
              <w:t>16</w:t>
            </w:r>
          </w:p>
        </w:tc>
        <w:tc>
          <w:tcPr>
            <w:tcW w:w="1439" w:type="dxa"/>
            <w:tcBorders>
              <w:bottom w:val="single" w:sz="4" w:space="0" w:color="auto"/>
            </w:tcBorders>
            <w:shd w:val="clear" w:color="auto" w:fill="F3F3F3"/>
            <w:vAlign w:val="center"/>
          </w:tcPr>
          <w:p w14:paraId="4EE62135" w14:textId="77777777" w:rsidR="00BB1FD8" w:rsidRPr="00BB1FD8" w:rsidRDefault="00BB1FD8" w:rsidP="003C15CE">
            <w:pPr>
              <w:jc w:val="center"/>
              <w:rPr>
                <w:sz w:val="18"/>
              </w:rPr>
            </w:pPr>
            <w:r w:rsidRPr="00BB1FD8">
              <w:rPr>
                <w:sz w:val="18"/>
              </w:rPr>
              <w:t>31</w:t>
            </w:r>
          </w:p>
        </w:tc>
        <w:tc>
          <w:tcPr>
            <w:tcW w:w="2067" w:type="dxa"/>
            <w:tcBorders>
              <w:bottom w:val="single" w:sz="4" w:space="0" w:color="auto"/>
            </w:tcBorders>
            <w:shd w:val="clear" w:color="auto" w:fill="F3F3F3"/>
            <w:vAlign w:val="center"/>
          </w:tcPr>
          <w:p w14:paraId="7405F24F" w14:textId="4C6DA567" w:rsidR="00BB1FD8" w:rsidRPr="00BB1FD8" w:rsidRDefault="00BB1FD8" w:rsidP="003C15CE">
            <w:pPr>
              <w:jc w:val="center"/>
              <w:rPr>
                <w:sz w:val="18"/>
              </w:rPr>
            </w:pPr>
            <w:r w:rsidRPr="00BB1FD8">
              <w:rPr>
                <w:sz w:val="18"/>
              </w:rPr>
              <w:t>15</w:t>
            </w:r>
          </w:p>
        </w:tc>
      </w:tr>
      <w:tr w:rsidR="00BB1FD8" w:rsidRPr="003C15CE" w14:paraId="659ACFEC" w14:textId="3E238554" w:rsidTr="00FB6F3D">
        <w:tc>
          <w:tcPr>
            <w:tcW w:w="868" w:type="dxa"/>
            <w:shd w:val="clear" w:color="auto" w:fill="E6E6E6"/>
          </w:tcPr>
          <w:p w14:paraId="033F8AB1"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7B85C3A" w14:textId="77777777" w:rsidR="00BB1FD8" w:rsidRPr="003C15CE" w:rsidRDefault="00BB1FD8" w:rsidP="003C15CE">
            <w:pPr>
              <w:jc w:val="center"/>
              <w:rPr>
                <w:i/>
                <w:sz w:val="18"/>
              </w:rPr>
            </w:pPr>
            <w:r w:rsidRPr="003C15CE">
              <w:rPr>
                <w:i/>
                <w:sz w:val="18"/>
              </w:rPr>
              <w:t>15</w:t>
            </w:r>
          </w:p>
        </w:tc>
        <w:tc>
          <w:tcPr>
            <w:tcW w:w="1392" w:type="dxa"/>
            <w:shd w:val="clear" w:color="auto" w:fill="E6E6E6"/>
            <w:vAlign w:val="center"/>
          </w:tcPr>
          <w:p w14:paraId="23761978" w14:textId="77777777" w:rsidR="00BB1FD8" w:rsidRPr="003C15CE" w:rsidRDefault="00BB1FD8" w:rsidP="003C15CE">
            <w:pPr>
              <w:jc w:val="center"/>
              <w:rPr>
                <w:i/>
                <w:sz w:val="18"/>
              </w:rPr>
            </w:pPr>
            <w:r w:rsidRPr="003C15CE">
              <w:rPr>
                <w:i/>
                <w:sz w:val="18"/>
              </w:rPr>
              <w:t>32</w:t>
            </w:r>
          </w:p>
        </w:tc>
        <w:tc>
          <w:tcPr>
            <w:tcW w:w="1067" w:type="dxa"/>
            <w:shd w:val="clear" w:color="auto" w:fill="E6E6E6"/>
            <w:vAlign w:val="center"/>
          </w:tcPr>
          <w:p w14:paraId="04BBD801" w14:textId="77777777" w:rsidR="00BB1FD8" w:rsidRPr="003C15CE" w:rsidRDefault="00BB1FD8" w:rsidP="003C15CE">
            <w:pPr>
              <w:jc w:val="center"/>
              <w:rPr>
                <w:i/>
                <w:sz w:val="18"/>
              </w:rPr>
            </w:pPr>
            <w:r w:rsidRPr="003C15CE">
              <w:rPr>
                <w:i/>
                <w:sz w:val="18"/>
              </w:rPr>
              <w:t>47</w:t>
            </w:r>
          </w:p>
        </w:tc>
        <w:tc>
          <w:tcPr>
            <w:tcW w:w="1439" w:type="dxa"/>
            <w:shd w:val="clear" w:color="auto" w:fill="E6E6E6"/>
            <w:vAlign w:val="center"/>
          </w:tcPr>
          <w:p w14:paraId="355A55D0" w14:textId="77777777" w:rsidR="00BB1FD8" w:rsidRPr="00BB1FD8" w:rsidRDefault="00BB1FD8" w:rsidP="003C15CE">
            <w:pPr>
              <w:jc w:val="center"/>
              <w:rPr>
                <w:sz w:val="18"/>
              </w:rPr>
            </w:pPr>
            <w:r w:rsidRPr="00BB1FD8">
              <w:rPr>
                <w:sz w:val="18"/>
              </w:rPr>
              <w:t>32</w:t>
            </w:r>
          </w:p>
        </w:tc>
        <w:tc>
          <w:tcPr>
            <w:tcW w:w="2067" w:type="dxa"/>
            <w:shd w:val="clear" w:color="auto" w:fill="E6E6E6"/>
            <w:vAlign w:val="center"/>
          </w:tcPr>
          <w:p w14:paraId="2D3730B3" w14:textId="256F3490" w:rsidR="00BB1FD8" w:rsidRPr="00BB1FD8" w:rsidRDefault="00BB1FD8" w:rsidP="003C15CE">
            <w:pPr>
              <w:jc w:val="center"/>
              <w:rPr>
                <w:sz w:val="18"/>
              </w:rPr>
            </w:pPr>
            <w:r w:rsidRPr="00BB1FD8">
              <w:rPr>
                <w:sz w:val="18"/>
              </w:rPr>
              <w:t>0</w:t>
            </w:r>
          </w:p>
        </w:tc>
      </w:tr>
      <w:tr w:rsidR="00BB1FD8" w:rsidRPr="003C15CE" w14:paraId="3F810F4B" w14:textId="78153157" w:rsidTr="00FB6F3D">
        <w:tc>
          <w:tcPr>
            <w:tcW w:w="868" w:type="dxa"/>
            <w:shd w:val="clear" w:color="auto" w:fill="E6E6E6"/>
          </w:tcPr>
          <w:p w14:paraId="7F2775E2"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27E2678C" w14:textId="77777777" w:rsidR="00BB1FD8" w:rsidRPr="003C15CE" w:rsidRDefault="00BB1FD8" w:rsidP="003C15CE">
            <w:pPr>
              <w:jc w:val="center"/>
              <w:rPr>
                <w:i/>
                <w:sz w:val="18"/>
              </w:rPr>
            </w:pPr>
            <w:r w:rsidRPr="003C15CE">
              <w:rPr>
                <w:i/>
                <w:sz w:val="18"/>
              </w:rPr>
              <w:t>14</w:t>
            </w:r>
          </w:p>
        </w:tc>
        <w:tc>
          <w:tcPr>
            <w:tcW w:w="1392" w:type="dxa"/>
            <w:shd w:val="clear" w:color="auto" w:fill="E6E6E6"/>
            <w:vAlign w:val="center"/>
          </w:tcPr>
          <w:p w14:paraId="4A6456F6" w14:textId="77777777" w:rsidR="00BB1FD8" w:rsidRPr="003C15CE" w:rsidRDefault="00BB1FD8" w:rsidP="003C15CE">
            <w:pPr>
              <w:jc w:val="center"/>
              <w:rPr>
                <w:i/>
                <w:sz w:val="18"/>
              </w:rPr>
            </w:pPr>
            <w:r w:rsidRPr="003C15CE">
              <w:rPr>
                <w:i/>
                <w:sz w:val="18"/>
              </w:rPr>
              <w:t>33</w:t>
            </w:r>
          </w:p>
        </w:tc>
        <w:tc>
          <w:tcPr>
            <w:tcW w:w="1067" w:type="dxa"/>
            <w:shd w:val="clear" w:color="auto" w:fill="E6E6E6"/>
            <w:vAlign w:val="center"/>
          </w:tcPr>
          <w:p w14:paraId="0668E853" w14:textId="77777777" w:rsidR="00BB1FD8" w:rsidRPr="003C15CE" w:rsidRDefault="00BB1FD8" w:rsidP="003C15CE">
            <w:pPr>
              <w:jc w:val="center"/>
              <w:rPr>
                <w:i/>
                <w:sz w:val="18"/>
              </w:rPr>
            </w:pPr>
            <w:r w:rsidRPr="003C15CE">
              <w:rPr>
                <w:i/>
                <w:sz w:val="18"/>
              </w:rPr>
              <w:t>46</w:t>
            </w:r>
          </w:p>
        </w:tc>
        <w:tc>
          <w:tcPr>
            <w:tcW w:w="1439" w:type="dxa"/>
            <w:shd w:val="clear" w:color="auto" w:fill="E6E6E6"/>
            <w:vAlign w:val="center"/>
          </w:tcPr>
          <w:p w14:paraId="01A55A2D" w14:textId="77777777" w:rsidR="00BB1FD8" w:rsidRPr="00BB1FD8" w:rsidRDefault="00BB1FD8" w:rsidP="003C15CE">
            <w:pPr>
              <w:jc w:val="center"/>
              <w:rPr>
                <w:sz w:val="18"/>
              </w:rPr>
            </w:pPr>
            <w:r w:rsidRPr="00BB1FD8">
              <w:rPr>
                <w:sz w:val="18"/>
              </w:rPr>
              <w:t>33</w:t>
            </w:r>
          </w:p>
        </w:tc>
        <w:tc>
          <w:tcPr>
            <w:tcW w:w="2067" w:type="dxa"/>
            <w:shd w:val="clear" w:color="auto" w:fill="E6E6E6"/>
            <w:vAlign w:val="center"/>
          </w:tcPr>
          <w:p w14:paraId="6B0F6061" w14:textId="3640517A" w:rsidR="00BB1FD8" w:rsidRPr="00BB1FD8" w:rsidRDefault="00BB1FD8" w:rsidP="003C15CE">
            <w:pPr>
              <w:jc w:val="center"/>
              <w:rPr>
                <w:sz w:val="18"/>
              </w:rPr>
            </w:pPr>
            <w:r w:rsidRPr="00BB1FD8">
              <w:rPr>
                <w:sz w:val="18"/>
              </w:rPr>
              <w:t>1</w:t>
            </w:r>
          </w:p>
        </w:tc>
      </w:tr>
      <w:tr w:rsidR="00BB1FD8" w:rsidRPr="003C15CE" w14:paraId="0C6D2279" w14:textId="4BDEEAEE" w:rsidTr="00FB6F3D">
        <w:tc>
          <w:tcPr>
            <w:tcW w:w="868" w:type="dxa"/>
            <w:shd w:val="clear" w:color="auto" w:fill="E6E6E6"/>
          </w:tcPr>
          <w:p w14:paraId="55348AC2"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5BBC29F6" w14:textId="77777777" w:rsidR="00BB1FD8" w:rsidRPr="003C15CE" w:rsidRDefault="00BB1FD8" w:rsidP="003C15CE">
            <w:pPr>
              <w:jc w:val="center"/>
              <w:rPr>
                <w:i/>
                <w:sz w:val="18"/>
              </w:rPr>
            </w:pPr>
            <w:r w:rsidRPr="003C15CE">
              <w:rPr>
                <w:i/>
                <w:sz w:val="18"/>
              </w:rPr>
              <w:t>13</w:t>
            </w:r>
          </w:p>
        </w:tc>
        <w:tc>
          <w:tcPr>
            <w:tcW w:w="1392" w:type="dxa"/>
            <w:shd w:val="clear" w:color="auto" w:fill="E6E6E6"/>
            <w:vAlign w:val="center"/>
          </w:tcPr>
          <w:p w14:paraId="69FB3920" w14:textId="77777777" w:rsidR="00BB1FD8" w:rsidRPr="003C15CE" w:rsidRDefault="00BB1FD8" w:rsidP="003C15CE">
            <w:pPr>
              <w:jc w:val="center"/>
              <w:rPr>
                <w:i/>
                <w:sz w:val="18"/>
              </w:rPr>
            </w:pPr>
            <w:r w:rsidRPr="003C15CE">
              <w:rPr>
                <w:i/>
                <w:sz w:val="18"/>
              </w:rPr>
              <w:t>34</w:t>
            </w:r>
          </w:p>
        </w:tc>
        <w:tc>
          <w:tcPr>
            <w:tcW w:w="1067" w:type="dxa"/>
            <w:shd w:val="clear" w:color="auto" w:fill="E6E6E6"/>
            <w:vAlign w:val="center"/>
          </w:tcPr>
          <w:p w14:paraId="65CB6600" w14:textId="77777777" w:rsidR="00BB1FD8" w:rsidRPr="003C15CE" w:rsidRDefault="00BB1FD8" w:rsidP="003C15CE">
            <w:pPr>
              <w:jc w:val="center"/>
              <w:rPr>
                <w:i/>
                <w:sz w:val="18"/>
              </w:rPr>
            </w:pPr>
            <w:r w:rsidRPr="003C15CE">
              <w:rPr>
                <w:i/>
                <w:sz w:val="18"/>
              </w:rPr>
              <w:t>45</w:t>
            </w:r>
          </w:p>
        </w:tc>
        <w:tc>
          <w:tcPr>
            <w:tcW w:w="1439" w:type="dxa"/>
            <w:shd w:val="clear" w:color="auto" w:fill="E6E6E6"/>
            <w:vAlign w:val="center"/>
          </w:tcPr>
          <w:p w14:paraId="471504FC" w14:textId="77777777" w:rsidR="00BB1FD8" w:rsidRPr="00BB1FD8" w:rsidRDefault="00BB1FD8" w:rsidP="003C15CE">
            <w:pPr>
              <w:jc w:val="center"/>
              <w:rPr>
                <w:sz w:val="18"/>
              </w:rPr>
            </w:pPr>
            <w:r w:rsidRPr="00BB1FD8">
              <w:rPr>
                <w:sz w:val="18"/>
              </w:rPr>
              <w:t>34</w:t>
            </w:r>
          </w:p>
        </w:tc>
        <w:tc>
          <w:tcPr>
            <w:tcW w:w="2067" w:type="dxa"/>
            <w:shd w:val="clear" w:color="auto" w:fill="E6E6E6"/>
            <w:vAlign w:val="center"/>
          </w:tcPr>
          <w:p w14:paraId="0FD1EEFB" w14:textId="5C829501" w:rsidR="00BB1FD8" w:rsidRPr="00BB1FD8" w:rsidRDefault="00BB1FD8" w:rsidP="003C15CE">
            <w:pPr>
              <w:jc w:val="center"/>
              <w:rPr>
                <w:sz w:val="18"/>
              </w:rPr>
            </w:pPr>
            <w:r w:rsidRPr="00BB1FD8">
              <w:rPr>
                <w:sz w:val="18"/>
              </w:rPr>
              <w:t>2</w:t>
            </w:r>
          </w:p>
        </w:tc>
      </w:tr>
      <w:tr w:rsidR="00BB1FD8" w:rsidRPr="003C15CE" w14:paraId="6DB629FE" w14:textId="6C934D10" w:rsidTr="00FB6F3D">
        <w:tc>
          <w:tcPr>
            <w:tcW w:w="868" w:type="dxa"/>
            <w:shd w:val="clear" w:color="auto" w:fill="E6E6E6"/>
          </w:tcPr>
          <w:p w14:paraId="51D0372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BE099AD" w14:textId="77777777" w:rsidR="00BB1FD8" w:rsidRPr="003C15CE" w:rsidRDefault="00BB1FD8" w:rsidP="003C15CE">
            <w:pPr>
              <w:jc w:val="center"/>
              <w:rPr>
                <w:i/>
                <w:sz w:val="18"/>
              </w:rPr>
            </w:pPr>
            <w:r w:rsidRPr="003C15CE">
              <w:rPr>
                <w:i/>
                <w:sz w:val="18"/>
              </w:rPr>
              <w:t>12</w:t>
            </w:r>
          </w:p>
        </w:tc>
        <w:tc>
          <w:tcPr>
            <w:tcW w:w="1392" w:type="dxa"/>
            <w:shd w:val="clear" w:color="auto" w:fill="E6E6E6"/>
            <w:vAlign w:val="center"/>
          </w:tcPr>
          <w:p w14:paraId="347E25A7" w14:textId="77777777" w:rsidR="00BB1FD8" w:rsidRPr="003C15CE" w:rsidRDefault="00BB1FD8" w:rsidP="003C15CE">
            <w:pPr>
              <w:jc w:val="center"/>
              <w:rPr>
                <w:i/>
                <w:sz w:val="18"/>
              </w:rPr>
            </w:pPr>
            <w:r w:rsidRPr="003C15CE">
              <w:rPr>
                <w:i/>
                <w:sz w:val="18"/>
              </w:rPr>
              <w:t>35</w:t>
            </w:r>
          </w:p>
        </w:tc>
        <w:tc>
          <w:tcPr>
            <w:tcW w:w="1067" w:type="dxa"/>
            <w:shd w:val="clear" w:color="auto" w:fill="E6E6E6"/>
            <w:vAlign w:val="center"/>
          </w:tcPr>
          <w:p w14:paraId="66775853" w14:textId="77777777" w:rsidR="00BB1FD8" w:rsidRPr="003C15CE" w:rsidRDefault="00BB1FD8" w:rsidP="003C15CE">
            <w:pPr>
              <w:jc w:val="center"/>
              <w:rPr>
                <w:i/>
                <w:sz w:val="18"/>
              </w:rPr>
            </w:pPr>
            <w:r w:rsidRPr="003C15CE">
              <w:rPr>
                <w:i/>
                <w:sz w:val="18"/>
              </w:rPr>
              <w:t>44</w:t>
            </w:r>
          </w:p>
        </w:tc>
        <w:tc>
          <w:tcPr>
            <w:tcW w:w="1439" w:type="dxa"/>
            <w:shd w:val="clear" w:color="auto" w:fill="E6E6E6"/>
            <w:vAlign w:val="center"/>
          </w:tcPr>
          <w:p w14:paraId="0B844E22" w14:textId="77777777" w:rsidR="00BB1FD8" w:rsidRPr="00BB1FD8" w:rsidRDefault="00BB1FD8" w:rsidP="003C15CE">
            <w:pPr>
              <w:jc w:val="center"/>
              <w:rPr>
                <w:sz w:val="18"/>
              </w:rPr>
            </w:pPr>
            <w:r w:rsidRPr="00BB1FD8">
              <w:rPr>
                <w:sz w:val="18"/>
              </w:rPr>
              <w:t>35</w:t>
            </w:r>
          </w:p>
        </w:tc>
        <w:tc>
          <w:tcPr>
            <w:tcW w:w="2067" w:type="dxa"/>
            <w:shd w:val="clear" w:color="auto" w:fill="E6E6E6"/>
            <w:vAlign w:val="center"/>
          </w:tcPr>
          <w:p w14:paraId="704FA21F" w14:textId="189B1F7B" w:rsidR="00BB1FD8" w:rsidRPr="00BB1FD8" w:rsidRDefault="00BB1FD8" w:rsidP="003C15CE">
            <w:pPr>
              <w:jc w:val="center"/>
              <w:rPr>
                <w:sz w:val="18"/>
              </w:rPr>
            </w:pPr>
            <w:r w:rsidRPr="00BB1FD8">
              <w:rPr>
                <w:sz w:val="18"/>
              </w:rPr>
              <w:t>3</w:t>
            </w:r>
          </w:p>
        </w:tc>
      </w:tr>
      <w:tr w:rsidR="00BB1FD8" w:rsidRPr="003C15CE" w14:paraId="7F8D061F" w14:textId="26F74011" w:rsidTr="00FB6F3D">
        <w:tc>
          <w:tcPr>
            <w:tcW w:w="868" w:type="dxa"/>
            <w:shd w:val="clear" w:color="auto" w:fill="E6E6E6"/>
          </w:tcPr>
          <w:p w14:paraId="0075E598"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5F5B67C" w14:textId="77777777" w:rsidR="00BB1FD8" w:rsidRPr="003C15CE" w:rsidRDefault="00BB1FD8" w:rsidP="003C15CE">
            <w:pPr>
              <w:jc w:val="center"/>
              <w:rPr>
                <w:i/>
                <w:sz w:val="18"/>
              </w:rPr>
            </w:pPr>
            <w:r w:rsidRPr="003C15CE">
              <w:rPr>
                <w:i/>
                <w:sz w:val="18"/>
              </w:rPr>
              <w:t>11</w:t>
            </w:r>
          </w:p>
        </w:tc>
        <w:tc>
          <w:tcPr>
            <w:tcW w:w="1392" w:type="dxa"/>
            <w:shd w:val="clear" w:color="auto" w:fill="E6E6E6"/>
            <w:vAlign w:val="center"/>
          </w:tcPr>
          <w:p w14:paraId="3EE4615A" w14:textId="77777777" w:rsidR="00BB1FD8" w:rsidRPr="003C15CE" w:rsidRDefault="00BB1FD8" w:rsidP="003C15CE">
            <w:pPr>
              <w:jc w:val="center"/>
              <w:rPr>
                <w:i/>
                <w:sz w:val="18"/>
              </w:rPr>
            </w:pPr>
            <w:r w:rsidRPr="003C15CE">
              <w:rPr>
                <w:i/>
                <w:sz w:val="18"/>
              </w:rPr>
              <w:t>36</w:t>
            </w:r>
          </w:p>
        </w:tc>
        <w:tc>
          <w:tcPr>
            <w:tcW w:w="1067" w:type="dxa"/>
            <w:shd w:val="clear" w:color="auto" w:fill="E6E6E6"/>
            <w:vAlign w:val="center"/>
          </w:tcPr>
          <w:p w14:paraId="5A778FA3" w14:textId="77777777" w:rsidR="00BB1FD8" w:rsidRPr="003C15CE" w:rsidRDefault="00BB1FD8" w:rsidP="003C15CE">
            <w:pPr>
              <w:jc w:val="center"/>
              <w:rPr>
                <w:i/>
                <w:sz w:val="18"/>
              </w:rPr>
            </w:pPr>
            <w:r w:rsidRPr="003C15CE">
              <w:rPr>
                <w:i/>
                <w:sz w:val="18"/>
              </w:rPr>
              <w:t>43</w:t>
            </w:r>
          </w:p>
        </w:tc>
        <w:tc>
          <w:tcPr>
            <w:tcW w:w="1439" w:type="dxa"/>
            <w:shd w:val="clear" w:color="auto" w:fill="E6E6E6"/>
            <w:vAlign w:val="center"/>
          </w:tcPr>
          <w:p w14:paraId="37CE472B" w14:textId="77777777" w:rsidR="00BB1FD8" w:rsidRPr="00BB1FD8" w:rsidRDefault="00BB1FD8" w:rsidP="003C15CE">
            <w:pPr>
              <w:jc w:val="center"/>
              <w:rPr>
                <w:sz w:val="18"/>
              </w:rPr>
            </w:pPr>
            <w:r w:rsidRPr="00BB1FD8">
              <w:rPr>
                <w:sz w:val="18"/>
              </w:rPr>
              <w:t>36</w:t>
            </w:r>
          </w:p>
        </w:tc>
        <w:tc>
          <w:tcPr>
            <w:tcW w:w="2067" w:type="dxa"/>
            <w:shd w:val="clear" w:color="auto" w:fill="E6E6E6"/>
            <w:vAlign w:val="center"/>
          </w:tcPr>
          <w:p w14:paraId="65AA2F76" w14:textId="12137C8A" w:rsidR="00BB1FD8" w:rsidRPr="00BB1FD8" w:rsidRDefault="00BB1FD8" w:rsidP="003C15CE">
            <w:pPr>
              <w:jc w:val="center"/>
              <w:rPr>
                <w:sz w:val="18"/>
              </w:rPr>
            </w:pPr>
            <w:r w:rsidRPr="00BB1FD8">
              <w:rPr>
                <w:sz w:val="18"/>
              </w:rPr>
              <w:t>4</w:t>
            </w:r>
          </w:p>
        </w:tc>
      </w:tr>
      <w:tr w:rsidR="00BB1FD8" w:rsidRPr="003C15CE" w14:paraId="10182DDA" w14:textId="197E6C66" w:rsidTr="00FB6F3D">
        <w:tc>
          <w:tcPr>
            <w:tcW w:w="868" w:type="dxa"/>
            <w:shd w:val="clear" w:color="auto" w:fill="E6E6E6"/>
          </w:tcPr>
          <w:p w14:paraId="6030DAB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D44215B" w14:textId="77777777" w:rsidR="00BB1FD8" w:rsidRPr="003C15CE" w:rsidRDefault="00BB1FD8" w:rsidP="003C15CE">
            <w:pPr>
              <w:jc w:val="center"/>
              <w:rPr>
                <w:i/>
                <w:sz w:val="18"/>
              </w:rPr>
            </w:pPr>
            <w:r w:rsidRPr="003C15CE">
              <w:rPr>
                <w:i/>
                <w:sz w:val="18"/>
              </w:rPr>
              <w:t>10</w:t>
            </w:r>
          </w:p>
        </w:tc>
        <w:tc>
          <w:tcPr>
            <w:tcW w:w="1392" w:type="dxa"/>
            <w:shd w:val="clear" w:color="auto" w:fill="E6E6E6"/>
            <w:vAlign w:val="center"/>
          </w:tcPr>
          <w:p w14:paraId="7B55B897" w14:textId="77777777" w:rsidR="00BB1FD8" w:rsidRPr="003C15CE" w:rsidRDefault="00BB1FD8" w:rsidP="003C15CE">
            <w:pPr>
              <w:jc w:val="center"/>
              <w:rPr>
                <w:i/>
                <w:sz w:val="18"/>
              </w:rPr>
            </w:pPr>
            <w:r w:rsidRPr="003C15CE">
              <w:rPr>
                <w:i/>
                <w:sz w:val="18"/>
              </w:rPr>
              <w:t>37</w:t>
            </w:r>
          </w:p>
        </w:tc>
        <w:tc>
          <w:tcPr>
            <w:tcW w:w="1067" w:type="dxa"/>
            <w:shd w:val="clear" w:color="auto" w:fill="E6E6E6"/>
            <w:vAlign w:val="center"/>
          </w:tcPr>
          <w:p w14:paraId="22976EA5" w14:textId="77777777" w:rsidR="00BB1FD8" w:rsidRPr="003C15CE" w:rsidRDefault="00BB1FD8" w:rsidP="003C15CE">
            <w:pPr>
              <w:jc w:val="center"/>
              <w:rPr>
                <w:i/>
                <w:sz w:val="18"/>
              </w:rPr>
            </w:pPr>
            <w:r w:rsidRPr="003C15CE">
              <w:rPr>
                <w:i/>
                <w:sz w:val="18"/>
              </w:rPr>
              <w:t>42</w:t>
            </w:r>
          </w:p>
        </w:tc>
        <w:tc>
          <w:tcPr>
            <w:tcW w:w="1439" w:type="dxa"/>
            <w:shd w:val="clear" w:color="auto" w:fill="E6E6E6"/>
            <w:vAlign w:val="center"/>
          </w:tcPr>
          <w:p w14:paraId="267C7819" w14:textId="77777777" w:rsidR="00BB1FD8" w:rsidRPr="00BB1FD8" w:rsidRDefault="00BB1FD8" w:rsidP="003C15CE">
            <w:pPr>
              <w:jc w:val="center"/>
              <w:rPr>
                <w:sz w:val="18"/>
              </w:rPr>
            </w:pPr>
            <w:r w:rsidRPr="00BB1FD8">
              <w:rPr>
                <w:sz w:val="18"/>
              </w:rPr>
              <w:t>37</w:t>
            </w:r>
          </w:p>
        </w:tc>
        <w:tc>
          <w:tcPr>
            <w:tcW w:w="2067" w:type="dxa"/>
            <w:shd w:val="clear" w:color="auto" w:fill="E6E6E6"/>
            <w:vAlign w:val="center"/>
          </w:tcPr>
          <w:p w14:paraId="093F3836" w14:textId="109D7F38" w:rsidR="00BB1FD8" w:rsidRPr="00BB1FD8" w:rsidRDefault="00BB1FD8" w:rsidP="003C15CE">
            <w:pPr>
              <w:jc w:val="center"/>
              <w:rPr>
                <w:sz w:val="18"/>
              </w:rPr>
            </w:pPr>
            <w:r w:rsidRPr="00BB1FD8">
              <w:rPr>
                <w:sz w:val="18"/>
              </w:rPr>
              <w:t>5</w:t>
            </w:r>
          </w:p>
        </w:tc>
      </w:tr>
      <w:tr w:rsidR="00BB1FD8" w:rsidRPr="003C15CE" w14:paraId="5F8252EB" w14:textId="09ACCB57" w:rsidTr="00FB6F3D">
        <w:tc>
          <w:tcPr>
            <w:tcW w:w="868" w:type="dxa"/>
            <w:shd w:val="clear" w:color="auto" w:fill="E6E6E6"/>
          </w:tcPr>
          <w:p w14:paraId="0AA3C4B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7BE3CA7" w14:textId="77777777" w:rsidR="00BB1FD8" w:rsidRPr="003C15CE" w:rsidRDefault="00BB1FD8" w:rsidP="003C15CE">
            <w:pPr>
              <w:jc w:val="center"/>
              <w:rPr>
                <w:i/>
                <w:sz w:val="18"/>
              </w:rPr>
            </w:pPr>
            <w:r w:rsidRPr="003C15CE">
              <w:rPr>
                <w:i/>
                <w:sz w:val="18"/>
              </w:rPr>
              <w:t>9</w:t>
            </w:r>
          </w:p>
        </w:tc>
        <w:tc>
          <w:tcPr>
            <w:tcW w:w="1392" w:type="dxa"/>
            <w:shd w:val="clear" w:color="auto" w:fill="E6E6E6"/>
            <w:vAlign w:val="center"/>
          </w:tcPr>
          <w:p w14:paraId="2380B53E" w14:textId="77777777" w:rsidR="00BB1FD8" w:rsidRPr="003C15CE" w:rsidRDefault="00BB1FD8" w:rsidP="003C15CE">
            <w:pPr>
              <w:jc w:val="center"/>
              <w:rPr>
                <w:i/>
                <w:sz w:val="18"/>
              </w:rPr>
            </w:pPr>
            <w:r w:rsidRPr="003C15CE">
              <w:rPr>
                <w:i/>
                <w:sz w:val="18"/>
              </w:rPr>
              <w:t>38</w:t>
            </w:r>
          </w:p>
        </w:tc>
        <w:tc>
          <w:tcPr>
            <w:tcW w:w="1067" w:type="dxa"/>
            <w:shd w:val="clear" w:color="auto" w:fill="E6E6E6"/>
            <w:vAlign w:val="center"/>
          </w:tcPr>
          <w:p w14:paraId="1BB5D854" w14:textId="77777777" w:rsidR="00BB1FD8" w:rsidRPr="003C15CE" w:rsidRDefault="00BB1FD8" w:rsidP="003C15CE">
            <w:pPr>
              <w:jc w:val="center"/>
              <w:rPr>
                <w:i/>
                <w:sz w:val="18"/>
              </w:rPr>
            </w:pPr>
            <w:r w:rsidRPr="003C15CE">
              <w:rPr>
                <w:i/>
                <w:sz w:val="18"/>
              </w:rPr>
              <w:t>41</w:t>
            </w:r>
          </w:p>
        </w:tc>
        <w:tc>
          <w:tcPr>
            <w:tcW w:w="1439" w:type="dxa"/>
            <w:shd w:val="clear" w:color="auto" w:fill="E6E6E6"/>
            <w:vAlign w:val="center"/>
          </w:tcPr>
          <w:p w14:paraId="2A38C8F6" w14:textId="77777777" w:rsidR="00BB1FD8" w:rsidRPr="00BB1FD8" w:rsidRDefault="00BB1FD8" w:rsidP="003C15CE">
            <w:pPr>
              <w:jc w:val="center"/>
              <w:rPr>
                <w:sz w:val="18"/>
              </w:rPr>
            </w:pPr>
            <w:r w:rsidRPr="00BB1FD8">
              <w:rPr>
                <w:sz w:val="18"/>
              </w:rPr>
              <w:t>38</w:t>
            </w:r>
          </w:p>
        </w:tc>
        <w:tc>
          <w:tcPr>
            <w:tcW w:w="2067" w:type="dxa"/>
            <w:shd w:val="clear" w:color="auto" w:fill="E6E6E6"/>
            <w:vAlign w:val="center"/>
          </w:tcPr>
          <w:p w14:paraId="3C511D32" w14:textId="05264CF5" w:rsidR="00BB1FD8" w:rsidRPr="00BB1FD8" w:rsidRDefault="00BB1FD8" w:rsidP="003C15CE">
            <w:pPr>
              <w:jc w:val="center"/>
              <w:rPr>
                <w:sz w:val="18"/>
              </w:rPr>
            </w:pPr>
            <w:r w:rsidRPr="00BB1FD8">
              <w:rPr>
                <w:sz w:val="18"/>
              </w:rPr>
              <w:t>6</w:t>
            </w:r>
          </w:p>
        </w:tc>
      </w:tr>
      <w:tr w:rsidR="00BB1FD8" w:rsidRPr="003C15CE" w14:paraId="6C78905D" w14:textId="662CF5D9" w:rsidTr="00FB6F3D">
        <w:tc>
          <w:tcPr>
            <w:tcW w:w="868" w:type="dxa"/>
            <w:shd w:val="clear" w:color="auto" w:fill="E6E6E6"/>
          </w:tcPr>
          <w:p w14:paraId="25B3DB23"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FEA986A" w14:textId="77777777" w:rsidR="00BB1FD8" w:rsidRPr="003C15CE" w:rsidRDefault="00BB1FD8" w:rsidP="003C15CE">
            <w:pPr>
              <w:jc w:val="center"/>
              <w:rPr>
                <w:i/>
                <w:sz w:val="18"/>
              </w:rPr>
            </w:pPr>
            <w:r w:rsidRPr="003C15CE">
              <w:rPr>
                <w:i/>
                <w:sz w:val="18"/>
              </w:rPr>
              <w:t>8</w:t>
            </w:r>
          </w:p>
        </w:tc>
        <w:tc>
          <w:tcPr>
            <w:tcW w:w="1392" w:type="dxa"/>
            <w:shd w:val="clear" w:color="auto" w:fill="E6E6E6"/>
            <w:vAlign w:val="center"/>
          </w:tcPr>
          <w:p w14:paraId="48286374" w14:textId="77777777" w:rsidR="00BB1FD8" w:rsidRPr="003C15CE" w:rsidRDefault="00BB1FD8" w:rsidP="003C15CE">
            <w:pPr>
              <w:jc w:val="center"/>
              <w:rPr>
                <w:i/>
                <w:sz w:val="18"/>
              </w:rPr>
            </w:pPr>
            <w:r w:rsidRPr="003C15CE">
              <w:rPr>
                <w:i/>
                <w:sz w:val="18"/>
              </w:rPr>
              <w:t>39</w:t>
            </w:r>
          </w:p>
        </w:tc>
        <w:tc>
          <w:tcPr>
            <w:tcW w:w="1067" w:type="dxa"/>
            <w:shd w:val="clear" w:color="auto" w:fill="E6E6E6"/>
            <w:vAlign w:val="center"/>
          </w:tcPr>
          <w:p w14:paraId="507C286A" w14:textId="77777777" w:rsidR="00BB1FD8" w:rsidRPr="003C15CE" w:rsidRDefault="00BB1FD8" w:rsidP="003C15CE">
            <w:pPr>
              <w:jc w:val="center"/>
              <w:rPr>
                <w:i/>
                <w:sz w:val="18"/>
              </w:rPr>
            </w:pPr>
            <w:r w:rsidRPr="003C15CE">
              <w:rPr>
                <w:i/>
                <w:sz w:val="18"/>
              </w:rPr>
              <w:t>40</w:t>
            </w:r>
          </w:p>
        </w:tc>
        <w:tc>
          <w:tcPr>
            <w:tcW w:w="1439" w:type="dxa"/>
            <w:shd w:val="clear" w:color="auto" w:fill="E6E6E6"/>
            <w:vAlign w:val="center"/>
          </w:tcPr>
          <w:p w14:paraId="46274B17" w14:textId="77777777" w:rsidR="00BB1FD8" w:rsidRPr="00BB1FD8" w:rsidRDefault="00BB1FD8" w:rsidP="003C15CE">
            <w:pPr>
              <w:jc w:val="center"/>
              <w:rPr>
                <w:sz w:val="18"/>
              </w:rPr>
            </w:pPr>
            <w:r w:rsidRPr="00BB1FD8">
              <w:rPr>
                <w:sz w:val="18"/>
              </w:rPr>
              <w:t>39</w:t>
            </w:r>
          </w:p>
        </w:tc>
        <w:tc>
          <w:tcPr>
            <w:tcW w:w="2067" w:type="dxa"/>
            <w:shd w:val="clear" w:color="auto" w:fill="E6E6E6"/>
            <w:vAlign w:val="center"/>
          </w:tcPr>
          <w:p w14:paraId="58154F79" w14:textId="2962FCAA" w:rsidR="00BB1FD8" w:rsidRPr="00BB1FD8" w:rsidRDefault="00BB1FD8" w:rsidP="003C15CE">
            <w:pPr>
              <w:jc w:val="center"/>
              <w:rPr>
                <w:sz w:val="18"/>
              </w:rPr>
            </w:pPr>
            <w:r w:rsidRPr="00BB1FD8">
              <w:rPr>
                <w:sz w:val="18"/>
              </w:rPr>
              <w:t>7</w:t>
            </w:r>
          </w:p>
        </w:tc>
      </w:tr>
      <w:tr w:rsidR="00BB1FD8" w:rsidRPr="003C15CE" w14:paraId="1167E51C" w14:textId="7074A518" w:rsidTr="00FB6F3D">
        <w:tc>
          <w:tcPr>
            <w:tcW w:w="868" w:type="dxa"/>
            <w:shd w:val="clear" w:color="auto" w:fill="E6E6E6"/>
          </w:tcPr>
          <w:p w14:paraId="684725E9"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0C864BAA" w14:textId="77777777" w:rsidR="00BB1FD8" w:rsidRPr="003C15CE" w:rsidRDefault="00BB1FD8" w:rsidP="003C15CE">
            <w:pPr>
              <w:jc w:val="center"/>
              <w:rPr>
                <w:i/>
                <w:sz w:val="18"/>
              </w:rPr>
            </w:pPr>
            <w:r w:rsidRPr="003C15CE">
              <w:rPr>
                <w:i/>
                <w:sz w:val="18"/>
              </w:rPr>
              <w:t>7</w:t>
            </w:r>
          </w:p>
        </w:tc>
        <w:tc>
          <w:tcPr>
            <w:tcW w:w="1392" w:type="dxa"/>
            <w:shd w:val="clear" w:color="auto" w:fill="E6E6E6"/>
            <w:vAlign w:val="center"/>
          </w:tcPr>
          <w:p w14:paraId="159F86DF" w14:textId="77777777" w:rsidR="00BB1FD8" w:rsidRPr="003C15CE" w:rsidRDefault="00BB1FD8" w:rsidP="003C15CE">
            <w:pPr>
              <w:jc w:val="center"/>
              <w:rPr>
                <w:i/>
                <w:sz w:val="18"/>
              </w:rPr>
            </w:pPr>
            <w:r w:rsidRPr="003C15CE">
              <w:rPr>
                <w:i/>
                <w:sz w:val="18"/>
              </w:rPr>
              <w:t>40</w:t>
            </w:r>
          </w:p>
        </w:tc>
        <w:tc>
          <w:tcPr>
            <w:tcW w:w="1067" w:type="dxa"/>
            <w:shd w:val="clear" w:color="auto" w:fill="E6E6E6"/>
            <w:vAlign w:val="center"/>
          </w:tcPr>
          <w:p w14:paraId="2405E30B" w14:textId="77777777" w:rsidR="00BB1FD8" w:rsidRPr="003C15CE" w:rsidRDefault="00BB1FD8" w:rsidP="003C15CE">
            <w:pPr>
              <w:jc w:val="center"/>
              <w:rPr>
                <w:i/>
                <w:sz w:val="18"/>
              </w:rPr>
            </w:pPr>
            <w:r w:rsidRPr="003C15CE">
              <w:rPr>
                <w:i/>
                <w:sz w:val="18"/>
              </w:rPr>
              <w:t>39</w:t>
            </w:r>
          </w:p>
        </w:tc>
        <w:tc>
          <w:tcPr>
            <w:tcW w:w="1439" w:type="dxa"/>
            <w:shd w:val="clear" w:color="auto" w:fill="E6E6E6"/>
            <w:vAlign w:val="center"/>
          </w:tcPr>
          <w:p w14:paraId="10E3E228" w14:textId="77777777" w:rsidR="00BB1FD8" w:rsidRPr="00BB1FD8" w:rsidRDefault="00BB1FD8" w:rsidP="003C15CE">
            <w:pPr>
              <w:jc w:val="center"/>
              <w:rPr>
                <w:sz w:val="18"/>
              </w:rPr>
            </w:pPr>
            <w:r w:rsidRPr="00BB1FD8">
              <w:rPr>
                <w:sz w:val="18"/>
              </w:rPr>
              <w:t>40</w:t>
            </w:r>
          </w:p>
        </w:tc>
        <w:tc>
          <w:tcPr>
            <w:tcW w:w="2067" w:type="dxa"/>
            <w:shd w:val="clear" w:color="auto" w:fill="E6E6E6"/>
            <w:vAlign w:val="center"/>
          </w:tcPr>
          <w:p w14:paraId="65DBE156" w14:textId="5583DF4C" w:rsidR="00BB1FD8" w:rsidRPr="00BB1FD8" w:rsidRDefault="00BB1FD8" w:rsidP="003C15CE">
            <w:pPr>
              <w:jc w:val="center"/>
              <w:rPr>
                <w:sz w:val="18"/>
              </w:rPr>
            </w:pPr>
            <w:r w:rsidRPr="00BB1FD8">
              <w:rPr>
                <w:sz w:val="18"/>
              </w:rPr>
              <w:t>8</w:t>
            </w:r>
          </w:p>
        </w:tc>
      </w:tr>
      <w:tr w:rsidR="00BB1FD8" w:rsidRPr="003C15CE" w14:paraId="5BEEB0AE" w14:textId="6BAC6ECA" w:rsidTr="00FB6F3D">
        <w:tc>
          <w:tcPr>
            <w:tcW w:w="868" w:type="dxa"/>
            <w:shd w:val="clear" w:color="auto" w:fill="E6E6E6"/>
          </w:tcPr>
          <w:p w14:paraId="59CD2F13"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2F93C5D1" w14:textId="77777777" w:rsidR="00BB1FD8" w:rsidRPr="003C15CE" w:rsidRDefault="00BB1FD8" w:rsidP="003C15CE">
            <w:pPr>
              <w:jc w:val="center"/>
              <w:rPr>
                <w:i/>
                <w:sz w:val="18"/>
              </w:rPr>
            </w:pPr>
            <w:r w:rsidRPr="003C15CE">
              <w:rPr>
                <w:i/>
                <w:sz w:val="18"/>
              </w:rPr>
              <w:t>6</w:t>
            </w:r>
          </w:p>
        </w:tc>
        <w:tc>
          <w:tcPr>
            <w:tcW w:w="1392" w:type="dxa"/>
            <w:shd w:val="clear" w:color="auto" w:fill="E6E6E6"/>
            <w:vAlign w:val="center"/>
          </w:tcPr>
          <w:p w14:paraId="76E07EF1" w14:textId="77777777" w:rsidR="00BB1FD8" w:rsidRPr="003C15CE" w:rsidRDefault="00BB1FD8" w:rsidP="003C15CE">
            <w:pPr>
              <w:jc w:val="center"/>
              <w:rPr>
                <w:i/>
                <w:sz w:val="18"/>
              </w:rPr>
            </w:pPr>
            <w:r w:rsidRPr="003C15CE">
              <w:rPr>
                <w:i/>
                <w:sz w:val="18"/>
              </w:rPr>
              <w:t>41</w:t>
            </w:r>
          </w:p>
        </w:tc>
        <w:tc>
          <w:tcPr>
            <w:tcW w:w="1067" w:type="dxa"/>
            <w:shd w:val="clear" w:color="auto" w:fill="E6E6E6"/>
            <w:vAlign w:val="center"/>
          </w:tcPr>
          <w:p w14:paraId="1D72D884" w14:textId="77777777" w:rsidR="00BB1FD8" w:rsidRPr="003C15CE" w:rsidRDefault="00BB1FD8" w:rsidP="003C15CE">
            <w:pPr>
              <w:jc w:val="center"/>
              <w:rPr>
                <w:i/>
                <w:sz w:val="18"/>
              </w:rPr>
            </w:pPr>
            <w:r w:rsidRPr="003C15CE">
              <w:rPr>
                <w:i/>
                <w:sz w:val="18"/>
              </w:rPr>
              <w:t>38</w:t>
            </w:r>
          </w:p>
        </w:tc>
        <w:tc>
          <w:tcPr>
            <w:tcW w:w="1439" w:type="dxa"/>
            <w:shd w:val="clear" w:color="auto" w:fill="E6E6E6"/>
            <w:vAlign w:val="center"/>
          </w:tcPr>
          <w:p w14:paraId="59E90842" w14:textId="77777777" w:rsidR="00BB1FD8" w:rsidRPr="00BB1FD8" w:rsidRDefault="00BB1FD8" w:rsidP="003C15CE">
            <w:pPr>
              <w:jc w:val="center"/>
              <w:rPr>
                <w:sz w:val="18"/>
              </w:rPr>
            </w:pPr>
            <w:r w:rsidRPr="00BB1FD8">
              <w:rPr>
                <w:sz w:val="18"/>
              </w:rPr>
              <w:t>41</w:t>
            </w:r>
          </w:p>
        </w:tc>
        <w:tc>
          <w:tcPr>
            <w:tcW w:w="2067" w:type="dxa"/>
            <w:shd w:val="clear" w:color="auto" w:fill="E6E6E6"/>
            <w:vAlign w:val="center"/>
          </w:tcPr>
          <w:p w14:paraId="77293BE8" w14:textId="3F1A42C6" w:rsidR="00BB1FD8" w:rsidRPr="00BB1FD8" w:rsidRDefault="00BB1FD8" w:rsidP="003C15CE">
            <w:pPr>
              <w:jc w:val="center"/>
              <w:rPr>
                <w:sz w:val="18"/>
              </w:rPr>
            </w:pPr>
            <w:r w:rsidRPr="00BB1FD8">
              <w:rPr>
                <w:sz w:val="18"/>
              </w:rPr>
              <w:t>9</w:t>
            </w:r>
          </w:p>
        </w:tc>
      </w:tr>
      <w:tr w:rsidR="00BB1FD8" w:rsidRPr="003C15CE" w14:paraId="7F9E3756" w14:textId="4C7E802C" w:rsidTr="00FB6F3D">
        <w:tc>
          <w:tcPr>
            <w:tcW w:w="868" w:type="dxa"/>
            <w:shd w:val="clear" w:color="auto" w:fill="E6E6E6"/>
          </w:tcPr>
          <w:p w14:paraId="6EFCE1D8"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671051D" w14:textId="77777777" w:rsidR="00BB1FD8" w:rsidRPr="003C15CE" w:rsidRDefault="00BB1FD8" w:rsidP="003C15CE">
            <w:pPr>
              <w:jc w:val="center"/>
              <w:rPr>
                <w:i/>
                <w:sz w:val="18"/>
              </w:rPr>
            </w:pPr>
            <w:r w:rsidRPr="003C15CE">
              <w:rPr>
                <w:i/>
                <w:sz w:val="18"/>
              </w:rPr>
              <w:t>5</w:t>
            </w:r>
          </w:p>
        </w:tc>
        <w:tc>
          <w:tcPr>
            <w:tcW w:w="1392" w:type="dxa"/>
            <w:shd w:val="clear" w:color="auto" w:fill="E6E6E6"/>
            <w:vAlign w:val="center"/>
          </w:tcPr>
          <w:p w14:paraId="2EA081A6" w14:textId="77777777" w:rsidR="00BB1FD8" w:rsidRPr="003C15CE" w:rsidRDefault="00BB1FD8" w:rsidP="003C15CE">
            <w:pPr>
              <w:jc w:val="center"/>
              <w:rPr>
                <w:i/>
                <w:sz w:val="18"/>
              </w:rPr>
            </w:pPr>
            <w:r w:rsidRPr="003C15CE">
              <w:rPr>
                <w:i/>
                <w:sz w:val="18"/>
              </w:rPr>
              <w:t>42</w:t>
            </w:r>
          </w:p>
        </w:tc>
        <w:tc>
          <w:tcPr>
            <w:tcW w:w="1067" w:type="dxa"/>
            <w:shd w:val="clear" w:color="auto" w:fill="E6E6E6"/>
            <w:vAlign w:val="center"/>
          </w:tcPr>
          <w:p w14:paraId="5E9A8C94" w14:textId="77777777" w:rsidR="00BB1FD8" w:rsidRPr="003C15CE" w:rsidRDefault="00BB1FD8" w:rsidP="003C15CE">
            <w:pPr>
              <w:jc w:val="center"/>
              <w:rPr>
                <w:i/>
                <w:sz w:val="18"/>
              </w:rPr>
            </w:pPr>
            <w:r w:rsidRPr="003C15CE">
              <w:rPr>
                <w:i/>
                <w:sz w:val="18"/>
              </w:rPr>
              <w:t>37</w:t>
            </w:r>
          </w:p>
        </w:tc>
        <w:tc>
          <w:tcPr>
            <w:tcW w:w="1439" w:type="dxa"/>
            <w:shd w:val="clear" w:color="auto" w:fill="E6E6E6"/>
            <w:vAlign w:val="center"/>
          </w:tcPr>
          <w:p w14:paraId="6A0FEA59" w14:textId="77777777" w:rsidR="00BB1FD8" w:rsidRPr="00BB1FD8" w:rsidRDefault="00BB1FD8" w:rsidP="003C15CE">
            <w:pPr>
              <w:jc w:val="center"/>
              <w:rPr>
                <w:sz w:val="18"/>
              </w:rPr>
            </w:pPr>
            <w:r w:rsidRPr="00BB1FD8">
              <w:rPr>
                <w:sz w:val="18"/>
              </w:rPr>
              <w:t>42</w:t>
            </w:r>
          </w:p>
        </w:tc>
        <w:tc>
          <w:tcPr>
            <w:tcW w:w="2067" w:type="dxa"/>
            <w:shd w:val="clear" w:color="auto" w:fill="E6E6E6"/>
            <w:vAlign w:val="center"/>
          </w:tcPr>
          <w:p w14:paraId="1360FD2F" w14:textId="6D806970" w:rsidR="00BB1FD8" w:rsidRPr="00BB1FD8" w:rsidRDefault="00BB1FD8" w:rsidP="003C15CE">
            <w:pPr>
              <w:jc w:val="center"/>
              <w:rPr>
                <w:sz w:val="18"/>
              </w:rPr>
            </w:pPr>
            <w:r w:rsidRPr="00BB1FD8">
              <w:rPr>
                <w:sz w:val="18"/>
              </w:rPr>
              <w:t>10</w:t>
            </w:r>
          </w:p>
        </w:tc>
      </w:tr>
      <w:tr w:rsidR="00BB1FD8" w:rsidRPr="003C15CE" w14:paraId="4FA694FC" w14:textId="47A41F86" w:rsidTr="00FB6F3D">
        <w:tc>
          <w:tcPr>
            <w:tcW w:w="868" w:type="dxa"/>
            <w:shd w:val="clear" w:color="auto" w:fill="E6E6E6"/>
          </w:tcPr>
          <w:p w14:paraId="73BDEAB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57E2F7F3" w14:textId="77777777" w:rsidR="00BB1FD8" w:rsidRPr="003C15CE" w:rsidRDefault="00BB1FD8" w:rsidP="003C15CE">
            <w:pPr>
              <w:jc w:val="center"/>
              <w:rPr>
                <w:i/>
                <w:sz w:val="18"/>
              </w:rPr>
            </w:pPr>
            <w:r w:rsidRPr="003C15CE">
              <w:rPr>
                <w:i/>
                <w:sz w:val="18"/>
              </w:rPr>
              <w:t>4</w:t>
            </w:r>
          </w:p>
        </w:tc>
        <w:tc>
          <w:tcPr>
            <w:tcW w:w="1392" w:type="dxa"/>
            <w:shd w:val="clear" w:color="auto" w:fill="E6E6E6"/>
            <w:vAlign w:val="center"/>
          </w:tcPr>
          <w:p w14:paraId="29CE4ED8" w14:textId="77777777" w:rsidR="00BB1FD8" w:rsidRPr="003C15CE" w:rsidRDefault="00BB1FD8" w:rsidP="003C15CE">
            <w:pPr>
              <w:jc w:val="center"/>
              <w:rPr>
                <w:i/>
                <w:sz w:val="18"/>
              </w:rPr>
            </w:pPr>
            <w:r w:rsidRPr="003C15CE">
              <w:rPr>
                <w:i/>
                <w:sz w:val="18"/>
              </w:rPr>
              <w:t>43</w:t>
            </w:r>
          </w:p>
        </w:tc>
        <w:tc>
          <w:tcPr>
            <w:tcW w:w="1067" w:type="dxa"/>
            <w:shd w:val="clear" w:color="auto" w:fill="E6E6E6"/>
            <w:vAlign w:val="center"/>
          </w:tcPr>
          <w:p w14:paraId="6AB37A60" w14:textId="77777777" w:rsidR="00BB1FD8" w:rsidRPr="003C15CE" w:rsidRDefault="00BB1FD8" w:rsidP="003C15CE">
            <w:pPr>
              <w:jc w:val="center"/>
              <w:rPr>
                <w:i/>
                <w:sz w:val="18"/>
              </w:rPr>
            </w:pPr>
            <w:r w:rsidRPr="003C15CE">
              <w:rPr>
                <w:i/>
                <w:sz w:val="18"/>
              </w:rPr>
              <w:t>36</w:t>
            </w:r>
          </w:p>
        </w:tc>
        <w:tc>
          <w:tcPr>
            <w:tcW w:w="1439" w:type="dxa"/>
            <w:shd w:val="clear" w:color="auto" w:fill="E6E6E6"/>
            <w:vAlign w:val="center"/>
          </w:tcPr>
          <w:p w14:paraId="026AA0C7" w14:textId="77777777" w:rsidR="00BB1FD8" w:rsidRPr="00BB1FD8" w:rsidRDefault="00BB1FD8" w:rsidP="003C15CE">
            <w:pPr>
              <w:jc w:val="center"/>
              <w:rPr>
                <w:sz w:val="18"/>
              </w:rPr>
            </w:pPr>
            <w:r w:rsidRPr="00BB1FD8">
              <w:rPr>
                <w:sz w:val="18"/>
              </w:rPr>
              <w:t>43</w:t>
            </w:r>
          </w:p>
        </w:tc>
        <w:tc>
          <w:tcPr>
            <w:tcW w:w="2067" w:type="dxa"/>
            <w:shd w:val="clear" w:color="auto" w:fill="E6E6E6"/>
            <w:vAlign w:val="center"/>
          </w:tcPr>
          <w:p w14:paraId="76D0229B" w14:textId="7259E0C6" w:rsidR="00BB1FD8" w:rsidRPr="00BB1FD8" w:rsidRDefault="00BB1FD8" w:rsidP="003C15CE">
            <w:pPr>
              <w:jc w:val="center"/>
              <w:rPr>
                <w:sz w:val="18"/>
              </w:rPr>
            </w:pPr>
            <w:r w:rsidRPr="00BB1FD8">
              <w:rPr>
                <w:sz w:val="18"/>
              </w:rPr>
              <w:t>11</w:t>
            </w:r>
          </w:p>
        </w:tc>
      </w:tr>
      <w:tr w:rsidR="00BB1FD8" w:rsidRPr="003C15CE" w14:paraId="677ACF45" w14:textId="64197946" w:rsidTr="00FB6F3D">
        <w:tc>
          <w:tcPr>
            <w:tcW w:w="868" w:type="dxa"/>
            <w:shd w:val="clear" w:color="auto" w:fill="E6E6E6"/>
          </w:tcPr>
          <w:p w14:paraId="44AE653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16D950B" w14:textId="77777777" w:rsidR="00BB1FD8" w:rsidRPr="003C15CE" w:rsidRDefault="00BB1FD8" w:rsidP="003C15CE">
            <w:pPr>
              <w:jc w:val="center"/>
              <w:rPr>
                <w:i/>
                <w:sz w:val="18"/>
              </w:rPr>
            </w:pPr>
            <w:r w:rsidRPr="003C15CE">
              <w:rPr>
                <w:i/>
                <w:sz w:val="18"/>
              </w:rPr>
              <w:t>3</w:t>
            </w:r>
          </w:p>
        </w:tc>
        <w:tc>
          <w:tcPr>
            <w:tcW w:w="1392" w:type="dxa"/>
            <w:shd w:val="clear" w:color="auto" w:fill="E6E6E6"/>
            <w:vAlign w:val="center"/>
          </w:tcPr>
          <w:p w14:paraId="38E87162" w14:textId="77777777" w:rsidR="00BB1FD8" w:rsidRPr="003C15CE" w:rsidRDefault="00BB1FD8" w:rsidP="003C15CE">
            <w:pPr>
              <w:jc w:val="center"/>
              <w:rPr>
                <w:i/>
                <w:sz w:val="18"/>
              </w:rPr>
            </w:pPr>
            <w:r w:rsidRPr="003C15CE">
              <w:rPr>
                <w:i/>
                <w:sz w:val="18"/>
              </w:rPr>
              <w:t>44</w:t>
            </w:r>
          </w:p>
        </w:tc>
        <w:tc>
          <w:tcPr>
            <w:tcW w:w="1067" w:type="dxa"/>
            <w:shd w:val="clear" w:color="auto" w:fill="E6E6E6"/>
            <w:vAlign w:val="center"/>
          </w:tcPr>
          <w:p w14:paraId="48529B76" w14:textId="77777777" w:rsidR="00BB1FD8" w:rsidRPr="003C15CE" w:rsidRDefault="00BB1FD8" w:rsidP="003C15CE">
            <w:pPr>
              <w:jc w:val="center"/>
              <w:rPr>
                <w:i/>
                <w:sz w:val="18"/>
              </w:rPr>
            </w:pPr>
            <w:r w:rsidRPr="003C15CE">
              <w:rPr>
                <w:i/>
                <w:sz w:val="18"/>
              </w:rPr>
              <w:t>35</w:t>
            </w:r>
          </w:p>
        </w:tc>
        <w:tc>
          <w:tcPr>
            <w:tcW w:w="1439" w:type="dxa"/>
            <w:shd w:val="clear" w:color="auto" w:fill="E6E6E6"/>
            <w:vAlign w:val="center"/>
          </w:tcPr>
          <w:p w14:paraId="2422D60F" w14:textId="77777777" w:rsidR="00BB1FD8" w:rsidRPr="00BB1FD8" w:rsidRDefault="00BB1FD8" w:rsidP="003C15CE">
            <w:pPr>
              <w:jc w:val="center"/>
              <w:rPr>
                <w:sz w:val="18"/>
              </w:rPr>
            </w:pPr>
            <w:r w:rsidRPr="00BB1FD8">
              <w:rPr>
                <w:sz w:val="18"/>
              </w:rPr>
              <w:t>44</w:t>
            </w:r>
          </w:p>
        </w:tc>
        <w:tc>
          <w:tcPr>
            <w:tcW w:w="2067" w:type="dxa"/>
            <w:shd w:val="clear" w:color="auto" w:fill="E6E6E6"/>
            <w:vAlign w:val="center"/>
          </w:tcPr>
          <w:p w14:paraId="2484C424" w14:textId="7D110C21" w:rsidR="00BB1FD8" w:rsidRPr="00BB1FD8" w:rsidRDefault="00BB1FD8" w:rsidP="003C15CE">
            <w:pPr>
              <w:jc w:val="center"/>
              <w:rPr>
                <w:sz w:val="18"/>
              </w:rPr>
            </w:pPr>
            <w:r w:rsidRPr="00BB1FD8">
              <w:rPr>
                <w:sz w:val="18"/>
              </w:rPr>
              <w:t>12</w:t>
            </w:r>
          </w:p>
        </w:tc>
      </w:tr>
      <w:tr w:rsidR="00BB1FD8" w:rsidRPr="003C15CE" w14:paraId="6C281471" w14:textId="17F037CF" w:rsidTr="00FB6F3D">
        <w:tc>
          <w:tcPr>
            <w:tcW w:w="868" w:type="dxa"/>
            <w:shd w:val="clear" w:color="auto" w:fill="E6E6E6"/>
          </w:tcPr>
          <w:p w14:paraId="6D6E7164"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100F5AD" w14:textId="77777777" w:rsidR="00BB1FD8" w:rsidRPr="003C15CE" w:rsidRDefault="00BB1FD8" w:rsidP="003C15CE">
            <w:pPr>
              <w:jc w:val="center"/>
              <w:rPr>
                <w:i/>
                <w:sz w:val="18"/>
              </w:rPr>
            </w:pPr>
            <w:r w:rsidRPr="003C15CE">
              <w:rPr>
                <w:i/>
                <w:sz w:val="18"/>
              </w:rPr>
              <w:t>2</w:t>
            </w:r>
          </w:p>
        </w:tc>
        <w:tc>
          <w:tcPr>
            <w:tcW w:w="1392" w:type="dxa"/>
            <w:shd w:val="clear" w:color="auto" w:fill="E6E6E6"/>
            <w:vAlign w:val="center"/>
          </w:tcPr>
          <w:p w14:paraId="4148935F" w14:textId="77777777" w:rsidR="00BB1FD8" w:rsidRPr="003C15CE" w:rsidRDefault="00BB1FD8" w:rsidP="003C15CE">
            <w:pPr>
              <w:jc w:val="center"/>
              <w:rPr>
                <w:i/>
                <w:sz w:val="18"/>
              </w:rPr>
            </w:pPr>
            <w:r w:rsidRPr="003C15CE">
              <w:rPr>
                <w:i/>
                <w:sz w:val="18"/>
              </w:rPr>
              <w:t>45</w:t>
            </w:r>
          </w:p>
        </w:tc>
        <w:tc>
          <w:tcPr>
            <w:tcW w:w="1067" w:type="dxa"/>
            <w:shd w:val="clear" w:color="auto" w:fill="E6E6E6"/>
            <w:vAlign w:val="center"/>
          </w:tcPr>
          <w:p w14:paraId="184A794F" w14:textId="77777777" w:rsidR="00BB1FD8" w:rsidRPr="003C15CE" w:rsidRDefault="00BB1FD8" w:rsidP="003C15CE">
            <w:pPr>
              <w:jc w:val="center"/>
              <w:rPr>
                <w:i/>
                <w:sz w:val="18"/>
              </w:rPr>
            </w:pPr>
            <w:r w:rsidRPr="003C15CE">
              <w:rPr>
                <w:i/>
                <w:sz w:val="18"/>
              </w:rPr>
              <w:t>34</w:t>
            </w:r>
          </w:p>
        </w:tc>
        <w:tc>
          <w:tcPr>
            <w:tcW w:w="1439" w:type="dxa"/>
            <w:shd w:val="clear" w:color="auto" w:fill="E6E6E6"/>
            <w:vAlign w:val="center"/>
          </w:tcPr>
          <w:p w14:paraId="7C1C7E59" w14:textId="77777777" w:rsidR="00BB1FD8" w:rsidRPr="00BB1FD8" w:rsidRDefault="00BB1FD8" w:rsidP="003C15CE">
            <w:pPr>
              <w:jc w:val="center"/>
              <w:rPr>
                <w:sz w:val="18"/>
              </w:rPr>
            </w:pPr>
            <w:r w:rsidRPr="00BB1FD8">
              <w:rPr>
                <w:sz w:val="18"/>
              </w:rPr>
              <w:t>45</w:t>
            </w:r>
          </w:p>
        </w:tc>
        <w:tc>
          <w:tcPr>
            <w:tcW w:w="2067" w:type="dxa"/>
            <w:shd w:val="clear" w:color="auto" w:fill="E6E6E6"/>
            <w:vAlign w:val="center"/>
          </w:tcPr>
          <w:p w14:paraId="0EBAC3CD" w14:textId="120B461A" w:rsidR="00BB1FD8" w:rsidRPr="00BB1FD8" w:rsidRDefault="00BB1FD8" w:rsidP="003C15CE">
            <w:pPr>
              <w:jc w:val="center"/>
              <w:rPr>
                <w:sz w:val="18"/>
              </w:rPr>
            </w:pPr>
            <w:r w:rsidRPr="00BB1FD8">
              <w:rPr>
                <w:sz w:val="18"/>
              </w:rPr>
              <w:t>13</w:t>
            </w:r>
          </w:p>
        </w:tc>
      </w:tr>
      <w:tr w:rsidR="00BB1FD8" w:rsidRPr="003C15CE" w14:paraId="6866DB02" w14:textId="25F8F53A" w:rsidTr="00FB6F3D">
        <w:tc>
          <w:tcPr>
            <w:tcW w:w="868" w:type="dxa"/>
            <w:shd w:val="clear" w:color="auto" w:fill="E6E6E6"/>
          </w:tcPr>
          <w:p w14:paraId="58A5137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FE94D32" w14:textId="77777777" w:rsidR="00BB1FD8" w:rsidRPr="003C15CE" w:rsidRDefault="00BB1FD8" w:rsidP="003C15CE">
            <w:pPr>
              <w:jc w:val="center"/>
              <w:rPr>
                <w:i/>
                <w:sz w:val="18"/>
              </w:rPr>
            </w:pPr>
            <w:r w:rsidRPr="003C15CE">
              <w:rPr>
                <w:i/>
                <w:sz w:val="18"/>
              </w:rPr>
              <w:t>1</w:t>
            </w:r>
          </w:p>
        </w:tc>
        <w:tc>
          <w:tcPr>
            <w:tcW w:w="1392" w:type="dxa"/>
            <w:shd w:val="clear" w:color="auto" w:fill="E6E6E6"/>
            <w:vAlign w:val="center"/>
          </w:tcPr>
          <w:p w14:paraId="63E697C9" w14:textId="77777777" w:rsidR="00BB1FD8" w:rsidRPr="003C15CE" w:rsidRDefault="00BB1FD8" w:rsidP="003C15CE">
            <w:pPr>
              <w:jc w:val="center"/>
              <w:rPr>
                <w:i/>
                <w:sz w:val="18"/>
              </w:rPr>
            </w:pPr>
            <w:r w:rsidRPr="003C15CE">
              <w:rPr>
                <w:i/>
                <w:sz w:val="18"/>
              </w:rPr>
              <w:t>46</w:t>
            </w:r>
          </w:p>
        </w:tc>
        <w:tc>
          <w:tcPr>
            <w:tcW w:w="1067" w:type="dxa"/>
            <w:shd w:val="clear" w:color="auto" w:fill="E6E6E6"/>
            <w:vAlign w:val="center"/>
          </w:tcPr>
          <w:p w14:paraId="2059E984" w14:textId="77777777" w:rsidR="00BB1FD8" w:rsidRPr="003C15CE" w:rsidRDefault="00BB1FD8" w:rsidP="003C15CE">
            <w:pPr>
              <w:jc w:val="center"/>
              <w:rPr>
                <w:i/>
                <w:sz w:val="18"/>
              </w:rPr>
            </w:pPr>
            <w:r w:rsidRPr="003C15CE">
              <w:rPr>
                <w:i/>
                <w:sz w:val="18"/>
              </w:rPr>
              <w:t>33</w:t>
            </w:r>
          </w:p>
        </w:tc>
        <w:tc>
          <w:tcPr>
            <w:tcW w:w="1439" w:type="dxa"/>
            <w:shd w:val="clear" w:color="auto" w:fill="E6E6E6"/>
            <w:vAlign w:val="center"/>
          </w:tcPr>
          <w:p w14:paraId="34602B38" w14:textId="77777777" w:rsidR="00BB1FD8" w:rsidRPr="00BB1FD8" w:rsidRDefault="00BB1FD8" w:rsidP="003C15CE">
            <w:pPr>
              <w:jc w:val="center"/>
              <w:rPr>
                <w:sz w:val="18"/>
              </w:rPr>
            </w:pPr>
            <w:r w:rsidRPr="00BB1FD8">
              <w:rPr>
                <w:sz w:val="18"/>
              </w:rPr>
              <w:t>46</w:t>
            </w:r>
          </w:p>
        </w:tc>
        <w:tc>
          <w:tcPr>
            <w:tcW w:w="2067" w:type="dxa"/>
            <w:shd w:val="clear" w:color="auto" w:fill="E6E6E6"/>
            <w:vAlign w:val="center"/>
          </w:tcPr>
          <w:p w14:paraId="5E3EF5BF" w14:textId="558D0D84" w:rsidR="00BB1FD8" w:rsidRPr="00BB1FD8" w:rsidRDefault="00BB1FD8" w:rsidP="003C15CE">
            <w:pPr>
              <w:jc w:val="center"/>
              <w:rPr>
                <w:sz w:val="18"/>
              </w:rPr>
            </w:pPr>
            <w:r w:rsidRPr="00BB1FD8">
              <w:rPr>
                <w:sz w:val="18"/>
              </w:rPr>
              <w:t>14</w:t>
            </w:r>
          </w:p>
        </w:tc>
      </w:tr>
      <w:tr w:rsidR="00BB1FD8" w:rsidRPr="003C15CE" w14:paraId="465B3C7E" w14:textId="09B35F88" w:rsidTr="00FB6F3D">
        <w:tc>
          <w:tcPr>
            <w:tcW w:w="868" w:type="dxa"/>
            <w:shd w:val="clear" w:color="auto" w:fill="E6E6E6"/>
          </w:tcPr>
          <w:p w14:paraId="4CECC97F"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2FAEAF3" w14:textId="77777777" w:rsidR="00BB1FD8" w:rsidRPr="003C15CE" w:rsidRDefault="00BB1FD8" w:rsidP="003C15CE">
            <w:pPr>
              <w:jc w:val="center"/>
              <w:rPr>
                <w:i/>
                <w:sz w:val="18"/>
              </w:rPr>
            </w:pPr>
            <w:r w:rsidRPr="003C15CE">
              <w:rPr>
                <w:i/>
                <w:sz w:val="18"/>
              </w:rPr>
              <w:t>0</w:t>
            </w:r>
          </w:p>
        </w:tc>
        <w:tc>
          <w:tcPr>
            <w:tcW w:w="1392" w:type="dxa"/>
            <w:shd w:val="clear" w:color="auto" w:fill="E6E6E6"/>
            <w:vAlign w:val="center"/>
          </w:tcPr>
          <w:p w14:paraId="2474655F" w14:textId="77777777" w:rsidR="00BB1FD8" w:rsidRPr="003C15CE" w:rsidRDefault="00BB1FD8" w:rsidP="003C15CE">
            <w:pPr>
              <w:jc w:val="center"/>
              <w:rPr>
                <w:i/>
                <w:sz w:val="18"/>
              </w:rPr>
            </w:pPr>
            <w:r w:rsidRPr="003C15CE">
              <w:rPr>
                <w:i/>
                <w:sz w:val="18"/>
              </w:rPr>
              <w:t>47</w:t>
            </w:r>
          </w:p>
        </w:tc>
        <w:tc>
          <w:tcPr>
            <w:tcW w:w="1067" w:type="dxa"/>
            <w:shd w:val="clear" w:color="auto" w:fill="E6E6E6"/>
            <w:vAlign w:val="center"/>
          </w:tcPr>
          <w:p w14:paraId="2061A93B" w14:textId="77777777" w:rsidR="00BB1FD8" w:rsidRPr="003C15CE" w:rsidRDefault="00BB1FD8" w:rsidP="003C15CE">
            <w:pPr>
              <w:jc w:val="center"/>
              <w:rPr>
                <w:i/>
                <w:sz w:val="18"/>
              </w:rPr>
            </w:pPr>
            <w:r w:rsidRPr="003C15CE">
              <w:rPr>
                <w:i/>
                <w:sz w:val="18"/>
              </w:rPr>
              <w:t>32</w:t>
            </w:r>
          </w:p>
        </w:tc>
        <w:tc>
          <w:tcPr>
            <w:tcW w:w="1439" w:type="dxa"/>
            <w:shd w:val="clear" w:color="auto" w:fill="E6E6E6"/>
            <w:vAlign w:val="center"/>
          </w:tcPr>
          <w:p w14:paraId="5DA60D5B" w14:textId="77777777" w:rsidR="00BB1FD8" w:rsidRPr="00BB1FD8" w:rsidRDefault="00BB1FD8" w:rsidP="003C15CE">
            <w:pPr>
              <w:jc w:val="center"/>
              <w:rPr>
                <w:sz w:val="18"/>
              </w:rPr>
            </w:pPr>
            <w:r w:rsidRPr="00BB1FD8">
              <w:rPr>
                <w:sz w:val="18"/>
              </w:rPr>
              <w:t>47</w:t>
            </w:r>
          </w:p>
        </w:tc>
        <w:tc>
          <w:tcPr>
            <w:tcW w:w="2067" w:type="dxa"/>
            <w:shd w:val="clear" w:color="auto" w:fill="E6E6E6"/>
            <w:vAlign w:val="center"/>
          </w:tcPr>
          <w:p w14:paraId="67CD64D5" w14:textId="1F4C5207" w:rsidR="00BB1FD8" w:rsidRPr="00BB1FD8" w:rsidRDefault="00BB1FD8" w:rsidP="003C15CE">
            <w:pPr>
              <w:jc w:val="center"/>
              <w:rPr>
                <w:sz w:val="18"/>
              </w:rPr>
            </w:pPr>
            <w:r w:rsidRPr="00BB1FD8">
              <w:rPr>
                <w:sz w:val="18"/>
              </w:rPr>
              <w:t>15</w:t>
            </w:r>
          </w:p>
        </w:tc>
      </w:tr>
      <w:tr w:rsidR="00BB1FD8" w:rsidRPr="003C15CE" w14:paraId="5B710481" w14:textId="4B854660" w:rsidTr="00FB6F3D">
        <w:tc>
          <w:tcPr>
            <w:tcW w:w="868" w:type="dxa"/>
            <w:tcBorders>
              <w:bottom w:val="single" w:sz="4" w:space="0" w:color="auto"/>
            </w:tcBorders>
          </w:tcPr>
          <w:p w14:paraId="352C7ED9" w14:textId="77777777" w:rsidR="00BB1FD8" w:rsidRPr="00BB1FD8" w:rsidRDefault="00BB1FD8" w:rsidP="003C15CE">
            <w:pPr>
              <w:jc w:val="left"/>
              <w:rPr>
                <w:b/>
                <w:sz w:val="18"/>
              </w:rPr>
            </w:pPr>
            <w:r w:rsidRPr="00BB1FD8">
              <w:rPr>
                <w:b/>
                <w:sz w:val="18"/>
              </w:rPr>
              <w:t>E060</w:t>
            </w:r>
          </w:p>
        </w:tc>
        <w:tc>
          <w:tcPr>
            <w:tcW w:w="1650" w:type="dxa"/>
            <w:tcBorders>
              <w:bottom w:val="single" w:sz="4" w:space="0" w:color="auto"/>
            </w:tcBorders>
            <w:vAlign w:val="center"/>
          </w:tcPr>
          <w:p w14:paraId="070B12D8" w14:textId="77777777" w:rsidR="00BB1FD8" w:rsidRPr="003C15CE" w:rsidRDefault="00BB1FD8" w:rsidP="003C15CE">
            <w:pPr>
              <w:jc w:val="center"/>
              <w:rPr>
                <w:i/>
                <w:sz w:val="18"/>
              </w:rPr>
            </w:pPr>
            <w:r w:rsidRPr="003C15CE">
              <w:rPr>
                <w:i/>
                <w:sz w:val="18"/>
              </w:rPr>
              <w:t>Background</w:t>
            </w:r>
          </w:p>
        </w:tc>
        <w:tc>
          <w:tcPr>
            <w:tcW w:w="1392" w:type="dxa"/>
            <w:tcBorders>
              <w:bottom w:val="single" w:sz="4" w:space="0" w:color="auto"/>
            </w:tcBorders>
            <w:vAlign w:val="center"/>
          </w:tcPr>
          <w:p w14:paraId="4A84E1F1" w14:textId="77777777" w:rsidR="00BB1FD8" w:rsidRPr="003C15CE" w:rsidRDefault="00BB1FD8" w:rsidP="003C15CE">
            <w:pPr>
              <w:jc w:val="center"/>
              <w:rPr>
                <w:i/>
                <w:sz w:val="18"/>
              </w:rPr>
            </w:pPr>
            <w:r w:rsidRPr="003C15CE">
              <w:rPr>
                <w:i/>
                <w:sz w:val="18"/>
              </w:rPr>
              <w:t>N/A</w:t>
            </w:r>
          </w:p>
        </w:tc>
        <w:tc>
          <w:tcPr>
            <w:tcW w:w="1067" w:type="dxa"/>
            <w:tcBorders>
              <w:bottom w:val="single" w:sz="4" w:space="0" w:color="auto"/>
            </w:tcBorders>
            <w:vAlign w:val="center"/>
          </w:tcPr>
          <w:p w14:paraId="66DCC2B3" w14:textId="77777777" w:rsidR="00BB1FD8" w:rsidRPr="003C15CE" w:rsidRDefault="00BB1FD8" w:rsidP="003C15CE">
            <w:pPr>
              <w:jc w:val="center"/>
              <w:rPr>
                <w:i/>
                <w:sz w:val="18"/>
              </w:rPr>
            </w:pPr>
            <w:r w:rsidRPr="003C15CE">
              <w:rPr>
                <w:i/>
                <w:sz w:val="18"/>
              </w:rPr>
              <w:t>48</w:t>
            </w:r>
          </w:p>
        </w:tc>
        <w:tc>
          <w:tcPr>
            <w:tcW w:w="1439" w:type="dxa"/>
            <w:tcBorders>
              <w:bottom w:val="single" w:sz="4" w:space="0" w:color="auto"/>
            </w:tcBorders>
            <w:vAlign w:val="center"/>
          </w:tcPr>
          <w:p w14:paraId="3E26394D" w14:textId="77777777" w:rsidR="00BB1FD8" w:rsidRPr="00BB1FD8" w:rsidRDefault="00BB1FD8" w:rsidP="003C15CE">
            <w:pPr>
              <w:jc w:val="center"/>
              <w:rPr>
                <w:sz w:val="18"/>
              </w:rPr>
            </w:pPr>
            <w:r w:rsidRPr="00BB1FD8">
              <w:rPr>
                <w:sz w:val="18"/>
              </w:rPr>
              <w:t>48</w:t>
            </w:r>
          </w:p>
        </w:tc>
        <w:tc>
          <w:tcPr>
            <w:tcW w:w="2067" w:type="dxa"/>
            <w:tcBorders>
              <w:bottom w:val="single" w:sz="4" w:space="0" w:color="auto"/>
            </w:tcBorders>
            <w:vAlign w:val="center"/>
          </w:tcPr>
          <w:p w14:paraId="632377AC" w14:textId="4DF39E8C" w:rsidR="00BB1FD8" w:rsidRPr="00BB1FD8" w:rsidRDefault="00BB1FD8" w:rsidP="003C15CE">
            <w:pPr>
              <w:jc w:val="center"/>
              <w:rPr>
                <w:sz w:val="18"/>
              </w:rPr>
            </w:pPr>
            <w:r w:rsidRPr="00BB1FD8">
              <w:rPr>
                <w:sz w:val="18"/>
              </w:rPr>
              <w:t>N/A</w:t>
            </w:r>
          </w:p>
        </w:tc>
      </w:tr>
      <w:tr w:rsidR="00BB1FD8" w:rsidRPr="003C15CE" w14:paraId="0693A884" w14:textId="6B3569E8" w:rsidTr="00FB6F3D">
        <w:tc>
          <w:tcPr>
            <w:tcW w:w="868" w:type="dxa"/>
            <w:tcBorders>
              <w:bottom w:val="single" w:sz="4" w:space="0" w:color="auto"/>
            </w:tcBorders>
            <w:shd w:val="clear" w:color="auto" w:fill="F3F3F3"/>
          </w:tcPr>
          <w:p w14:paraId="19C6B849" w14:textId="77777777" w:rsidR="00BB1FD8" w:rsidRPr="00BB1FD8" w:rsidRDefault="00BB1FD8" w:rsidP="003C15CE">
            <w:pPr>
              <w:jc w:val="center"/>
              <w:rPr>
                <w:b/>
                <w:sz w:val="18"/>
              </w:rPr>
            </w:pPr>
            <w:r w:rsidRPr="00BB1FD8">
              <w:rPr>
                <w:b/>
                <w:sz w:val="18"/>
              </w:rPr>
              <w:t>E180</w:t>
            </w:r>
          </w:p>
        </w:tc>
        <w:tc>
          <w:tcPr>
            <w:tcW w:w="1650" w:type="dxa"/>
            <w:tcBorders>
              <w:bottom w:val="single" w:sz="4" w:space="0" w:color="auto"/>
            </w:tcBorders>
            <w:shd w:val="clear" w:color="auto" w:fill="F3F3F3"/>
            <w:vAlign w:val="center"/>
          </w:tcPr>
          <w:p w14:paraId="77987FD0" w14:textId="77777777" w:rsidR="00BB1FD8" w:rsidRPr="003C15CE" w:rsidRDefault="00BB1FD8" w:rsidP="003C15CE">
            <w:pPr>
              <w:jc w:val="center"/>
              <w:rPr>
                <w:i/>
                <w:sz w:val="18"/>
              </w:rPr>
            </w:pPr>
            <w:r w:rsidRPr="003C15CE">
              <w:rPr>
                <w:i/>
                <w:sz w:val="18"/>
              </w:rPr>
              <w:t>Background</w:t>
            </w:r>
          </w:p>
        </w:tc>
        <w:tc>
          <w:tcPr>
            <w:tcW w:w="1392" w:type="dxa"/>
            <w:tcBorders>
              <w:bottom w:val="single" w:sz="4" w:space="0" w:color="auto"/>
            </w:tcBorders>
            <w:shd w:val="clear" w:color="auto" w:fill="F3F3F3"/>
            <w:vAlign w:val="center"/>
          </w:tcPr>
          <w:p w14:paraId="46614396" w14:textId="77777777" w:rsidR="00BB1FD8" w:rsidRPr="003C15CE" w:rsidRDefault="00BB1FD8" w:rsidP="003C15CE">
            <w:pPr>
              <w:jc w:val="center"/>
              <w:rPr>
                <w:i/>
                <w:sz w:val="18"/>
              </w:rPr>
            </w:pPr>
            <w:r w:rsidRPr="003C15CE">
              <w:rPr>
                <w:i/>
                <w:sz w:val="18"/>
              </w:rPr>
              <w:t>N/A</w:t>
            </w:r>
          </w:p>
        </w:tc>
        <w:tc>
          <w:tcPr>
            <w:tcW w:w="1067" w:type="dxa"/>
            <w:tcBorders>
              <w:bottom w:val="single" w:sz="4" w:space="0" w:color="auto"/>
            </w:tcBorders>
            <w:shd w:val="clear" w:color="auto" w:fill="F3F3F3"/>
            <w:vAlign w:val="center"/>
          </w:tcPr>
          <w:p w14:paraId="1C6AB9CB" w14:textId="77777777" w:rsidR="00BB1FD8" w:rsidRPr="003C15CE" w:rsidRDefault="00BB1FD8" w:rsidP="003C15CE">
            <w:pPr>
              <w:jc w:val="center"/>
              <w:rPr>
                <w:i/>
                <w:sz w:val="18"/>
              </w:rPr>
            </w:pPr>
            <w:r w:rsidRPr="003C15CE">
              <w:rPr>
                <w:i/>
                <w:sz w:val="18"/>
              </w:rPr>
              <w:t>49</w:t>
            </w:r>
          </w:p>
        </w:tc>
        <w:tc>
          <w:tcPr>
            <w:tcW w:w="1439" w:type="dxa"/>
            <w:tcBorders>
              <w:bottom w:val="single" w:sz="4" w:space="0" w:color="auto"/>
            </w:tcBorders>
            <w:shd w:val="clear" w:color="auto" w:fill="F3F3F3"/>
            <w:vAlign w:val="center"/>
          </w:tcPr>
          <w:p w14:paraId="45667497" w14:textId="77777777" w:rsidR="00BB1FD8" w:rsidRPr="00BB1FD8" w:rsidRDefault="00BB1FD8" w:rsidP="003C15CE">
            <w:pPr>
              <w:jc w:val="center"/>
              <w:rPr>
                <w:sz w:val="18"/>
              </w:rPr>
            </w:pPr>
            <w:r w:rsidRPr="00BB1FD8">
              <w:rPr>
                <w:sz w:val="18"/>
              </w:rPr>
              <w:t>49</w:t>
            </w:r>
          </w:p>
        </w:tc>
        <w:tc>
          <w:tcPr>
            <w:tcW w:w="2067" w:type="dxa"/>
            <w:tcBorders>
              <w:bottom w:val="single" w:sz="4" w:space="0" w:color="auto"/>
            </w:tcBorders>
            <w:shd w:val="clear" w:color="auto" w:fill="F3F3F3"/>
            <w:vAlign w:val="center"/>
          </w:tcPr>
          <w:p w14:paraId="048BDA32" w14:textId="1616500E" w:rsidR="00BB1FD8" w:rsidRPr="00BB1FD8" w:rsidRDefault="00BB1FD8" w:rsidP="003C15CE">
            <w:pPr>
              <w:jc w:val="center"/>
              <w:rPr>
                <w:sz w:val="18"/>
              </w:rPr>
            </w:pPr>
            <w:r w:rsidRPr="00BB1FD8">
              <w:rPr>
                <w:sz w:val="18"/>
              </w:rPr>
              <w:t>N/A</w:t>
            </w:r>
          </w:p>
        </w:tc>
      </w:tr>
      <w:tr w:rsidR="00BB1FD8" w:rsidRPr="003C15CE" w14:paraId="360A9CEF" w14:textId="02376C21" w:rsidTr="00FB6F3D">
        <w:tc>
          <w:tcPr>
            <w:tcW w:w="868" w:type="dxa"/>
            <w:shd w:val="clear" w:color="auto" w:fill="E6E6E6"/>
          </w:tcPr>
          <w:p w14:paraId="69B47364"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ABBC04F" w14:textId="77777777" w:rsidR="00BB1FD8" w:rsidRPr="003C15CE" w:rsidRDefault="00BB1FD8" w:rsidP="003C15CE">
            <w:pPr>
              <w:jc w:val="center"/>
              <w:rPr>
                <w:i/>
                <w:sz w:val="18"/>
              </w:rPr>
            </w:pPr>
            <w:r w:rsidRPr="003C15CE">
              <w:rPr>
                <w:i/>
                <w:sz w:val="18"/>
              </w:rPr>
              <w:t>Background</w:t>
            </w:r>
          </w:p>
        </w:tc>
        <w:tc>
          <w:tcPr>
            <w:tcW w:w="1392" w:type="dxa"/>
            <w:shd w:val="clear" w:color="auto" w:fill="E6E6E6"/>
            <w:vAlign w:val="center"/>
          </w:tcPr>
          <w:p w14:paraId="2740B15C" w14:textId="77777777" w:rsidR="00BB1FD8" w:rsidRPr="003C15CE" w:rsidRDefault="00BB1FD8" w:rsidP="003C15CE">
            <w:pPr>
              <w:jc w:val="center"/>
              <w:rPr>
                <w:i/>
                <w:sz w:val="18"/>
              </w:rPr>
            </w:pPr>
            <w:r w:rsidRPr="003C15CE">
              <w:rPr>
                <w:i/>
                <w:sz w:val="18"/>
              </w:rPr>
              <w:t>N/A</w:t>
            </w:r>
          </w:p>
        </w:tc>
        <w:tc>
          <w:tcPr>
            <w:tcW w:w="1067" w:type="dxa"/>
            <w:shd w:val="clear" w:color="auto" w:fill="E6E6E6"/>
            <w:vAlign w:val="center"/>
          </w:tcPr>
          <w:p w14:paraId="77E0D489" w14:textId="77777777" w:rsidR="00BB1FD8" w:rsidRPr="003C15CE" w:rsidRDefault="00BB1FD8" w:rsidP="003C15CE">
            <w:pPr>
              <w:jc w:val="center"/>
              <w:rPr>
                <w:i/>
                <w:sz w:val="18"/>
              </w:rPr>
            </w:pPr>
            <w:r w:rsidRPr="003C15CE">
              <w:rPr>
                <w:i/>
                <w:sz w:val="18"/>
              </w:rPr>
              <w:t>50</w:t>
            </w:r>
          </w:p>
        </w:tc>
        <w:tc>
          <w:tcPr>
            <w:tcW w:w="1439" w:type="dxa"/>
            <w:shd w:val="clear" w:color="auto" w:fill="E6E6E6"/>
            <w:vAlign w:val="center"/>
          </w:tcPr>
          <w:p w14:paraId="07467BDE" w14:textId="77777777" w:rsidR="00BB1FD8" w:rsidRPr="00BB1FD8" w:rsidRDefault="00BB1FD8" w:rsidP="003C15CE">
            <w:pPr>
              <w:jc w:val="center"/>
              <w:rPr>
                <w:sz w:val="18"/>
              </w:rPr>
            </w:pPr>
            <w:r w:rsidRPr="00BB1FD8">
              <w:rPr>
                <w:sz w:val="18"/>
              </w:rPr>
              <w:t>50</w:t>
            </w:r>
          </w:p>
        </w:tc>
        <w:tc>
          <w:tcPr>
            <w:tcW w:w="2067" w:type="dxa"/>
            <w:shd w:val="clear" w:color="auto" w:fill="E6E6E6"/>
            <w:vAlign w:val="center"/>
          </w:tcPr>
          <w:p w14:paraId="69982FB4" w14:textId="7109F1D7" w:rsidR="00BB1FD8" w:rsidRPr="00BB1FD8" w:rsidRDefault="00BB1FD8" w:rsidP="003C15CE">
            <w:pPr>
              <w:jc w:val="center"/>
              <w:rPr>
                <w:sz w:val="18"/>
              </w:rPr>
            </w:pPr>
            <w:r w:rsidRPr="00BB1FD8">
              <w:rPr>
                <w:sz w:val="18"/>
              </w:rPr>
              <w:t>N/A</w:t>
            </w:r>
          </w:p>
        </w:tc>
      </w:tr>
    </w:tbl>
    <w:p w14:paraId="4126CC31" w14:textId="66F4B6AB" w:rsidR="006E3C61" w:rsidRDefault="00D17B7B" w:rsidP="00CE38B2">
      <w:pPr>
        <w:rPr>
          <w:snapToGrid w:val="0"/>
          <w:sz w:val="24"/>
        </w:rPr>
      </w:pPr>
      <w:r w:rsidRPr="0057642E">
        <w:rPr>
          <w:i/>
          <w:color w:val="FF0000"/>
          <w:sz w:val="24"/>
        </w:rPr>
        <w:br w:type="page"/>
      </w:r>
      <w:r w:rsidR="00CE38B2">
        <w:rPr>
          <w:snapToGrid w:val="0"/>
          <w:sz w:val="24"/>
        </w:rPr>
        <w:lastRenderedPageBreak/>
        <w:t>The electron products may all contain the onboard MAG vector, depending if the magnetic field magnitude is above a threshold value</w:t>
      </w:r>
      <w:r w:rsidR="00A7556A">
        <w:rPr>
          <w:snapToGrid w:val="0"/>
          <w:sz w:val="24"/>
        </w:rPr>
        <w:t xml:space="preserve">, set in the uploaded Look-Up Tables (LUT, also known as the </w:t>
      </w:r>
      <w:r w:rsidR="00A7556A" w:rsidRPr="00A7556A">
        <w:rPr>
          <w:snapToGrid w:val="0"/>
          <w:sz w:val="24"/>
        </w:rPr>
        <w:t>TABLES_VERSION</w:t>
      </w:r>
      <w:r w:rsidR="00A7556A">
        <w:rPr>
          <w:snapToGrid w:val="0"/>
          <w:sz w:val="24"/>
        </w:rPr>
        <w:t xml:space="preserve"> object</w:t>
      </w:r>
      <w:r w:rsidR="006E3C61">
        <w:rPr>
          <w:snapToGrid w:val="0"/>
          <w:sz w:val="24"/>
        </w:rPr>
        <w:t xml:space="preserve"> in Level 2 files</w:t>
      </w:r>
      <w:r w:rsidR="00A7556A">
        <w:rPr>
          <w:snapToGrid w:val="0"/>
          <w:sz w:val="24"/>
        </w:rPr>
        <w:t>)</w:t>
      </w:r>
      <w:r w:rsidR="00CE38B2">
        <w:rPr>
          <w:snapToGrid w:val="0"/>
          <w:sz w:val="24"/>
        </w:rPr>
        <w:t>.</w:t>
      </w:r>
      <w:r w:rsidR="00A7556A">
        <w:rPr>
          <w:snapToGrid w:val="0"/>
          <w:sz w:val="24"/>
        </w:rPr>
        <w:t xml:space="preserve">  From LUT 3.00 (2015, start of this archive) the threshold magnitude was set to 200 nT, meaning that a valid MAG_VECTOR object was only returned near perijove (and never in the solar wind)</w:t>
      </w:r>
      <w:r w:rsidR="006E3C61">
        <w:rPr>
          <w:snapToGrid w:val="0"/>
          <w:sz w:val="24"/>
        </w:rPr>
        <w:t xml:space="preserve"> when the magnetic field magnitude was stronger than 200 nT</w:t>
      </w:r>
      <w:r w:rsidR="00A7556A">
        <w:rPr>
          <w:snapToGrid w:val="0"/>
          <w:sz w:val="24"/>
        </w:rPr>
        <w:t xml:space="preserve">.  This changed in LUT 3.11 (starting 2017-074) to 25 nT.  Future LUT versions may change this threshold again, generally there is </w:t>
      </w:r>
      <w:r w:rsidR="006E3C61">
        <w:rPr>
          <w:snapToGrid w:val="0"/>
          <w:sz w:val="24"/>
        </w:rPr>
        <w:t xml:space="preserve">a </w:t>
      </w:r>
      <w:r w:rsidR="00A7556A">
        <w:rPr>
          <w:snapToGrid w:val="0"/>
          <w:sz w:val="24"/>
        </w:rPr>
        <w:t>usable MAG_VECTOR (when the threshold is met) or MAG_VECTOR = [0,0,0], indicating that the threshold was not met, and the true mag vector is unknown to the JADE instrument.  (Earlier LUTs (pre 2015) had also set the threshold to zero for operational testing.)</w:t>
      </w:r>
    </w:p>
    <w:p w14:paraId="79FE5A63" w14:textId="77777777" w:rsidR="006E3C61" w:rsidRDefault="006E3C61" w:rsidP="00CE38B2">
      <w:pPr>
        <w:rPr>
          <w:snapToGrid w:val="0"/>
          <w:sz w:val="24"/>
        </w:rPr>
      </w:pPr>
    </w:p>
    <w:p w14:paraId="2DDE87CB" w14:textId="21675941" w:rsidR="006E3C61" w:rsidRDefault="006E3C61" w:rsidP="00CE38B2">
      <w:pPr>
        <w:rPr>
          <w:snapToGrid w:val="0"/>
          <w:sz w:val="24"/>
        </w:rPr>
      </w:pPr>
      <w:r>
        <w:rPr>
          <w:snapToGrid w:val="0"/>
          <w:sz w:val="24"/>
        </w:rPr>
        <w:t xml:space="preserve">This MAG_VECTOR object (when the threshold is met and not returning zeroes) is only a guide.  The user should cross reference the JADE timestamp with the Level 3 </w:t>
      </w:r>
      <w:r w:rsidR="00577F12">
        <w:rPr>
          <w:snapToGrid w:val="0"/>
          <w:sz w:val="24"/>
        </w:rPr>
        <w:t>MAG (also known as FGM)</w:t>
      </w:r>
      <w:r>
        <w:rPr>
          <w:snapToGrid w:val="0"/>
          <w:sz w:val="24"/>
        </w:rPr>
        <w:t xml:space="preserve"> team’s calibrated magnetic field vector</w:t>
      </w:r>
      <w:r w:rsidR="00577F12">
        <w:rPr>
          <w:snapToGrid w:val="0"/>
          <w:sz w:val="24"/>
        </w:rPr>
        <w:t>s</w:t>
      </w:r>
      <w:r>
        <w:rPr>
          <w:snapToGrid w:val="0"/>
          <w:sz w:val="24"/>
        </w:rPr>
        <w:t xml:space="preserve"> for any publications</w:t>
      </w:r>
      <w:r w:rsidR="00577F12">
        <w:rPr>
          <w:snapToGrid w:val="0"/>
          <w:sz w:val="24"/>
        </w:rPr>
        <w:t xml:space="preserve"> involving magnetometer data</w:t>
      </w:r>
      <w:r>
        <w:rPr>
          <w:snapToGrid w:val="0"/>
          <w:sz w:val="24"/>
        </w:rPr>
        <w:t>.</w:t>
      </w:r>
    </w:p>
    <w:p w14:paraId="1B891FEB" w14:textId="77777777" w:rsidR="00110FA3" w:rsidRDefault="00110FA3" w:rsidP="00CE38B2">
      <w:pPr>
        <w:rPr>
          <w:snapToGrid w:val="0"/>
          <w:sz w:val="24"/>
        </w:rPr>
      </w:pPr>
    </w:p>
    <w:p w14:paraId="769A376F" w14:textId="0554768F" w:rsidR="00110FA3" w:rsidRDefault="00110FA3" w:rsidP="00CE38B2">
      <w:pPr>
        <w:rPr>
          <w:snapToGrid w:val="0"/>
          <w:sz w:val="24"/>
        </w:rPr>
      </w:pPr>
      <w:r>
        <w:rPr>
          <w:snapToGrid w:val="0"/>
          <w:sz w:val="24"/>
        </w:rPr>
        <w:t xml:space="preserve">JADE-E has three electron sensors, but publications may refer to only two electron sensors.  This is because </w:t>
      </w:r>
      <w:r w:rsidRPr="00110FA3">
        <w:rPr>
          <w:snapToGrid w:val="0"/>
          <w:sz w:val="24"/>
        </w:rPr>
        <w:t>E300 was turned off in 2016</w:t>
      </w:r>
      <w:r>
        <w:rPr>
          <w:snapToGrid w:val="0"/>
          <w:sz w:val="24"/>
        </w:rPr>
        <w:t xml:space="preserve"> (prior to arrival at Jupiter) and remains off.  As such, any data product still including E300 data (such as JAD_L20_HRS_ELC_ALL_*) will have elements relating to E300 populated with </w:t>
      </w:r>
      <w:r w:rsidRPr="00110FA3">
        <w:rPr>
          <w:snapToGrid w:val="0"/>
          <w:sz w:val="24"/>
        </w:rPr>
        <w:t xml:space="preserve">the MISSING_CONSTANT value </w:t>
      </w:r>
      <w:r>
        <w:rPr>
          <w:snapToGrid w:val="0"/>
          <w:sz w:val="24"/>
        </w:rPr>
        <w:t xml:space="preserve">(see </w:t>
      </w:r>
      <w:r w:rsidR="000732CB">
        <w:rPr>
          <w:snapToGrid w:val="0"/>
          <w:sz w:val="24"/>
        </w:rPr>
        <w:fldChar w:fldCharType="begin"/>
      </w:r>
      <w:r w:rsidR="000732CB">
        <w:rPr>
          <w:snapToGrid w:val="0"/>
          <w:sz w:val="24"/>
        </w:rPr>
        <w:instrText xml:space="preserve"> REF _Ref309479969 \h </w:instrText>
      </w:r>
      <w:r w:rsidR="000732CB">
        <w:rPr>
          <w:snapToGrid w:val="0"/>
          <w:sz w:val="24"/>
        </w:rPr>
      </w:r>
      <w:r w:rsidR="000732CB">
        <w:rPr>
          <w:snapToGrid w:val="0"/>
          <w:sz w:val="24"/>
        </w:rPr>
        <w:fldChar w:fldCharType="separate"/>
      </w:r>
      <w:r w:rsidR="00307AF6" w:rsidRPr="002E33F7">
        <w:t xml:space="preserve">Table </w:t>
      </w:r>
      <w:r w:rsidR="00307AF6">
        <w:rPr>
          <w:noProof/>
        </w:rPr>
        <w:t>48</w:t>
      </w:r>
      <w:r w:rsidR="000732CB">
        <w:rPr>
          <w:snapToGrid w:val="0"/>
          <w:sz w:val="24"/>
        </w:rPr>
        <w:fldChar w:fldCharType="end"/>
      </w:r>
      <w:r>
        <w:rPr>
          <w:snapToGrid w:val="0"/>
          <w:sz w:val="24"/>
        </w:rPr>
        <w:t>).</w:t>
      </w:r>
    </w:p>
    <w:p w14:paraId="154D9EF4" w14:textId="77777777" w:rsidR="00110FA3" w:rsidRDefault="00110FA3" w:rsidP="00CE38B2">
      <w:pPr>
        <w:rPr>
          <w:snapToGrid w:val="0"/>
          <w:sz w:val="24"/>
        </w:rPr>
      </w:pPr>
    </w:p>
    <w:p w14:paraId="5510A107" w14:textId="77777777" w:rsidR="006E3C61" w:rsidRDefault="006E3C61">
      <w:pPr>
        <w:jc w:val="left"/>
        <w:rPr>
          <w:snapToGrid w:val="0"/>
          <w:sz w:val="24"/>
        </w:rPr>
      </w:pPr>
      <w:r>
        <w:rPr>
          <w:snapToGrid w:val="0"/>
          <w:sz w:val="24"/>
        </w:rPr>
        <w:br w:type="page"/>
      </w:r>
    </w:p>
    <w:p w14:paraId="30208970" w14:textId="77777777" w:rsidR="00D17B7B" w:rsidRPr="0057642E" w:rsidRDefault="00D17B7B" w:rsidP="00EA2581">
      <w:pPr>
        <w:pStyle w:val="Heading5"/>
      </w:pPr>
      <w:r w:rsidRPr="0057642E">
        <w:lastRenderedPageBreak/>
        <w:t>JAD_L20_CAL_ELC_ALL_*</w:t>
      </w:r>
    </w:p>
    <w:p w14:paraId="6B45486E" w14:textId="7F198112" w:rsidR="00D17B7B" w:rsidRPr="002E33F7" w:rsidRDefault="00D17B7B" w:rsidP="00D17B7B">
      <w:pPr>
        <w:rPr>
          <w:snapToGrid w:val="0"/>
          <w:sz w:val="24"/>
        </w:rPr>
      </w:pPr>
      <w:r>
        <w:rPr>
          <w:snapToGrid w:val="0"/>
          <w:sz w:val="24"/>
        </w:rPr>
        <w:t>The electron product for calibration mode is PACKETID 0x7E and includes data from all three electron sensors.</w:t>
      </w:r>
    </w:p>
    <w:p w14:paraId="5BF88D62" w14:textId="14CE29FE" w:rsidR="00D17B7B" w:rsidRDefault="00D17B7B" w:rsidP="00D17B7B">
      <w:pPr>
        <w:rPr>
          <w:snapToGrid w:val="0"/>
          <w:sz w:val="24"/>
        </w:rPr>
      </w:pPr>
      <w:r w:rsidRPr="003809DF">
        <w:rPr>
          <w:snapToGrid w:val="0"/>
          <w:sz w:val="24"/>
        </w:rPr>
        <w:t xml:space="preserve">The DATA object is 2-D, 64 energies x 51 anodes, and is described in </w:t>
      </w:r>
      <w:r w:rsidRPr="003809DF">
        <w:rPr>
          <w:snapToGrid w:val="0"/>
          <w:sz w:val="24"/>
        </w:rPr>
        <w:fldChar w:fldCharType="begin"/>
      </w:r>
      <w:r w:rsidRPr="003809DF">
        <w:rPr>
          <w:snapToGrid w:val="0"/>
          <w:sz w:val="24"/>
        </w:rPr>
        <w:instrText xml:space="preserve"> REF _Ref309479970 \h </w:instrText>
      </w:r>
      <w:r w:rsidRPr="003809DF">
        <w:rPr>
          <w:snapToGrid w:val="0"/>
          <w:sz w:val="24"/>
        </w:rPr>
      </w:r>
      <w:r w:rsidRPr="003809DF">
        <w:rPr>
          <w:snapToGrid w:val="0"/>
          <w:sz w:val="24"/>
        </w:rPr>
        <w:fldChar w:fldCharType="separate"/>
      </w:r>
      <w:r w:rsidR="00307AF6" w:rsidRPr="002E33F7">
        <w:t xml:space="preserve">Table </w:t>
      </w:r>
      <w:r w:rsidR="00307AF6">
        <w:rPr>
          <w:noProof/>
        </w:rPr>
        <w:t>47</w:t>
      </w:r>
      <w:r w:rsidRPr="003809DF">
        <w:rPr>
          <w:snapToGrid w:val="0"/>
          <w:sz w:val="24"/>
        </w:rPr>
        <w:fldChar w:fldCharType="end"/>
      </w:r>
      <w:r w:rsidRPr="003809DF">
        <w:rPr>
          <w:snapToGrid w:val="0"/>
          <w:sz w:val="24"/>
        </w:rPr>
        <w:t>.</w:t>
      </w:r>
    </w:p>
    <w:p w14:paraId="68707939" w14:textId="77777777" w:rsidR="00CE38B2" w:rsidRDefault="00CE38B2" w:rsidP="00D17B7B">
      <w:pPr>
        <w:rPr>
          <w:snapToGrid w:val="0"/>
          <w:sz w:val="24"/>
        </w:rPr>
      </w:pPr>
    </w:p>
    <w:p w14:paraId="257861BF" w14:textId="53CE665C" w:rsidR="006973B2" w:rsidRDefault="006973B2" w:rsidP="00D17B7B">
      <w:pPr>
        <w:rPr>
          <w:snapToGrid w:val="0"/>
          <w:sz w:val="24"/>
        </w:rPr>
      </w:pPr>
      <w:r>
        <w:rPr>
          <w:snapToGrid w:val="0"/>
          <w:sz w:val="24"/>
        </w:rPr>
        <w:t>From 2016 onwards E300 will remain off, but the downlinked product still contains values from all three sensors.  For bins that are from E300 (32 to 47 and 50), their values will be replaced with the DATA object’s MISSING_CONSTANT value, so should be obvious.</w:t>
      </w:r>
    </w:p>
    <w:p w14:paraId="6954D851" w14:textId="77777777" w:rsidR="00D17B7B" w:rsidRDefault="00D17B7B" w:rsidP="00D17B7B">
      <w:pPr>
        <w:rPr>
          <w:snapToGrid w:val="0"/>
          <w:sz w:val="24"/>
        </w:rPr>
      </w:pPr>
    </w:p>
    <w:p w14:paraId="76FB94F5" w14:textId="5C852193" w:rsidR="00D17B7B" w:rsidRPr="002E33F7" w:rsidRDefault="00D17B7B" w:rsidP="00275666">
      <w:pPr>
        <w:pStyle w:val="Caption"/>
        <w:keepNext/>
      </w:pPr>
      <w:bookmarkStart w:id="511" w:name="_Ref309479970"/>
      <w:bookmarkStart w:id="512" w:name="_Toc13341006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47</w:t>
      </w:r>
      <w:r w:rsidR="00FB29FD">
        <w:rPr>
          <w:noProof/>
        </w:rPr>
        <w:fldChar w:fldCharType="end"/>
      </w:r>
      <w:bookmarkEnd w:id="511"/>
      <w:r w:rsidRPr="002E33F7">
        <w:t xml:space="preserve">: Format of </w:t>
      </w:r>
      <w:r>
        <w:t xml:space="preserve">Level 2 data </w:t>
      </w:r>
      <w:r w:rsidRPr="002E33F7">
        <w:t xml:space="preserve">records for </w:t>
      </w:r>
      <w:r>
        <w:t>JAD_L20_CAL_ELC_ALL_*</w:t>
      </w:r>
      <w:bookmarkEnd w:id="512"/>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40"/>
        <w:gridCol w:w="990"/>
        <w:gridCol w:w="1710"/>
        <w:gridCol w:w="5310"/>
      </w:tblGrid>
      <w:tr w:rsidR="00D17B7B" w:rsidRPr="002E33F7" w14:paraId="1BE714BE" w14:textId="77777777" w:rsidTr="00F95CEC">
        <w:trPr>
          <w:cantSplit/>
          <w:trHeight w:val="440"/>
          <w:tblHeader/>
        </w:trPr>
        <w:tc>
          <w:tcPr>
            <w:tcW w:w="81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C8E6CAC"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54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EEBCB1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9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6DB0B91"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7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C57AE30"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AC2529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06E62C9C"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B13851C" w14:textId="09721A90"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307AF6" w:rsidRPr="002E33F7">
              <w:t xml:space="preserve">Table </w:t>
            </w:r>
            <w:r w:rsidR="00307AF6">
              <w:t>42</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307AF6" w:rsidRPr="002E33F7">
              <w:t xml:space="preserve">Table </w:t>
            </w:r>
            <w:r w:rsidR="00307AF6">
              <w:t>44</w:t>
            </w:r>
            <w:r w:rsidRPr="00D17B7B">
              <w:rPr>
                <w:i/>
                <w:color w:val="FF0000"/>
                <w:szCs w:val="22"/>
              </w:rPr>
              <w:fldChar w:fldCharType="end"/>
            </w:r>
            <w:r w:rsidRPr="00D17B7B">
              <w:rPr>
                <w:i/>
                <w:color w:val="FF0000"/>
                <w:szCs w:val="22"/>
              </w:rPr>
              <w:t xml:space="preserve"> for bytes 1 to 78.</w:t>
            </w:r>
          </w:p>
        </w:tc>
      </w:tr>
      <w:tr w:rsidR="00D17B7B" w:rsidRPr="002E33F7" w14:paraId="52EC5BC3"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474A214E" w14:textId="77777777" w:rsidR="00D17B7B" w:rsidRPr="002B718F" w:rsidRDefault="00D17B7B" w:rsidP="00F95CEC">
            <w:pPr>
              <w:pStyle w:val="CellBody"/>
              <w:spacing w:before="20" w:after="20"/>
              <w:jc w:val="right"/>
              <w:rPr>
                <w:szCs w:val="22"/>
              </w:rPr>
            </w:pPr>
            <w:r>
              <w:rPr>
                <w:szCs w:val="22"/>
              </w:rPr>
              <w:t>79</w:t>
            </w:r>
          </w:p>
        </w:tc>
        <w:tc>
          <w:tcPr>
            <w:tcW w:w="540" w:type="dxa"/>
            <w:tcBorders>
              <w:top w:val="single" w:sz="4" w:space="0" w:color="999999"/>
              <w:left w:val="single" w:sz="4" w:space="0" w:color="999999"/>
              <w:bottom w:val="single" w:sz="4" w:space="0" w:color="999999"/>
              <w:right w:val="single" w:sz="4" w:space="0" w:color="999999"/>
            </w:tcBorders>
          </w:tcPr>
          <w:p w14:paraId="01EC95DD" w14:textId="77777777" w:rsidR="00D17B7B" w:rsidRPr="002E33F7"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21D2FAC8" w14:textId="56663423" w:rsidR="00D17B7B" w:rsidRPr="002E33F7" w:rsidRDefault="00D17B7B" w:rsidP="000C2B11">
            <w:pPr>
              <w:pStyle w:val="CellBody"/>
              <w:spacing w:before="20" w:after="20"/>
              <w:jc w:val="center"/>
              <w:rPr>
                <w:noProof w:val="0"/>
              </w:rPr>
            </w:pPr>
            <w:r w:rsidRPr="000C2B11">
              <w:rPr>
                <w:noProof w:val="0"/>
              </w:rPr>
              <w:t>104448</w:t>
            </w:r>
          </w:p>
        </w:tc>
        <w:tc>
          <w:tcPr>
            <w:tcW w:w="1710" w:type="dxa"/>
            <w:tcBorders>
              <w:top w:val="single" w:sz="4" w:space="0" w:color="999999"/>
              <w:left w:val="single" w:sz="4" w:space="0" w:color="999999"/>
              <w:bottom w:val="single" w:sz="4" w:space="0" w:color="999999"/>
              <w:right w:val="single" w:sz="4" w:space="0" w:color="999999"/>
            </w:tcBorders>
          </w:tcPr>
          <w:p w14:paraId="35EB863A"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2789220F" w14:textId="00E9EFC3" w:rsidR="00D17B7B" w:rsidRPr="002E33F7" w:rsidRDefault="00D17B7B" w:rsidP="00F95CEC">
            <w:pPr>
              <w:pStyle w:val="CellBody"/>
              <w:spacing w:before="20" w:after="20"/>
              <w:rPr>
                <w:noProof w:val="0"/>
              </w:rPr>
            </w:pPr>
            <w:r w:rsidRPr="003809DF">
              <w:t>DATA: Electron Counts</w:t>
            </w:r>
            <w:r>
              <w:br/>
            </w:r>
            <w:r w:rsidR="00613B37" w:rsidRPr="00462E7D">
              <w:t xml:space="preserve">64 Energies x 51 </w:t>
            </w:r>
            <w:r w:rsidR="00613B37">
              <w:t>Bins</w:t>
            </w:r>
            <w:r w:rsidR="00613B37">
              <w:br/>
            </w:r>
            <w:r w:rsidR="00613B37" w:rsidRPr="00462E7D">
              <w:t xml:space="preserve">The 51 </w:t>
            </w:r>
            <w:r w:rsidR="00613B37">
              <w:t>Bins</w:t>
            </w:r>
            <w:r w:rsidR="00613B37" w:rsidRPr="00462E7D">
              <w:t xml:space="preserve"> are:</w:t>
            </w:r>
            <w:r w:rsidR="00613B37">
              <w:br/>
              <w:t xml:space="preserve">  </w:t>
            </w:r>
            <w:r w:rsidR="00613B37" w:rsidRPr="00462E7D">
              <w:t xml:space="preserve">0 - 15 : E060 </w:t>
            </w:r>
            <w:r w:rsidR="00613B37" w:rsidRPr="00B51A52">
              <w:t>Look Directions</w:t>
            </w:r>
            <w:r w:rsidR="00613B37">
              <w:t xml:space="preserve"> </w:t>
            </w:r>
            <w:r w:rsidR="00613B37" w:rsidRPr="00462E7D">
              <w:t>0-15</w:t>
            </w:r>
            <w:r w:rsidR="00613B37">
              <w:br/>
              <w:t xml:space="preserve">  </w:t>
            </w:r>
            <w:r w:rsidR="00613B37" w:rsidRPr="00462E7D">
              <w:t xml:space="preserve">16 - 31 : E180 </w:t>
            </w:r>
            <w:r w:rsidR="00613B37" w:rsidRPr="00B51A52">
              <w:t>Look Directions</w:t>
            </w:r>
            <w:r w:rsidR="00613B37">
              <w:t xml:space="preserve"> </w:t>
            </w:r>
            <w:r w:rsidR="00613B37" w:rsidRPr="00462E7D">
              <w:t>0-15</w:t>
            </w:r>
            <w:r w:rsidR="00613B37">
              <w:br/>
              <w:t xml:space="preserve">  32 - 47 : E300 </w:t>
            </w:r>
            <w:r w:rsidR="00613B37" w:rsidRPr="00B51A52">
              <w:t>Look Directions</w:t>
            </w:r>
            <w:r w:rsidR="00613B37">
              <w:t xml:space="preserve"> 0-15</w:t>
            </w:r>
            <w:r w:rsidR="00613B37">
              <w:br/>
              <w:t xml:space="preserve">     </w:t>
            </w:r>
            <w:r w:rsidR="00613B37" w:rsidRPr="00462E7D">
              <w:t>48   : E060 Background Anode</w:t>
            </w:r>
            <w:r w:rsidR="00613B37">
              <w:br/>
              <w:t xml:space="preserve">     </w:t>
            </w:r>
            <w:r w:rsidR="00613B37" w:rsidRPr="00462E7D">
              <w:t>49   : E180 Background Anode</w:t>
            </w:r>
            <w:r w:rsidR="00613B37">
              <w:br/>
            </w:r>
            <w:r w:rsidR="00613B37">
              <w:rPr>
                <w:noProof w:val="0"/>
              </w:rPr>
              <w:t xml:space="preserve">     </w:t>
            </w:r>
            <w:r w:rsidR="00613B37" w:rsidRPr="00462E7D">
              <w:rPr>
                <w:noProof w:val="0"/>
              </w:rPr>
              <w:t>50   : E300 Background Anode</w:t>
            </w:r>
            <w:r w:rsidR="00613B37">
              <w:rPr>
                <w:noProof w:val="0"/>
              </w:rPr>
              <w:br/>
            </w:r>
            <w:r w:rsidR="00613B37" w:rsidRPr="00B51A52">
              <w:rPr>
                <w:noProof w:val="0"/>
              </w:rPr>
              <w:t>(See SIS document for a figure.)</w:t>
            </w:r>
          </w:p>
        </w:tc>
      </w:tr>
      <w:tr w:rsidR="00D17B7B" w:rsidRPr="002E33F7" w14:paraId="4894B9F9"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5089182A" w14:textId="77777777" w:rsidR="00D17B7B" w:rsidRDefault="00D17B7B" w:rsidP="00F95CEC">
            <w:pPr>
              <w:pStyle w:val="CellBody"/>
              <w:spacing w:before="20" w:after="20"/>
              <w:jc w:val="right"/>
              <w:rPr>
                <w:szCs w:val="22"/>
              </w:rPr>
            </w:pPr>
            <w:r w:rsidRPr="003809DF">
              <w:rPr>
                <w:szCs w:val="22"/>
              </w:rPr>
              <w:t>13135</w:t>
            </w:r>
          </w:p>
        </w:tc>
        <w:tc>
          <w:tcPr>
            <w:tcW w:w="540" w:type="dxa"/>
            <w:tcBorders>
              <w:top w:val="single" w:sz="4" w:space="0" w:color="999999"/>
              <w:left w:val="single" w:sz="4" w:space="0" w:color="999999"/>
              <w:bottom w:val="single" w:sz="4" w:space="0" w:color="999999"/>
              <w:right w:val="single" w:sz="4" w:space="0" w:color="999999"/>
            </w:tcBorders>
          </w:tcPr>
          <w:p w14:paraId="3670D24F"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2140EC61" w14:textId="77777777" w:rsidR="00D17B7B" w:rsidRDefault="00D17B7B" w:rsidP="00F95CEC">
            <w:pPr>
              <w:pStyle w:val="CellBody"/>
              <w:spacing w:before="20" w:after="20"/>
              <w:jc w:val="center"/>
              <w:rPr>
                <w:noProof w:val="0"/>
              </w:rPr>
            </w:pPr>
            <w:r>
              <w:rPr>
                <w:noProof w:val="0"/>
              </w:rPr>
              <w:t>32</w:t>
            </w:r>
          </w:p>
        </w:tc>
        <w:tc>
          <w:tcPr>
            <w:tcW w:w="1710" w:type="dxa"/>
            <w:tcBorders>
              <w:top w:val="single" w:sz="4" w:space="0" w:color="999999"/>
              <w:left w:val="single" w:sz="4" w:space="0" w:color="999999"/>
              <w:bottom w:val="single" w:sz="4" w:space="0" w:color="999999"/>
              <w:right w:val="single" w:sz="4" w:space="0" w:color="999999"/>
            </w:tcBorders>
          </w:tcPr>
          <w:p w14:paraId="52B90A3F" w14:textId="77777777" w:rsidR="00D17B7B" w:rsidRDefault="00D17B7B" w:rsidP="00F95CEC">
            <w:pPr>
              <w:pStyle w:val="CellBody"/>
              <w:spacing w:before="20" w:after="20"/>
              <w:rPr>
                <w:noProof w:val="0"/>
              </w:rPr>
            </w:pPr>
            <w:r w:rsidRPr="003809DF">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1FCAF7E4" w14:textId="19DA614B" w:rsidR="00D17B7B" w:rsidRDefault="00D17B7B" w:rsidP="00F95CEC">
            <w:pPr>
              <w:pStyle w:val="CellBody"/>
              <w:spacing w:before="20" w:after="20"/>
              <w:rPr>
                <w:noProof w:val="0"/>
              </w:rPr>
            </w:pPr>
            <w:r w:rsidRPr="003809DF">
              <w:t>MAG_TIMESTAMP_WHOLE</w:t>
            </w:r>
            <w:r>
              <w:br/>
            </w:r>
            <w:r w:rsidRPr="003809DF">
              <w:t>Whole-second timestamp of last received MAG vector</w:t>
            </w:r>
            <w:r>
              <w:br/>
            </w:r>
            <w:r w:rsidRPr="003809DF">
              <w:t>*before* data collection start.</w:t>
            </w:r>
            <w:r>
              <w:br/>
            </w:r>
            <w:r w:rsidRPr="003809DF">
              <w:rPr>
                <w:noProof w:val="0"/>
              </w:rPr>
              <w:t>Referenced from 12:00UTC 2000/01/01.</w:t>
            </w:r>
            <w:r w:rsidR="00AA23E7">
              <w:rPr>
                <w:noProof w:val="0"/>
              </w:rPr>
              <w:br/>
            </w:r>
            <w:r w:rsidR="00AA23E7" w:rsidRPr="00AA23E7">
              <w:rPr>
                <w:noProof w:val="0"/>
              </w:rPr>
              <w:t>[May be affected by a Juno Time Stutter.]</w:t>
            </w:r>
          </w:p>
        </w:tc>
      </w:tr>
      <w:tr w:rsidR="00D17B7B" w:rsidRPr="002E33F7" w14:paraId="6BC58413"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CAF5EA0" w14:textId="77777777" w:rsidR="00D17B7B" w:rsidRDefault="00D17B7B" w:rsidP="00F95CEC">
            <w:pPr>
              <w:pStyle w:val="CellBody"/>
              <w:spacing w:before="20" w:after="20"/>
              <w:jc w:val="right"/>
              <w:rPr>
                <w:szCs w:val="22"/>
              </w:rPr>
            </w:pPr>
            <w:r>
              <w:rPr>
                <w:szCs w:val="22"/>
              </w:rPr>
              <w:t>13139</w:t>
            </w:r>
          </w:p>
        </w:tc>
        <w:tc>
          <w:tcPr>
            <w:tcW w:w="540" w:type="dxa"/>
            <w:tcBorders>
              <w:top w:val="single" w:sz="4" w:space="0" w:color="999999"/>
              <w:left w:val="single" w:sz="4" w:space="0" w:color="999999"/>
              <w:bottom w:val="single" w:sz="4" w:space="0" w:color="999999"/>
              <w:right w:val="single" w:sz="4" w:space="0" w:color="999999"/>
            </w:tcBorders>
          </w:tcPr>
          <w:p w14:paraId="3ECDD972"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7A1BC287" w14:textId="77777777" w:rsidR="00D17B7B" w:rsidRDefault="00D17B7B" w:rsidP="00F95CEC">
            <w:pPr>
              <w:pStyle w:val="CellBody"/>
              <w:spacing w:before="20" w:after="20"/>
              <w:jc w:val="center"/>
              <w:rPr>
                <w:noProof w:val="0"/>
              </w:rPr>
            </w:pPr>
            <w:r>
              <w:rPr>
                <w:noProof w:val="0"/>
              </w:rPr>
              <w:t>16</w:t>
            </w:r>
          </w:p>
        </w:tc>
        <w:tc>
          <w:tcPr>
            <w:tcW w:w="1710" w:type="dxa"/>
            <w:tcBorders>
              <w:top w:val="single" w:sz="4" w:space="0" w:color="999999"/>
              <w:left w:val="single" w:sz="4" w:space="0" w:color="999999"/>
              <w:bottom w:val="single" w:sz="4" w:space="0" w:color="999999"/>
              <w:right w:val="single" w:sz="4" w:space="0" w:color="999999"/>
            </w:tcBorders>
          </w:tcPr>
          <w:p w14:paraId="1602A643" w14:textId="77777777" w:rsidR="00D17B7B" w:rsidRDefault="00D17B7B" w:rsidP="00F95CEC">
            <w:pPr>
              <w:pStyle w:val="CellBody"/>
              <w:spacing w:before="20" w:after="20"/>
              <w:rPr>
                <w:noProof w:val="0"/>
              </w:rPr>
            </w:pPr>
            <w:r w:rsidRPr="003809DF">
              <w:rPr>
                <w:noProof w:val="0"/>
              </w:rPr>
              <w:t>MAG_TIMESTAMP_SUB</w:t>
            </w:r>
          </w:p>
        </w:tc>
        <w:tc>
          <w:tcPr>
            <w:tcW w:w="5310" w:type="dxa"/>
            <w:tcBorders>
              <w:top w:val="single" w:sz="4" w:space="0" w:color="999999"/>
              <w:left w:val="single" w:sz="4" w:space="0" w:color="999999"/>
              <w:bottom w:val="single" w:sz="4" w:space="0" w:color="999999"/>
              <w:right w:val="single" w:sz="4" w:space="0" w:color="000000"/>
            </w:tcBorders>
          </w:tcPr>
          <w:p w14:paraId="7EB11D7F" w14:textId="16AA4111" w:rsidR="00D17B7B" w:rsidRDefault="00D17B7B" w:rsidP="00F95CEC">
            <w:pPr>
              <w:pStyle w:val="CellBody"/>
              <w:spacing w:before="20" w:after="20"/>
              <w:rPr>
                <w:noProof w:val="0"/>
              </w:rPr>
            </w:pPr>
            <w:r w:rsidRPr="003809DF">
              <w:t>MAG_TIMESTAMP_SUB</w:t>
            </w:r>
            <w:r>
              <w:br/>
            </w:r>
            <w:r w:rsidRPr="003809DF">
              <w:t>Sub-second timestamp of</w:t>
            </w:r>
            <w:r>
              <w:t xml:space="preserve"> last received MAG vector</w:t>
            </w:r>
            <w:r>
              <w:br/>
            </w:r>
            <w:r w:rsidRPr="003809DF">
              <w:t>*before* data collectio</w:t>
            </w:r>
            <w:r>
              <w:t>n start.</w:t>
            </w:r>
            <w:r>
              <w:br/>
            </w:r>
            <w:r w:rsidRPr="003809DF">
              <w:t>A value of 65535 could b</w:t>
            </w:r>
            <w:r>
              <w:t xml:space="preserve">e real or a MISSING_CONSTANT, </w:t>
            </w:r>
            <w:r w:rsidRPr="003809DF">
              <w:t>however it is MISSING_CONSTANT only if MAG_TIMESTAMP_WHOLE = 0</w:t>
            </w:r>
            <w:r>
              <w:t xml:space="preserve">, e.g. WHOLE and SUB must both </w:t>
            </w:r>
            <w:r w:rsidRPr="003809DF">
              <w:t>be real or both be MISSING_CONSTANT.</w:t>
            </w:r>
            <w:r>
              <w:br/>
            </w:r>
            <w:r w:rsidRPr="003809DF">
              <w:rPr>
                <w:noProof w:val="0"/>
              </w:rPr>
              <w:t>Unit: Microseconds scaled to 16 bits.</w:t>
            </w:r>
            <w:r w:rsidR="00AA23E7">
              <w:rPr>
                <w:noProof w:val="0"/>
              </w:rPr>
              <w:br/>
            </w:r>
            <w:r w:rsidR="00AA23E7" w:rsidRPr="00AA23E7">
              <w:rPr>
                <w:noProof w:val="0"/>
              </w:rPr>
              <w:t>[May be affected by a Juno Time Stutter.]</w:t>
            </w:r>
          </w:p>
        </w:tc>
      </w:tr>
      <w:tr w:rsidR="00D17B7B" w:rsidRPr="002E33F7" w14:paraId="0C7C6B9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368BF52" w14:textId="77777777" w:rsidR="00D17B7B" w:rsidRDefault="00D17B7B" w:rsidP="00F95CEC">
            <w:pPr>
              <w:pStyle w:val="CellBody"/>
              <w:spacing w:before="20" w:after="20"/>
              <w:jc w:val="right"/>
              <w:rPr>
                <w:szCs w:val="22"/>
              </w:rPr>
            </w:pPr>
            <w:r w:rsidRPr="003809DF">
              <w:rPr>
                <w:szCs w:val="22"/>
              </w:rPr>
              <w:t>13141</w:t>
            </w:r>
          </w:p>
        </w:tc>
        <w:tc>
          <w:tcPr>
            <w:tcW w:w="540" w:type="dxa"/>
            <w:tcBorders>
              <w:top w:val="single" w:sz="4" w:space="0" w:color="999999"/>
              <w:left w:val="single" w:sz="4" w:space="0" w:color="999999"/>
              <w:bottom w:val="single" w:sz="4" w:space="0" w:color="999999"/>
              <w:right w:val="single" w:sz="4" w:space="0" w:color="999999"/>
            </w:tcBorders>
          </w:tcPr>
          <w:p w14:paraId="34806E5A"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3E164A10" w14:textId="77777777" w:rsidR="00D17B7B" w:rsidRDefault="00D17B7B" w:rsidP="00F95CEC">
            <w:pPr>
              <w:pStyle w:val="CellBody"/>
              <w:spacing w:before="20" w:after="20"/>
              <w:jc w:val="center"/>
              <w:rPr>
                <w:noProof w:val="0"/>
              </w:rPr>
            </w:pPr>
            <w:r>
              <w:rPr>
                <w:noProof w:val="0"/>
              </w:rPr>
              <w:t>8</w:t>
            </w:r>
          </w:p>
        </w:tc>
        <w:tc>
          <w:tcPr>
            <w:tcW w:w="1710" w:type="dxa"/>
            <w:tcBorders>
              <w:top w:val="single" w:sz="4" w:space="0" w:color="999999"/>
              <w:left w:val="single" w:sz="4" w:space="0" w:color="999999"/>
              <w:bottom w:val="single" w:sz="4" w:space="0" w:color="999999"/>
              <w:right w:val="single" w:sz="4" w:space="0" w:color="999999"/>
            </w:tcBorders>
          </w:tcPr>
          <w:p w14:paraId="782419B5" w14:textId="77777777" w:rsidR="00D17B7B" w:rsidRDefault="00D17B7B" w:rsidP="00F95CEC">
            <w:pPr>
              <w:pStyle w:val="CellBody"/>
              <w:spacing w:before="20" w:after="20"/>
              <w:rPr>
                <w:noProof w:val="0"/>
              </w:rPr>
            </w:pPr>
            <w:r w:rsidRPr="003809DF">
              <w:rPr>
                <w:noProof w:val="0"/>
              </w:rPr>
              <w:t>MAG_COUNT_VALID</w:t>
            </w:r>
          </w:p>
        </w:tc>
        <w:tc>
          <w:tcPr>
            <w:tcW w:w="5310" w:type="dxa"/>
            <w:tcBorders>
              <w:top w:val="single" w:sz="4" w:space="0" w:color="999999"/>
              <w:left w:val="single" w:sz="4" w:space="0" w:color="999999"/>
              <w:bottom w:val="single" w:sz="4" w:space="0" w:color="999999"/>
              <w:right w:val="single" w:sz="4" w:space="0" w:color="000000"/>
            </w:tcBorders>
          </w:tcPr>
          <w:p w14:paraId="1BFB230D" w14:textId="77777777" w:rsidR="00D17B7B" w:rsidRDefault="00D17B7B" w:rsidP="00F95CEC">
            <w:pPr>
              <w:pStyle w:val="CellBody"/>
              <w:spacing w:before="20" w:after="20"/>
              <w:rPr>
                <w:noProof w:val="0"/>
              </w:rPr>
            </w:pPr>
            <w:r w:rsidRPr="003809DF">
              <w:t>MAG_COUNT_VALID</w:t>
            </w:r>
            <w:r>
              <w:br/>
            </w:r>
            <w:r w:rsidRPr="003809DF">
              <w:t>Count of valid (above t</w:t>
            </w:r>
            <w:r>
              <w:t xml:space="preserve">hreshold and not saturated) </w:t>
            </w:r>
            <w:r w:rsidRPr="003809DF">
              <w:t>MAG vectors between sta</w:t>
            </w:r>
            <w:r>
              <w:t xml:space="preserve">rt of *previous* packet and </w:t>
            </w:r>
            <w:r w:rsidRPr="003809DF">
              <w:t>start of this packet.</w:t>
            </w:r>
            <w:r>
              <w:br/>
            </w:r>
            <w:r w:rsidRPr="003809DF">
              <w:t>Note: This saturates at</w:t>
            </w:r>
            <w:r>
              <w:t xml:space="preserve"> 255.  e.g if there is a 600s </w:t>
            </w:r>
            <w:r w:rsidRPr="003809DF">
              <w:t xml:space="preserve">accumulation period, and the MAG vector is given every 2-seconds, then that's </w:t>
            </w:r>
            <w:r>
              <w:t xml:space="preserve">300 counts.  If all are valid </w:t>
            </w:r>
            <w:r w:rsidRPr="003809DF">
              <w:t>then that 300 will be e</w:t>
            </w:r>
            <w:r>
              <w:t xml:space="preserve">xpressed as 255, however </w:t>
            </w:r>
            <w:r w:rsidRPr="003809DF">
              <w:rPr>
                <w:noProof w:val="0"/>
              </w:rPr>
              <w:t>MAG_COUNT_INVALID would still be zero.</w:t>
            </w:r>
          </w:p>
        </w:tc>
      </w:tr>
      <w:tr w:rsidR="00D17B7B" w:rsidRPr="002E33F7" w14:paraId="4EC38FC0"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C38265F" w14:textId="77777777" w:rsidR="00D17B7B" w:rsidRDefault="00D17B7B" w:rsidP="00F95CEC">
            <w:pPr>
              <w:pStyle w:val="CellBody"/>
              <w:spacing w:before="20" w:after="20"/>
              <w:jc w:val="right"/>
              <w:rPr>
                <w:szCs w:val="22"/>
              </w:rPr>
            </w:pPr>
            <w:r w:rsidRPr="00315FD1">
              <w:rPr>
                <w:szCs w:val="22"/>
              </w:rPr>
              <w:lastRenderedPageBreak/>
              <w:t>13142</w:t>
            </w:r>
          </w:p>
        </w:tc>
        <w:tc>
          <w:tcPr>
            <w:tcW w:w="540" w:type="dxa"/>
            <w:tcBorders>
              <w:top w:val="single" w:sz="4" w:space="0" w:color="999999"/>
              <w:left w:val="single" w:sz="4" w:space="0" w:color="999999"/>
              <w:bottom w:val="single" w:sz="4" w:space="0" w:color="999999"/>
              <w:right w:val="single" w:sz="4" w:space="0" w:color="999999"/>
            </w:tcBorders>
          </w:tcPr>
          <w:p w14:paraId="3124CBED"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6BB00C86" w14:textId="77777777" w:rsidR="00D17B7B" w:rsidRDefault="00D17B7B" w:rsidP="00F95CEC">
            <w:pPr>
              <w:pStyle w:val="CellBody"/>
              <w:spacing w:before="20" w:after="20"/>
              <w:jc w:val="center"/>
              <w:rPr>
                <w:noProof w:val="0"/>
              </w:rPr>
            </w:pPr>
            <w:r>
              <w:rPr>
                <w:noProof w:val="0"/>
              </w:rPr>
              <w:t>8</w:t>
            </w:r>
          </w:p>
        </w:tc>
        <w:tc>
          <w:tcPr>
            <w:tcW w:w="1710" w:type="dxa"/>
            <w:tcBorders>
              <w:top w:val="single" w:sz="4" w:space="0" w:color="999999"/>
              <w:left w:val="single" w:sz="4" w:space="0" w:color="999999"/>
              <w:bottom w:val="single" w:sz="4" w:space="0" w:color="999999"/>
              <w:right w:val="single" w:sz="4" w:space="0" w:color="999999"/>
            </w:tcBorders>
          </w:tcPr>
          <w:p w14:paraId="5BDD712E" w14:textId="77777777" w:rsidR="00D17B7B" w:rsidRDefault="00D17B7B" w:rsidP="00F95CEC">
            <w:pPr>
              <w:pStyle w:val="CellBody"/>
              <w:spacing w:before="20" w:after="20"/>
              <w:rPr>
                <w:noProof w:val="0"/>
              </w:rPr>
            </w:pPr>
            <w:r w:rsidRPr="00315FD1">
              <w:rPr>
                <w:noProof w:val="0"/>
              </w:rPr>
              <w:t>MAG_COUNT_INVALID</w:t>
            </w:r>
          </w:p>
        </w:tc>
        <w:tc>
          <w:tcPr>
            <w:tcW w:w="5310" w:type="dxa"/>
            <w:tcBorders>
              <w:top w:val="single" w:sz="4" w:space="0" w:color="999999"/>
              <w:left w:val="single" w:sz="4" w:space="0" w:color="999999"/>
              <w:bottom w:val="single" w:sz="4" w:space="0" w:color="999999"/>
              <w:right w:val="single" w:sz="4" w:space="0" w:color="000000"/>
            </w:tcBorders>
          </w:tcPr>
          <w:p w14:paraId="594BDF54" w14:textId="77777777" w:rsidR="00D17B7B" w:rsidRDefault="00D17B7B" w:rsidP="00F95CEC">
            <w:pPr>
              <w:pStyle w:val="CellBody"/>
              <w:spacing w:before="20" w:after="20"/>
              <w:rPr>
                <w:noProof w:val="0"/>
              </w:rPr>
            </w:pPr>
            <w:r w:rsidRPr="00315FD1">
              <w:t>MAG_COUNT_INVALID</w:t>
            </w:r>
            <w:r>
              <w:br/>
            </w:r>
            <w:r w:rsidRPr="00315FD1">
              <w:t>Count of invalid (below threshold or saturated)</w:t>
            </w:r>
            <w:r>
              <w:br/>
            </w:r>
            <w:r w:rsidRPr="00315FD1">
              <w:t>MAG vectors between start of *previous* p</w:t>
            </w:r>
            <w:r>
              <w:t>acket and</w:t>
            </w:r>
            <w:r>
              <w:br/>
            </w:r>
            <w:r w:rsidRPr="00315FD1">
              <w:t>start of this packet.</w:t>
            </w:r>
            <w:r>
              <w:br/>
            </w:r>
            <w:r w:rsidRPr="00315FD1">
              <w:t>Note: This saturates at</w:t>
            </w:r>
            <w:r>
              <w:t xml:space="preserve"> 255.  e.g if there is a 600s </w:t>
            </w:r>
            <w:r w:rsidRPr="00315FD1">
              <w:t>accumulation period, and the MAG vector is given every 2-seconds, then that's 300 counts.  If all are invalid then that 300 will be e</w:t>
            </w:r>
            <w:r>
              <w:t xml:space="preserve">xpressed as 255, however </w:t>
            </w:r>
            <w:r w:rsidRPr="00315FD1">
              <w:rPr>
                <w:noProof w:val="0"/>
              </w:rPr>
              <w:t>MAG_COUNT_VALID would still be zero.</w:t>
            </w:r>
          </w:p>
        </w:tc>
      </w:tr>
      <w:tr w:rsidR="00D17B7B" w:rsidRPr="002E33F7" w14:paraId="54A2B6AC" w14:textId="77777777" w:rsidTr="00F95CEC">
        <w:trPr>
          <w:cantSplit/>
        </w:trPr>
        <w:tc>
          <w:tcPr>
            <w:tcW w:w="810" w:type="dxa"/>
            <w:tcBorders>
              <w:top w:val="single" w:sz="4" w:space="0" w:color="999999"/>
              <w:left w:val="single" w:sz="4" w:space="0" w:color="000000"/>
              <w:bottom w:val="single" w:sz="4" w:space="0" w:color="000000"/>
              <w:right w:val="single" w:sz="4" w:space="0" w:color="999999"/>
            </w:tcBorders>
          </w:tcPr>
          <w:p w14:paraId="3F6EAAB7" w14:textId="77777777" w:rsidR="00D17B7B" w:rsidRDefault="00D17B7B" w:rsidP="00F95CEC">
            <w:pPr>
              <w:pStyle w:val="CellBody"/>
              <w:spacing w:before="20" w:after="20"/>
              <w:jc w:val="right"/>
              <w:rPr>
                <w:szCs w:val="22"/>
              </w:rPr>
            </w:pPr>
            <w:r w:rsidRPr="00315FD1">
              <w:rPr>
                <w:szCs w:val="22"/>
              </w:rPr>
              <w:t>13143</w:t>
            </w:r>
          </w:p>
        </w:tc>
        <w:tc>
          <w:tcPr>
            <w:tcW w:w="540" w:type="dxa"/>
            <w:tcBorders>
              <w:top w:val="single" w:sz="4" w:space="0" w:color="999999"/>
              <w:left w:val="single" w:sz="4" w:space="0" w:color="999999"/>
              <w:bottom w:val="single" w:sz="4" w:space="0" w:color="000000"/>
              <w:right w:val="single" w:sz="4" w:space="0" w:color="999999"/>
            </w:tcBorders>
          </w:tcPr>
          <w:p w14:paraId="139812E3"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000000"/>
              <w:right w:val="single" w:sz="4" w:space="0" w:color="999999"/>
            </w:tcBorders>
          </w:tcPr>
          <w:p w14:paraId="4C19513A" w14:textId="77777777" w:rsidR="00D17B7B" w:rsidRDefault="00D17B7B" w:rsidP="00F95CEC">
            <w:pPr>
              <w:pStyle w:val="CellBody"/>
              <w:spacing w:before="20" w:after="20"/>
              <w:jc w:val="center"/>
              <w:rPr>
                <w:noProof w:val="0"/>
              </w:rPr>
            </w:pPr>
            <w:r>
              <w:rPr>
                <w:noProof w:val="0"/>
              </w:rPr>
              <w:t>96</w:t>
            </w:r>
          </w:p>
        </w:tc>
        <w:tc>
          <w:tcPr>
            <w:tcW w:w="1710" w:type="dxa"/>
            <w:tcBorders>
              <w:top w:val="single" w:sz="4" w:space="0" w:color="999999"/>
              <w:left w:val="single" w:sz="4" w:space="0" w:color="999999"/>
              <w:bottom w:val="single" w:sz="4" w:space="0" w:color="000000"/>
              <w:right w:val="single" w:sz="4" w:space="0" w:color="999999"/>
            </w:tcBorders>
          </w:tcPr>
          <w:p w14:paraId="024DF1D8" w14:textId="77777777" w:rsidR="00D17B7B" w:rsidRDefault="00D17B7B" w:rsidP="00F95CEC">
            <w:pPr>
              <w:pStyle w:val="CellBody"/>
              <w:spacing w:before="20" w:after="20"/>
              <w:rPr>
                <w:noProof w:val="0"/>
              </w:rPr>
            </w:pPr>
            <w:r w:rsidRPr="00315FD1">
              <w:rPr>
                <w:noProof w:val="0"/>
              </w:rPr>
              <w:t>MAG_VECTOR</w:t>
            </w:r>
          </w:p>
        </w:tc>
        <w:tc>
          <w:tcPr>
            <w:tcW w:w="5310" w:type="dxa"/>
            <w:tcBorders>
              <w:top w:val="single" w:sz="4" w:space="0" w:color="999999"/>
              <w:left w:val="single" w:sz="4" w:space="0" w:color="999999"/>
              <w:bottom w:val="single" w:sz="4" w:space="0" w:color="000000"/>
              <w:right w:val="single" w:sz="4" w:space="0" w:color="000000"/>
            </w:tcBorders>
          </w:tcPr>
          <w:p w14:paraId="0343A1CC" w14:textId="0F85D959" w:rsidR="00D17B7B" w:rsidRDefault="00D17B7B" w:rsidP="006C7D59">
            <w:pPr>
              <w:pStyle w:val="CellBody"/>
              <w:spacing w:before="20" w:after="20"/>
            </w:pPr>
            <w:r w:rsidRPr="00315FD1">
              <w:t>Last received MAG vector in nT before</w:t>
            </w:r>
            <w:r>
              <w:br/>
            </w:r>
            <w:r w:rsidRPr="00315FD1">
              <w:t>data collection start: 3 components [X, Y, Z]</w:t>
            </w:r>
            <w:r>
              <w:br/>
            </w:r>
            <w:r>
              <w:br/>
            </w:r>
            <w:r w:rsidRPr="00315FD1">
              <w:t>MAG range is +/- 16 G, hence limits.</w:t>
            </w:r>
            <w:r>
              <w:br/>
            </w:r>
            <w:r w:rsidRPr="00315FD1">
              <w:t>The coordinate system is spacecra</w:t>
            </w:r>
            <w:r>
              <w:t>ft based, with:</w:t>
            </w:r>
            <w:r>
              <w:br/>
            </w:r>
            <w:r w:rsidRPr="00315FD1">
              <w:t xml:space="preserve">+X is between E060 and </w:t>
            </w:r>
            <w:r>
              <w:t>E300, along the 0 degree mark</w:t>
            </w:r>
            <w:r>
              <w:br/>
              <w:t xml:space="preserve">      </w:t>
            </w:r>
            <w:r w:rsidRPr="00315FD1">
              <w:t xml:space="preserve">where E060 anode </w:t>
            </w:r>
            <w:r>
              <w:t>0 starts</w:t>
            </w:r>
            <w:r>
              <w:br/>
            </w:r>
            <w:r w:rsidRPr="00315FD1">
              <w:t>+Y is 90 degrees, be</w:t>
            </w:r>
            <w:r>
              <w:t>tween E060 anodes 11 and 12,</w:t>
            </w:r>
            <w:r>
              <w:br/>
              <w:t>+Z is the spin axis.</w:t>
            </w:r>
            <w:r>
              <w:br/>
            </w:r>
            <w:r w:rsidRPr="00315FD1">
              <w:t xml:space="preserve">Note: these are signed </w:t>
            </w:r>
            <w:r>
              <w:t>integers.</w:t>
            </w:r>
            <w:r>
              <w:br/>
            </w:r>
            <w:r>
              <w:br/>
            </w:r>
            <w:r w:rsidRPr="00315FD1">
              <w:t>A Mag vector of [0 0 0]</w:t>
            </w:r>
            <w:r>
              <w:t xml:space="preserve"> has four meanings:</w:t>
            </w:r>
            <w:r>
              <w:br/>
            </w:r>
            <w:r w:rsidR="006C7D59" w:rsidRPr="006C7D59">
              <w:t>[Meanings 1 and 2 require MAG_TIMESTAMP_WHOLE = 0.</w:t>
            </w:r>
            <w:r>
              <w:t xml:space="preserve"> </w:t>
            </w:r>
            <w:r w:rsidRPr="00315FD1">
              <w:t>The MAG_COUNT_VALID an</w:t>
            </w:r>
            <w:r>
              <w:t xml:space="preserve">d MAG_COUNT_INVALID objects </w:t>
            </w:r>
            <w:r w:rsidRPr="00315FD1">
              <w:t>can help distinguish m</w:t>
            </w:r>
            <w:r>
              <w:t>eaning 1 from 2.]</w:t>
            </w:r>
            <w:r>
              <w:br/>
            </w:r>
            <w:r w:rsidRPr="00315FD1">
              <w:t xml:space="preserve">1) JADE never received </w:t>
            </w:r>
            <w:r>
              <w:t>a mag vector at all.</w:t>
            </w:r>
            <w:r>
              <w:br/>
              <w:t xml:space="preserve">   </w:t>
            </w:r>
            <w:r w:rsidRPr="00315FD1">
              <w:t>(So initialized to 0</w:t>
            </w:r>
            <w:r>
              <w:t>s.)</w:t>
            </w:r>
            <w:r>
              <w:br/>
              <w:t xml:space="preserve">   </w:t>
            </w:r>
            <w:r w:rsidRPr="00315FD1">
              <w:t>e.g. MAG_COUNT_VALID</w:t>
            </w:r>
            <w:r>
              <w:t xml:space="preserve"> = 0 for this record.</w:t>
            </w:r>
            <w:r>
              <w:br/>
            </w:r>
            <w:r w:rsidRPr="00315FD1">
              <w:t>2) A 25s timeout has ex</w:t>
            </w:r>
            <w:r>
              <w:t>pired without JADE receiving a</w:t>
            </w:r>
            <w:r>
              <w:br/>
              <w:t xml:space="preserve">   </w:t>
            </w:r>
            <w:r w:rsidR="006C7D59" w:rsidRPr="006C7D59">
              <w:t>MAG vector over a threshold magnitude.</w:t>
            </w:r>
            <w:r>
              <w:br/>
            </w:r>
            <w:r w:rsidRPr="00315FD1">
              <w:t>[</w:t>
            </w:r>
            <w:r w:rsidR="006C7D59" w:rsidRPr="006C7D59">
              <w:t>Meanings 3 and 4 require MAG_TIMESTAMP_WHOLE &gt; 0</w:t>
            </w:r>
            <w:r>
              <w:t>]</w:t>
            </w:r>
            <w:r>
              <w:br/>
            </w:r>
            <w:r w:rsidRPr="00315FD1">
              <w:t>3) The threshold parame</w:t>
            </w:r>
            <w:r>
              <w:t>ter was set to 0 nT.</w:t>
            </w:r>
            <w:r>
              <w:br/>
              <w:t xml:space="preserve">  </w:t>
            </w:r>
            <w:r w:rsidRPr="00315FD1">
              <w:t xml:space="preserve"> (Some early HVCO1 ch</w:t>
            </w:r>
            <w:r>
              <w:t>eck-out data may have this.)</w:t>
            </w:r>
            <w:r>
              <w:br/>
            </w:r>
            <w:r w:rsidRPr="00315FD1">
              <w:t>4) The broadcast message was corru</w:t>
            </w:r>
            <w:r>
              <w:t>pted and the</w:t>
            </w:r>
            <w:r>
              <w:br/>
            </w:r>
            <w:r>
              <w:rPr>
                <w:noProof w:val="0"/>
              </w:rPr>
              <w:t xml:space="preserve">   </w:t>
            </w:r>
            <w:r w:rsidRPr="00315FD1">
              <w:rPr>
                <w:noProof w:val="0"/>
              </w:rPr>
              <w:t>magnitude and components mismatched.</w:t>
            </w:r>
          </w:p>
        </w:tc>
      </w:tr>
    </w:tbl>
    <w:p w14:paraId="0146D1BB" w14:textId="77777777" w:rsidR="00D17B7B" w:rsidRDefault="00D17B7B" w:rsidP="00D17B7B">
      <w:pPr>
        <w:rPr>
          <w:snapToGrid w:val="0"/>
          <w:sz w:val="24"/>
        </w:rPr>
      </w:pPr>
    </w:p>
    <w:p w14:paraId="14E89853" w14:textId="77777777" w:rsidR="00D17B7B" w:rsidRDefault="00D17B7B" w:rsidP="00D17B7B">
      <w:pPr>
        <w:jc w:val="left"/>
        <w:rPr>
          <w:snapToGrid w:val="0"/>
          <w:sz w:val="22"/>
        </w:rPr>
      </w:pPr>
      <w:r>
        <w:br w:type="page"/>
      </w:r>
    </w:p>
    <w:p w14:paraId="3A287422" w14:textId="77777777" w:rsidR="00D17B7B" w:rsidRPr="002E33F7" w:rsidRDefault="00D17B7B" w:rsidP="00EA2581">
      <w:pPr>
        <w:pStyle w:val="Heading5"/>
      </w:pPr>
      <w:r>
        <w:lastRenderedPageBreak/>
        <w:t>JAD_L20_HRS_ELC_ALL_*</w:t>
      </w:r>
    </w:p>
    <w:p w14:paraId="3CFC025F" w14:textId="24CB23E8" w:rsidR="00D17B7B" w:rsidRDefault="00097F4E" w:rsidP="00D17B7B">
      <w:pPr>
        <w:rPr>
          <w:snapToGrid w:val="0"/>
          <w:sz w:val="24"/>
        </w:rPr>
      </w:pPr>
      <w:r>
        <w:rPr>
          <w:snapToGrid w:val="0"/>
          <w:sz w:val="24"/>
        </w:rPr>
        <w:t>The electron product</w:t>
      </w:r>
      <w:r w:rsidR="00D17B7B">
        <w:rPr>
          <w:snapToGrid w:val="0"/>
          <w:sz w:val="24"/>
        </w:rPr>
        <w:t xml:space="preserve"> for high rate science is PACKETID 0x8E and includes data from all three electron sensors.</w:t>
      </w:r>
    </w:p>
    <w:p w14:paraId="2AF3D9B8" w14:textId="129AE596" w:rsidR="00D17B7B" w:rsidRDefault="00D17B7B" w:rsidP="00D17B7B">
      <w:pPr>
        <w:rPr>
          <w:snapToGrid w:val="0"/>
          <w:sz w:val="24"/>
        </w:rPr>
      </w:pPr>
      <w:r w:rsidRPr="009C6A66">
        <w:rPr>
          <w:snapToGrid w:val="0"/>
          <w:sz w:val="24"/>
        </w:rPr>
        <w:t xml:space="preserve">The DATA object is 2-D, 64 energies x 51 anodes, and is described in </w:t>
      </w:r>
      <w:r w:rsidRPr="009C6A66">
        <w:rPr>
          <w:snapToGrid w:val="0"/>
          <w:sz w:val="24"/>
        </w:rPr>
        <w:fldChar w:fldCharType="begin"/>
      </w:r>
      <w:r w:rsidRPr="009C6A66">
        <w:rPr>
          <w:snapToGrid w:val="0"/>
          <w:sz w:val="24"/>
        </w:rPr>
        <w:instrText xml:space="preserve"> REF _Ref309479969 \h </w:instrText>
      </w:r>
      <w:r w:rsidRPr="009C6A66">
        <w:rPr>
          <w:snapToGrid w:val="0"/>
          <w:sz w:val="24"/>
        </w:rPr>
      </w:r>
      <w:r w:rsidRPr="009C6A66">
        <w:rPr>
          <w:snapToGrid w:val="0"/>
          <w:sz w:val="24"/>
        </w:rPr>
        <w:fldChar w:fldCharType="separate"/>
      </w:r>
      <w:r w:rsidR="00307AF6" w:rsidRPr="002E33F7">
        <w:t xml:space="preserve">Table </w:t>
      </w:r>
      <w:r w:rsidR="00307AF6">
        <w:rPr>
          <w:noProof/>
        </w:rPr>
        <w:t>48</w:t>
      </w:r>
      <w:r w:rsidRPr="009C6A66">
        <w:rPr>
          <w:snapToGrid w:val="0"/>
          <w:sz w:val="24"/>
        </w:rPr>
        <w:fldChar w:fldCharType="end"/>
      </w:r>
      <w:r w:rsidRPr="009C6A66">
        <w:rPr>
          <w:snapToGrid w:val="0"/>
          <w:sz w:val="24"/>
        </w:rPr>
        <w:t>.</w:t>
      </w:r>
    </w:p>
    <w:p w14:paraId="67F42E33" w14:textId="77777777" w:rsidR="00D17B7B" w:rsidRDefault="00D17B7B" w:rsidP="00D17B7B">
      <w:pPr>
        <w:rPr>
          <w:snapToGrid w:val="0"/>
          <w:sz w:val="24"/>
        </w:rPr>
      </w:pPr>
    </w:p>
    <w:p w14:paraId="742094B6" w14:textId="77777777" w:rsidR="006973B2" w:rsidRDefault="006973B2" w:rsidP="006973B2">
      <w:pPr>
        <w:rPr>
          <w:snapToGrid w:val="0"/>
          <w:sz w:val="24"/>
        </w:rPr>
      </w:pPr>
      <w:r>
        <w:rPr>
          <w:snapToGrid w:val="0"/>
          <w:sz w:val="24"/>
        </w:rPr>
        <w:t>From 2016 onwards E300 will remain off, but the downlinked product still contains values from all three sensors.  For bins that are from E300 (32 to 47 and 50), their values will be replaced with the DATA object’s MISSING_CONSTANT value, so should be obvious.</w:t>
      </w:r>
    </w:p>
    <w:p w14:paraId="5715A325" w14:textId="77777777" w:rsidR="006973B2" w:rsidRDefault="006973B2" w:rsidP="00D17B7B">
      <w:pPr>
        <w:rPr>
          <w:snapToGrid w:val="0"/>
          <w:sz w:val="24"/>
        </w:rPr>
      </w:pPr>
    </w:p>
    <w:p w14:paraId="1D9D49E0" w14:textId="5913206F" w:rsidR="00D17B7B" w:rsidRPr="002E33F7" w:rsidRDefault="00D17B7B" w:rsidP="00275666">
      <w:pPr>
        <w:pStyle w:val="Caption"/>
        <w:keepNext/>
      </w:pPr>
      <w:bookmarkStart w:id="513" w:name="_Ref309479969"/>
      <w:bookmarkStart w:id="514" w:name="_Toc13341006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48</w:t>
      </w:r>
      <w:r w:rsidR="00FB29FD">
        <w:rPr>
          <w:noProof/>
        </w:rPr>
        <w:fldChar w:fldCharType="end"/>
      </w:r>
      <w:bookmarkEnd w:id="513"/>
      <w:r w:rsidRPr="002E33F7">
        <w:t xml:space="preserve">: Format of </w:t>
      </w:r>
      <w:r>
        <w:t xml:space="preserve">Level 2 data </w:t>
      </w:r>
      <w:r w:rsidRPr="002E33F7">
        <w:t xml:space="preserve">records for </w:t>
      </w:r>
      <w:r>
        <w:t>JAD_L20_HRS_ELC_ALL_*</w:t>
      </w:r>
      <w:bookmarkEnd w:id="514"/>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D17B7B" w:rsidRPr="002E33F7" w14:paraId="63D8B17E" w14:textId="77777777" w:rsidTr="00F95CEC">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627C6B4"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EFEC74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F309BA0"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6CF5458"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AE37A5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1F8443ED"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B1E2BD5" w14:textId="3A53DF20"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307AF6" w:rsidRPr="002E33F7">
              <w:t xml:space="preserve">Table </w:t>
            </w:r>
            <w:r w:rsidR="00307AF6">
              <w:t>42</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307AF6" w:rsidRPr="002E33F7">
              <w:t xml:space="preserve">Table </w:t>
            </w:r>
            <w:r w:rsidR="00307AF6">
              <w:t>44</w:t>
            </w:r>
            <w:r w:rsidRPr="00D17B7B">
              <w:rPr>
                <w:i/>
                <w:color w:val="FF0000"/>
                <w:szCs w:val="22"/>
              </w:rPr>
              <w:fldChar w:fldCharType="end"/>
            </w:r>
            <w:r w:rsidRPr="00D17B7B">
              <w:rPr>
                <w:i/>
                <w:color w:val="FF0000"/>
                <w:szCs w:val="22"/>
              </w:rPr>
              <w:t xml:space="preserve"> for bytes 1 to 78.</w:t>
            </w:r>
          </w:p>
        </w:tc>
      </w:tr>
      <w:tr w:rsidR="00D17B7B" w:rsidRPr="002E33F7" w14:paraId="4A56CF25"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302EA1C2" w14:textId="77777777" w:rsidR="00D17B7B" w:rsidRPr="002B718F" w:rsidRDefault="00D17B7B" w:rsidP="00F95CEC">
            <w:pPr>
              <w:pStyle w:val="CellBody"/>
              <w:spacing w:before="20" w:after="20"/>
              <w:jc w:val="right"/>
              <w:rPr>
                <w:szCs w:val="22"/>
              </w:rPr>
            </w:pPr>
            <w:r>
              <w:rPr>
                <w:szCs w:val="22"/>
              </w:rPr>
              <w:t>79</w:t>
            </w:r>
          </w:p>
        </w:tc>
        <w:tc>
          <w:tcPr>
            <w:tcW w:w="630" w:type="dxa"/>
            <w:tcBorders>
              <w:top w:val="single" w:sz="4" w:space="0" w:color="999999"/>
              <w:left w:val="single" w:sz="4" w:space="0" w:color="999999"/>
              <w:bottom w:val="single" w:sz="4" w:space="0" w:color="999999"/>
              <w:right w:val="single" w:sz="4" w:space="0" w:color="999999"/>
            </w:tcBorders>
          </w:tcPr>
          <w:p w14:paraId="08004DF8"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EBBE94E" w14:textId="77777777" w:rsidR="00D17B7B" w:rsidRPr="009C6A66" w:rsidRDefault="00D17B7B" w:rsidP="00F95CEC">
            <w:pPr>
              <w:jc w:val="center"/>
              <w:rPr>
                <w:rFonts w:ascii="Calibri" w:hAnsi="Calibri"/>
                <w:color w:val="000000"/>
                <w:sz w:val="24"/>
                <w:szCs w:val="24"/>
              </w:rPr>
            </w:pPr>
            <w:r w:rsidRPr="009C6A66">
              <w:rPr>
                <w:color w:val="000000"/>
                <w:sz w:val="22"/>
              </w:rPr>
              <w:t>52224</w:t>
            </w:r>
          </w:p>
        </w:tc>
        <w:tc>
          <w:tcPr>
            <w:tcW w:w="1800" w:type="dxa"/>
            <w:tcBorders>
              <w:top w:val="single" w:sz="4" w:space="0" w:color="999999"/>
              <w:left w:val="single" w:sz="4" w:space="0" w:color="999999"/>
              <w:bottom w:val="single" w:sz="4" w:space="0" w:color="999999"/>
              <w:right w:val="single" w:sz="4" w:space="0" w:color="999999"/>
            </w:tcBorders>
          </w:tcPr>
          <w:p w14:paraId="59F21061" w14:textId="77777777" w:rsidR="00D17B7B" w:rsidRPr="00110FA3" w:rsidRDefault="00D17B7B" w:rsidP="00F95CEC">
            <w:pPr>
              <w:pStyle w:val="CellBody"/>
              <w:spacing w:before="20" w:after="20"/>
              <w:rPr>
                <w:noProof w:val="0"/>
              </w:rPr>
            </w:pPr>
            <w:r w:rsidRPr="00110FA3">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21D40B2A" w14:textId="77777777" w:rsidR="00D17B7B" w:rsidRPr="00110FA3" w:rsidRDefault="00D17B7B" w:rsidP="00B51A52">
            <w:pPr>
              <w:pStyle w:val="CellBody"/>
              <w:spacing w:before="20" w:after="20"/>
              <w:rPr>
                <w:noProof w:val="0"/>
              </w:rPr>
            </w:pPr>
            <w:r w:rsidRPr="00110FA3">
              <w:t>DATA: Electron Counts</w:t>
            </w:r>
            <w:r w:rsidRPr="00110FA3">
              <w:br/>
              <w:t xml:space="preserve">64 Energies x 51 </w:t>
            </w:r>
            <w:r w:rsidR="00B51A52" w:rsidRPr="00110FA3">
              <w:t>Bins</w:t>
            </w:r>
            <w:r w:rsidRPr="00110FA3">
              <w:br/>
              <w:t xml:space="preserve">The 51 </w:t>
            </w:r>
            <w:r w:rsidR="00B51A52" w:rsidRPr="00110FA3">
              <w:t>Bins</w:t>
            </w:r>
            <w:r w:rsidRPr="00110FA3">
              <w:t xml:space="preserve"> are:</w:t>
            </w:r>
            <w:r w:rsidRPr="00110FA3">
              <w:br/>
              <w:t xml:space="preserve">  0 - 15 : E060 </w:t>
            </w:r>
            <w:r w:rsidR="00B51A52" w:rsidRPr="00110FA3">
              <w:t xml:space="preserve">Look Directions </w:t>
            </w:r>
            <w:r w:rsidRPr="00110FA3">
              <w:t>0-15</w:t>
            </w:r>
            <w:r w:rsidRPr="00110FA3">
              <w:br/>
              <w:t xml:space="preserve">  16 - 31 : E180 </w:t>
            </w:r>
            <w:r w:rsidR="00B51A52" w:rsidRPr="00110FA3">
              <w:t xml:space="preserve">Look Directions </w:t>
            </w:r>
            <w:r w:rsidRPr="00110FA3">
              <w:t>0-15</w:t>
            </w:r>
            <w:r w:rsidRPr="00110FA3">
              <w:br/>
              <w:t xml:space="preserve">  32 - 47 : E300 </w:t>
            </w:r>
            <w:r w:rsidR="00B51A52" w:rsidRPr="00110FA3">
              <w:t xml:space="preserve">Look Directions </w:t>
            </w:r>
            <w:r w:rsidRPr="00110FA3">
              <w:t>0-15</w:t>
            </w:r>
            <w:r w:rsidRPr="00110FA3">
              <w:br/>
              <w:t xml:space="preserve">     48   : E060 Background Anode</w:t>
            </w:r>
            <w:r w:rsidRPr="00110FA3">
              <w:br/>
              <w:t xml:space="preserve">     49   : E180 Background Anode</w:t>
            </w:r>
            <w:r w:rsidRPr="00110FA3">
              <w:br/>
            </w:r>
            <w:r w:rsidRPr="00110FA3">
              <w:rPr>
                <w:noProof w:val="0"/>
              </w:rPr>
              <w:t xml:space="preserve">     50   : E300 Background Anode</w:t>
            </w:r>
            <w:r w:rsidR="00B51A52" w:rsidRPr="00110FA3">
              <w:rPr>
                <w:noProof w:val="0"/>
              </w:rPr>
              <w:br/>
              <w:t>(See SIS document for a figure.)</w:t>
            </w:r>
          </w:p>
          <w:p w14:paraId="366B382C" w14:textId="39A36DA7" w:rsidR="00ED5209" w:rsidRPr="00110FA3" w:rsidRDefault="00ED5209" w:rsidP="00ED5209">
            <w:pPr>
              <w:pStyle w:val="CellBody"/>
              <w:spacing w:before="20" w:after="20"/>
              <w:rPr>
                <w:noProof w:val="0"/>
              </w:rPr>
            </w:pPr>
            <w:r w:rsidRPr="00110FA3">
              <w:rPr>
                <w:color w:val="FF0000"/>
                <w:szCs w:val="22"/>
              </w:rPr>
              <w:t>[Note: E300 was turned off in 2016, so look directions 32-47 and 50 are usually populated with the MISSING_CONSTANT value of 65535.]</w:t>
            </w:r>
          </w:p>
        </w:tc>
      </w:tr>
      <w:tr w:rsidR="00D17B7B" w:rsidRPr="002E33F7" w14:paraId="13A878E5"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F558C23" w14:textId="77777777" w:rsidR="00D17B7B" w:rsidRDefault="00D17B7B" w:rsidP="00F95CEC">
            <w:pPr>
              <w:pStyle w:val="CellBody"/>
              <w:spacing w:before="20" w:after="20"/>
              <w:jc w:val="right"/>
              <w:rPr>
                <w:szCs w:val="22"/>
              </w:rPr>
            </w:pPr>
            <w:r>
              <w:rPr>
                <w:szCs w:val="22"/>
              </w:rPr>
              <w:t>6607</w:t>
            </w:r>
          </w:p>
        </w:tc>
        <w:tc>
          <w:tcPr>
            <w:tcW w:w="630" w:type="dxa"/>
            <w:tcBorders>
              <w:top w:val="single" w:sz="4" w:space="0" w:color="999999"/>
              <w:left w:val="single" w:sz="4" w:space="0" w:color="999999"/>
              <w:bottom w:val="single" w:sz="4" w:space="0" w:color="999999"/>
              <w:right w:val="single" w:sz="4" w:space="0" w:color="999999"/>
            </w:tcBorders>
          </w:tcPr>
          <w:p w14:paraId="0FEE28C8"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3E9F431E"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7EDEB428" w14:textId="77777777" w:rsidR="00D17B7B" w:rsidRDefault="00D17B7B" w:rsidP="00F95CEC">
            <w:pPr>
              <w:pStyle w:val="CellBody"/>
              <w:spacing w:before="20" w:after="20"/>
              <w:rPr>
                <w:noProof w:val="0"/>
              </w:rPr>
            </w:pPr>
            <w:r w:rsidRPr="00DB4411">
              <w:rPr>
                <w:noProof w:val="0"/>
              </w:rPr>
              <w:t>MAG_TIME_DIR</w:t>
            </w:r>
          </w:p>
        </w:tc>
        <w:tc>
          <w:tcPr>
            <w:tcW w:w="5310" w:type="dxa"/>
            <w:tcBorders>
              <w:top w:val="single" w:sz="4" w:space="0" w:color="999999"/>
              <w:left w:val="single" w:sz="4" w:space="0" w:color="999999"/>
              <w:bottom w:val="single" w:sz="4" w:space="0" w:color="999999"/>
              <w:right w:val="single" w:sz="4" w:space="0" w:color="000000"/>
            </w:tcBorders>
          </w:tcPr>
          <w:p w14:paraId="40B24FB4" w14:textId="77777777" w:rsidR="00D17B7B" w:rsidRDefault="00D17B7B" w:rsidP="00F95CEC">
            <w:pPr>
              <w:pStyle w:val="CellBody"/>
              <w:spacing w:before="20" w:after="20"/>
              <w:rPr>
                <w:noProof w:val="0"/>
              </w:rPr>
            </w:pPr>
            <w:r w:rsidRPr="00DB4411">
              <w:t>MAG Time Direction.</w:t>
            </w:r>
            <w:r>
              <w:br/>
            </w:r>
            <w:r w:rsidRPr="00DB4411">
              <w:t>Indicates whether the M</w:t>
            </w:r>
            <w:r>
              <w:t>AG_TIME_LATENCY object</w:t>
            </w:r>
            <w:r>
              <w:br/>
            </w:r>
            <w:r w:rsidRPr="00DB4411">
              <w:t>indicate</w:t>
            </w:r>
            <w:r>
              <w:t>s a past or future latency.</w:t>
            </w:r>
            <w:r>
              <w:br/>
              <w:t xml:space="preserve">  </w:t>
            </w:r>
            <w:r w:rsidRPr="00DB4411">
              <w:t>0: (time_received - t</w:t>
            </w:r>
            <w:r>
              <w:t>ime_in_packet)</w:t>
            </w:r>
            <w:r>
              <w:br/>
            </w:r>
            <w:r>
              <w:rPr>
                <w:noProof w:val="0"/>
              </w:rPr>
              <w:t xml:space="preserve">  </w:t>
            </w:r>
            <w:r w:rsidRPr="00DB4411">
              <w:rPr>
                <w:noProof w:val="0"/>
              </w:rPr>
              <w:t>1: (time_in_packet - time_received)</w:t>
            </w:r>
          </w:p>
        </w:tc>
      </w:tr>
      <w:tr w:rsidR="00D17B7B" w:rsidRPr="002E33F7" w14:paraId="30945863"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4132AE20" w14:textId="77777777" w:rsidR="00D17B7B" w:rsidRDefault="00D17B7B" w:rsidP="00F95CEC">
            <w:pPr>
              <w:pStyle w:val="CellBody"/>
              <w:spacing w:before="20" w:after="20"/>
              <w:jc w:val="right"/>
              <w:rPr>
                <w:szCs w:val="22"/>
              </w:rPr>
            </w:pPr>
            <w:r w:rsidRPr="00DB4411">
              <w:rPr>
                <w:szCs w:val="22"/>
              </w:rPr>
              <w:t>6608</w:t>
            </w:r>
          </w:p>
        </w:tc>
        <w:tc>
          <w:tcPr>
            <w:tcW w:w="630" w:type="dxa"/>
            <w:tcBorders>
              <w:top w:val="single" w:sz="4" w:space="0" w:color="999999"/>
              <w:left w:val="single" w:sz="4" w:space="0" w:color="999999"/>
              <w:bottom w:val="single" w:sz="4" w:space="0" w:color="999999"/>
              <w:right w:val="single" w:sz="4" w:space="0" w:color="999999"/>
            </w:tcBorders>
          </w:tcPr>
          <w:p w14:paraId="504EDFA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CE72EA8"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4BF5E22F" w14:textId="43B3F54B" w:rsidR="00D17B7B" w:rsidRPr="00613B37" w:rsidRDefault="00796C11" w:rsidP="00C8521A">
            <w:pPr>
              <w:pStyle w:val="CellBody"/>
              <w:spacing w:before="20" w:after="20"/>
              <w:rPr>
                <w:noProof w:val="0"/>
                <w:highlight w:val="yellow"/>
              </w:rPr>
            </w:pPr>
            <w:r w:rsidRPr="00C8521A">
              <w:rPr>
                <w:noProof w:val="0"/>
              </w:rPr>
              <w:t>MAG_LOOK_DIR</w:t>
            </w:r>
            <w:r w:rsidRPr="00C8521A">
              <w:rPr>
                <w:noProof w:val="0"/>
              </w:rPr>
              <w:br/>
            </w:r>
            <w:r w:rsidR="00C8521A">
              <w:rPr>
                <w:noProof w:val="0"/>
                <w:color w:val="FF0000"/>
              </w:rPr>
              <w:t>[</w:t>
            </w:r>
            <w:r w:rsidR="00C8521A" w:rsidRPr="00C8521A">
              <w:rPr>
                <w:noProof w:val="0"/>
                <w:color w:val="FF0000"/>
              </w:rPr>
              <w:t xml:space="preserve">In earlier drafts was known as </w:t>
            </w:r>
            <w:r w:rsidR="00D17B7B" w:rsidRPr="00C8521A">
              <w:rPr>
                <w:noProof w:val="0"/>
                <w:color w:val="FF0000"/>
              </w:rPr>
              <w:t>MAG_ANODE</w:t>
            </w:r>
            <w:r w:rsidR="00C8521A" w:rsidRPr="00C8521A">
              <w:rPr>
                <w:noProof w:val="0"/>
                <w:color w:val="FF0000"/>
              </w:rPr>
              <w:t>.</w:t>
            </w:r>
            <w:r w:rsidR="00C8521A">
              <w:rPr>
                <w:noProof w:val="0"/>
                <w:color w:val="FF0000"/>
              </w:rPr>
              <w:t>]</w:t>
            </w:r>
          </w:p>
        </w:tc>
        <w:tc>
          <w:tcPr>
            <w:tcW w:w="5310" w:type="dxa"/>
            <w:tcBorders>
              <w:top w:val="single" w:sz="4" w:space="0" w:color="999999"/>
              <w:left w:val="single" w:sz="4" w:space="0" w:color="999999"/>
              <w:bottom w:val="single" w:sz="4" w:space="0" w:color="999999"/>
              <w:right w:val="single" w:sz="4" w:space="0" w:color="000000"/>
            </w:tcBorders>
          </w:tcPr>
          <w:p w14:paraId="3B298D1B" w14:textId="5FC1BAD3" w:rsidR="00796C11" w:rsidRPr="00796C11" w:rsidRDefault="00796C11" w:rsidP="00796C11">
            <w:pPr>
              <w:pStyle w:val="CellBody"/>
              <w:spacing w:before="20" w:after="20"/>
            </w:pPr>
            <w:r w:rsidRPr="00796C11">
              <w:t>MAG Look direction (0 to 47), e.g. which</w:t>
            </w:r>
            <w:r w:rsidRPr="00796C11">
              <w:br/>
              <w:t>electron bin the MAG vector fell on.</w:t>
            </w:r>
            <w:r w:rsidRPr="00796C11">
              <w:br/>
              <w:t xml:space="preserve">  E060 has bins  0 to 15</w:t>
            </w:r>
          </w:p>
          <w:p w14:paraId="44170672" w14:textId="124D3560" w:rsidR="00796C11" w:rsidRPr="00796C11" w:rsidRDefault="00796C11" w:rsidP="00796C11">
            <w:pPr>
              <w:pStyle w:val="CellBody"/>
              <w:spacing w:before="20" w:after="20"/>
            </w:pPr>
            <w:r w:rsidRPr="00796C11">
              <w:t xml:space="preserve">  E180 has bins 16 to 31</w:t>
            </w:r>
          </w:p>
          <w:p w14:paraId="425F21C0" w14:textId="64F49258" w:rsidR="00796C11" w:rsidRPr="00796C11" w:rsidRDefault="00796C11" w:rsidP="00796C11">
            <w:pPr>
              <w:pStyle w:val="CellBody"/>
              <w:spacing w:before="20" w:after="20"/>
            </w:pPr>
            <w:r w:rsidRPr="00796C11">
              <w:t xml:space="preserve">  E300 has bins 32 to 47</w:t>
            </w:r>
          </w:p>
          <w:p w14:paraId="32F3085B" w14:textId="3F5897CE" w:rsidR="00D17B7B" w:rsidRPr="00613B37" w:rsidRDefault="00796C11" w:rsidP="00796C11">
            <w:pPr>
              <w:pStyle w:val="CellBody"/>
              <w:spacing w:before="20" w:after="20"/>
              <w:rPr>
                <w:noProof w:val="0"/>
                <w:highlight w:val="yellow"/>
              </w:rPr>
            </w:pPr>
            <w:r w:rsidRPr="00796C11">
              <w:t>(See DATA object for description of bins and look</w:t>
            </w:r>
            <w:r w:rsidRPr="00796C11">
              <w:br/>
              <w:t>directions, and see the SIS document for a figure.)</w:t>
            </w:r>
            <w:r w:rsidRPr="00796C11">
              <w:br/>
              <w:t>Note: Background anodes (per sensor) are not</w:t>
            </w:r>
            <w:r w:rsidRPr="00796C11">
              <w:br/>
              <w:t>included for this mapping.</w:t>
            </w:r>
          </w:p>
        </w:tc>
      </w:tr>
      <w:tr w:rsidR="00D17B7B" w:rsidRPr="002E33F7" w14:paraId="76781869"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460F92D3" w14:textId="77777777" w:rsidR="00D17B7B" w:rsidRDefault="00D17B7B" w:rsidP="00F95CEC">
            <w:pPr>
              <w:pStyle w:val="CellBody"/>
              <w:spacing w:before="20" w:after="20"/>
              <w:jc w:val="right"/>
              <w:rPr>
                <w:szCs w:val="22"/>
              </w:rPr>
            </w:pPr>
            <w:r>
              <w:rPr>
                <w:szCs w:val="22"/>
              </w:rPr>
              <w:t>6609</w:t>
            </w:r>
          </w:p>
        </w:tc>
        <w:tc>
          <w:tcPr>
            <w:tcW w:w="630" w:type="dxa"/>
            <w:tcBorders>
              <w:top w:val="single" w:sz="4" w:space="0" w:color="999999"/>
              <w:left w:val="single" w:sz="4" w:space="0" w:color="999999"/>
              <w:bottom w:val="single" w:sz="4" w:space="0" w:color="999999"/>
              <w:right w:val="single" w:sz="4" w:space="0" w:color="999999"/>
            </w:tcBorders>
          </w:tcPr>
          <w:p w14:paraId="5E807FB8"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2B0923C"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999999"/>
              <w:right w:val="single" w:sz="4" w:space="0" w:color="999999"/>
            </w:tcBorders>
          </w:tcPr>
          <w:p w14:paraId="4AE6B9D9" w14:textId="77777777" w:rsidR="00D17B7B" w:rsidRDefault="00D17B7B" w:rsidP="00F95CEC">
            <w:pPr>
              <w:pStyle w:val="CellBody"/>
              <w:spacing w:before="20" w:after="20"/>
              <w:rPr>
                <w:noProof w:val="0"/>
              </w:rPr>
            </w:pPr>
            <w:r w:rsidRPr="00DB4411">
              <w:rPr>
                <w:noProof w:val="0"/>
              </w:rPr>
              <w:t>MAG_FIRST_DFL</w:t>
            </w:r>
          </w:p>
        </w:tc>
        <w:tc>
          <w:tcPr>
            <w:tcW w:w="5310" w:type="dxa"/>
            <w:tcBorders>
              <w:top w:val="single" w:sz="4" w:space="0" w:color="999999"/>
              <w:left w:val="single" w:sz="4" w:space="0" w:color="999999"/>
              <w:bottom w:val="single" w:sz="4" w:space="0" w:color="999999"/>
              <w:right w:val="single" w:sz="4" w:space="0" w:color="000000"/>
            </w:tcBorders>
          </w:tcPr>
          <w:p w14:paraId="1074A090" w14:textId="77777777" w:rsidR="00D17B7B" w:rsidRPr="00DB4411" w:rsidRDefault="00D17B7B" w:rsidP="00F95CEC">
            <w:pPr>
              <w:pStyle w:val="CellBody"/>
              <w:spacing w:before="20" w:after="20"/>
            </w:pPr>
            <w:r>
              <w:t>MAG First Deflection.</w:t>
            </w:r>
          </w:p>
          <w:p w14:paraId="65407FEA" w14:textId="77777777" w:rsidR="00D17B7B" w:rsidRDefault="00D17B7B" w:rsidP="00F95CEC">
            <w:pPr>
              <w:pStyle w:val="CellBody"/>
              <w:spacing w:before="20" w:after="20"/>
              <w:rPr>
                <w:noProof w:val="0"/>
              </w:rPr>
            </w:pPr>
            <w:r w:rsidRPr="00DB4411">
              <w:t xml:space="preserve">First Deflection value </w:t>
            </w:r>
            <w:r>
              <w:t>written to the electron sweep</w:t>
            </w:r>
            <w:r>
              <w:br/>
            </w:r>
            <w:r w:rsidRPr="00DB4411">
              <w:t>table for the sensor th</w:t>
            </w:r>
            <w:r>
              <w:t>e mag vector landed on.</w:t>
            </w:r>
            <w:r>
              <w:br/>
            </w:r>
            <w:r w:rsidRPr="00DB4411">
              <w:rPr>
                <w:noProof w:val="0"/>
              </w:rPr>
              <w:t>(1-bit range/gain (MSb) + 12-bit DAC value).</w:t>
            </w:r>
          </w:p>
        </w:tc>
      </w:tr>
      <w:tr w:rsidR="00D17B7B" w:rsidRPr="002E33F7" w14:paraId="3AE4AFCA"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84D5D44" w14:textId="77777777" w:rsidR="00D17B7B" w:rsidRDefault="00D17B7B" w:rsidP="00F95CEC">
            <w:pPr>
              <w:pStyle w:val="CellBody"/>
              <w:spacing w:before="20" w:after="20"/>
              <w:jc w:val="right"/>
              <w:rPr>
                <w:szCs w:val="22"/>
              </w:rPr>
            </w:pPr>
            <w:r>
              <w:rPr>
                <w:szCs w:val="22"/>
              </w:rPr>
              <w:t>6611</w:t>
            </w:r>
          </w:p>
        </w:tc>
        <w:tc>
          <w:tcPr>
            <w:tcW w:w="630" w:type="dxa"/>
            <w:tcBorders>
              <w:top w:val="single" w:sz="4" w:space="0" w:color="999999"/>
              <w:left w:val="single" w:sz="4" w:space="0" w:color="999999"/>
              <w:bottom w:val="single" w:sz="4" w:space="0" w:color="999999"/>
              <w:right w:val="single" w:sz="4" w:space="0" w:color="999999"/>
            </w:tcBorders>
          </w:tcPr>
          <w:p w14:paraId="4AFFF3E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583D155F"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A69D4A6" w14:textId="77777777" w:rsidR="00D17B7B" w:rsidRDefault="00D17B7B" w:rsidP="00F95CEC">
            <w:pPr>
              <w:pStyle w:val="CellBody"/>
              <w:spacing w:before="20" w:after="20"/>
              <w:rPr>
                <w:noProof w:val="0"/>
              </w:rPr>
            </w:pPr>
            <w:r w:rsidRPr="00DB4411">
              <w:rPr>
                <w:noProof w:val="0"/>
              </w:rPr>
              <w:t>MAG_ELEVATION</w:t>
            </w:r>
          </w:p>
        </w:tc>
        <w:tc>
          <w:tcPr>
            <w:tcW w:w="5310" w:type="dxa"/>
            <w:tcBorders>
              <w:top w:val="single" w:sz="4" w:space="0" w:color="999999"/>
              <w:left w:val="single" w:sz="4" w:space="0" w:color="999999"/>
              <w:bottom w:val="single" w:sz="4" w:space="0" w:color="999999"/>
              <w:right w:val="single" w:sz="4" w:space="0" w:color="000000"/>
            </w:tcBorders>
          </w:tcPr>
          <w:p w14:paraId="090FB6CE" w14:textId="77777777" w:rsidR="00D17B7B" w:rsidRDefault="00D17B7B" w:rsidP="00F95CEC">
            <w:pPr>
              <w:pStyle w:val="CellBody"/>
              <w:spacing w:before="20" w:after="20"/>
              <w:rPr>
                <w:noProof w:val="0"/>
              </w:rPr>
            </w:pPr>
            <w:r>
              <w:t>MAG elevation.</w:t>
            </w:r>
            <w:r>
              <w:br/>
            </w:r>
            <w:r w:rsidRPr="00DB4411">
              <w:t>Elevation angle of the mag vector,</w:t>
            </w:r>
            <w:r>
              <w:br/>
            </w:r>
            <w:r w:rsidRPr="00DB4411">
              <w:rPr>
                <w:noProof w:val="0"/>
              </w:rPr>
              <w:t>rounded to the nearest degree.</w:t>
            </w:r>
          </w:p>
        </w:tc>
      </w:tr>
      <w:tr w:rsidR="00D17B7B" w:rsidRPr="002E33F7" w14:paraId="3FB9DB92"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2389FA3" w14:textId="77777777" w:rsidR="00D17B7B" w:rsidRDefault="00D17B7B" w:rsidP="00F95CEC">
            <w:pPr>
              <w:pStyle w:val="CellBody"/>
              <w:spacing w:before="20" w:after="20"/>
              <w:jc w:val="right"/>
              <w:rPr>
                <w:szCs w:val="22"/>
              </w:rPr>
            </w:pPr>
            <w:r>
              <w:rPr>
                <w:szCs w:val="22"/>
              </w:rPr>
              <w:lastRenderedPageBreak/>
              <w:t>6612</w:t>
            </w:r>
          </w:p>
        </w:tc>
        <w:tc>
          <w:tcPr>
            <w:tcW w:w="630" w:type="dxa"/>
            <w:tcBorders>
              <w:top w:val="single" w:sz="4" w:space="0" w:color="999999"/>
              <w:left w:val="single" w:sz="4" w:space="0" w:color="999999"/>
              <w:bottom w:val="single" w:sz="4" w:space="0" w:color="999999"/>
              <w:right w:val="single" w:sz="4" w:space="0" w:color="999999"/>
            </w:tcBorders>
          </w:tcPr>
          <w:p w14:paraId="01512675"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213CFBE5"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B984C2C" w14:textId="77777777" w:rsidR="00D17B7B" w:rsidRDefault="00D17B7B" w:rsidP="00F95CEC">
            <w:pPr>
              <w:pStyle w:val="CellBody"/>
              <w:spacing w:before="20" w:after="20"/>
              <w:rPr>
                <w:noProof w:val="0"/>
              </w:rPr>
            </w:pPr>
            <w:r w:rsidRPr="00DB4411">
              <w:rPr>
                <w:noProof w:val="0"/>
              </w:rPr>
              <w:t>MAG_TIME_LATENCY</w:t>
            </w:r>
          </w:p>
        </w:tc>
        <w:tc>
          <w:tcPr>
            <w:tcW w:w="5310" w:type="dxa"/>
            <w:tcBorders>
              <w:top w:val="single" w:sz="4" w:space="0" w:color="999999"/>
              <w:left w:val="single" w:sz="4" w:space="0" w:color="999999"/>
              <w:bottom w:val="single" w:sz="4" w:space="0" w:color="999999"/>
              <w:right w:val="single" w:sz="4" w:space="0" w:color="000000"/>
            </w:tcBorders>
          </w:tcPr>
          <w:p w14:paraId="5CAEFA01" w14:textId="77777777" w:rsidR="00D17B7B" w:rsidRDefault="00D17B7B" w:rsidP="00F95CEC">
            <w:pPr>
              <w:pStyle w:val="CellBody"/>
              <w:spacing w:before="20" w:after="20"/>
              <w:rPr>
                <w:noProof w:val="0"/>
              </w:rPr>
            </w:pPr>
            <w:r w:rsidRPr="00DB4411">
              <w:t>MAG Time Latency.</w:t>
            </w:r>
            <w:r>
              <w:br/>
            </w:r>
            <w:r w:rsidRPr="00DB4411">
              <w:t>Time difference (in 250</w:t>
            </w:r>
            <w:r>
              <w:t xml:space="preserve"> ms blocks) between the</w:t>
            </w:r>
            <w:r>
              <w:br/>
            </w:r>
            <w:r w:rsidRPr="00DB4411">
              <w:t>timestamp of the MAG ve</w:t>
            </w:r>
            <w:r>
              <w:t>ctor and the time it was</w:t>
            </w:r>
            <w:r>
              <w:br/>
            </w:r>
            <w:r w:rsidRPr="00DB4411">
              <w:t>received by JADE.  Value</w:t>
            </w:r>
            <w:r>
              <w:t>s map to:</w:t>
            </w:r>
            <w:r>
              <w:br/>
              <w:t xml:space="preserve">   </w:t>
            </w:r>
            <w:r w:rsidRPr="00DB4411">
              <w:t>0 = 0.000 - 0.249 s</w:t>
            </w:r>
            <w:r>
              <w:br/>
              <w:t xml:space="preserve">   </w:t>
            </w:r>
            <w:r w:rsidRPr="00DB4411">
              <w:t>1 = 0.250 - 0.499 s</w:t>
            </w:r>
            <w:r>
              <w:br/>
              <w:t xml:space="preserve">   </w:t>
            </w:r>
            <w:r w:rsidRPr="00DB4411">
              <w:t>2 = 0.500 - 0.749 s</w:t>
            </w:r>
            <w:r>
              <w:br/>
              <w:t xml:space="preserve">   </w:t>
            </w:r>
            <w:r w:rsidRPr="00DB4411">
              <w:t>3 = 0.750 - 0.999 s</w:t>
            </w:r>
            <w:r>
              <w:br/>
              <w:t xml:space="preserve">    </w:t>
            </w:r>
            <w:r w:rsidRPr="00DB4411">
              <w:t>etc.</w:t>
            </w:r>
            <w:r>
              <w:br/>
              <w:t xml:space="preserve">  </w:t>
            </w:r>
            <w:r w:rsidRPr="00DB4411">
              <w:t>14 = 3.500 - 3.749 s</w:t>
            </w:r>
            <w:r>
              <w:br/>
            </w:r>
            <w:r>
              <w:rPr>
                <w:noProof w:val="0"/>
              </w:rPr>
              <w:t xml:space="preserve">  </w:t>
            </w:r>
            <w:r w:rsidRPr="00DB4411">
              <w:rPr>
                <w:noProof w:val="0"/>
              </w:rPr>
              <w:t>15 = 3.750 - infinity s</w:t>
            </w:r>
          </w:p>
        </w:tc>
      </w:tr>
      <w:tr w:rsidR="00D17B7B" w:rsidRPr="002E33F7" w14:paraId="00B3E710"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58293665" w14:textId="77777777" w:rsidR="00D17B7B" w:rsidRDefault="00D17B7B" w:rsidP="00F95CEC">
            <w:pPr>
              <w:pStyle w:val="CellBody"/>
              <w:spacing w:before="20" w:after="20"/>
              <w:jc w:val="right"/>
              <w:rPr>
                <w:szCs w:val="22"/>
              </w:rPr>
            </w:pPr>
            <w:r>
              <w:rPr>
                <w:szCs w:val="22"/>
              </w:rPr>
              <w:t>6613</w:t>
            </w:r>
          </w:p>
        </w:tc>
        <w:tc>
          <w:tcPr>
            <w:tcW w:w="630" w:type="dxa"/>
            <w:tcBorders>
              <w:top w:val="single" w:sz="4" w:space="0" w:color="999999"/>
              <w:left w:val="single" w:sz="4" w:space="0" w:color="999999"/>
              <w:bottom w:val="single" w:sz="4" w:space="0" w:color="999999"/>
              <w:right w:val="single" w:sz="4" w:space="0" w:color="999999"/>
            </w:tcBorders>
          </w:tcPr>
          <w:p w14:paraId="4018B00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E261FF7"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67A50046" w14:textId="77777777" w:rsidR="00D17B7B" w:rsidRDefault="00D17B7B" w:rsidP="00F95CEC">
            <w:pPr>
              <w:pStyle w:val="CellBody"/>
              <w:spacing w:before="20" w:after="20"/>
              <w:rPr>
                <w:noProof w:val="0"/>
              </w:rPr>
            </w:pPr>
            <w:r w:rsidRPr="00DB4411">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40086A73" w14:textId="77777777" w:rsidR="00D17B7B" w:rsidRPr="00DB4411" w:rsidRDefault="00D17B7B" w:rsidP="00F95CEC">
            <w:pPr>
              <w:pStyle w:val="CellBody"/>
              <w:spacing w:before="20" w:after="20"/>
            </w:pPr>
            <w:r w:rsidRPr="00DB4411">
              <w:t>MAG_TIMESTAMP_WHOLE</w:t>
            </w:r>
            <w:r>
              <w:br/>
            </w:r>
          </w:p>
          <w:p w14:paraId="1DE8A2A2" w14:textId="2FBF43D3" w:rsidR="00D17B7B" w:rsidRDefault="00D17B7B" w:rsidP="00F95CEC">
            <w:pPr>
              <w:pStyle w:val="CellBody"/>
              <w:spacing w:before="20" w:after="20"/>
              <w:rPr>
                <w:noProof w:val="0"/>
              </w:rPr>
            </w:pPr>
            <w:r w:rsidRPr="00DB4411">
              <w:t>Timestamp (whole second</w:t>
            </w:r>
            <w:r>
              <w:t>) for MAG vector.</w:t>
            </w:r>
            <w:r>
              <w:br/>
            </w:r>
            <w:r w:rsidRPr="00DB4411">
              <w:t xml:space="preserve">MAG timestamp subsecond is not </w:t>
            </w:r>
            <w:r>
              <w:t>returned in JADE</w:t>
            </w:r>
            <w:r>
              <w:br/>
            </w:r>
            <w:r w:rsidRPr="00DB4411">
              <w:t>high rate science electron packets.</w:t>
            </w:r>
            <w:r>
              <w:br/>
            </w:r>
            <w:r w:rsidRPr="00DB4411">
              <w:rPr>
                <w:noProof w:val="0"/>
              </w:rPr>
              <w:t>Referenced from 12:00UTC 2000/01/01.</w:t>
            </w:r>
            <w:r w:rsidR="00AA23E7">
              <w:rPr>
                <w:noProof w:val="0"/>
              </w:rPr>
              <w:br/>
            </w:r>
            <w:r w:rsidR="00AA23E7" w:rsidRPr="00AA23E7">
              <w:rPr>
                <w:noProof w:val="0"/>
              </w:rPr>
              <w:t>[May be affected by a Juno Time Stutter.]</w:t>
            </w:r>
          </w:p>
        </w:tc>
      </w:tr>
      <w:tr w:rsidR="00D17B7B" w:rsidRPr="002E33F7" w14:paraId="4EED98BE" w14:textId="77777777" w:rsidTr="00F95CEC">
        <w:trPr>
          <w:cantSplit/>
        </w:trPr>
        <w:tc>
          <w:tcPr>
            <w:tcW w:w="720" w:type="dxa"/>
            <w:tcBorders>
              <w:top w:val="single" w:sz="4" w:space="0" w:color="999999"/>
              <w:left w:val="single" w:sz="4" w:space="0" w:color="000000"/>
              <w:bottom w:val="single" w:sz="4" w:space="0" w:color="000000"/>
              <w:right w:val="single" w:sz="4" w:space="0" w:color="999999"/>
            </w:tcBorders>
          </w:tcPr>
          <w:p w14:paraId="10B40BDC" w14:textId="77777777" w:rsidR="00D17B7B" w:rsidRDefault="00D17B7B" w:rsidP="00F95CEC">
            <w:pPr>
              <w:pStyle w:val="CellBody"/>
              <w:spacing w:before="20" w:after="20"/>
              <w:jc w:val="right"/>
              <w:rPr>
                <w:szCs w:val="22"/>
              </w:rPr>
            </w:pPr>
            <w:r>
              <w:rPr>
                <w:szCs w:val="22"/>
              </w:rPr>
              <w:t>6617</w:t>
            </w:r>
          </w:p>
        </w:tc>
        <w:tc>
          <w:tcPr>
            <w:tcW w:w="630" w:type="dxa"/>
            <w:tcBorders>
              <w:top w:val="single" w:sz="4" w:space="0" w:color="999999"/>
              <w:left w:val="single" w:sz="4" w:space="0" w:color="999999"/>
              <w:bottom w:val="single" w:sz="4" w:space="0" w:color="000000"/>
              <w:right w:val="single" w:sz="4" w:space="0" w:color="999999"/>
            </w:tcBorders>
          </w:tcPr>
          <w:p w14:paraId="6637AF7E"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01545F70" w14:textId="77777777" w:rsidR="00D17B7B" w:rsidRDefault="00D17B7B" w:rsidP="00F95CEC">
            <w:pPr>
              <w:pStyle w:val="CellBody"/>
              <w:spacing w:before="20" w:after="20"/>
              <w:jc w:val="center"/>
              <w:rPr>
                <w:noProof w:val="0"/>
              </w:rPr>
            </w:pPr>
            <w:r>
              <w:rPr>
                <w:noProof w:val="0"/>
              </w:rPr>
              <w:t>96</w:t>
            </w:r>
          </w:p>
        </w:tc>
        <w:tc>
          <w:tcPr>
            <w:tcW w:w="1800" w:type="dxa"/>
            <w:tcBorders>
              <w:top w:val="single" w:sz="4" w:space="0" w:color="999999"/>
              <w:left w:val="single" w:sz="4" w:space="0" w:color="999999"/>
              <w:bottom w:val="single" w:sz="4" w:space="0" w:color="000000"/>
              <w:right w:val="single" w:sz="4" w:space="0" w:color="999999"/>
            </w:tcBorders>
          </w:tcPr>
          <w:p w14:paraId="1CDE01A3" w14:textId="77777777" w:rsidR="00D17B7B" w:rsidRDefault="00D17B7B" w:rsidP="00F95CEC">
            <w:pPr>
              <w:pStyle w:val="CellBody"/>
              <w:spacing w:before="20" w:after="20"/>
              <w:rPr>
                <w:noProof w:val="0"/>
              </w:rPr>
            </w:pPr>
            <w:r w:rsidRPr="00DB4411">
              <w:rPr>
                <w:noProof w:val="0"/>
              </w:rPr>
              <w:t>MAG_VECTOR</w:t>
            </w:r>
          </w:p>
        </w:tc>
        <w:tc>
          <w:tcPr>
            <w:tcW w:w="5310" w:type="dxa"/>
            <w:tcBorders>
              <w:top w:val="single" w:sz="4" w:space="0" w:color="999999"/>
              <w:left w:val="single" w:sz="4" w:space="0" w:color="999999"/>
              <w:bottom w:val="single" w:sz="4" w:space="0" w:color="000000"/>
              <w:right w:val="single" w:sz="4" w:space="0" w:color="000000"/>
            </w:tcBorders>
          </w:tcPr>
          <w:p w14:paraId="0BF19BAB" w14:textId="7BC155F1" w:rsidR="00D17B7B" w:rsidRDefault="00D17B7B" w:rsidP="00F95CEC">
            <w:pPr>
              <w:pStyle w:val="CellBody"/>
              <w:spacing w:before="20" w:after="20"/>
              <w:rPr>
                <w:noProof w:val="0"/>
              </w:rPr>
            </w:pPr>
            <w:r w:rsidRPr="00DB4411">
              <w:t>MAG vector in nT, 3 components [X, Y, Z]</w:t>
            </w:r>
            <w:r>
              <w:br/>
            </w:r>
            <w:r w:rsidRPr="00DB4411">
              <w:t>MAG range is +/- 16 G, hence limits.</w:t>
            </w:r>
            <w:r>
              <w:br/>
            </w:r>
            <w:r w:rsidRPr="00DB4411">
              <w:t>The coordinate system i</w:t>
            </w:r>
            <w:r>
              <w:t>s spacecraft based, with:</w:t>
            </w:r>
            <w:r>
              <w:br/>
            </w:r>
            <w:r w:rsidRPr="00DB4411">
              <w:t xml:space="preserve">+X is between E060 and </w:t>
            </w:r>
            <w:r>
              <w:t>E300, along the 0 degree mark</w:t>
            </w:r>
            <w:r>
              <w:br/>
              <w:t xml:space="preserve">      </w:t>
            </w:r>
            <w:r w:rsidRPr="00DB4411">
              <w:t>where E060 anode 0 starts</w:t>
            </w:r>
            <w:r>
              <w:br/>
            </w:r>
            <w:r w:rsidRPr="00DB4411">
              <w:t>+Y is 90 degrees, betwe</w:t>
            </w:r>
            <w:r>
              <w:t>en E060 anodes 11 and 12,</w:t>
            </w:r>
            <w:r>
              <w:br/>
            </w:r>
            <w:r w:rsidRPr="00DB4411">
              <w:t>+Z is the spin axis.</w:t>
            </w:r>
            <w:r>
              <w:br/>
            </w:r>
            <w:r w:rsidRPr="00DB4411">
              <w:t>Note: these are signed integers.</w:t>
            </w:r>
            <w:r>
              <w:br/>
            </w:r>
            <w:r>
              <w:br/>
            </w:r>
            <w:r w:rsidRPr="00DB4411">
              <w:t>A Mag vector of [0 0 0]</w:t>
            </w:r>
            <w:r>
              <w:t xml:space="preserve"> has four meanings:</w:t>
            </w:r>
            <w:r>
              <w:br/>
            </w:r>
            <w:r w:rsidR="006C7D59" w:rsidRPr="006C7D59">
              <w:t>[Meanings 1 and 2 require MAG_TIMESTAMP_WHOLE = 0]</w:t>
            </w:r>
            <w:r>
              <w:br/>
            </w:r>
            <w:r w:rsidRPr="00DB4411">
              <w:t xml:space="preserve">1) JADE never received </w:t>
            </w:r>
            <w:r>
              <w:t>a mag vector at all.</w:t>
            </w:r>
            <w:r>
              <w:br/>
              <w:t xml:space="preserve">   </w:t>
            </w:r>
            <w:r w:rsidRPr="00DB4411">
              <w:t>(So initialized to 0s.)</w:t>
            </w:r>
            <w:r>
              <w:br/>
            </w:r>
            <w:r w:rsidRPr="00DB4411">
              <w:t>2) A 25s timeout has ex</w:t>
            </w:r>
            <w:r>
              <w:t>pired without JADE receiving a</w:t>
            </w:r>
            <w:r>
              <w:br/>
              <w:t xml:space="preserve">   </w:t>
            </w:r>
            <w:r w:rsidR="006C7D59" w:rsidRPr="006C7D59">
              <w:t>MAG vector over a threshold magnitude.</w:t>
            </w:r>
            <w:r>
              <w:br/>
            </w:r>
            <w:r w:rsidR="006C7D59" w:rsidRPr="006C7D59">
              <w:t>[Meanings 3 and 4 require MAG_TIMESTAMP_WHOLE &gt; 0]</w:t>
            </w:r>
            <w:r>
              <w:br/>
            </w:r>
            <w:r w:rsidRPr="00DB4411">
              <w:t>3) The threshold parame</w:t>
            </w:r>
            <w:r>
              <w:t>ter was set to 0 nT.</w:t>
            </w:r>
            <w:r>
              <w:br/>
              <w:t xml:space="preserve">   </w:t>
            </w:r>
            <w:r w:rsidRPr="00DB4411">
              <w:t>(Some early HVCO1 ch</w:t>
            </w:r>
            <w:r>
              <w:t>eck-out data may have this.)</w:t>
            </w:r>
            <w:r>
              <w:br/>
            </w:r>
            <w:r w:rsidRPr="00DB4411">
              <w:t>4) The broadcast messag</w:t>
            </w:r>
            <w:r>
              <w:t>e was corrupted and the</w:t>
            </w:r>
            <w:r>
              <w:br/>
            </w:r>
            <w:r>
              <w:rPr>
                <w:noProof w:val="0"/>
              </w:rPr>
              <w:t xml:space="preserve">   </w:t>
            </w:r>
            <w:r w:rsidRPr="00DB4411">
              <w:rPr>
                <w:noProof w:val="0"/>
              </w:rPr>
              <w:t>magnitude and components mismatched.</w:t>
            </w:r>
          </w:p>
        </w:tc>
      </w:tr>
    </w:tbl>
    <w:p w14:paraId="0C099A44" w14:textId="77777777" w:rsidR="00D17B7B" w:rsidRDefault="00D17B7B" w:rsidP="00D17B7B">
      <w:pPr>
        <w:jc w:val="left"/>
      </w:pPr>
    </w:p>
    <w:p w14:paraId="676FC76A" w14:textId="77777777" w:rsidR="00D17B7B" w:rsidRDefault="00D17B7B" w:rsidP="00D17B7B">
      <w:pPr>
        <w:jc w:val="left"/>
        <w:rPr>
          <w:snapToGrid w:val="0"/>
          <w:sz w:val="22"/>
        </w:rPr>
      </w:pPr>
      <w:r>
        <w:br w:type="page"/>
      </w:r>
    </w:p>
    <w:p w14:paraId="46422DDC" w14:textId="77777777" w:rsidR="00D17B7B" w:rsidRPr="002E33F7" w:rsidRDefault="00D17B7B" w:rsidP="00EA2581">
      <w:pPr>
        <w:pStyle w:val="Heading5"/>
      </w:pPr>
      <w:r>
        <w:lastRenderedPageBreak/>
        <w:t>JAD_L20_HVE_ELC_ALL_*</w:t>
      </w:r>
    </w:p>
    <w:p w14:paraId="73E63087" w14:textId="77777777" w:rsidR="00D17B7B" w:rsidRPr="002E33F7" w:rsidRDefault="00D17B7B" w:rsidP="00D17B7B">
      <w:pPr>
        <w:rPr>
          <w:snapToGrid w:val="0"/>
          <w:sz w:val="24"/>
        </w:rPr>
      </w:pPr>
      <w:r>
        <w:rPr>
          <w:snapToGrid w:val="0"/>
          <w:sz w:val="24"/>
        </w:rPr>
        <w:t>The electron product for high voltage engineering is PACKETID 0x1E and includes data from all three electron sensors.</w:t>
      </w:r>
    </w:p>
    <w:p w14:paraId="60E0A28D" w14:textId="5EC5B9FE" w:rsidR="00D17B7B" w:rsidRDefault="00D17B7B" w:rsidP="00D17B7B">
      <w:pPr>
        <w:rPr>
          <w:snapToGrid w:val="0"/>
          <w:sz w:val="24"/>
        </w:rPr>
      </w:pPr>
      <w:r w:rsidRPr="00F66896">
        <w:rPr>
          <w:snapToGrid w:val="0"/>
          <w:sz w:val="24"/>
        </w:rPr>
        <w:t xml:space="preserve">The DATA object is 1-D, 51 anodes (over 1 energy), and is described in </w:t>
      </w:r>
      <w:r w:rsidRPr="00F66896">
        <w:rPr>
          <w:snapToGrid w:val="0"/>
          <w:sz w:val="24"/>
        </w:rPr>
        <w:fldChar w:fldCharType="begin"/>
      </w:r>
      <w:r w:rsidRPr="00F66896">
        <w:rPr>
          <w:snapToGrid w:val="0"/>
          <w:sz w:val="24"/>
        </w:rPr>
        <w:instrText xml:space="preserve"> REF _Ref309479968 \h </w:instrText>
      </w:r>
      <w:r w:rsidRPr="00F66896">
        <w:rPr>
          <w:snapToGrid w:val="0"/>
          <w:sz w:val="24"/>
        </w:rPr>
      </w:r>
      <w:r w:rsidRPr="00F66896">
        <w:rPr>
          <w:snapToGrid w:val="0"/>
          <w:sz w:val="24"/>
        </w:rPr>
        <w:fldChar w:fldCharType="separate"/>
      </w:r>
      <w:r w:rsidR="00307AF6" w:rsidRPr="002E33F7">
        <w:t xml:space="preserve">Table </w:t>
      </w:r>
      <w:r w:rsidR="00307AF6">
        <w:rPr>
          <w:noProof/>
        </w:rPr>
        <w:t>49</w:t>
      </w:r>
      <w:r w:rsidRPr="00F66896">
        <w:rPr>
          <w:snapToGrid w:val="0"/>
          <w:sz w:val="24"/>
        </w:rPr>
        <w:fldChar w:fldCharType="end"/>
      </w:r>
      <w:r w:rsidRPr="00F66896">
        <w:rPr>
          <w:snapToGrid w:val="0"/>
          <w:sz w:val="24"/>
        </w:rPr>
        <w:t>.</w:t>
      </w:r>
    </w:p>
    <w:p w14:paraId="06F22D45" w14:textId="5793395F" w:rsidR="00EE26B3" w:rsidRDefault="00BE0D59" w:rsidP="00D17B7B">
      <w:pPr>
        <w:rPr>
          <w:snapToGrid w:val="0"/>
          <w:sz w:val="24"/>
        </w:rPr>
      </w:pPr>
      <w:r w:rsidRPr="000528DE">
        <w:rPr>
          <w:snapToGrid w:val="0"/>
          <w:sz w:val="24"/>
        </w:rPr>
        <w:t>[</w:t>
      </w:r>
      <w:r w:rsidR="00EE26B3" w:rsidRPr="000528DE">
        <w:rPr>
          <w:snapToGrid w:val="0"/>
          <w:sz w:val="24"/>
        </w:rPr>
        <w:t>The one energy is really 64 energy steps where all 64-steps are at the same fixed energy.</w:t>
      </w:r>
      <w:r w:rsidRPr="000528DE">
        <w:rPr>
          <w:snapToGrid w:val="0"/>
          <w:sz w:val="24"/>
        </w:rPr>
        <w:t>]</w:t>
      </w:r>
    </w:p>
    <w:p w14:paraId="24C8F0A3" w14:textId="77777777" w:rsidR="00D17B7B" w:rsidRDefault="00D17B7B" w:rsidP="00D17B7B">
      <w:pPr>
        <w:rPr>
          <w:snapToGrid w:val="0"/>
          <w:sz w:val="24"/>
        </w:rPr>
      </w:pPr>
    </w:p>
    <w:p w14:paraId="4BC468E4" w14:textId="670E2F4E" w:rsidR="00D17B7B" w:rsidRPr="002E33F7" w:rsidRDefault="00D17B7B" w:rsidP="00275666">
      <w:pPr>
        <w:pStyle w:val="Caption"/>
        <w:keepNext/>
      </w:pPr>
      <w:bookmarkStart w:id="515" w:name="_Ref309479968"/>
      <w:bookmarkStart w:id="516" w:name="_Toc13341006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49</w:t>
      </w:r>
      <w:r w:rsidR="00FB29FD">
        <w:rPr>
          <w:noProof/>
        </w:rPr>
        <w:fldChar w:fldCharType="end"/>
      </w:r>
      <w:bookmarkEnd w:id="515"/>
      <w:r w:rsidRPr="002E33F7">
        <w:t xml:space="preserve">: Format of </w:t>
      </w:r>
      <w:r>
        <w:t xml:space="preserve">Level 2 data </w:t>
      </w:r>
      <w:r w:rsidRPr="002E33F7">
        <w:t xml:space="preserve">records for </w:t>
      </w:r>
      <w:r>
        <w:t>JAD_L20_HVE_ELC_ALL_*</w:t>
      </w:r>
      <w:bookmarkEnd w:id="516"/>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D17B7B" w:rsidRPr="002E33F7" w14:paraId="56B22B6B" w14:textId="77777777" w:rsidTr="00F95CEC">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48F8DE3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E712F89"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739488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BA1226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FB10FA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7255CC70"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C389917" w14:textId="59160DF1"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307AF6" w:rsidRPr="002E33F7">
              <w:t xml:space="preserve">Table </w:t>
            </w:r>
            <w:r w:rsidR="00307AF6">
              <w:t>42</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307AF6" w:rsidRPr="002E33F7">
              <w:t xml:space="preserve">Table </w:t>
            </w:r>
            <w:r w:rsidR="00307AF6">
              <w:t>44</w:t>
            </w:r>
            <w:r w:rsidRPr="00D17B7B">
              <w:rPr>
                <w:i/>
                <w:color w:val="FF0000"/>
                <w:szCs w:val="22"/>
              </w:rPr>
              <w:fldChar w:fldCharType="end"/>
            </w:r>
            <w:r w:rsidRPr="00D17B7B">
              <w:rPr>
                <w:i/>
                <w:color w:val="FF0000"/>
                <w:szCs w:val="22"/>
              </w:rPr>
              <w:t xml:space="preserve"> for bytes 1 to 78.</w:t>
            </w:r>
          </w:p>
        </w:tc>
      </w:tr>
      <w:tr w:rsidR="00D17B7B" w:rsidRPr="002E33F7" w14:paraId="4D5592B6" w14:textId="77777777" w:rsidTr="00F95CEC">
        <w:trPr>
          <w:cantSplit/>
        </w:trPr>
        <w:tc>
          <w:tcPr>
            <w:tcW w:w="720" w:type="dxa"/>
            <w:tcBorders>
              <w:top w:val="single" w:sz="4" w:space="0" w:color="999999"/>
              <w:left w:val="single" w:sz="4" w:space="0" w:color="000000"/>
              <w:bottom w:val="single" w:sz="4" w:space="0" w:color="000000"/>
              <w:right w:val="single" w:sz="4" w:space="0" w:color="999999"/>
            </w:tcBorders>
          </w:tcPr>
          <w:p w14:paraId="6090D0A8" w14:textId="77777777" w:rsidR="00D17B7B" w:rsidRPr="002B718F" w:rsidRDefault="00D17B7B" w:rsidP="00F95CEC">
            <w:pPr>
              <w:pStyle w:val="CellBody"/>
              <w:spacing w:before="20" w:after="20"/>
              <w:jc w:val="right"/>
              <w:rPr>
                <w:szCs w:val="22"/>
              </w:rPr>
            </w:pPr>
            <w:r>
              <w:rPr>
                <w:szCs w:val="22"/>
              </w:rPr>
              <w:t>79</w:t>
            </w:r>
          </w:p>
        </w:tc>
        <w:tc>
          <w:tcPr>
            <w:tcW w:w="630" w:type="dxa"/>
            <w:tcBorders>
              <w:top w:val="single" w:sz="4" w:space="0" w:color="999999"/>
              <w:left w:val="single" w:sz="4" w:space="0" w:color="999999"/>
              <w:bottom w:val="single" w:sz="4" w:space="0" w:color="000000"/>
              <w:right w:val="single" w:sz="4" w:space="0" w:color="999999"/>
            </w:tcBorders>
          </w:tcPr>
          <w:p w14:paraId="2EA1B37F"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0C6FC949" w14:textId="77777777" w:rsidR="00D17B7B" w:rsidRPr="002E33F7" w:rsidRDefault="00D17B7B" w:rsidP="00F95CEC">
            <w:pPr>
              <w:pStyle w:val="CellBody"/>
              <w:spacing w:before="20" w:after="20"/>
              <w:jc w:val="center"/>
              <w:rPr>
                <w:noProof w:val="0"/>
              </w:rPr>
            </w:pPr>
            <w:r>
              <w:rPr>
                <w:noProof w:val="0"/>
              </w:rPr>
              <w:t>1632</w:t>
            </w:r>
          </w:p>
        </w:tc>
        <w:tc>
          <w:tcPr>
            <w:tcW w:w="1800" w:type="dxa"/>
            <w:tcBorders>
              <w:top w:val="single" w:sz="4" w:space="0" w:color="999999"/>
              <w:left w:val="single" w:sz="4" w:space="0" w:color="999999"/>
              <w:bottom w:val="single" w:sz="4" w:space="0" w:color="000000"/>
              <w:right w:val="single" w:sz="4" w:space="0" w:color="999999"/>
            </w:tcBorders>
          </w:tcPr>
          <w:p w14:paraId="3789A733"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36E0136A" w14:textId="0966AA42" w:rsidR="00D17B7B" w:rsidRPr="002E33F7" w:rsidRDefault="00D17B7B" w:rsidP="00EC2CEA">
            <w:pPr>
              <w:pStyle w:val="CellBody"/>
              <w:spacing w:before="20" w:after="20"/>
              <w:rPr>
                <w:noProof w:val="0"/>
              </w:rPr>
            </w:pPr>
            <w:r w:rsidRPr="00F66896">
              <w:t>DATA: Electron Counts</w:t>
            </w:r>
            <w:r>
              <w:br/>
            </w:r>
            <w:r w:rsidR="00EC2CEA" w:rsidRPr="00EC2CEA">
              <w:t>1 Energy x 51 Bins</w:t>
            </w:r>
            <w:r>
              <w:br/>
              <w:t xml:space="preserve">The 51 </w:t>
            </w:r>
            <w:r w:rsidR="00EC2CEA">
              <w:t>Bins</w:t>
            </w:r>
            <w:r>
              <w:t xml:space="preserve"> are:</w:t>
            </w:r>
            <w:r>
              <w:br/>
              <w:t xml:space="preserve">   </w:t>
            </w:r>
            <w:r w:rsidRPr="00F66896">
              <w:t xml:space="preserve">0 - 15 : E060 </w:t>
            </w:r>
            <w:r w:rsidR="00EC2CEA">
              <w:t>Look Direction</w:t>
            </w:r>
            <w:r w:rsidRPr="00F66896">
              <w:t xml:space="preserve"> 0-15</w:t>
            </w:r>
            <w:r>
              <w:br/>
              <w:t xml:space="preserve">  </w:t>
            </w:r>
            <w:r w:rsidRPr="00F66896">
              <w:t xml:space="preserve">16 - 31 : E180 </w:t>
            </w:r>
            <w:r w:rsidR="00EC2CEA" w:rsidRPr="00EC2CEA">
              <w:t>Look Directions</w:t>
            </w:r>
            <w:r w:rsidRPr="00F66896">
              <w:t>0-15</w:t>
            </w:r>
            <w:r>
              <w:br/>
              <w:t xml:space="preserve">  </w:t>
            </w:r>
            <w:r w:rsidRPr="00F66896">
              <w:t xml:space="preserve">32 - 47 : E300 </w:t>
            </w:r>
            <w:r w:rsidR="00EC2CEA" w:rsidRPr="00EC2CEA">
              <w:t>Look Directions</w:t>
            </w:r>
            <w:r w:rsidRPr="00F66896">
              <w:t>0-15</w:t>
            </w:r>
            <w:r>
              <w:br/>
              <w:t xml:space="preserve">     </w:t>
            </w:r>
            <w:r w:rsidRPr="00F66896">
              <w:t>48   : E060 Background Anode</w:t>
            </w:r>
            <w:r>
              <w:br/>
              <w:t xml:space="preserve">     </w:t>
            </w:r>
            <w:r w:rsidRPr="00F66896">
              <w:t>49   : E18</w:t>
            </w:r>
            <w:r>
              <w:t>0 Background Anode</w:t>
            </w:r>
            <w:r>
              <w:br/>
              <w:t xml:space="preserve">     </w:t>
            </w:r>
            <w:r w:rsidRPr="00F66896">
              <w:t>50   : E300 Background Anode</w:t>
            </w:r>
            <w:r w:rsidR="00EC2CEA">
              <w:br/>
            </w:r>
            <w:r w:rsidR="00EC2CEA" w:rsidRPr="00EC2CEA">
              <w:t>(See SIS document for a figure.)</w:t>
            </w:r>
            <w:r>
              <w:br/>
            </w:r>
            <w:r w:rsidR="00EC2CEA" w:rsidRPr="00EC2CEA">
              <w:t>16-bit counter at 1 energy step over ACCUMULATION_TIME.</w:t>
            </w:r>
            <w:r w:rsidRPr="00F66896">
              <w:t xml:space="preserve"> Th</w:t>
            </w:r>
            <w:r>
              <w:t xml:space="preserve">eoretical range (with max </w:t>
            </w:r>
            <w:r w:rsidRPr="00F66896">
              <w:t>Accumulation of 1800s</w:t>
            </w:r>
            <w:r>
              <w:t xml:space="preserve">) is 0 to 7549632000, greater </w:t>
            </w:r>
            <w:r w:rsidRPr="00F66896">
              <w:t>than a 4-byte unsigne</w:t>
            </w:r>
            <w:r>
              <w:t xml:space="preserve">d int. It is extremely </w:t>
            </w:r>
            <w:r w:rsidRPr="00F66896">
              <w:t>unlikely to fill 4-by</w:t>
            </w:r>
            <w:r>
              <w:t xml:space="preserve">tes, but if it does it will </w:t>
            </w:r>
            <w:r w:rsidRPr="00F66896">
              <w:t>simply roll over to zero and keep going.</w:t>
            </w:r>
          </w:p>
        </w:tc>
      </w:tr>
    </w:tbl>
    <w:p w14:paraId="66EA3BB6" w14:textId="77777777" w:rsidR="00D17B7B" w:rsidRDefault="00D17B7B" w:rsidP="00D17B7B">
      <w:pPr>
        <w:rPr>
          <w:snapToGrid w:val="0"/>
          <w:sz w:val="24"/>
        </w:rPr>
      </w:pPr>
    </w:p>
    <w:p w14:paraId="4301AF07" w14:textId="77777777" w:rsidR="00D17B7B" w:rsidRDefault="00D17B7B" w:rsidP="00D17B7B">
      <w:pPr>
        <w:jc w:val="left"/>
        <w:rPr>
          <w:snapToGrid w:val="0"/>
          <w:sz w:val="22"/>
        </w:rPr>
      </w:pPr>
      <w:r>
        <w:br w:type="page"/>
      </w:r>
    </w:p>
    <w:p w14:paraId="32A46753" w14:textId="77777777" w:rsidR="00D17B7B" w:rsidRPr="002E33F7" w:rsidRDefault="00D17B7B" w:rsidP="00EA2581">
      <w:pPr>
        <w:pStyle w:val="Heading5"/>
      </w:pPr>
      <w:bookmarkStart w:id="517" w:name="_Ref313114178"/>
      <w:r>
        <w:lastRenderedPageBreak/>
        <w:t>JAD_L20_LRS_ELC_ANY_*</w:t>
      </w:r>
      <w:bookmarkEnd w:id="517"/>
    </w:p>
    <w:p w14:paraId="681CB570" w14:textId="291DCD1D" w:rsidR="00D17B7B" w:rsidRDefault="00D17B7B" w:rsidP="00D17B7B">
      <w:pPr>
        <w:rPr>
          <w:snapToGrid w:val="0"/>
          <w:sz w:val="24"/>
        </w:rPr>
      </w:pPr>
      <w:r>
        <w:rPr>
          <w:snapToGrid w:val="0"/>
          <w:sz w:val="24"/>
        </w:rPr>
        <w:t xml:space="preserve">The electron products for low rate science (PACKETID 0x68, 0x6A and 0x6B) cover all three electron sensors </w:t>
      </w:r>
      <w:r w:rsidR="00097F4E">
        <w:rPr>
          <w:snapToGrid w:val="0"/>
          <w:sz w:val="24"/>
        </w:rPr>
        <w:t>in the same file but one record</w:t>
      </w:r>
      <w:r>
        <w:rPr>
          <w:snapToGrid w:val="0"/>
          <w:sz w:val="24"/>
        </w:rPr>
        <w:t xml:space="preserve"> contains data from one electron sensor only.  At any time only one sensor will have a record.</w:t>
      </w:r>
    </w:p>
    <w:p w14:paraId="3069852C" w14:textId="77777777" w:rsidR="00D17B7B" w:rsidRDefault="00D17B7B" w:rsidP="00D17B7B">
      <w:pPr>
        <w:rPr>
          <w:snapToGrid w:val="0"/>
          <w:sz w:val="24"/>
        </w:rPr>
      </w:pPr>
    </w:p>
    <w:p w14:paraId="5B26A9A5" w14:textId="563EA7DD" w:rsidR="00D17B7B" w:rsidRDefault="00D17B7B" w:rsidP="00D17B7B">
      <w:pPr>
        <w:rPr>
          <w:snapToGrid w:val="0"/>
          <w:sz w:val="24"/>
        </w:rPr>
      </w:pPr>
      <w:r>
        <w:rPr>
          <w:snapToGrid w:val="0"/>
          <w:sz w:val="24"/>
        </w:rPr>
        <w:t xml:space="preserve">This product is not about anodes, but electron Spin Phase sectors (different to ion Spin Phase sectors).  </w:t>
      </w:r>
      <w:r w:rsidRPr="006827C9">
        <w:rPr>
          <w:snapToGrid w:val="0"/>
          <w:sz w:val="24"/>
        </w:rPr>
        <w:t>For electron spin sectoring, there is a many-many relationship between anodes and spin sectors</w:t>
      </w:r>
      <w:r>
        <w:rPr>
          <w:snapToGrid w:val="0"/>
          <w:sz w:val="24"/>
        </w:rPr>
        <w:t>; a</w:t>
      </w:r>
      <w:r w:rsidRPr="006827C9">
        <w:rPr>
          <w:snapToGrid w:val="0"/>
          <w:sz w:val="24"/>
        </w:rPr>
        <w:t>n anode wil</w:t>
      </w:r>
      <w:r>
        <w:rPr>
          <w:snapToGrid w:val="0"/>
          <w:sz w:val="24"/>
        </w:rPr>
        <w:t>l travel through many sectors, and</w:t>
      </w:r>
      <w:r w:rsidRPr="006827C9">
        <w:rPr>
          <w:snapToGrid w:val="0"/>
          <w:sz w:val="24"/>
        </w:rPr>
        <w:t xml:space="preserve"> many anodes</w:t>
      </w:r>
      <w:r w:rsidR="007418FB">
        <w:rPr>
          <w:snapToGrid w:val="0"/>
          <w:sz w:val="24"/>
        </w:rPr>
        <w:t xml:space="preserve"> will contribute to each sector.</w:t>
      </w:r>
    </w:p>
    <w:p w14:paraId="754715C6" w14:textId="77777777" w:rsidR="00D17B7B" w:rsidRPr="006827C9" w:rsidRDefault="00D17B7B" w:rsidP="00D17B7B">
      <w:pPr>
        <w:rPr>
          <w:snapToGrid w:val="0"/>
          <w:sz w:val="24"/>
        </w:rPr>
      </w:pPr>
    </w:p>
    <w:p w14:paraId="431B5047" w14:textId="77777777" w:rsidR="00D17B7B" w:rsidRPr="009F0278" w:rsidRDefault="00D17B7B" w:rsidP="00D17B7B">
      <w:pPr>
        <w:rPr>
          <w:snapToGrid w:val="0"/>
          <w:sz w:val="24"/>
        </w:rPr>
      </w:pPr>
      <w:r w:rsidRPr="009F0278">
        <w:rPr>
          <w:snapToGrid w:val="0"/>
          <w:sz w:val="24"/>
        </w:rPr>
        <w:t>The formula for mapping sensor look directions into electron spin-phase sectors is:</w:t>
      </w:r>
    </w:p>
    <w:p w14:paraId="09E39DAC" w14:textId="77777777" w:rsidR="00D17B7B" w:rsidRPr="009F0278" w:rsidRDefault="00D17B7B" w:rsidP="00D17B7B">
      <w:pPr>
        <w:rPr>
          <w:snapToGrid w:val="0"/>
          <w:sz w:val="24"/>
        </w:rPr>
      </w:pPr>
    </w:p>
    <w:p w14:paraId="5556A1AD" w14:textId="175AB025" w:rsidR="00085E4D" w:rsidRPr="009F0278" w:rsidRDefault="00085E4D" w:rsidP="00085E4D">
      <w:pPr>
        <w:jc w:val="center"/>
        <w:rPr>
          <w:snapToGrid w:val="0"/>
          <w:sz w:val="24"/>
        </w:rPr>
      </w:pPr>
      <w:r w:rsidRPr="009F0278">
        <w:rPr>
          <w:i/>
          <w:snapToGrid w:val="0"/>
          <w:sz w:val="24"/>
        </w:rPr>
        <w:t>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w:t>
      </w:r>
      <w:r w:rsidRPr="009F0278">
        <w:rPr>
          <w:i/>
          <w:snapToGrid w:val="0"/>
          <w:sz w:val="24"/>
        </w:rPr>
        <w:t>look_direction_id)</w:t>
      </w:r>
      <w:r w:rsidRPr="009F0278">
        <w:rPr>
          <w:snapToGrid w:val="0"/>
          <w:sz w:val="24"/>
        </w:rPr>
        <w:t xml:space="preserve"> / 7.5 - 8) MOD 48</w:t>
      </w:r>
    </w:p>
    <w:p w14:paraId="1DC9DFAC" w14:textId="77777777" w:rsidR="00D17B7B" w:rsidRPr="009F0278" w:rsidRDefault="00D17B7B" w:rsidP="00D17B7B">
      <w:pPr>
        <w:rPr>
          <w:snapToGrid w:val="0"/>
          <w:sz w:val="24"/>
        </w:rPr>
      </w:pPr>
    </w:p>
    <w:p w14:paraId="64969B3B" w14:textId="77777777" w:rsidR="00D17B7B" w:rsidRPr="009F0278" w:rsidRDefault="00D17B7B" w:rsidP="00D17B7B">
      <w:pPr>
        <w:rPr>
          <w:snapToGrid w:val="0"/>
          <w:sz w:val="24"/>
        </w:rPr>
      </w:pPr>
      <w:r w:rsidRPr="009F0278">
        <w:rPr>
          <w:snapToGrid w:val="0"/>
          <w:sz w:val="24"/>
        </w:rPr>
        <w:t>where:</w:t>
      </w:r>
    </w:p>
    <w:p w14:paraId="00CE06CC" w14:textId="77777777" w:rsidR="00D17B7B" w:rsidRPr="009F0278" w:rsidRDefault="00D17B7B" w:rsidP="00D17B7B">
      <w:pPr>
        <w:ind w:left="720"/>
        <w:rPr>
          <w:snapToGrid w:val="0"/>
          <w:sz w:val="24"/>
        </w:rPr>
      </w:pPr>
      <w:r w:rsidRPr="009F0278">
        <w:rPr>
          <w:i/>
          <w:snapToGrid w:val="0"/>
          <w:sz w:val="24"/>
        </w:rPr>
        <w:t>spin_sector</w:t>
      </w:r>
      <w:r w:rsidRPr="009F0278">
        <w:rPr>
          <w:snapToGrid w:val="0"/>
          <w:sz w:val="24"/>
        </w:rPr>
        <w:t xml:space="preserve"> (electron) is 0 to 47 (rounded down to an integer).</w:t>
      </w:r>
    </w:p>
    <w:p w14:paraId="23C27CF6" w14:textId="3DA420DD" w:rsidR="003729B2" w:rsidRPr="009F0278" w:rsidRDefault="00D17B7B" w:rsidP="003729B2">
      <w:pPr>
        <w:ind w:left="720"/>
        <w:rPr>
          <w:snapToGrid w:val="0"/>
          <w:sz w:val="24"/>
        </w:rPr>
      </w:pPr>
      <w:r w:rsidRPr="009F0278">
        <w:rPr>
          <w:i/>
          <w:snapToGrid w:val="0"/>
          <w:sz w:val="24"/>
        </w:rPr>
        <w:t>spin_phase</w:t>
      </w:r>
      <w:r w:rsidRPr="009F0278">
        <w:rPr>
          <w:snapToGrid w:val="0"/>
          <w:sz w:val="24"/>
        </w:rPr>
        <w:t xml:space="preserve"> i</w:t>
      </w:r>
      <w:r w:rsidR="003729B2">
        <w:rPr>
          <w:snapToGrid w:val="0"/>
          <w:sz w:val="24"/>
        </w:rPr>
        <w:t xml:space="preserve">s in the range 0 to 360 </w:t>
      </w:r>
      <w:r w:rsidR="003729B2" w:rsidRPr="00C8521A">
        <w:rPr>
          <w:snapToGrid w:val="0"/>
          <w:sz w:val="24"/>
        </w:rPr>
        <w:t>degrees (angle from last crossing)</w:t>
      </w:r>
      <w:r w:rsidR="003729B2" w:rsidRPr="00C8521A">
        <w:rPr>
          <w:snapToGrid w:val="0"/>
          <w:sz w:val="24"/>
        </w:rPr>
        <w:br/>
        <w:t xml:space="preserve">      (S/C reports in SHK files the angle to next crossing, a decreasing number, hence this spin-phase is 360 degrees minus that.)</w:t>
      </w:r>
    </w:p>
    <w:p w14:paraId="19EE6E54" w14:textId="77777777" w:rsidR="00D17B7B" w:rsidRPr="009F0278" w:rsidRDefault="00D17B7B" w:rsidP="00D17B7B">
      <w:pPr>
        <w:ind w:left="720"/>
        <w:rPr>
          <w:snapToGrid w:val="0"/>
          <w:sz w:val="24"/>
        </w:rPr>
      </w:pPr>
      <w:r w:rsidRPr="009F0278">
        <w:rPr>
          <w:i/>
          <w:snapToGrid w:val="0"/>
          <w:sz w:val="24"/>
        </w:rPr>
        <w:t>sensor_id</w:t>
      </w:r>
      <w:r w:rsidRPr="009F0278">
        <w:rPr>
          <w:snapToGrid w:val="0"/>
          <w:sz w:val="24"/>
        </w:rPr>
        <w:t xml:space="preserve"> is either 60, 180, or 300, depending on which sensor it is for.</w:t>
      </w:r>
    </w:p>
    <w:p w14:paraId="00B954F0" w14:textId="0A52A0A8" w:rsidR="00085E4D" w:rsidRPr="00171575" w:rsidRDefault="00085E4D" w:rsidP="00171575">
      <w:pPr>
        <w:ind w:left="720"/>
        <w:rPr>
          <w:snapToGrid w:val="0"/>
          <w:sz w:val="24"/>
        </w:rPr>
      </w:pPr>
      <w:r w:rsidRPr="009F0278">
        <w:rPr>
          <w:i/>
          <w:snapToGrid w:val="0"/>
          <w:sz w:val="24"/>
        </w:rPr>
        <w:t xml:space="preserve">look_direction_id </w:t>
      </w:r>
      <w:r w:rsidRPr="009F0278">
        <w:rPr>
          <w:snapToGrid w:val="0"/>
          <w:sz w:val="24"/>
        </w:rPr>
        <w:t xml:space="preserve">is </w:t>
      </w:r>
      <w:r w:rsidR="003B018C" w:rsidRPr="009F0278">
        <w:rPr>
          <w:snapToGrid w:val="0"/>
          <w:sz w:val="24"/>
        </w:rPr>
        <w:t xml:space="preserve">0 to 15 </w:t>
      </w:r>
      <w:r w:rsidR="00171575">
        <w:rPr>
          <w:snapToGrid w:val="0"/>
          <w:sz w:val="24"/>
        </w:rPr>
        <w:t xml:space="preserve">(also known as </w:t>
      </w:r>
      <w:r w:rsidR="00171575" w:rsidRPr="00171575">
        <w:rPr>
          <w:i/>
          <w:snapToGrid w:val="0"/>
          <w:sz w:val="24"/>
        </w:rPr>
        <w:t>sensor_loop_index</w:t>
      </w:r>
      <w:r w:rsidR="00171575">
        <w:rPr>
          <w:snapToGrid w:val="0"/>
          <w:sz w:val="24"/>
        </w:rPr>
        <w:t xml:space="preserve"> in operations documents)</w:t>
      </w:r>
      <w:r w:rsidR="00171575">
        <w:rPr>
          <w:snapToGrid w:val="0"/>
          <w:sz w:val="24"/>
        </w:rPr>
        <w:br/>
        <w:t xml:space="preserve">      </w:t>
      </w:r>
      <w:r w:rsidR="003B018C" w:rsidRPr="009F0278">
        <w:rPr>
          <w:snapToGrid w:val="0"/>
          <w:sz w:val="24"/>
        </w:rPr>
        <w:t xml:space="preserve">and is </w:t>
      </w:r>
      <w:r w:rsidRPr="009F0278">
        <w:rPr>
          <w:snapToGrid w:val="0"/>
          <w:sz w:val="24"/>
        </w:rPr>
        <w:t xml:space="preserve">the look direction of </w:t>
      </w:r>
      <w:r w:rsidR="003B018C" w:rsidRPr="009F0278">
        <w:rPr>
          <w:snapToGrid w:val="0"/>
          <w:sz w:val="24"/>
        </w:rPr>
        <w:t xml:space="preserve">anode </w:t>
      </w:r>
      <w:r w:rsidRPr="009F0278">
        <w:rPr>
          <w:i/>
          <w:snapToGrid w:val="0"/>
          <w:sz w:val="24"/>
        </w:rPr>
        <w:t>anode_id</w:t>
      </w:r>
      <w:r w:rsidRPr="009F0278">
        <w:rPr>
          <w:snapToGrid w:val="0"/>
          <w:sz w:val="24"/>
        </w:rPr>
        <w:t>,</w:t>
      </w:r>
      <w:r w:rsidR="00171575">
        <w:rPr>
          <w:snapToGrid w:val="0"/>
          <w:sz w:val="24"/>
        </w:rPr>
        <w:t xml:space="preserve"> </w:t>
      </w:r>
      <w:r w:rsidRPr="009F0278">
        <w:rPr>
          <w:snapToGrid w:val="0"/>
          <w:sz w:val="24"/>
        </w:rPr>
        <w:t>where</w:t>
      </w:r>
      <w:r w:rsidRPr="009F0278">
        <w:rPr>
          <w:i/>
          <w:snapToGrid w:val="0"/>
          <w:sz w:val="24"/>
        </w:rPr>
        <w:t xml:space="preserve"> look_direction_id = 15- anode_id</w:t>
      </w:r>
      <w:r w:rsidR="00171575">
        <w:rPr>
          <w:snapToGrid w:val="0"/>
          <w:sz w:val="24"/>
        </w:rPr>
        <w:t>.</w:t>
      </w:r>
    </w:p>
    <w:p w14:paraId="6B0B3A25" w14:textId="6233C35D" w:rsidR="00D17B7B" w:rsidRPr="009F0278" w:rsidRDefault="00D17B7B" w:rsidP="00D17B7B">
      <w:pPr>
        <w:ind w:left="720"/>
        <w:rPr>
          <w:snapToGrid w:val="0"/>
          <w:sz w:val="24"/>
        </w:rPr>
      </w:pPr>
      <w:r w:rsidRPr="009F0278">
        <w:rPr>
          <w:i/>
          <w:snapToGrid w:val="0"/>
          <w:sz w:val="24"/>
        </w:rPr>
        <w:t>anode_id</w:t>
      </w:r>
      <w:r w:rsidRPr="009F0278">
        <w:rPr>
          <w:snapToGrid w:val="0"/>
          <w:sz w:val="24"/>
        </w:rPr>
        <w:t xml:space="preserve"> </w:t>
      </w:r>
      <w:r w:rsidR="00FB6F3D">
        <w:rPr>
          <w:snapToGrid w:val="0"/>
          <w:sz w:val="24"/>
        </w:rPr>
        <w:t>(</w:t>
      </w:r>
      <w:r w:rsidR="001A030A">
        <w:rPr>
          <w:snapToGrid w:val="0"/>
          <w:sz w:val="24"/>
        </w:rPr>
        <w:t>or</w:t>
      </w:r>
      <w:r w:rsidR="00FB6F3D">
        <w:rPr>
          <w:snapToGrid w:val="0"/>
          <w:sz w:val="24"/>
        </w:rPr>
        <w:t xml:space="preserve"> </w:t>
      </w:r>
      <w:r w:rsidR="00FB6F3D" w:rsidRPr="00FB6F3D">
        <w:rPr>
          <w:i/>
          <w:snapToGrid w:val="0"/>
          <w:sz w:val="24"/>
        </w:rPr>
        <w:t>a_id</w:t>
      </w:r>
      <w:r w:rsidR="00FB6F3D">
        <w:rPr>
          <w:snapToGrid w:val="0"/>
          <w:sz w:val="24"/>
        </w:rPr>
        <w:t xml:space="preserve">) </w:t>
      </w:r>
      <w:r w:rsidRPr="009F0278">
        <w:rPr>
          <w:snapToGrid w:val="0"/>
          <w:sz w:val="24"/>
        </w:rPr>
        <w:t>is one of the 16 anodes of the given sensor, 0-15.</w:t>
      </w:r>
    </w:p>
    <w:p w14:paraId="28C28F09" w14:textId="77777777" w:rsidR="00D17B7B" w:rsidRPr="009F0278" w:rsidRDefault="00D17B7B" w:rsidP="00D17B7B">
      <w:pPr>
        <w:ind w:left="720"/>
        <w:rPr>
          <w:snapToGrid w:val="0"/>
          <w:sz w:val="24"/>
        </w:rPr>
      </w:pPr>
      <w:r w:rsidRPr="009F0278">
        <w:rPr>
          <w:snapToGrid w:val="0"/>
          <w:sz w:val="24"/>
        </w:rPr>
        <w:t>7.5 degrees is the width of one anode.</w:t>
      </w:r>
    </w:p>
    <w:p w14:paraId="4AF60DD5" w14:textId="77777777" w:rsidR="00D17B7B" w:rsidRPr="009F0278" w:rsidRDefault="00D17B7B" w:rsidP="00D17B7B">
      <w:pPr>
        <w:ind w:left="720"/>
        <w:rPr>
          <w:snapToGrid w:val="0"/>
          <w:sz w:val="24"/>
        </w:rPr>
      </w:pPr>
      <w:r w:rsidRPr="009F0278">
        <w:rPr>
          <w:snapToGrid w:val="0"/>
          <w:sz w:val="24"/>
        </w:rPr>
        <w:t xml:space="preserve">(15 – </w:t>
      </w:r>
      <w:r w:rsidRPr="009F0278">
        <w:rPr>
          <w:i/>
          <w:snapToGrid w:val="0"/>
          <w:sz w:val="24"/>
        </w:rPr>
        <w:t>anode_id</w:t>
      </w:r>
      <w:r w:rsidRPr="009F0278">
        <w:rPr>
          <w:snapToGrid w:val="0"/>
          <w:sz w:val="24"/>
        </w:rPr>
        <w:t>) is to correct for the look directions of the anodes.</w:t>
      </w:r>
    </w:p>
    <w:p w14:paraId="5C7D7BBE" w14:textId="77777777" w:rsidR="00D17B7B" w:rsidRPr="009F0278" w:rsidRDefault="00D17B7B" w:rsidP="00D17B7B">
      <w:pPr>
        <w:rPr>
          <w:snapToGrid w:val="0"/>
          <w:sz w:val="24"/>
        </w:rPr>
      </w:pPr>
    </w:p>
    <w:p w14:paraId="55012048" w14:textId="77777777" w:rsidR="00D17B7B" w:rsidRPr="009F0278" w:rsidRDefault="00D17B7B" w:rsidP="00D17B7B">
      <w:pPr>
        <w:rPr>
          <w:snapToGrid w:val="0"/>
          <w:sz w:val="24"/>
        </w:rPr>
      </w:pPr>
      <w:r w:rsidRPr="009F0278">
        <w:rPr>
          <w:snapToGrid w:val="0"/>
          <w:sz w:val="24"/>
        </w:rPr>
        <w:t>Simplifying the equation (the last one is the one listed in the PDS file description):</w:t>
      </w:r>
    </w:p>
    <w:p w14:paraId="1FBB121E" w14:textId="66B2DC24" w:rsidR="00085E4D" w:rsidRPr="009F0278" w:rsidRDefault="00085E4D" w:rsidP="00085E4D">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(15 - </w:t>
      </w:r>
      <w:r w:rsidRPr="009F0278">
        <w:rPr>
          <w:i/>
          <w:snapToGrid w:val="0"/>
          <w:sz w:val="24"/>
        </w:rPr>
        <w:t>anode_id)</w:t>
      </w:r>
      <w:r w:rsidRPr="009F0278">
        <w:rPr>
          <w:snapToGrid w:val="0"/>
          <w:sz w:val="24"/>
        </w:rPr>
        <w:t>) / 7.5 - 8) MOD 48</w:t>
      </w:r>
    </w:p>
    <w:p w14:paraId="27405874" w14:textId="77777777" w:rsidR="00D17B7B" w:rsidRPr="009F0278" w:rsidRDefault="00D17B7B" w:rsidP="00D17B7B">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(15 - </w:t>
      </w:r>
      <w:r w:rsidRPr="009F0278">
        <w:rPr>
          <w:i/>
          <w:snapToGrid w:val="0"/>
          <w:sz w:val="24"/>
        </w:rPr>
        <w:t>anode_id)</w:t>
      </w:r>
      <w:r w:rsidRPr="009F0278">
        <w:rPr>
          <w:snapToGrid w:val="0"/>
          <w:sz w:val="24"/>
        </w:rPr>
        <w:t xml:space="preserve"> - 8) MOD 48</w:t>
      </w:r>
    </w:p>
    <w:p w14:paraId="6A8E1C00" w14:textId="77777777" w:rsidR="00D17B7B" w:rsidRPr="00DE16F3" w:rsidRDefault="00D17B7B" w:rsidP="00D17B7B">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+ 7 - </w:t>
      </w:r>
      <w:r w:rsidRPr="009F0278">
        <w:rPr>
          <w:i/>
          <w:snapToGrid w:val="0"/>
          <w:sz w:val="24"/>
        </w:rPr>
        <w:t>anode_id</w:t>
      </w:r>
      <w:r w:rsidRPr="009F0278">
        <w:rPr>
          <w:snapToGrid w:val="0"/>
          <w:sz w:val="24"/>
        </w:rPr>
        <w:t>) MOD 48</w:t>
      </w:r>
    </w:p>
    <w:p w14:paraId="18724D7A" w14:textId="77777777" w:rsidR="00B37D7B" w:rsidRDefault="00B37D7B" w:rsidP="00D17B7B">
      <w:pPr>
        <w:rPr>
          <w:snapToGrid w:val="0"/>
          <w:sz w:val="24"/>
        </w:rPr>
      </w:pPr>
    </w:p>
    <w:p w14:paraId="531C4EEF" w14:textId="4D1081A9" w:rsidR="00D17B7B" w:rsidRDefault="00D17B7B" w:rsidP="00D17B7B">
      <w:pPr>
        <w:rPr>
          <w:snapToGrid w:val="0"/>
          <w:sz w:val="24"/>
        </w:rPr>
      </w:pPr>
      <w:r>
        <w:rPr>
          <w:snapToGrid w:val="0"/>
          <w:sz w:val="24"/>
        </w:rPr>
        <w:t>Note that during FSW4.0 (April 2015 data only) the flight software had reversed anode mapping which messed up this calculation (see ISSUES object)</w:t>
      </w:r>
      <w:r w:rsidR="00097F4E">
        <w:rPr>
          <w:snapToGrid w:val="0"/>
          <w:sz w:val="24"/>
        </w:rPr>
        <w:t xml:space="preserve"> (this reverse mapping affected all earlier FSW versions too, which are not covered in this PDS volume)</w:t>
      </w:r>
      <w:r>
        <w:rPr>
          <w:snapToGrid w:val="0"/>
          <w:sz w:val="24"/>
        </w:rPr>
        <w:t>.  If using FSW4.00/April 2015 data for this product (cruise solar wind only, no Jupiter science use) do not trust the spin sector calculation</w:t>
      </w:r>
      <w:r w:rsidR="00097F4E">
        <w:rPr>
          <w:snapToGrid w:val="0"/>
          <w:sz w:val="24"/>
        </w:rPr>
        <w:t xml:space="preserve"> </w:t>
      </w:r>
      <w:r w:rsidR="00097F4E" w:rsidRPr="003E56B8">
        <w:rPr>
          <w:snapToGrid w:val="0"/>
          <w:sz w:val="24"/>
        </w:rPr>
        <w:t>(</w:t>
      </w:r>
      <w:r w:rsidR="003E56B8" w:rsidRPr="003E56B8">
        <w:rPr>
          <w:snapToGrid w:val="0"/>
          <w:sz w:val="24"/>
        </w:rPr>
        <w:t xml:space="preserve">in Level 3 data </w:t>
      </w:r>
      <w:r w:rsidR="003E56B8" w:rsidRPr="003E56B8">
        <w:rPr>
          <w:i/>
          <w:iCs/>
          <w:snapToGrid w:val="0"/>
          <w:sz w:val="24"/>
        </w:rPr>
        <w:t xml:space="preserve">DIM2_AZIMUTH_DESPUN </w:t>
      </w:r>
      <w:r w:rsidR="003E56B8" w:rsidRPr="003E56B8">
        <w:rPr>
          <w:iCs/>
          <w:snapToGrid w:val="0"/>
          <w:sz w:val="24"/>
        </w:rPr>
        <w:t>is</w:t>
      </w:r>
      <w:r w:rsidR="00097F4E" w:rsidRPr="003E56B8">
        <w:rPr>
          <w:snapToGrid w:val="0"/>
          <w:sz w:val="24"/>
        </w:rPr>
        <w:t xml:space="preserve"> replaced with fill values</w:t>
      </w:r>
      <w:r w:rsidR="003E56B8" w:rsidRPr="003E56B8">
        <w:rPr>
          <w:snapToGrid w:val="0"/>
          <w:sz w:val="24"/>
        </w:rPr>
        <w:t xml:space="preserve"> for FSW4.00</w:t>
      </w:r>
      <w:r w:rsidR="00097F4E" w:rsidRPr="003E56B8">
        <w:rPr>
          <w:snapToGrid w:val="0"/>
          <w:sz w:val="24"/>
        </w:rPr>
        <w:t>)</w:t>
      </w:r>
      <w:r w:rsidRPr="003E56B8">
        <w:rPr>
          <w:snapToGrid w:val="0"/>
          <w:sz w:val="24"/>
        </w:rPr>
        <w:t>.</w:t>
      </w:r>
      <w:r>
        <w:rPr>
          <w:snapToGrid w:val="0"/>
          <w:sz w:val="24"/>
        </w:rPr>
        <w:t xml:space="preserve">  The only science use is to sum over spin phase sector to reduce the array to energy by time only.  This was fixed in FSW4.10 (uploaded prior to the August 2015 data), from when this calculation was done correctly.</w:t>
      </w:r>
    </w:p>
    <w:p w14:paraId="000D169F" w14:textId="77777777" w:rsidR="00D17B7B" w:rsidRPr="002E33F7" w:rsidRDefault="00D17B7B" w:rsidP="00D17B7B">
      <w:pPr>
        <w:rPr>
          <w:snapToGrid w:val="0"/>
          <w:sz w:val="24"/>
        </w:rPr>
      </w:pPr>
    </w:p>
    <w:p w14:paraId="1129858A" w14:textId="77777777" w:rsidR="00D17B7B" w:rsidRDefault="00D17B7B" w:rsidP="00D17B7B">
      <w:pPr>
        <w:jc w:val="left"/>
        <w:rPr>
          <w:snapToGrid w:val="0"/>
          <w:sz w:val="24"/>
        </w:rPr>
      </w:pPr>
      <w:r w:rsidRPr="00577080">
        <w:rPr>
          <w:snapToGrid w:val="0"/>
          <w:sz w:val="24"/>
        </w:rPr>
        <w:t xml:space="preserve">The DATA object is 2-D, 64 energies x 48 </w:t>
      </w:r>
      <w:r>
        <w:rPr>
          <w:snapToGrid w:val="0"/>
          <w:sz w:val="24"/>
        </w:rPr>
        <w:t xml:space="preserve">Electron </w:t>
      </w:r>
      <w:r w:rsidRPr="00577080">
        <w:rPr>
          <w:snapToGrid w:val="0"/>
          <w:sz w:val="24"/>
        </w:rPr>
        <w:t xml:space="preserve">Spin Phase sectors (from one electron sensor), and is described in </w:t>
      </w:r>
    </w:p>
    <w:p w14:paraId="00F4C652" w14:textId="77777777" w:rsidR="00D17B7B" w:rsidRDefault="00D17B7B" w:rsidP="00D17B7B">
      <w:pPr>
        <w:jc w:val="left"/>
      </w:pPr>
      <w:bookmarkStart w:id="518" w:name="_Ref309479966"/>
      <w:r>
        <w:br w:type="page"/>
      </w:r>
    </w:p>
    <w:p w14:paraId="58989F08" w14:textId="77777777" w:rsidR="00D17B7B" w:rsidRDefault="00D17B7B" w:rsidP="00D17B7B">
      <w:pPr>
        <w:jc w:val="left"/>
        <w:rPr>
          <w:i/>
          <w:snapToGrid w:val="0"/>
          <w:sz w:val="24"/>
        </w:rPr>
      </w:pPr>
    </w:p>
    <w:p w14:paraId="7219EC11" w14:textId="48B09A8C" w:rsidR="00D17B7B" w:rsidRPr="002E33F7" w:rsidRDefault="00D17B7B" w:rsidP="00275666">
      <w:pPr>
        <w:pStyle w:val="Caption"/>
        <w:keepNext/>
      </w:pPr>
      <w:bookmarkStart w:id="519" w:name="_Toc13341007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50</w:t>
      </w:r>
      <w:r w:rsidR="00FB29FD">
        <w:rPr>
          <w:noProof/>
        </w:rPr>
        <w:fldChar w:fldCharType="end"/>
      </w:r>
      <w:bookmarkEnd w:id="518"/>
      <w:r w:rsidRPr="002E33F7">
        <w:t xml:space="preserve">: Format of </w:t>
      </w:r>
      <w:r>
        <w:t xml:space="preserve">Level 2 data </w:t>
      </w:r>
      <w:r w:rsidRPr="002E33F7">
        <w:t xml:space="preserve">records for </w:t>
      </w:r>
      <w:r>
        <w:t>JAD_L20_LRS_ELC_ANY_*</w:t>
      </w:r>
      <w:bookmarkEnd w:id="51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40"/>
        <w:gridCol w:w="900"/>
        <w:gridCol w:w="1800"/>
        <w:gridCol w:w="5310"/>
      </w:tblGrid>
      <w:tr w:rsidR="00D17B7B" w:rsidRPr="002E33F7" w14:paraId="28023C49" w14:textId="77777777" w:rsidTr="00F95CEC">
        <w:trPr>
          <w:cantSplit/>
          <w:trHeight w:val="440"/>
          <w:tblHeader/>
        </w:trPr>
        <w:tc>
          <w:tcPr>
            <w:tcW w:w="81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782332C"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54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8F2078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816EEFA"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2DAC41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DA25778"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4B21E320"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78CF7E01" w14:textId="0C0D0D05" w:rsidR="00D17B7B" w:rsidRPr="002E33F7" w:rsidRDefault="00D17B7B" w:rsidP="00F95CEC">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D17B7B" w:rsidRPr="002E33F7" w14:paraId="28240BBE"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6E1318B7" w14:textId="77777777" w:rsidR="00D17B7B" w:rsidRPr="002B718F" w:rsidRDefault="00D17B7B" w:rsidP="00F95CEC">
            <w:pPr>
              <w:pStyle w:val="CellBody"/>
              <w:spacing w:before="20" w:after="20"/>
              <w:jc w:val="right"/>
              <w:rPr>
                <w:szCs w:val="22"/>
              </w:rPr>
            </w:pPr>
            <w:r>
              <w:rPr>
                <w:szCs w:val="22"/>
              </w:rPr>
              <w:t>71</w:t>
            </w:r>
          </w:p>
        </w:tc>
        <w:tc>
          <w:tcPr>
            <w:tcW w:w="540" w:type="dxa"/>
            <w:tcBorders>
              <w:top w:val="single" w:sz="4" w:space="0" w:color="999999"/>
              <w:left w:val="single" w:sz="4" w:space="0" w:color="999999"/>
              <w:bottom w:val="single" w:sz="4" w:space="0" w:color="999999"/>
              <w:right w:val="single" w:sz="4" w:space="0" w:color="999999"/>
            </w:tcBorders>
          </w:tcPr>
          <w:p w14:paraId="6DA8195E"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64E212C6" w14:textId="77777777" w:rsidR="00D17B7B" w:rsidRPr="002E33F7" w:rsidRDefault="00D17B7B" w:rsidP="00F95CEC">
            <w:pPr>
              <w:pStyle w:val="CellBody"/>
              <w:spacing w:before="20" w:after="20"/>
              <w:jc w:val="center"/>
              <w:rPr>
                <w:noProof w:val="0"/>
              </w:rPr>
            </w:pPr>
            <w:r>
              <w:rPr>
                <w:noProof w:val="0"/>
              </w:rPr>
              <w:t>98304</w:t>
            </w:r>
          </w:p>
        </w:tc>
        <w:tc>
          <w:tcPr>
            <w:tcW w:w="1800" w:type="dxa"/>
            <w:tcBorders>
              <w:top w:val="single" w:sz="4" w:space="0" w:color="999999"/>
              <w:left w:val="single" w:sz="4" w:space="0" w:color="999999"/>
              <w:bottom w:val="single" w:sz="4" w:space="0" w:color="999999"/>
              <w:right w:val="single" w:sz="4" w:space="0" w:color="999999"/>
            </w:tcBorders>
          </w:tcPr>
          <w:p w14:paraId="4FF717DC"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555B3C45" w14:textId="3D89BD1E" w:rsidR="00D17B7B" w:rsidRPr="002E33F7" w:rsidRDefault="00D17B7B" w:rsidP="003B018C">
            <w:pPr>
              <w:pStyle w:val="CellBody"/>
              <w:spacing w:before="20" w:after="20"/>
            </w:pPr>
            <w:r w:rsidRPr="00E86DAB">
              <w:t>DATA: Counts</w:t>
            </w:r>
            <w:r w:rsidRPr="00E86DAB">
              <w:br/>
              <w:t>64 Energies x 48 Electron Spin Phase Sectors.</w:t>
            </w:r>
            <w:r w:rsidRPr="00E86DAB">
              <w:br/>
              <w:t>The formula for mapping anodes into spin-phase</w:t>
            </w:r>
            <w:r w:rsidRPr="00E86DAB">
              <w:br/>
              <w:t>sectors is described in full in the PDS JADE SIS</w:t>
            </w:r>
            <w:r w:rsidRPr="00E86DAB">
              <w:br/>
              <w:t>and simplifies to:</w:t>
            </w:r>
            <w:r w:rsidRPr="00E86DAB">
              <w:br/>
            </w:r>
            <w:r w:rsidRPr="00E86DAB">
              <w:br/>
            </w:r>
            <w:r w:rsidRPr="009F0278">
              <w:t>SP_sector = ( (s_phase + s_id)/7.5 + 7 - a_id ) MOD 48</w:t>
            </w:r>
            <w:r w:rsidRPr="009F0278">
              <w:br/>
            </w:r>
            <w:r w:rsidRPr="009F0278">
              <w:br/>
              <w:t>where:</w:t>
            </w:r>
            <w:r w:rsidRPr="009F0278">
              <w:br/>
              <w:t xml:space="preserve">  SP_sector (electron spin phase sector) is 0 to 47 (rounded down to an integer).</w:t>
            </w:r>
            <w:r w:rsidRPr="009F0278">
              <w:br/>
              <w:t xml:space="preserve">  s_phase is spin phase, 0 to 360 degrees.</w:t>
            </w:r>
            <w:r w:rsidRPr="009F0278">
              <w:br/>
              <w:t xml:space="preserve">  s_id is the sensor in question, either 60, 180, or 300.</w:t>
            </w:r>
            <w:r w:rsidRPr="009F0278">
              <w:br/>
              <w:t xml:space="preserve">  a_id is one of the 16 anodes of the given sensor, 0-15.</w:t>
            </w:r>
            <w:r w:rsidR="003B018C" w:rsidRPr="009F0278">
              <w:t xml:space="preserve"> (This is anode, not the look direction.)</w:t>
            </w:r>
            <w:r w:rsidRPr="009F0278">
              <w:br/>
              <w:t xml:space="preserve">  7.5 degrees is the width of one anode.</w:t>
            </w:r>
            <w:r w:rsidRPr="00E86DAB">
              <w:br/>
            </w:r>
            <w:r w:rsidRPr="00E86DAB">
              <w:br/>
              <w:t>Note the data units are rates (counts per views), are floats rather than integers, and are fractions of 1/512.</w:t>
            </w:r>
            <w:r w:rsidRPr="00E86DAB">
              <w:br/>
              <w:t>Note 2: Rate is independent of accumulation time.</w:t>
            </w:r>
            <w:r w:rsidRPr="00E86DAB">
              <w:br/>
              <w:t>Note 3: If the data is from FSW 4.00 (April 2015 only, when anodes were reversed - see ISSUES object) then the SP_sector calculation was done incorrectly.  If you must use this FSW4.00 data, sum over electron spin phase sector to reduce the data to energy by time and use that.</w:t>
            </w:r>
          </w:p>
        </w:tc>
      </w:tr>
      <w:tr w:rsidR="00D17B7B" w:rsidRPr="002E33F7" w14:paraId="27F4AD44"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9E3485A" w14:textId="77777777" w:rsidR="00D17B7B" w:rsidRDefault="00D17B7B" w:rsidP="00F95CEC">
            <w:pPr>
              <w:pStyle w:val="CellBody"/>
              <w:spacing w:before="20" w:after="20"/>
              <w:jc w:val="right"/>
              <w:rPr>
                <w:szCs w:val="22"/>
              </w:rPr>
            </w:pPr>
            <w:r w:rsidRPr="00896901">
              <w:rPr>
                <w:szCs w:val="22"/>
              </w:rPr>
              <w:t>12359</w:t>
            </w:r>
          </w:p>
        </w:tc>
        <w:tc>
          <w:tcPr>
            <w:tcW w:w="540" w:type="dxa"/>
            <w:tcBorders>
              <w:top w:val="single" w:sz="4" w:space="0" w:color="999999"/>
              <w:left w:val="single" w:sz="4" w:space="0" w:color="999999"/>
              <w:bottom w:val="single" w:sz="4" w:space="0" w:color="999999"/>
              <w:right w:val="single" w:sz="4" w:space="0" w:color="999999"/>
            </w:tcBorders>
          </w:tcPr>
          <w:p w14:paraId="6F5B4D61"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1CB47448"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51DDB350" w14:textId="77777777" w:rsidR="00D17B7B" w:rsidRDefault="00D17B7B" w:rsidP="00F95CEC">
            <w:pPr>
              <w:pStyle w:val="CellBody"/>
              <w:spacing w:before="20" w:after="20"/>
              <w:rPr>
                <w:noProof w:val="0"/>
              </w:rPr>
            </w:pPr>
            <w:r w:rsidRPr="00896901">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4134F701" w14:textId="77777777" w:rsidR="00D17B7B" w:rsidRDefault="00D17B7B" w:rsidP="00F95CEC">
            <w:pPr>
              <w:pStyle w:val="CellBody"/>
              <w:spacing w:before="20" w:after="20"/>
            </w:pPr>
            <w:r w:rsidRPr="00896901">
              <w:rPr>
                <w:noProof w:val="0"/>
              </w:rPr>
              <w:t>MAG_TIMESTAMP_WHOLE</w:t>
            </w:r>
            <w:r>
              <w:br/>
              <w:t>Whole-second timestamp of last received MAG vector</w:t>
            </w:r>
            <w:r>
              <w:br/>
              <w:t>*before* data collection start.</w:t>
            </w:r>
            <w:r>
              <w:br/>
              <w:t>Referenced from 12:00UTC 2000/01/01.</w:t>
            </w:r>
          </w:p>
        </w:tc>
      </w:tr>
      <w:tr w:rsidR="00D17B7B" w:rsidRPr="002E33F7" w14:paraId="2156ADB1"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70A7E39D" w14:textId="77777777" w:rsidR="00D17B7B" w:rsidRDefault="00D17B7B" w:rsidP="00F95CEC">
            <w:pPr>
              <w:pStyle w:val="CellBody"/>
              <w:spacing w:before="20" w:after="20"/>
              <w:jc w:val="right"/>
              <w:rPr>
                <w:szCs w:val="22"/>
              </w:rPr>
            </w:pPr>
            <w:r w:rsidRPr="00896901">
              <w:rPr>
                <w:szCs w:val="22"/>
              </w:rPr>
              <w:t>12363</w:t>
            </w:r>
          </w:p>
        </w:tc>
        <w:tc>
          <w:tcPr>
            <w:tcW w:w="540" w:type="dxa"/>
            <w:tcBorders>
              <w:top w:val="single" w:sz="4" w:space="0" w:color="999999"/>
              <w:left w:val="single" w:sz="4" w:space="0" w:color="999999"/>
              <w:bottom w:val="single" w:sz="4" w:space="0" w:color="999999"/>
              <w:right w:val="single" w:sz="4" w:space="0" w:color="999999"/>
            </w:tcBorders>
          </w:tcPr>
          <w:p w14:paraId="73D3FD0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269F3DFA"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999999"/>
              <w:right w:val="single" w:sz="4" w:space="0" w:color="999999"/>
            </w:tcBorders>
          </w:tcPr>
          <w:p w14:paraId="46197577" w14:textId="77777777" w:rsidR="00D17B7B" w:rsidRDefault="00D17B7B" w:rsidP="00F95CEC">
            <w:pPr>
              <w:pStyle w:val="CellBody"/>
              <w:spacing w:before="20" w:after="20"/>
              <w:rPr>
                <w:noProof w:val="0"/>
              </w:rPr>
            </w:pPr>
            <w:r w:rsidRPr="00896901">
              <w:rPr>
                <w:noProof w:val="0"/>
              </w:rPr>
              <w:t>MAG_TIMESTAMP_SUB</w:t>
            </w:r>
          </w:p>
        </w:tc>
        <w:tc>
          <w:tcPr>
            <w:tcW w:w="5310" w:type="dxa"/>
            <w:tcBorders>
              <w:top w:val="single" w:sz="4" w:space="0" w:color="999999"/>
              <w:left w:val="single" w:sz="4" w:space="0" w:color="999999"/>
              <w:bottom w:val="single" w:sz="4" w:space="0" w:color="999999"/>
              <w:right w:val="single" w:sz="4" w:space="0" w:color="000000"/>
            </w:tcBorders>
          </w:tcPr>
          <w:p w14:paraId="59BC214F" w14:textId="77777777" w:rsidR="00D17B7B" w:rsidRDefault="00D17B7B" w:rsidP="00F95CEC">
            <w:pPr>
              <w:pStyle w:val="CellBody"/>
              <w:spacing w:before="20" w:after="20"/>
            </w:pPr>
            <w:r w:rsidRPr="00896901">
              <w:t>MAG_</w:t>
            </w:r>
            <w:r>
              <w:t>TIMESTAMP_SUB</w:t>
            </w:r>
            <w:r>
              <w:br/>
            </w:r>
            <w:r w:rsidRPr="00896901">
              <w:t>Sub-second timestamp of</w:t>
            </w:r>
            <w:r>
              <w:t xml:space="preserve"> last received MAG vector </w:t>
            </w:r>
            <w:r w:rsidRPr="00896901">
              <w:t>*before* data collectio</w:t>
            </w:r>
            <w:r>
              <w:t>n start.</w:t>
            </w:r>
            <w:r>
              <w:br/>
            </w:r>
            <w:r w:rsidRPr="00896901">
              <w:t xml:space="preserve">A value of 65535 could </w:t>
            </w:r>
            <w:r>
              <w:t xml:space="preserve">be real or a MISSING_CONSTANT, </w:t>
            </w:r>
            <w:r w:rsidRPr="00896901">
              <w:t>however it is MISSING_C</w:t>
            </w:r>
            <w:r>
              <w:t xml:space="preserve">ONSTANT only if </w:t>
            </w:r>
            <w:r w:rsidRPr="00896901">
              <w:t>MAG_TIMESTAMP_WHOLE = 0</w:t>
            </w:r>
            <w:r>
              <w:t xml:space="preserve">, e.g. WHOLE and SUB must both </w:t>
            </w:r>
            <w:r w:rsidRPr="00896901">
              <w:t>be real or both be MISS</w:t>
            </w:r>
            <w:r>
              <w:t>ING_CONSTANT.</w:t>
            </w:r>
            <w:r>
              <w:br/>
            </w:r>
            <w:r w:rsidRPr="00896901">
              <w:t>Unit: Microseconds scaled to 16 bits.</w:t>
            </w:r>
          </w:p>
        </w:tc>
      </w:tr>
      <w:tr w:rsidR="00D17B7B" w:rsidRPr="002E33F7" w14:paraId="71259B0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552188D" w14:textId="77777777" w:rsidR="00D17B7B" w:rsidRDefault="00D17B7B" w:rsidP="00F95CEC">
            <w:pPr>
              <w:pStyle w:val="CellBody"/>
              <w:spacing w:before="20" w:after="20"/>
              <w:jc w:val="right"/>
              <w:rPr>
                <w:szCs w:val="22"/>
              </w:rPr>
            </w:pPr>
            <w:r w:rsidRPr="00896901">
              <w:rPr>
                <w:szCs w:val="22"/>
              </w:rPr>
              <w:lastRenderedPageBreak/>
              <w:t>12365</w:t>
            </w:r>
          </w:p>
        </w:tc>
        <w:tc>
          <w:tcPr>
            <w:tcW w:w="540" w:type="dxa"/>
            <w:tcBorders>
              <w:top w:val="single" w:sz="4" w:space="0" w:color="999999"/>
              <w:left w:val="single" w:sz="4" w:space="0" w:color="999999"/>
              <w:bottom w:val="single" w:sz="4" w:space="0" w:color="999999"/>
              <w:right w:val="single" w:sz="4" w:space="0" w:color="999999"/>
            </w:tcBorders>
          </w:tcPr>
          <w:p w14:paraId="09848403"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3BC90FB4"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2B6C311A" w14:textId="77777777" w:rsidR="00D17B7B" w:rsidRDefault="00D17B7B" w:rsidP="00F95CEC">
            <w:pPr>
              <w:pStyle w:val="CellBody"/>
              <w:spacing w:before="20" w:after="20"/>
              <w:rPr>
                <w:noProof w:val="0"/>
              </w:rPr>
            </w:pPr>
            <w:r w:rsidRPr="00896901">
              <w:rPr>
                <w:noProof w:val="0"/>
              </w:rPr>
              <w:t>MAG_COUNT_VALID</w:t>
            </w:r>
          </w:p>
        </w:tc>
        <w:tc>
          <w:tcPr>
            <w:tcW w:w="5310" w:type="dxa"/>
            <w:tcBorders>
              <w:top w:val="single" w:sz="4" w:space="0" w:color="999999"/>
              <w:left w:val="single" w:sz="4" w:space="0" w:color="999999"/>
              <w:bottom w:val="single" w:sz="4" w:space="0" w:color="999999"/>
              <w:right w:val="single" w:sz="4" w:space="0" w:color="000000"/>
            </w:tcBorders>
          </w:tcPr>
          <w:p w14:paraId="70A47B93" w14:textId="77777777" w:rsidR="00D17B7B" w:rsidRDefault="00D17B7B" w:rsidP="00F95CEC">
            <w:pPr>
              <w:pStyle w:val="CellBody"/>
              <w:spacing w:before="20" w:after="20"/>
            </w:pPr>
            <w:r w:rsidRPr="00896901">
              <w:t>MAG_COUNT_VALID</w:t>
            </w:r>
            <w:r>
              <w:br/>
            </w:r>
            <w:r w:rsidRPr="00896901">
              <w:t>Count of valid (above threshold and n</w:t>
            </w:r>
            <w:r>
              <w:t>ot saturated)</w:t>
            </w:r>
            <w:r>
              <w:br/>
            </w:r>
            <w:r w:rsidRPr="00896901">
              <w:t>MAG vectors between sta</w:t>
            </w:r>
            <w:r>
              <w:t>rt of *previous* packet and</w:t>
            </w:r>
            <w:r>
              <w:br/>
              <w:t>start of this packet.</w:t>
            </w:r>
            <w:r>
              <w:br/>
            </w:r>
            <w:r w:rsidRPr="00896901">
              <w:t>Note: This saturates at</w:t>
            </w:r>
            <w:r>
              <w:t xml:space="preserve"> 255.  e.g if there is a 600s</w:t>
            </w:r>
            <w:r>
              <w:br/>
            </w:r>
            <w:r w:rsidRPr="00896901">
              <w:t>accumulation period, an</w:t>
            </w:r>
            <w:r>
              <w:t>d the MAG vector is given every</w:t>
            </w:r>
            <w:r>
              <w:br/>
            </w:r>
            <w:r w:rsidRPr="00896901">
              <w:t xml:space="preserve">2-seconds, then that's </w:t>
            </w:r>
            <w:r>
              <w:t>300 counts.  If all are valid</w:t>
            </w:r>
            <w:r>
              <w:br/>
            </w:r>
            <w:r w:rsidRPr="00896901">
              <w:t>then that 300 will be e</w:t>
            </w:r>
            <w:r>
              <w:t>xpressed as 255, however</w:t>
            </w:r>
            <w:r>
              <w:br/>
            </w:r>
            <w:r w:rsidRPr="00896901">
              <w:t>MAG_COUNT_INVALID would still be zero.</w:t>
            </w:r>
          </w:p>
        </w:tc>
      </w:tr>
      <w:tr w:rsidR="00D17B7B" w:rsidRPr="002E33F7" w14:paraId="209C8EB1"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4AB959A6" w14:textId="77777777" w:rsidR="00D17B7B" w:rsidRDefault="00D17B7B" w:rsidP="00F95CEC">
            <w:pPr>
              <w:pStyle w:val="CellBody"/>
              <w:spacing w:before="20" w:after="20"/>
              <w:jc w:val="right"/>
              <w:rPr>
                <w:szCs w:val="22"/>
              </w:rPr>
            </w:pPr>
            <w:r w:rsidRPr="00896901">
              <w:rPr>
                <w:szCs w:val="22"/>
              </w:rPr>
              <w:t>12366</w:t>
            </w:r>
          </w:p>
        </w:tc>
        <w:tc>
          <w:tcPr>
            <w:tcW w:w="540" w:type="dxa"/>
            <w:tcBorders>
              <w:top w:val="single" w:sz="4" w:space="0" w:color="999999"/>
              <w:left w:val="single" w:sz="4" w:space="0" w:color="999999"/>
              <w:bottom w:val="single" w:sz="4" w:space="0" w:color="999999"/>
              <w:right w:val="single" w:sz="4" w:space="0" w:color="999999"/>
            </w:tcBorders>
          </w:tcPr>
          <w:p w14:paraId="43B103C1"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8E9E3C5"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FD3E28B" w14:textId="77777777" w:rsidR="00D17B7B" w:rsidRDefault="00D17B7B" w:rsidP="00F95CEC">
            <w:pPr>
              <w:pStyle w:val="CellBody"/>
              <w:spacing w:before="20" w:after="20"/>
              <w:rPr>
                <w:noProof w:val="0"/>
              </w:rPr>
            </w:pPr>
            <w:r w:rsidRPr="00896901">
              <w:rPr>
                <w:noProof w:val="0"/>
              </w:rPr>
              <w:t>MAG_COUNT_INVALID</w:t>
            </w:r>
          </w:p>
        </w:tc>
        <w:tc>
          <w:tcPr>
            <w:tcW w:w="5310" w:type="dxa"/>
            <w:tcBorders>
              <w:top w:val="single" w:sz="4" w:space="0" w:color="999999"/>
              <w:left w:val="single" w:sz="4" w:space="0" w:color="999999"/>
              <w:bottom w:val="single" w:sz="4" w:space="0" w:color="999999"/>
              <w:right w:val="single" w:sz="4" w:space="0" w:color="000000"/>
            </w:tcBorders>
          </w:tcPr>
          <w:p w14:paraId="3EA6D094" w14:textId="77777777" w:rsidR="00D17B7B" w:rsidRDefault="00D17B7B" w:rsidP="00F95CEC">
            <w:pPr>
              <w:pStyle w:val="CellBody"/>
              <w:spacing w:before="20" w:after="20"/>
            </w:pPr>
            <w:r w:rsidRPr="00896901">
              <w:t>MAG_</w:t>
            </w:r>
            <w:r>
              <w:t>COUNT_INVALID</w:t>
            </w:r>
            <w:r>
              <w:br/>
            </w:r>
            <w:r w:rsidRPr="00896901">
              <w:t>Count of invalid (below</w:t>
            </w:r>
            <w:r>
              <w:t xml:space="preserve"> threshold or saturated)</w:t>
            </w:r>
            <w:r>
              <w:br/>
            </w:r>
            <w:r w:rsidRPr="00896901">
              <w:t>MAG vectors between sta</w:t>
            </w:r>
            <w:r>
              <w:t>rt of *previous* packet and</w:t>
            </w:r>
            <w:r>
              <w:br/>
              <w:t>start of this packet.</w:t>
            </w:r>
            <w:r>
              <w:br/>
            </w:r>
            <w:r w:rsidRPr="00896901">
              <w:t>Note: This saturates at</w:t>
            </w:r>
            <w:r>
              <w:t xml:space="preserve"> 255.  e.g if there is a 600s</w:t>
            </w:r>
            <w:r>
              <w:br/>
            </w:r>
            <w:r w:rsidRPr="00896901">
              <w:t>accumulation period, an</w:t>
            </w:r>
            <w:r>
              <w:t>d the MAG vector is given every</w:t>
            </w:r>
            <w:r>
              <w:br/>
            </w:r>
            <w:r w:rsidRPr="00896901">
              <w:t xml:space="preserve">2-seconds, then that's </w:t>
            </w:r>
            <w:r>
              <w:t>300 counts.  If all are invalid</w:t>
            </w:r>
            <w:r>
              <w:br/>
            </w:r>
            <w:r w:rsidRPr="00896901">
              <w:t>then that 300 will be e</w:t>
            </w:r>
            <w:r>
              <w:t>xpressed as 255, however</w:t>
            </w:r>
            <w:r>
              <w:br/>
            </w:r>
            <w:r w:rsidRPr="00896901">
              <w:t>MAG_COUNT_VALID would still be zero.</w:t>
            </w:r>
          </w:p>
        </w:tc>
      </w:tr>
      <w:tr w:rsidR="00D17B7B" w:rsidRPr="002E33F7" w14:paraId="1576BDD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311AD65F" w14:textId="77777777" w:rsidR="00D17B7B" w:rsidRDefault="00D17B7B" w:rsidP="00F95CEC">
            <w:pPr>
              <w:pStyle w:val="CellBody"/>
              <w:spacing w:before="20" w:after="20"/>
              <w:jc w:val="right"/>
              <w:rPr>
                <w:szCs w:val="22"/>
              </w:rPr>
            </w:pPr>
            <w:r w:rsidRPr="00896901">
              <w:rPr>
                <w:szCs w:val="22"/>
              </w:rPr>
              <w:t>12367</w:t>
            </w:r>
          </w:p>
        </w:tc>
        <w:tc>
          <w:tcPr>
            <w:tcW w:w="540" w:type="dxa"/>
            <w:tcBorders>
              <w:top w:val="single" w:sz="4" w:space="0" w:color="999999"/>
              <w:left w:val="single" w:sz="4" w:space="0" w:color="999999"/>
              <w:bottom w:val="single" w:sz="4" w:space="0" w:color="999999"/>
              <w:right w:val="single" w:sz="4" w:space="0" w:color="999999"/>
            </w:tcBorders>
          </w:tcPr>
          <w:p w14:paraId="6D9ECB95"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FF5017F" w14:textId="77777777" w:rsidR="00D17B7B" w:rsidRDefault="00D17B7B" w:rsidP="00F95CEC">
            <w:pPr>
              <w:pStyle w:val="CellBody"/>
              <w:spacing w:before="20" w:after="20"/>
              <w:jc w:val="center"/>
              <w:rPr>
                <w:noProof w:val="0"/>
              </w:rPr>
            </w:pPr>
            <w:r>
              <w:rPr>
                <w:noProof w:val="0"/>
              </w:rPr>
              <w:t>96</w:t>
            </w:r>
          </w:p>
        </w:tc>
        <w:tc>
          <w:tcPr>
            <w:tcW w:w="1800" w:type="dxa"/>
            <w:tcBorders>
              <w:top w:val="single" w:sz="4" w:space="0" w:color="999999"/>
              <w:left w:val="single" w:sz="4" w:space="0" w:color="999999"/>
              <w:bottom w:val="single" w:sz="4" w:space="0" w:color="999999"/>
              <w:right w:val="single" w:sz="4" w:space="0" w:color="999999"/>
            </w:tcBorders>
          </w:tcPr>
          <w:p w14:paraId="75475467" w14:textId="77777777" w:rsidR="00D17B7B" w:rsidRDefault="00D17B7B" w:rsidP="00F95CEC">
            <w:pPr>
              <w:pStyle w:val="CellBody"/>
              <w:spacing w:before="20" w:after="20"/>
              <w:rPr>
                <w:noProof w:val="0"/>
              </w:rPr>
            </w:pPr>
            <w:r w:rsidRPr="00896901">
              <w:rPr>
                <w:noProof w:val="0"/>
              </w:rPr>
              <w:t>MAG_VECTOR</w:t>
            </w:r>
          </w:p>
        </w:tc>
        <w:tc>
          <w:tcPr>
            <w:tcW w:w="5310" w:type="dxa"/>
            <w:tcBorders>
              <w:top w:val="single" w:sz="4" w:space="0" w:color="999999"/>
              <w:left w:val="single" w:sz="4" w:space="0" w:color="999999"/>
              <w:bottom w:val="single" w:sz="4" w:space="0" w:color="999999"/>
              <w:right w:val="single" w:sz="4" w:space="0" w:color="000000"/>
            </w:tcBorders>
          </w:tcPr>
          <w:p w14:paraId="4C7DE994" w14:textId="72197D7E" w:rsidR="00D17B7B" w:rsidRDefault="00D17B7B" w:rsidP="006C7D59">
            <w:pPr>
              <w:pStyle w:val="CellBody"/>
              <w:spacing w:before="20" w:after="20"/>
            </w:pPr>
            <w:r w:rsidRPr="00896901">
              <w:t>Last r</w:t>
            </w:r>
            <w:r>
              <w:t>eceived MAG vector in nT before</w:t>
            </w:r>
            <w:r>
              <w:br/>
            </w:r>
            <w:r w:rsidRPr="00896901">
              <w:t xml:space="preserve">data collection start: </w:t>
            </w:r>
            <w:r>
              <w:t>3 components [X, Y, Z]</w:t>
            </w:r>
            <w:r>
              <w:br/>
            </w:r>
            <w:r>
              <w:br/>
            </w:r>
            <w:r w:rsidRPr="00896901">
              <w:t xml:space="preserve">MAG range is +/- 16 G, </w:t>
            </w:r>
            <w:r>
              <w:t>hence limits.</w:t>
            </w:r>
            <w:r>
              <w:br/>
            </w:r>
            <w:r w:rsidRPr="00896901">
              <w:t>The coordinate system i</w:t>
            </w:r>
            <w:r>
              <w:t>s spacecraft based, with:</w:t>
            </w:r>
            <w:r>
              <w:br/>
            </w:r>
            <w:r w:rsidRPr="00896901">
              <w:t xml:space="preserve">+X is between E060 and </w:t>
            </w:r>
            <w:r>
              <w:t>E300, along the 0 degree mark</w:t>
            </w:r>
            <w:r>
              <w:br/>
              <w:t xml:space="preserve">      where E060 anode 0 starts</w:t>
            </w:r>
            <w:r>
              <w:br/>
            </w:r>
            <w:r w:rsidRPr="00896901">
              <w:t>+Y is 90 degrees, betwe</w:t>
            </w:r>
            <w:r>
              <w:t>en E060 anodes 11 and 12,</w:t>
            </w:r>
            <w:r>
              <w:br/>
              <w:t>+Z is the spin axis.</w:t>
            </w:r>
            <w:r>
              <w:br/>
            </w:r>
            <w:r w:rsidRPr="00896901">
              <w:t xml:space="preserve">Note: these are signed </w:t>
            </w:r>
            <w:r>
              <w:t>integers.</w:t>
            </w:r>
            <w:r>
              <w:br/>
            </w:r>
            <w:r>
              <w:br/>
            </w:r>
            <w:r w:rsidRPr="00896901">
              <w:t>A Mag vector of [0 0 0]</w:t>
            </w:r>
            <w:r>
              <w:t xml:space="preserve"> has four meanings:</w:t>
            </w:r>
            <w:r>
              <w:br/>
            </w:r>
            <w:r w:rsidRPr="00896901">
              <w:t>[</w:t>
            </w:r>
            <w:r w:rsidR="006C7D59" w:rsidRPr="006C7D59">
              <w:t>Meanings 1 and 2 require MAG_TIMESTAMP_WHOLE = 0.</w:t>
            </w:r>
            <w:r>
              <w:t xml:space="preserve"> The MAG_COUNT_VALID and MAG_COUNT_INVALID objects  can help distinguish meaning 1 from 2.]</w:t>
            </w:r>
            <w:r>
              <w:br/>
            </w:r>
            <w:r w:rsidRPr="00896901">
              <w:t xml:space="preserve">1) JADE never received </w:t>
            </w:r>
            <w:r>
              <w:t>a mag vector at all.</w:t>
            </w:r>
            <w:r>
              <w:br/>
              <w:t xml:space="preserve">  </w:t>
            </w:r>
            <w:r w:rsidRPr="00896901">
              <w:t xml:space="preserve"> (So initialized to 0</w:t>
            </w:r>
            <w:r>
              <w:t>s.)</w:t>
            </w:r>
            <w:r>
              <w:br/>
              <w:t xml:space="preserve">   e</w:t>
            </w:r>
            <w:r w:rsidRPr="00896901">
              <w:t>.g. MAG_C</w:t>
            </w:r>
            <w:r>
              <w:t>OUNT_VALID = 0 for this record.</w:t>
            </w:r>
            <w:r>
              <w:br/>
            </w:r>
            <w:r w:rsidRPr="00896901">
              <w:t>2) A 25s timeout has ex</w:t>
            </w:r>
            <w:r>
              <w:t>pired without JADE receiving a</w:t>
            </w:r>
            <w:r>
              <w:br/>
              <w:t xml:space="preserve">   </w:t>
            </w:r>
            <w:r w:rsidR="006C7D59" w:rsidRPr="006C7D59">
              <w:t>MAG vector over a threshold magnitude.</w:t>
            </w:r>
            <w:r>
              <w:br/>
            </w:r>
            <w:r w:rsidRPr="00896901">
              <w:t>[</w:t>
            </w:r>
            <w:r w:rsidR="006C7D59" w:rsidRPr="006C7D59">
              <w:t>Meanings 3 and 4 require MAG_TIMESTAMP_WHOLE &gt; 0</w:t>
            </w:r>
            <w:r>
              <w:br/>
            </w:r>
            <w:r w:rsidRPr="00896901">
              <w:t>3) The threshold parame</w:t>
            </w:r>
            <w:r>
              <w:t>ter was set to 0 nT.</w:t>
            </w:r>
            <w:r>
              <w:br/>
              <w:t xml:space="preserve">  </w:t>
            </w:r>
            <w:r w:rsidRPr="00896901">
              <w:t xml:space="preserve"> (Some early HVCO1 ch</w:t>
            </w:r>
            <w:r>
              <w:t>eck-out data may have this.)</w:t>
            </w:r>
            <w:r>
              <w:br/>
            </w:r>
            <w:r w:rsidRPr="00896901">
              <w:t>4) The broadcast messa</w:t>
            </w:r>
            <w:r>
              <w:t>ge was corrupted and the</w:t>
            </w:r>
            <w:r>
              <w:br/>
            </w:r>
            <w:r w:rsidRPr="00896901">
              <w:t xml:space="preserve">   magnitude and components mismatched.</w:t>
            </w:r>
          </w:p>
        </w:tc>
      </w:tr>
      <w:tr w:rsidR="00D17B7B" w:rsidRPr="002E33F7" w14:paraId="75D656C6"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75DAA3D" w14:textId="77777777" w:rsidR="00D17B7B" w:rsidRDefault="00D17B7B" w:rsidP="00F95CEC">
            <w:pPr>
              <w:pStyle w:val="CellBody"/>
              <w:spacing w:before="20" w:after="20"/>
              <w:jc w:val="right"/>
              <w:rPr>
                <w:szCs w:val="22"/>
              </w:rPr>
            </w:pPr>
            <w:r w:rsidRPr="00D968D5">
              <w:rPr>
                <w:szCs w:val="22"/>
              </w:rPr>
              <w:lastRenderedPageBreak/>
              <w:t>12379</w:t>
            </w:r>
          </w:p>
        </w:tc>
        <w:tc>
          <w:tcPr>
            <w:tcW w:w="540" w:type="dxa"/>
            <w:tcBorders>
              <w:top w:val="single" w:sz="4" w:space="0" w:color="999999"/>
              <w:left w:val="single" w:sz="4" w:space="0" w:color="999999"/>
              <w:bottom w:val="single" w:sz="4" w:space="0" w:color="999999"/>
              <w:right w:val="single" w:sz="4" w:space="0" w:color="999999"/>
            </w:tcBorders>
          </w:tcPr>
          <w:p w14:paraId="2F58A46D"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6A8C143"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430B151C" w14:textId="77777777" w:rsidR="00D17B7B" w:rsidRDefault="00D17B7B" w:rsidP="00F95CEC">
            <w:pPr>
              <w:pStyle w:val="CellBody"/>
              <w:spacing w:before="20" w:after="20"/>
              <w:rPr>
                <w:noProof w:val="0"/>
              </w:rPr>
            </w:pPr>
            <w:r w:rsidRPr="00D968D5">
              <w:rPr>
                <w:noProof w:val="0"/>
              </w:rPr>
              <w:t>BACKGROUND_COUNTS</w:t>
            </w:r>
          </w:p>
        </w:tc>
        <w:tc>
          <w:tcPr>
            <w:tcW w:w="5310" w:type="dxa"/>
            <w:tcBorders>
              <w:top w:val="single" w:sz="4" w:space="0" w:color="999999"/>
              <w:left w:val="single" w:sz="4" w:space="0" w:color="999999"/>
              <w:bottom w:val="single" w:sz="4" w:space="0" w:color="999999"/>
              <w:right w:val="single" w:sz="4" w:space="0" w:color="000000"/>
            </w:tcBorders>
          </w:tcPr>
          <w:p w14:paraId="1B35B10F" w14:textId="77777777" w:rsidR="00D17B7B" w:rsidRDefault="00D17B7B" w:rsidP="00F95CEC">
            <w:pPr>
              <w:pStyle w:val="CellBody"/>
              <w:spacing w:before="20" w:after="20"/>
            </w:pPr>
            <w:r w:rsidRPr="00D968D5">
              <w:t>Background counts (NOT a background rate).</w:t>
            </w:r>
            <w:r>
              <w:br/>
            </w:r>
            <w:r w:rsidRPr="00D968D5">
              <w:t xml:space="preserve">The background counter </w:t>
            </w:r>
            <w:r>
              <w:t>for this record's electron</w:t>
            </w:r>
            <w:r>
              <w:br/>
            </w:r>
            <w:r w:rsidRPr="00D968D5">
              <w:t>sensor (see ESENSOR obj</w:t>
            </w:r>
            <w:r>
              <w:t>ect to know which sensor).</w:t>
            </w:r>
            <w:r>
              <w:br/>
            </w:r>
            <w:r>
              <w:br/>
              <w:t xml:space="preserve">      </w:t>
            </w:r>
            <w:r w:rsidRPr="00D968D5">
              <w:t>This is a total c</w:t>
            </w:r>
            <w:r>
              <w:t>ount, not a rate.</w:t>
            </w:r>
            <w:r>
              <w:br/>
            </w:r>
            <w:r>
              <w:br/>
            </w:r>
            <w:r w:rsidRPr="00D968D5">
              <w:t>This is a 16-bit counte</w:t>
            </w:r>
            <w:r>
              <w:t xml:space="preserve">r over 64 energies over the </w:t>
            </w:r>
            <w:r w:rsidRPr="00D968D5">
              <w:t>accumulation time (up to 1800 seconds), which means it could roll over the 4-b</w:t>
            </w:r>
            <w:r>
              <w:t>yte word. i.e. 4294967296 = 0</w:t>
            </w:r>
            <w:r>
              <w:br/>
            </w:r>
            <w:r w:rsidRPr="00D968D5">
              <w:t xml:space="preserve">However this is unlikely, and even </w:t>
            </w:r>
            <w:r>
              <w:t xml:space="preserve">if so, should be </w:t>
            </w:r>
            <w:r w:rsidRPr="00D968D5">
              <w:t>obvious from the visible background in object DATA.</w:t>
            </w:r>
          </w:p>
        </w:tc>
      </w:tr>
      <w:tr w:rsidR="00D17B7B" w:rsidRPr="002E33F7" w14:paraId="7E2A9CDD" w14:textId="77777777" w:rsidTr="00F95CEC">
        <w:trPr>
          <w:cantSplit/>
        </w:trPr>
        <w:tc>
          <w:tcPr>
            <w:tcW w:w="810" w:type="dxa"/>
            <w:tcBorders>
              <w:top w:val="single" w:sz="4" w:space="0" w:color="999999"/>
              <w:left w:val="single" w:sz="4" w:space="0" w:color="000000"/>
              <w:bottom w:val="single" w:sz="4" w:space="0" w:color="000000"/>
              <w:right w:val="single" w:sz="4" w:space="0" w:color="999999"/>
            </w:tcBorders>
          </w:tcPr>
          <w:p w14:paraId="3ACBF153" w14:textId="77777777" w:rsidR="00D17B7B" w:rsidRDefault="00D17B7B" w:rsidP="00F95CEC">
            <w:pPr>
              <w:pStyle w:val="CellBody"/>
              <w:spacing w:before="20" w:after="20"/>
              <w:jc w:val="right"/>
              <w:rPr>
                <w:szCs w:val="22"/>
              </w:rPr>
            </w:pPr>
            <w:r w:rsidRPr="00D968D5">
              <w:rPr>
                <w:szCs w:val="22"/>
              </w:rPr>
              <w:t>12383</w:t>
            </w:r>
          </w:p>
        </w:tc>
        <w:tc>
          <w:tcPr>
            <w:tcW w:w="540" w:type="dxa"/>
            <w:tcBorders>
              <w:top w:val="single" w:sz="4" w:space="0" w:color="999999"/>
              <w:left w:val="single" w:sz="4" w:space="0" w:color="999999"/>
              <w:bottom w:val="single" w:sz="4" w:space="0" w:color="000000"/>
              <w:right w:val="single" w:sz="4" w:space="0" w:color="999999"/>
            </w:tcBorders>
          </w:tcPr>
          <w:p w14:paraId="3CF5DFAF"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3F9310F2"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000000"/>
              <w:right w:val="single" w:sz="4" w:space="0" w:color="999999"/>
            </w:tcBorders>
          </w:tcPr>
          <w:p w14:paraId="07FDDBA0" w14:textId="77777777" w:rsidR="00D17B7B" w:rsidRDefault="00D17B7B" w:rsidP="00F95CEC">
            <w:pPr>
              <w:pStyle w:val="CellBody"/>
              <w:spacing w:before="20" w:after="20"/>
              <w:rPr>
                <w:noProof w:val="0"/>
              </w:rPr>
            </w:pPr>
            <w:r w:rsidRPr="00D968D5">
              <w:rPr>
                <w:noProof w:val="0"/>
              </w:rPr>
              <w:t>ESENSOR</w:t>
            </w:r>
          </w:p>
        </w:tc>
        <w:tc>
          <w:tcPr>
            <w:tcW w:w="5310" w:type="dxa"/>
            <w:tcBorders>
              <w:top w:val="single" w:sz="4" w:space="0" w:color="999999"/>
              <w:left w:val="single" w:sz="4" w:space="0" w:color="999999"/>
              <w:bottom w:val="single" w:sz="4" w:space="0" w:color="000000"/>
              <w:right w:val="single" w:sz="4" w:space="0" w:color="000000"/>
            </w:tcBorders>
          </w:tcPr>
          <w:p w14:paraId="30DF3615" w14:textId="77777777" w:rsidR="00D17B7B" w:rsidRDefault="00D17B7B" w:rsidP="00F95CEC">
            <w:pPr>
              <w:pStyle w:val="CellBody"/>
              <w:spacing w:before="20" w:after="20"/>
            </w:pPr>
            <w:r w:rsidRPr="00D968D5">
              <w:t xml:space="preserve">ESENSOR - which one of </w:t>
            </w:r>
            <w:r>
              <w:t>the three electron sensors is</w:t>
            </w:r>
            <w:r>
              <w:br/>
            </w:r>
            <w:r w:rsidRPr="00D968D5">
              <w:t>this r</w:t>
            </w:r>
            <w:r>
              <w:t xml:space="preserve">ecord for.  Values can only be </w:t>
            </w:r>
            <w:r w:rsidRPr="00D968D5">
              <w:t>60,</w:t>
            </w:r>
            <w:r>
              <w:t xml:space="preserve"> 180 or 300</w:t>
            </w:r>
            <w:r>
              <w:br/>
            </w:r>
            <w:r w:rsidRPr="00D968D5">
              <w:t>for electron sensor E06</w:t>
            </w:r>
            <w:r>
              <w:t>0, E180 or E300 respectively.</w:t>
            </w:r>
            <w:r>
              <w:br/>
            </w:r>
            <w:r w:rsidRPr="00D968D5">
              <w:t>Note: each sensor also has a different PACKETID.</w:t>
            </w:r>
          </w:p>
        </w:tc>
      </w:tr>
    </w:tbl>
    <w:p w14:paraId="43D0D74D" w14:textId="77777777" w:rsidR="00D17B7B" w:rsidRDefault="00D17B7B" w:rsidP="00D17B7B"/>
    <w:p w14:paraId="3DE0791E" w14:textId="77777777" w:rsidR="00D17B7B" w:rsidRPr="002E33F7" w:rsidRDefault="00D17B7B" w:rsidP="00D17B7B"/>
    <w:p w14:paraId="67934D10" w14:textId="77777777" w:rsidR="00D17B7B" w:rsidRDefault="00D17B7B" w:rsidP="00D17B7B">
      <w:pPr>
        <w:jc w:val="left"/>
      </w:pPr>
      <w:r>
        <w:br w:type="page"/>
      </w:r>
    </w:p>
    <w:p w14:paraId="0F31CA42" w14:textId="51B7452C" w:rsidR="00712848" w:rsidRPr="002E33F7" w:rsidRDefault="00712848" w:rsidP="00712848">
      <w:pPr>
        <w:pStyle w:val="Heading4"/>
      </w:pPr>
      <w:bookmarkStart w:id="520" w:name="_Toc133409952"/>
      <w:r>
        <w:lastRenderedPageBreak/>
        <w:t>Ion Species Data</w:t>
      </w:r>
      <w:bookmarkEnd w:id="520"/>
    </w:p>
    <w:p w14:paraId="25D74A58" w14:textId="77777777" w:rsidR="00420EB8" w:rsidRDefault="00420EB8" w:rsidP="00420EB8"/>
    <w:p w14:paraId="6767E664" w14:textId="17FE830A" w:rsidR="00420EB8" w:rsidRDefault="00420EB8" w:rsidP="00420EB8">
      <w:r>
        <w:t>The JADE ion sensor has 12 anodes, as shown in the following figure.</w:t>
      </w:r>
    </w:p>
    <w:p w14:paraId="4D052A25" w14:textId="4D80680C" w:rsidR="00420EB8" w:rsidRPr="00420EB8" w:rsidRDefault="00420EB8" w:rsidP="00420EB8">
      <w:pPr>
        <w:jc w:val="center"/>
        <w:rPr>
          <w:sz w:val="24"/>
        </w:rPr>
      </w:pPr>
      <w:r>
        <w:rPr>
          <w:noProof/>
          <w:sz w:val="24"/>
        </w:rPr>
        <w:drawing>
          <wp:inline distT="0" distB="0" distL="0" distR="0" wp14:anchorId="52247E62" wp14:editId="7C41124C">
            <wp:extent cx="5943600" cy="4985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I-FOV.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985385"/>
                    </a:xfrm>
                    <a:prstGeom prst="rect">
                      <a:avLst/>
                    </a:prstGeom>
                  </pic:spPr>
                </pic:pic>
              </a:graphicData>
            </a:graphic>
          </wp:inline>
        </w:drawing>
      </w:r>
    </w:p>
    <w:p w14:paraId="6EA8DBFA" w14:textId="5B59A4A4" w:rsidR="00420EB8" w:rsidRDefault="00420EB8" w:rsidP="006A30B2">
      <w:pPr>
        <w:pStyle w:val="Caption"/>
      </w:pPr>
      <w:bookmarkStart w:id="521" w:name="_Toc133410015"/>
      <w:r w:rsidRPr="009844CE">
        <w:t xml:space="preserve">Figure </w:t>
      </w:r>
      <w:r w:rsidR="00FB29FD">
        <w:rPr>
          <w:noProof/>
        </w:rPr>
        <w:fldChar w:fldCharType="begin"/>
      </w:r>
      <w:r w:rsidR="00FB29FD">
        <w:rPr>
          <w:noProof/>
        </w:rPr>
        <w:instrText xml:space="preserve"> SEQ Figure \* ARABIC </w:instrText>
      </w:r>
      <w:r w:rsidR="00FB29FD">
        <w:rPr>
          <w:noProof/>
        </w:rPr>
        <w:fldChar w:fldCharType="separate"/>
      </w:r>
      <w:r w:rsidR="00307AF6">
        <w:rPr>
          <w:noProof/>
        </w:rPr>
        <w:t>9</w:t>
      </w:r>
      <w:r w:rsidR="00FB29FD">
        <w:rPr>
          <w:noProof/>
        </w:rPr>
        <w:fldChar w:fldCharType="end"/>
      </w:r>
      <w:r w:rsidRPr="009844CE">
        <w:t>: JADE-</w:t>
      </w:r>
      <w:r>
        <w:t>I</w:t>
      </w:r>
      <w:r w:rsidRPr="009844CE">
        <w:t xml:space="preserve"> Anode</w:t>
      </w:r>
      <w:r>
        <w:t>s</w:t>
      </w:r>
      <w:r w:rsidRPr="009844CE">
        <w:t>.</w:t>
      </w:r>
      <w:bookmarkEnd w:id="521"/>
    </w:p>
    <w:p w14:paraId="08EC5C98" w14:textId="77777777" w:rsidR="00420EB8" w:rsidRPr="00420EB8" w:rsidRDefault="00420EB8" w:rsidP="00420EB8">
      <w:pPr>
        <w:rPr>
          <w:sz w:val="24"/>
        </w:rPr>
      </w:pPr>
    </w:p>
    <w:p w14:paraId="0428FDE1" w14:textId="77777777" w:rsidR="00712848" w:rsidRPr="002E33F7" w:rsidRDefault="00712848" w:rsidP="00EA2581">
      <w:pPr>
        <w:pStyle w:val="Heading5"/>
      </w:pPr>
      <w:r>
        <w:t>JAD_L20_HRS_ION_ANY_*</w:t>
      </w:r>
    </w:p>
    <w:p w14:paraId="175C3F2A" w14:textId="2691679B" w:rsidR="005F5B06" w:rsidRPr="002E33F7" w:rsidRDefault="005F5B06" w:rsidP="005F5B06">
      <w:pPr>
        <w:rPr>
          <w:snapToGrid w:val="0"/>
          <w:sz w:val="24"/>
        </w:rPr>
      </w:pPr>
      <w:r>
        <w:rPr>
          <w:snapToGrid w:val="0"/>
          <w:sz w:val="24"/>
        </w:rPr>
        <w:t>The ion species products for high rate science cover PACKETID</w:t>
      </w:r>
      <w:r w:rsidR="00D65001">
        <w:rPr>
          <w:snapToGrid w:val="0"/>
          <w:sz w:val="24"/>
        </w:rPr>
        <w:t>s</w:t>
      </w:r>
      <w:r>
        <w:rPr>
          <w:snapToGrid w:val="0"/>
          <w:sz w:val="24"/>
        </w:rPr>
        <w:t xml:space="preserve"> 0x80-0x87.  Each ion species has its own packet; therefore several packets of different species may have the same time stamp.</w:t>
      </w:r>
    </w:p>
    <w:p w14:paraId="381DBF2A" w14:textId="61A60B39" w:rsidR="005F5B06" w:rsidRDefault="005F5B06" w:rsidP="005F5B06">
      <w:pPr>
        <w:rPr>
          <w:snapToGrid w:val="0"/>
          <w:sz w:val="24"/>
        </w:rPr>
      </w:pPr>
      <w:r>
        <w:rPr>
          <w:snapToGrid w:val="0"/>
          <w:sz w:val="24"/>
        </w:rPr>
        <w:t>The DATA object is 2-D, 32 energies x 12 anodes</w:t>
      </w:r>
      <w:r w:rsidR="00712848">
        <w:rPr>
          <w:snapToGrid w:val="0"/>
          <w:sz w:val="24"/>
        </w:rPr>
        <w:t xml:space="preserve">, and is described in </w:t>
      </w:r>
      <w:r w:rsidR="00712848">
        <w:rPr>
          <w:snapToGrid w:val="0"/>
          <w:sz w:val="24"/>
        </w:rPr>
        <w:fldChar w:fldCharType="begin"/>
      </w:r>
      <w:r w:rsidR="00712848">
        <w:rPr>
          <w:snapToGrid w:val="0"/>
          <w:sz w:val="24"/>
        </w:rPr>
        <w:instrText xml:space="preserve"> REF _Ref309389137 \h </w:instrText>
      </w:r>
      <w:r w:rsidR="00712848">
        <w:rPr>
          <w:snapToGrid w:val="0"/>
          <w:sz w:val="24"/>
        </w:rPr>
      </w:r>
      <w:r w:rsidR="00712848">
        <w:rPr>
          <w:snapToGrid w:val="0"/>
          <w:sz w:val="24"/>
        </w:rPr>
        <w:fldChar w:fldCharType="separate"/>
      </w:r>
      <w:r w:rsidR="00307AF6" w:rsidRPr="002E33F7">
        <w:t xml:space="preserve">Table </w:t>
      </w:r>
      <w:r w:rsidR="00307AF6">
        <w:rPr>
          <w:noProof/>
        </w:rPr>
        <w:t>51</w:t>
      </w:r>
      <w:r w:rsidR="00712848">
        <w:rPr>
          <w:snapToGrid w:val="0"/>
          <w:sz w:val="24"/>
        </w:rPr>
        <w:fldChar w:fldCharType="end"/>
      </w:r>
      <w:r>
        <w:rPr>
          <w:snapToGrid w:val="0"/>
          <w:sz w:val="24"/>
        </w:rPr>
        <w:t>.</w:t>
      </w:r>
    </w:p>
    <w:p w14:paraId="683B83F9" w14:textId="77777777" w:rsidR="005F5B06" w:rsidRDefault="005F5B06" w:rsidP="005F5B06">
      <w:pPr>
        <w:rPr>
          <w:snapToGrid w:val="0"/>
          <w:sz w:val="24"/>
        </w:rPr>
      </w:pPr>
    </w:p>
    <w:p w14:paraId="4E42DFDE" w14:textId="766BF2FB" w:rsidR="005F5B06" w:rsidRPr="002E33F7" w:rsidRDefault="005F5B06" w:rsidP="00275666">
      <w:pPr>
        <w:pStyle w:val="Caption"/>
        <w:keepNext/>
      </w:pPr>
      <w:bookmarkStart w:id="522" w:name="_Ref309389137"/>
      <w:bookmarkStart w:id="523" w:name="_Toc13341007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51</w:t>
      </w:r>
      <w:r w:rsidR="00FB29FD">
        <w:rPr>
          <w:noProof/>
        </w:rPr>
        <w:fldChar w:fldCharType="end"/>
      </w:r>
      <w:bookmarkEnd w:id="522"/>
      <w:r w:rsidRPr="002E33F7">
        <w:t xml:space="preserve">: Format of </w:t>
      </w:r>
      <w:r w:rsidR="00072613">
        <w:t xml:space="preserve">Level 2 data </w:t>
      </w:r>
      <w:r w:rsidRPr="002E33F7">
        <w:t xml:space="preserve">records for </w:t>
      </w:r>
      <w:r>
        <w:t>JAD_L20_HRS_ION_ANY_*</w:t>
      </w:r>
      <w:bookmarkEnd w:id="523"/>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F5B06" w:rsidRPr="002E33F7" w14:paraId="364037E4"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6931D83"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4E030F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7C234E4"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073D02A"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605C415"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F5B06" w:rsidRPr="002E33F7" w14:paraId="7CFEF5A3"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58ACECA2" w14:textId="70015DF7" w:rsidR="005F5B06"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5F5B06" w:rsidRPr="002E33F7" w14:paraId="489A3055"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5C2278E8" w14:textId="77777777" w:rsidR="005F5B06" w:rsidRPr="002B718F" w:rsidRDefault="005F5B06"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31853E83" w14:textId="77777777" w:rsidR="005F5B06" w:rsidRPr="002E33F7" w:rsidRDefault="005F5B06"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5FBC0673" w14:textId="77777777" w:rsidR="005F5B06" w:rsidRPr="002E33F7" w:rsidRDefault="005F5B06" w:rsidP="004B1813">
            <w:pPr>
              <w:pStyle w:val="CellBody"/>
              <w:spacing w:before="20" w:after="20"/>
              <w:jc w:val="center"/>
              <w:rPr>
                <w:noProof w:val="0"/>
              </w:rPr>
            </w:pPr>
            <w:r>
              <w:rPr>
                <w:noProof w:val="0"/>
              </w:rPr>
              <w:t>6144</w:t>
            </w:r>
          </w:p>
        </w:tc>
        <w:tc>
          <w:tcPr>
            <w:tcW w:w="1800" w:type="dxa"/>
            <w:tcBorders>
              <w:top w:val="single" w:sz="4" w:space="0" w:color="999999"/>
              <w:left w:val="single" w:sz="4" w:space="0" w:color="999999"/>
              <w:bottom w:val="single" w:sz="4" w:space="0" w:color="000000"/>
              <w:right w:val="single" w:sz="4" w:space="0" w:color="999999"/>
            </w:tcBorders>
          </w:tcPr>
          <w:p w14:paraId="4B5041F8" w14:textId="77777777" w:rsidR="005F5B06" w:rsidRPr="00D042D4" w:rsidRDefault="005F5B06"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60FF98EA" w14:textId="1CB8AA71" w:rsidR="005F5B06" w:rsidRPr="002E33F7" w:rsidRDefault="005F5B06" w:rsidP="005F5B06">
            <w:pPr>
              <w:pStyle w:val="CellBody"/>
              <w:spacing w:before="20" w:after="20"/>
              <w:rPr>
                <w:noProof w:val="0"/>
              </w:rPr>
            </w:pPr>
            <w:r>
              <w:rPr>
                <w:noProof w:val="0"/>
              </w:rPr>
              <w:t>DATA: Counts</w:t>
            </w:r>
            <w:r>
              <w:rPr>
                <w:noProof w:val="0"/>
              </w:rPr>
              <w:br/>
            </w:r>
            <w:r w:rsidRPr="00692197">
              <w:rPr>
                <w:noProof w:val="0"/>
              </w:rPr>
              <w:t>32 Energies x 12 Anodes</w:t>
            </w:r>
          </w:p>
        </w:tc>
      </w:tr>
    </w:tbl>
    <w:p w14:paraId="68FD9292" w14:textId="2983EE0B" w:rsidR="005F5B06" w:rsidRPr="002E33F7" w:rsidRDefault="005F5B06" w:rsidP="00712848">
      <w:pPr>
        <w:pStyle w:val="Heading5"/>
      </w:pPr>
      <w:r>
        <w:lastRenderedPageBreak/>
        <w:t>JAD_L20_HVE_ION_ALL_*</w:t>
      </w:r>
    </w:p>
    <w:p w14:paraId="62ECD656" w14:textId="3FC75576" w:rsidR="005F5B06" w:rsidRPr="002E33F7" w:rsidRDefault="005F5B06" w:rsidP="005F5B06">
      <w:pPr>
        <w:rPr>
          <w:snapToGrid w:val="0"/>
          <w:sz w:val="24"/>
        </w:rPr>
      </w:pPr>
      <w:r>
        <w:rPr>
          <w:snapToGrid w:val="0"/>
          <w:sz w:val="24"/>
        </w:rPr>
        <w:t xml:space="preserve">The ion species product for high voltage engineering </w:t>
      </w:r>
      <w:r w:rsidR="00D65001">
        <w:rPr>
          <w:snapToGrid w:val="0"/>
          <w:sz w:val="24"/>
        </w:rPr>
        <w:t>i</w:t>
      </w:r>
      <w:r>
        <w:rPr>
          <w:snapToGrid w:val="0"/>
          <w:sz w:val="24"/>
        </w:rPr>
        <w:t>s PACKETID 0x18.</w:t>
      </w:r>
    </w:p>
    <w:p w14:paraId="760A9F0E" w14:textId="2AFD8D02" w:rsidR="005F5B06" w:rsidRDefault="005F5B06" w:rsidP="005F5B06">
      <w:pPr>
        <w:rPr>
          <w:snapToGrid w:val="0"/>
          <w:sz w:val="24"/>
        </w:rPr>
      </w:pPr>
      <w:r>
        <w:rPr>
          <w:snapToGrid w:val="0"/>
          <w:sz w:val="24"/>
        </w:rPr>
        <w:t>The DATA object is 2-D, 8 ion species x 12 anodes (over 1 en</w:t>
      </w:r>
      <w:r w:rsidR="00712848">
        <w:rPr>
          <w:snapToGrid w:val="0"/>
          <w:sz w:val="24"/>
        </w:rPr>
        <w:t xml:space="preserve">ergy), and is described in </w:t>
      </w:r>
      <w:r w:rsidR="00712848">
        <w:rPr>
          <w:snapToGrid w:val="0"/>
          <w:sz w:val="24"/>
        </w:rPr>
        <w:fldChar w:fldCharType="begin"/>
      </w:r>
      <w:r w:rsidR="00712848">
        <w:rPr>
          <w:snapToGrid w:val="0"/>
          <w:sz w:val="24"/>
        </w:rPr>
        <w:instrText xml:space="preserve"> REF _Ref309389159 \h </w:instrText>
      </w:r>
      <w:r w:rsidR="00712848">
        <w:rPr>
          <w:snapToGrid w:val="0"/>
          <w:sz w:val="24"/>
        </w:rPr>
      </w:r>
      <w:r w:rsidR="00712848">
        <w:rPr>
          <w:snapToGrid w:val="0"/>
          <w:sz w:val="24"/>
        </w:rPr>
        <w:fldChar w:fldCharType="separate"/>
      </w:r>
      <w:r w:rsidR="00307AF6" w:rsidRPr="002E33F7">
        <w:t xml:space="preserve">Table </w:t>
      </w:r>
      <w:r w:rsidR="00307AF6">
        <w:rPr>
          <w:noProof/>
        </w:rPr>
        <w:t>52</w:t>
      </w:r>
      <w:r w:rsidR="00712848">
        <w:rPr>
          <w:snapToGrid w:val="0"/>
          <w:sz w:val="24"/>
        </w:rPr>
        <w:fldChar w:fldCharType="end"/>
      </w:r>
      <w:r w:rsidR="00712848">
        <w:rPr>
          <w:snapToGrid w:val="0"/>
          <w:sz w:val="24"/>
        </w:rPr>
        <w:t>.</w:t>
      </w:r>
    </w:p>
    <w:p w14:paraId="44FBB6AC" w14:textId="77777777" w:rsidR="00A346E9" w:rsidRDefault="00A346E9" w:rsidP="00A346E9">
      <w:pPr>
        <w:rPr>
          <w:snapToGrid w:val="0"/>
          <w:sz w:val="24"/>
        </w:rPr>
      </w:pPr>
      <w:r w:rsidRPr="00A346E9">
        <w:rPr>
          <w:snapToGrid w:val="0"/>
          <w:sz w:val="24"/>
        </w:rPr>
        <w:t>[The one energy is really 32 energy steps where all 32-steps are at the same fixed energy.]</w:t>
      </w:r>
    </w:p>
    <w:p w14:paraId="1084DB3E" w14:textId="77777777" w:rsidR="005F5B06" w:rsidRDefault="005F5B06" w:rsidP="005F5B06">
      <w:pPr>
        <w:rPr>
          <w:snapToGrid w:val="0"/>
          <w:sz w:val="24"/>
        </w:rPr>
      </w:pPr>
    </w:p>
    <w:p w14:paraId="53DB9670" w14:textId="5B94CE23" w:rsidR="005F5B06" w:rsidRPr="002E33F7" w:rsidRDefault="005F5B06" w:rsidP="00275666">
      <w:pPr>
        <w:pStyle w:val="Caption"/>
        <w:keepNext/>
      </w:pPr>
      <w:bookmarkStart w:id="524" w:name="_Ref309389159"/>
      <w:bookmarkStart w:id="525" w:name="_Toc13341007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52</w:t>
      </w:r>
      <w:r w:rsidR="00FB29FD">
        <w:rPr>
          <w:noProof/>
        </w:rPr>
        <w:fldChar w:fldCharType="end"/>
      </w:r>
      <w:bookmarkEnd w:id="524"/>
      <w:r w:rsidRPr="002E33F7">
        <w:t xml:space="preserve">: Format of </w:t>
      </w:r>
      <w:r w:rsidR="00072613">
        <w:t xml:space="preserve">Level 2 data </w:t>
      </w:r>
      <w:r w:rsidRPr="002E33F7">
        <w:t xml:space="preserve">records for </w:t>
      </w:r>
      <w:r>
        <w:t>JAD_L20_HVE_ION_ALL_*</w:t>
      </w:r>
      <w:bookmarkEnd w:id="525"/>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F5B06" w:rsidRPr="002E33F7" w14:paraId="140A60B6"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A273A6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DF76019"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62E7626"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F776C3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37E6C38"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F5B06" w:rsidRPr="002E33F7" w14:paraId="6CCF8BF3"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6D2CDAB7" w14:textId="2D571398" w:rsidR="005F5B06"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5F5B06" w:rsidRPr="002E33F7" w14:paraId="02027B34"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7138D1A6" w14:textId="77777777" w:rsidR="005F5B06" w:rsidRPr="002B718F" w:rsidRDefault="005F5B06"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2BCFCE8F" w14:textId="77777777" w:rsidR="005F5B06" w:rsidRPr="002E33F7" w:rsidRDefault="005F5B06"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5E340429" w14:textId="00B62118" w:rsidR="005F5B06" w:rsidRPr="002E33F7" w:rsidRDefault="00712848" w:rsidP="004B1813">
            <w:pPr>
              <w:pStyle w:val="CellBody"/>
              <w:spacing w:before="20" w:after="20"/>
              <w:jc w:val="center"/>
              <w:rPr>
                <w:noProof w:val="0"/>
              </w:rPr>
            </w:pPr>
            <w:r>
              <w:rPr>
                <w:noProof w:val="0"/>
              </w:rPr>
              <w:t>3072</w:t>
            </w:r>
          </w:p>
        </w:tc>
        <w:tc>
          <w:tcPr>
            <w:tcW w:w="1800" w:type="dxa"/>
            <w:tcBorders>
              <w:top w:val="single" w:sz="4" w:space="0" w:color="999999"/>
              <w:left w:val="single" w:sz="4" w:space="0" w:color="999999"/>
              <w:bottom w:val="single" w:sz="4" w:space="0" w:color="000000"/>
              <w:right w:val="single" w:sz="4" w:space="0" w:color="999999"/>
            </w:tcBorders>
          </w:tcPr>
          <w:p w14:paraId="0C908C4A" w14:textId="77777777" w:rsidR="005F5B06" w:rsidRPr="00D042D4" w:rsidRDefault="005F5B06"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20629BDF" w14:textId="28E3D6E9" w:rsidR="005F5B06" w:rsidRPr="002E33F7" w:rsidRDefault="005F5B06" w:rsidP="00A346E9">
            <w:pPr>
              <w:pStyle w:val="CellBody"/>
              <w:spacing w:before="20" w:after="20"/>
              <w:rPr>
                <w:noProof w:val="0"/>
              </w:rPr>
            </w:pPr>
            <w:r w:rsidRPr="005F5B06">
              <w:t>DATA: Counts</w:t>
            </w:r>
            <w:r>
              <w:br/>
            </w:r>
            <w:r w:rsidRPr="005F5B06">
              <w:t>8 Species x 12 anod</w:t>
            </w:r>
            <w:r>
              <w:t>es (</w:t>
            </w:r>
            <w:r w:rsidR="00A346E9">
              <w:t>x1 Energy)</w:t>
            </w:r>
            <w:r>
              <w:br/>
            </w:r>
            <w:r w:rsidRPr="005F5B06">
              <w:t xml:space="preserve">Species </w:t>
            </w:r>
            <w:r>
              <w:t>is 0-7, ion anodes 0-11.</w:t>
            </w:r>
            <w:r>
              <w:br/>
            </w:r>
            <w:r w:rsidR="00EB723B">
              <w:t>(16-bit counter</w:t>
            </w:r>
            <w:r w:rsidRPr="005F5B06">
              <w:t xml:space="preserve">, summed over 32 </w:t>
            </w:r>
            <w:r w:rsidR="00A346E9">
              <w:t xml:space="preserve">identical energy steps </w:t>
            </w:r>
            <w:r w:rsidRPr="005F5B06">
              <w:rPr>
                <w:noProof w:val="0"/>
              </w:rPr>
              <w:t>over accumulation period.)</w:t>
            </w:r>
          </w:p>
        </w:tc>
      </w:tr>
    </w:tbl>
    <w:p w14:paraId="1F2A9B63" w14:textId="144F97CB" w:rsidR="00C64C87" w:rsidRPr="002E33F7" w:rsidRDefault="00C64C87" w:rsidP="00712848">
      <w:pPr>
        <w:pStyle w:val="Heading5"/>
      </w:pPr>
      <w:bookmarkStart w:id="526" w:name="_Ref345164552"/>
      <w:r>
        <w:t>JAD_L20_LRS_ION_ANY_* and JAD_L20_CAL_ION_ANY_*</w:t>
      </w:r>
      <w:bookmarkEnd w:id="526"/>
    </w:p>
    <w:p w14:paraId="1EFD9A34" w14:textId="7AE7B001" w:rsidR="00C64C87" w:rsidRPr="002E33F7" w:rsidRDefault="00C64C87" w:rsidP="00C64C87">
      <w:pPr>
        <w:rPr>
          <w:snapToGrid w:val="0"/>
          <w:sz w:val="24"/>
        </w:rPr>
      </w:pPr>
      <w:r>
        <w:rPr>
          <w:snapToGrid w:val="0"/>
          <w:sz w:val="24"/>
        </w:rPr>
        <w:t>The ion species products for low rate science (PACKETID 0x60-0x67) and calibration modes  (PACKETID 0x70-0x77)</w:t>
      </w:r>
      <w:r w:rsidR="002411CF">
        <w:rPr>
          <w:snapToGrid w:val="0"/>
          <w:sz w:val="24"/>
        </w:rPr>
        <w:t xml:space="preserve"> </w:t>
      </w:r>
      <w:r>
        <w:rPr>
          <w:snapToGrid w:val="0"/>
          <w:sz w:val="24"/>
        </w:rPr>
        <w:t>are identical.  Each ion species has its own packet; therefore several packets of different species may have the same time stamp.</w:t>
      </w:r>
    </w:p>
    <w:p w14:paraId="38F6168B" w14:textId="026C4E20" w:rsidR="00C64C87" w:rsidRDefault="00C64C87" w:rsidP="00151EE8">
      <w:pPr>
        <w:jc w:val="left"/>
        <w:rPr>
          <w:snapToGrid w:val="0"/>
          <w:sz w:val="24"/>
        </w:rPr>
      </w:pPr>
      <w:r>
        <w:rPr>
          <w:snapToGrid w:val="0"/>
          <w:sz w:val="24"/>
        </w:rPr>
        <w:t xml:space="preserve">The DATA object is 2-D, 32 energies x 78 </w:t>
      </w:r>
      <w:r w:rsidR="002D1958">
        <w:rPr>
          <w:snapToGrid w:val="0"/>
          <w:sz w:val="24"/>
        </w:rPr>
        <w:t xml:space="preserve">ion </w:t>
      </w:r>
      <w:r>
        <w:rPr>
          <w:snapToGrid w:val="0"/>
          <w:sz w:val="24"/>
        </w:rPr>
        <w:t>spin phase sectors</w:t>
      </w:r>
      <w:r w:rsidR="003322EE">
        <w:rPr>
          <w:snapToGrid w:val="0"/>
          <w:sz w:val="24"/>
        </w:rPr>
        <w:t xml:space="preserve"> (note that ion spin phase sectors in FSW4 are different to those described in the original JADE instrument paper that was for FSW3)</w:t>
      </w:r>
      <w:r>
        <w:rPr>
          <w:snapToGrid w:val="0"/>
          <w:sz w:val="24"/>
        </w:rPr>
        <w:t>.</w:t>
      </w:r>
      <w:r w:rsidR="002411CF">
        <w:rPr>
          <w:snapToGrid w:val="0"/>
          <w:sz w:val="24"/>
        </w:rPr>
        <w:t xml:space="preserve">  </w:t>
      </w:r>
      <w:r w:rsidR="002D1958">
        <w:rPr>
          <w:snapToGrid w:val="0"/>
          <w:sz w:val="24"/>
        </w:rPr>
        <w:t>Ion s</w:t>
      </w:r>
      <w:r w:rsidR="002411CF">
        <w:rPr>
          <w:snapToGrid w:val="0"/>
          <w:sz w:val="24"/>
        </w:rPr>
        <w:t>pin phase sectors [0-77] are a factor of ion anode and the</w:t>
      </w:r>
      <w:r w:rsidR="002D1958">
        <w:rPr>
          <w:snapToGrid w:val="0"/>
          <w:sz w:val="24"/>
        </w:rPr>
        <w:t xml:space="preserve"> </w:t>
      </w:r>
      <w:r w:rsidR="002411CF">
        <w:rPr>
          <w:snapToGrid w:val="0"/>
          <w:sz w:val="24"/>
        </w:rPr>
        <w:t xml:space="preserve">spin phase at the start of the record.  The </w:t>
      </w:r>
      <w:r w:rsidR="002D1958">
        <w:rPr>
          <w:snapToGrid w:val="0"/>
          <w:sz w:val="24"/>
        </w:rPr>
        <w:t xml:space="preserve">ion </w:t>
      </w:r>
      <w:r w:rsidR="002411CF">
        <w:rPr>
          <w:snapToGrid w:val="0"/>
          <w:sz w:val="24"/>
        </w:rPr>
        <w:t xml:space="preserve">spin phase sector mapping is shown </w:t>
      </w:r>
      <w:r w:rsidR="00692197">
        <w:rPr>
          <w:snapToGrid w:val="0"/>
          <w:sz w:val="24"/>
        </w:rPr>
        <w:t xml:space="preserve">in </w:t>
      </w:r>
      <w:r w:rsidR="00692197">
        <w:rPr>
          <w:snapToGrid w:val="0"/>
          <w:sz w:val="24"/>
        </w:rPr>
        <w:fldChar w:fldCharType="begin"/>
      </w:r>
      <w:r w:rsidR="00692197">
        <w:rPr>
          <w:snapToGrid w:val="0"/>
          <w:sz w:val="24"/>
        </w:rPr>
        <w:instrText xml:space="preserve"> REF _Ref309388514 \h </w:instrText>
      </w:r>
      <w:r w:rsidR="00692197">
        <w:rPr>
          <w:snapToGrid w:val="0"/>
          <w:sz w:val="24"/>
        </w:rPr>
      </w:r>
      <w:r w:rsidR="00692197">
        <w:rPr>
          <w:snapToGrid w:val="0"/>
          <w:sz w:val="24"/>
        </w:rPr>
        <w:fldChar w:fldCharType="separate"/>
      </w:r>
      <w:r w:rsidR="00307AF6" w:rsidRPr="00DD18FA">
        <w:t xml:space="preserve">Figure </w:t>
      </w:r>
      <w:r w:rsidR="00307AF6">
        <w:rPr>
          <w:noProof/>
        </w:rPr>
        <w:t>10</w:t>
      </w:r>
      <w:r w:rsidR="00692197">
        <w:rPr>
          <w:snapToGrid w:val="0"/>
          <w:sz w:val="24"/>
        </w:rPr>
        <w:fldChar w:fldCharType="end"/>
      </w:r>
      <w:r w:rsidR="00692197">
        <w:rPr>
          <w:snapToGrid w:val="0"/>
          <w:sz w:val="24"/>
        </w:rPr>
        <w:t xml:space="preserve"> and also withi</w:t>
      </w:r>
      <w:r w:rsidR="002411CF">
        <w:rPr>
          <w:snapToGrid w:val="0"/>
          <w:sz w:val="24"/>
        </w:rPr>
        <w:t>n</w:t>
      </w:r>
      <w:r w:rsidR="00151EE8">
        <w:rPr>
          <w:snapToGrid w:val="0"/>
          <w:sz w:val="24"/>
        </w:rPr>
        <w:t xml:space="preserve"> </w:t>
      </w:r>
      <w:r w:rsidR="00151EE8">
        <w:rPr>
          <w:snapToGrid w:val="0"/>
          <w:sz w:val="24"/>
        </w:rPr>
        <w:fldChar w:fldCharType="begin"/>
      </w:r>
      <w:r w:rsidR="00151EE8">
        <w:rPr>
          <w:snapToGrid w:val="0"/>
          <w:sz w:val="24"/>
        </w:rPr>
        <w:instrText xml:space="preserve"> REF _Ref521415564 \h </w:instrText>
      </w:r>
      <w:r w:rsidR="00151EE8">
        <w:rPr>
          <w:snapToGrid w:val="0"/>
          <w:sz w:val="24"/>
        </w:rPr>
      </w:r>
      <w:r w:rsidR="00151EE8">
        <w:rPr>
          <w:snapToGrid w:val="0"/>
          <w:sz w:val="24"/>
        </w:rPr>
        <w:fldChar w:fldCharType="separate"/>
      </w:r>
      <w:r w:rsidR="00307AF6" w:rsidRPr="002E33F7">
        <w:t xml:space="preserve">Table </w:t>
      </w:r>
      <w:r w:rsidR="00307AF6">
        <w:rPr>
          <w:noProof/>
        </w:rPr>
        <w:t>53</w:t>
      </w:r>
      <w:r w:rsidR="00151EE8">
        <w:rPr>
          <w:snapToGrid w:val="0"/>
          <w:sz w:val="24"/>
        </w:rPr>
        <w:fldChar w:fldCharType="end"/>
      </w:r>
      <w:r w:rsidR="002411CF">
        <w:rPr>
          <w:snapToGrid w:val="0"/>
          <w:sz w:val="24"/>
        </w:rPr>
        <w:t xml:space="preserve"> in the description of th</w:t>
      </w:r>
      <w:r w:rsidR="00692197">
        <w:rPr>
          <w:snapToGrid w:val="0"/>
          <w:sz w:val="24"/>
        </w:rPr>
        <w:t>e DATA object (</w:t>
      </w:r>
      <w:r w:rsidR="005F5B06">
        <w:rPr>
          <w:snapToGrid w:val="0"/>
          <w:sz w:val="24"/>
        </w:rPr>
        <w:t xml:space="preserve">where a range of 0-12 means </w:t>
      </w:r>
      <w:r w:rsidR="00692197">
        <w:rPr>
          <w:snapToGrid w:val="0"/>
          <w:sz w:val="24"/>
        </w:rPr>
        <w:t>0</w:t>
      </w:r>
      <w:r w:rsidR="005F5B06">
        <w:rPr>
          <w:snapToGrid w:val="0"/>
          <w:sz w:val="24"/>
        </w:rPr>
        <w:t xml:space="preserve"> &lt;= range</w:t>
      </w:r>
      <w:r w:rsidR="00692197">
        <w:rPr>
          <w:snapToGrid w:val="0"/>
          <w:sz w:val="24"/>
        </w:rPr>
        <w:t xml:space="preserve"> &lt;</w:t>
      </w:r>
      <w:r w:rsidR="005F5B06">
        <w:rPr>
          <w:snapToGrid w:val="0"/>
          <w:sz w:val="24"/>
        </w:rPr>
        <w:t xml:space="preserve"> </w:t>
      </w:r>
      <w:r w:rsidR="002D1958">
        <w:rPr>
          <w:snapToGrid w:val="0"/>
          <w:sz w:val="24"/>
        </w:rPr>
        <w:t>12); it is different to the electron spin phase sectors.</w:t>
      </w:r>
    </w:p>
    <w:p w14:paraId="54CC2185" w14:textId="77777777" w:rsidR="00F951AB" w:rsidRDefault="00F951AB" w:rsidP="00C64C87">
      <w:pPr>
        <w:rPr>
          <w:snapToGrid w:val="0"/>
          <w:sz w:val="24"/>
        </w:rPr>
      </w:pPr>
    </w:p>
    <w:p w14:paraId="7DD2F7EA" w14:textId="749282B3" w:rsidR="0028521A" w:rsidRDefault="0028521A" w:rsidP="00C64C87">
      <w:pPr>
        <w:rPr>
          <w:snapToGrid w:val="0"/>
          <w:sz w:val="24"/>
        </w:rPr>
      </w:pPr>
      <w:r w:rsidRPr="00DD18FA">
        <w:rPr>
          <w:snapToGrid w:val="0"/>
          <w:sz w:val="24"/>
        </w:rPr>
        <w:t>S</w:t>
      </w:r>
      <w:r w:rsidR="00DD18FA" w:rsidRPr="00DD18FA">
        <w:rPr>
          <w:snapToGrid w:val="0"/>
          <w:sz w:val="24"/>
        </w:rPr>
        <w:t xml:space="preserve">pin </w:t>
      </w:r>
      <w:r w:rsidRPr="00DD18FA">
        <w:rPr>
          <w:snapToGrid w:val="0"/>
          <w:sz w:val="24"/>
        </w:rPr>
        <w:t>phase</w:t>
      </w:r>
      <w:r w:rsidR="00DD18FA" w:rsidRPr="00DD18FA">
        <w:rPr>
          <w:snapToGrid w:val="0"/>
          <w:sz w:val="24"/>
        </w:rPr>
        <w:t xml:space="preserve"> of Juno’s +x axis</w:t>
      </w:r>
      <w:r w:rsidRPr="00DD18FA">
        <w:rPr>
          <w:snapToGrid w:val="0"/>
          <w:sz w:val="24"/>
        </w:rPr>
        <w:t xml:space="preserve"> is the angle </w:t>
      </w:r>
      <w:r w:rsidRPr="00DD18FA">
        <w:rPr>
          <w:b/>
          <w:snapToGrid w:val="0"/>
          <w:sz w:val="24"/>
        </w:rPr>
        <w:t>from</w:t>
      </w:r>
      <w:r w:rsidRPr="00DD18FA">
        <w:rPr>
          <w:snapToGrid w:val="0"/>
          <w:sz w:val="24"/>
        </w:rPr>
        <w:t xml:space="preserve"> </w:t>
      </w:r>
      <w:r w:rsidR="00DD18FA" w:rsidRPr="00DD18FA">
        <w:rPr>
          <w:snapToGrid w:val="0"/>
          <w:sz w:val="24"/>
        </w:rPr>
        <w:t xml:space="preserve">the </w:t>
      </w:r>
      <w:r w:rsidRPr="00DD18FA">
        <w:rPr>
          <w:snapToGrid w:val="0"/>
          <w:sz w:val="24"/>
        </w:rPr>
        <w:t xml:space="preserve">last </w:t>
      </w:r>
      <w:r w:rsidR="007616B0" w:rsidRPr="00DD18FA">
        <w:rPr>
          <w:snapToGrid w:val="0"/>
          <w:sz w:val="24"/>
        </w:rPr>
        <w:t xml:space="preserve">ECLIPJ2000 +z (‘north’) </w:t>
      </w:r>
      <w:r w:rsidRPr="00DD18FA">
        <w:rPr>
          <w:snapToGrid w:val="0"/>
          <w:sz w:val="24"/>
        </w:rPr>
        <w:t>crossing, which increases over time</w:t>
      </w:r>
      <w:r w:rsidR="00DD18FA" w:rsidRPr="00DD18FA">
        <w:rPr>
          <w:snapToGrid w:val="0"/>
          <w:sz w:val="24"/>
        </w:rPr>
        <w:t xml:space="preserve"> and is shown in light red on the bottom of </w:t>
      </w:r>
      <w:r w:rsidR="00DD18FA" w:rsidRPr="00DD18FA">
        <w:rPr>
          <w:snapToGrid w:val="0"/>
          <w:sz w:val="24"/>
        </w:rPr>
        <w:fldChar w:fldCharType="begin"/>
      </w:r>
      <w:r w:rsidR="00DD18FA" w:rsidRPr="00DD18FA">
        <w:rPr>
          <w:snapToGrid w:val="0"/>
          <w:sz w:val="24"/>
        </w:rPr>
        <w:instrText xml:space="preserve"> REF _Ref309388514 \h </w:instrText>
      </w:r>
      <w:r w:rsidR="00DD18FA" w:rsidRPr="00DD18FA">
        <w:rPr>
          <w:snapToGrid w:val="0"/>
          <w:sz w:val="24"/>
        </w:rPr>
      </w:r>
      <w:r w:rsidR="00DD18FA" w:rsidRPr="00DD18FA">
        <w:rPr>
          <w:snapToGrid w:val="0"/>
          <w:sz w:val="24"/>
        </w:rPr>
        <w:fldChar w:fldCharType="separate"/>
      </w:r>
      <w:r w:rsidR="00307AF6" w:rsidRPr="00DD18FA">
        <w:t xml:space="preserve">Figure </w:t>
      </w:r>
      <w:r w:rsidR="00307AF6">
        <w:rPr>
          <w:noProof/>
        </w:rPr>
        <w:t>10</w:t>
      </w:r>
      <w:r w:rsidR="00DD18FA" w:rsidRPr="00DD18FA">
        <w:rPr>
          <w:snapToGrid w:val="0"/>
          <w:sz w:val="24"/>
        </w:rPr>
        <w:fldChar w:fldCharType="end"/>
      </w:r>
      <w:r w:rsidRPr="00DD18FA">
        <w:rPr>
          <w:snapToGrid w:val="0"/>
          <w:sz w:val="24"/>
        </w:rPr>
        <w:t xml:space="preserve">.  </w:t>
      </w:r>
      <w:r w:rsidR="007616B0" w:rsidRPr="00DD18FA">
        <w:rPr>
          <w:snapToGrid w:val="0"/>
          <w:sz w:val="24"/>
        </w:rPr>
        <w:t>Juno</w:t>
      </w:r>
      <w:r w:rsidRPr="00DD18FA">
        <w:rPr>
          <w:snapToGrid w:val="0"/>
          <w:sz w:val="24"/>
        </w:rPr>
        <w:t xml:space="preserve"> reports in </w:t>
      </w:r>
      <w:r w:rsidR="007616B0" w:rsidRPr="00DD18FA">
        <w:rPr>
          <w:snapToGrid w:val="0"/>
          <w:sz w:val="24"/>
        </w:rPr>
        <w:t xml:space="preserve">JADE operations </w:t>
      </w:r>
      <w:r w:rsidRPr="00DD18FA">
        <w:rPr>
          <w:snapToGrid w:val="0"/>
          <w:sz w:val="24"/>
        </w:rPr>
        <w:t xml:space="preserve">SHK files the angle to next crossing, a decreasing </w:t>
      </w:r>
      <w:r w:rsidR="00B015D4" w:rsidRPr="00DD18FA">
        <w:rPr>
          <w:snapToGrid w:val="0"/>
          <w:sz w:val="24"/>
        </w:rPr>
        <w:t>number;</w:t>
      </w:r>
      <w:r w:rsidRPr="00DD18FA">
        <w:rPr>
          <w:snapToGrid w:val="0"/>
          <w:sz w:val="24"/>
        </w:rPr>
        <w:t xml:space="preserve"> hence this spin</w:t>
      </w:r>
      <w:r w:rsidR="00B015D4" w:rsidRPr="00DD18FA">
        <w:rPr>
          <w:snapToGrid w:val="0"/>
          <w:sz w:val="24"/>
        </w:rPr>
        <w:t xml:space="preserve"> </w:t>
      </w:r>
      <w:r w:rsidRPr="00DD18FA">
        <w:rPr>
          <w:snapToGrid w:val="0"/>
          <w:sz w:val="24"/>
        </w:rPr>
        <w:t>phase is 360 degrees minus that.</w:t>
      </w:r>
      <w:r w:rsidR="00DD18FA" w:rsidRPr="00DD18FA">
        <w:rPr>
          <w:snapToGrid w:val="0"/>
          <w:sz w:val="24"/>
        </w:rPr>
        <w:t xml:space="preserve">  The actual spin phase of JADE-I is shown in the dark red on the top of </w:t>
      </w:r>
      <w:r w:rsidR="00DD18FA" w:rsidRPr="00DD18FA">
        <w:rPr>
          <w:snapToGrid w:val="0"/>
          <w:sz w:val="24"/>
        </w:rPr>
        <w:fldChar w:fldCharType="begin"/>
      </w:r>
      <w:r w:rsidR="00DD18FA" w:rsidRPr="00DD18FA">
        <w:rPr>
          <w:snapToGrid w:val="0"/>
          <w:sz w:val="24"/>
        </w:rPr>
        <w:instrText xml:space="preserve"> REF _Ref309388514 \h </w:instrText>
      </w:r>
      <w:r w:rsidR="00DD18FA" w:rsidRPr="00DD18FA">
        <w:rPr>
          <w:snapToGrid w:val="0"/>
          <w:sz w:val="24"/>
        </w:rPr>
      </w:r>
      <w:r w:rsidR="00DD18FA" w:rsidRPr="00DD18FA">
        <w:rPr>
          <w:snapToGrid w:val="0"/>
          <w:sz w:val="24"/>
        </w:rPr>
        <w:fldChar w:fldCharType="separate"/>
      </w:r>
      <w:r w:rsidR="00307AF6" w:rsidRPr="00DD18FA">
        <w:t xml:space="preserve">Figure </w:t>
      </w:r>
      <w:r w:rsidR="00307AF6">
        <w:rPr>
          <w:noProof/>
        </w:rPr>
        <w:t>10</w:t>
      </w:r>
      <w:r w:rsidR="00DD18FA" w:rsidRPr="00DD18FA">
        <w:rPr>
          <w:snapToGrid w:val="0"/>
          <w:sz w:val="24"/>
        </w:rPr>
        <w:fldChar w:fldCharType="end"/>
      </w:r>
      <w:r w:rsidR="00DD18FA" w:rsidRPr="00DD18FA">
        <w:rPr>
          <w:snapToGrid w:val="0"/>
          <w:sz w:val="24"/>
        </w:rPr>
        <w:t>, and</w:t>
      </w:r>
      <w:r w:rsidR="00DD18FA">
        <w:rPr>
          <w:snapToGrid w:val="0"/>
          <w:sz w:val="24"/>
        </w:rPr>
        <w:t xml:space="preserve"> is always 195 degrees greater than the equivalent spin phase of Juno’s +x axis.</w:t>
      </w:r>
    </w:p>
    <w:p w14:paraId="217DD6C7" w14:textId="5E691BD0" w:rsidR="0028521A" w:rsidRDefault="0028521A" w:rsidP="00C64C87">
      <w:pPr>
        <w:rPr>
          <w:snapToGrid w:val="0"/>
          <w:sz w:val="24"/>
        </w:rPr>
      </w:pPr>
    </w:p>
    <w:p w14:paraId="133B8B67" w14:textId="26D8C81B" w:rsidR="00692197" w:rsidRDefault="0074063E" w:rsidP="00712848">
      <w:pPr>
        <w:jc w:val="center"/>
        <w:rPr>
          <w:snapToGrid w:val="0"/>
          <w:sz w:val="24"/>
        </w:rPr>
      </w:pPr>
      <w:r>
        <w:rPr>
          <w:noProof/>
          <w:sz w:val="24"/>
        </w:rPr>
        <w:drawing>
          <wp:inline distT="0" distB="0" distL="0" distR="0" wp14:anchorId="658173A5" wp14:editId="2188CA27">
            <wp:extent cx="59436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png"/>
                    <pic:cNvPicPr/>
                  </pic:nvPicPr>
                  <pic:blipFill>
                    <a:blip r:embed="rId24"/>
                    <a:stretch>
                      <a:fillRect/>
                    </a:stretch>
                  </pic:blipFill>
                  <pic:spPr>
                    <a:xfrm>
                      <a:off x="0" y="0"/>
                      <a:ext cx="5943600" cy="1600200"/>
                    </a:xfrm>
                    <a:prstGeom prst="rect">
                      <a:avLst/>
                    </a:prstGeom>
                  </pic:spPr>
                </pic:pic>
              </a:graphicData>
            </a:graphic>
          </wp:inline>
        </w:drawing>
      </w:r>
    </w:p>
    <w:p w14:paraId="37F9859D" w14:textId="55C1EB69" w:rsidR="00692197" w:rsidRDefault="00692197" w:rsidP="006A30B2">
      <w:pPr>
        <w:pStyle w:val="Caption"/>
      </w:pPr>
      <w:bookmarkStart w:id="527" w:name="_Ref309388514"/>
      <w:bookmarkStart w:id="528" w:name="_Toc133410016"/>
      <w:r w:rsidRPr="00DD18FA">
        <w:t xml:space="preserve">Figure </w:t>
      </w:r>
      <w:r w:rsidR="00FB29FD">
        <w:rPr>
          <w:noProof/>
        </w:rPr>
        <w:fldChar w:fldCharType="begin"/>
      </w:r>
      <w:r w:rsidR="00FB29FD">
        <w:rPr>
          <w:noProof/>
        </w:rPr>
        <w:instrText xml:space="preserve"> SEQ Figure \* ARABIC </w:instrText>
      </w:r>
      <w:r w:rsidR="00FB29FD">
        <w:rPr>
          <w:noProof/>
        </w:rPr>
        <w:fldChar w:fldCharType="separate"/>
      </w:r>
      <w:r w:rsidR="00307AF6">
        <w:rPr>
          <w:noProof/>
        </w:rPr>
        <w:t>10</w:t>
      </w:r>
      <w:r w:rsidR="00FB29FD">
        <w:rPr>
          <w:noProof/>
        </w:rPr>
        <w:fldChar w:fldCharType="end"/>
      </w:r>
      <w:bookmarkEnd w:id="527"/>
      <w:r w:rsidRPr="00DD18FA">
        <w:t>: The Ion Spin Phase Sector mapping to ion anode and spin phase</w:t>
      </w:r>
      <w:r w:rsidR="00235CE0" w:rsidRPr="00DD18FA">
        <w:t xml:space="preserve"> (start angles)</w:t>
      </w:r>
      <w:r w:rsidRPr="00DD18FA">
        <w:t>.</w:t>
      </w:r>
      <w:bookmarkEnd w:id="528"/>
    </w:p>
    <w:p w14:paraId="558D8C13" w14:textId="77777777" w:rsidR="003F7B21" w:rsidRDefault="003F7B21" w:rsidP="003F7B21">
      <w:pPr>
        <w:rPr>
          <w:snapToGrid w:val="0"/>
          <w:sz w:val="24"/>
        </w:rPr>
      </w:pPr>
    </w:p>
    <w:p w14:paraId="1D6D3533" w14:textId="1F575200" w:rsidR="003F7B21" w:rsidRDefault="003F7B21" w:rsidP="003F7B21">
      <w:pPr>
        <w:rPr>
          <w:snapToGrid w:val="0"/>
          <w:sz w:val="24"/>
        </w:rPr>
      </w:pPr>
      <w:r>
        <w:rPr>
          <w:snapToGrid w:val="0"/>
          <w:sz w:val="24"/>
        </w:rPr>
        <w:t xml:space="preserve">Be careful with this product when ACCUMULATION_TIME = 30 for a record.  There are the 78 ion spin phase sectors, however for a 30 second accumulation it is possible that not all 78 spin phase sectors will be observed.  This is because Juno’s spin period may be 29.2 to 30.8 seconds, </w:t>
      </w:r>
      <w:r>
        <w:rPr>
          <w:snapToGrid w:val="0"/>
          <w:sz w:val="24"/>
        </w:rPr>
        <w:lastRenderedPageBreak/>
        <w:t>and at time of writing has always been over 30 seconds.  If the spin period was exactly 30.0 seconds, then all spin-phase sectors for anodes 6 to 9 would be observed once in a 30 second accumulation.  If the spin period is less than 30 seconds, it’s possible for 4 or 8 sectors to be skipped.  E.g. if spin phase sector 9 is skipped, then so is spin phase sector 24, 39 and 54 as they are all at the same spin phase.  Or if the spin period is greater than 30 seconds and the spin started on exactly zero spin-phase, then the accumulation period may simply end before spin phase sector 23 (and 38, 53, 68 as all the same spin phase) is reached.  Identifying which spin phase sectors may be missed or unobserved is tricky as it depends on both the spin period and exact spin-phase at the start of the accumulation period, neither of which is known for a level 2 product.</w:t>
      </w:r>
    </w:p>
    <w:p w14:paraId="0BB8A8BE" w14:textId="77777777" w:rsidR="003F7B21" w:rsidRDefault="003F7B21" w:rsidP="003F7B21">
      <w:pPr>
        <w:rPr>
          <w:snapToGrid w:val="0"/>
          <w:sz w:val="24"/>
        </w:rPr>
      </w:pPr>
    </w:p>
    <w:p w14:paraId="27802E45" w14:textId="0A691F2F" w:rsidR="003F7B21" w:rsidRDefault="003F7B21" w:rsidP="003F7B21">
      <w:pPr>
        <w:rPr>
          <w:snapToGrid w:val="0"/>
          <w:sz w:val="24"/>
        </w:rPr>
      </w:pPr>
      <w:r>
        <w:rPr>
          <w:snapToGrid w:val="0"/>
          <w:sz w:val="24"/>
        </w:rPr>
        <w:t>This means that 4 or 8 spin-phase sectors may not be observed in a record with an ACCUMULATION_TIME of 30 seconds, and is usually just 4.  The assumption is that LRS or CAL ion species data covers the full sky of 4</w:t>
      </w:r>
      <w:r w:rsidRPr="003F7B21">
        <w:rPr>
          <w:rFonts w:ascii="Symbol" w:hAnsi="Symbol"/>
          <w:snapToGrid w:val="0"/>
          <w:sz w:val="24"/>
        </w:rPr>
        <w:t></w:t>
      </w:r>
      <w:r>
        <w:rPr>
          <w:snapToGrid w:val="0"/>
          <w:sz w:val="24"/>
        </w:rPr>
        <w:t xml:space="preserve"> steradians, however this is not true when some spin-phase sectors are missing.  If the accumulation time is greater than 30 (that is 60, 120, 150, 300 or 600) seconds then all spin phase sectors are viewed at least once during the accumulation, therefore none are unobserved.</w:t>
      </w:r>
    </w:p>
    <w:p w14:paraId="13609592" w14:textId="77777777" w:rsidR="003F7B21" w:rsidRDefault="003F7B21" w:rsidP="003F7B21">
      <w:pPr>
        <w:rPr>
          <w:snapToGrid w:val="0"/>
          <w:sz w:val="24"/>
        </w:rPr>
      </w:pPr>
    </w:p>
    <w:p w14:paraId="11390DA1" w14:textId="44894F26" w:rsidR="003F7B21" w:rsidRDefault="003F7B21" w:rsidP="003F7B21">
      <w:pPr>
        <w:rPr>
          <w:snapToGrid w:val="0"/>
          <w:sz w:val="24"/>
        </w:rPr>
      </w:pPr>
      <w:r>
        <w:rPr>
          <w:snapToGrid w:val="0"/>
          <w:sz w:val="24"/>
        </w:rPr>
        <w:t xml:space="preserve">If a spin phase sector is unobserved then a value of zero counts/view is returned.  </w:t>
      </w:r>
      <w:r w:rsidR="0074063E">
        <w:rPr>
          <w:snapToGrid w:val="0"/>
          <w:sz w:val="24"/>
        </w:rPr>
        <w:t>Unfortunately,</w:t>
      </w:r>
      <w:r>
        <w:rPr>
          <w:snapToGrid w:val="0"/>
          <w:sz w:val="24"/>
        </w:rPr>
        <w:t xml:space="preserve"> this is indistinguishable from an observed spin-phase sector that simply did not measure any ions.  Hence there is potential confusion when presented with zero counts/view (or counts per second for Level 3 files), was this spin phase sector measured but counted no ions, or was it not measured at all.</w:t>
      </w:r>
    </w:p>
    <w:p w14:paraId="10EA1FF6" w14:textId="77777777" w:rsidR="003F7B21" w:rsidRDefault="003F7B21" w:rsidP="003F7B21">
      <w:pPr>
        <w:rPr>
          <w:snapToGrid w:val="0"/>
          <w:sz w:val="24"/>
        </w:rPr>
      </w:pPr>
    </w:p>
    <w:p w14:paraId="00D8D0ED" w14:textId="3DB9B1D3" w:rsidR="003F7B21" w:rsidRDefault="003F7B21" w:rsidP="003F7B21">
      <w:pPr>
        <w:rPr>
          <w:snapToGrid w:val="0"/>
          <w:sz w:val="24"/>
        </w:rPr>
      </w:pPr>
      <w:r>
        <w:rPr>
          <w:snapToGrid w:val="0"/>
          <w:sz w:val="24"/>
        </w:rPr>
        <w:t>If it is known that some spin phase sectors are missing, one could use the values from the equivalent spin phase sectors on the next record.  However, the LRS and CAL ion species data has many measured zero counts/view, making it impossible to identify which are unobserved when in the solar wind or in a low count region.  In high count regions where there are naturally some counts (even if they are background counts) in most spin phase sectors then it is easy to pick out the 4 or 8 elements of a record that are zero because there are no other zeros.  In such case, if 4 zeros, they should be in spin phase sector numbers that are 15 apart, e.g. the same spin phase like spin phase sectors 14, 29, 44 and 59.  If 8 zeros, then there should be two sets of numbers 15 apart.  Also, for a given time stamp there will be multiple records with different ion species numbers, e.g. PACKET_SPECIES of 3, 4 and 5.  For the same time stamp, all species should be missing the same spin phase sector numbers.</w:t>
      </w:r>
    </w:p>
    <w:p w14:paraId="5950BB3B" w14:textId="77777777" w:rsidR="003F7B21" w:rsidRDefault="003F7B21">
      <w:pPr>
        <w:jc w:val="left"/>
        <w:rPr>
          <w:i/>
          <w:snapToGrid w:val="0"/>
          <w:sz w:val="24"/>
        </w:rPr>
      </w:pPr>
      <w:bookmarkStart w:id="529" w:name="_Ref309387898"/>
      <w:r>
        <w:br w:type="page"/>
      </w:r>
    </w:p>
    <w:p w14:paraId="449713D5" w14:textId="624B4F06" w:rsidR="00C64C87" w:rsidRPr="002E33F7" w:rsidRDefault="00C64C87" w:rsidP="00C64C87">
      <w:pPr>
        <w:pStyle w:val="Caption"/>
        <w:keepNext/>
      </w:pPr>
      <w:bookmarkStart w:id="530" w:name="_Ref521415564"/>
      <w:bookmarkStart w:id="531" w:name="_Toc133410073"/>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53</w:t>
      </w:r>
      <w:r w:rsidR="00FB29FD">
        <w:rPr>
          <w:noProof/>
        </w:rPr>
        <w:fldChar w:fldCharType="end"/>
      </w:r>
      <w:bookmarkEnd w:id="529"/>
      <w:bookmarkEnd w:id="530"/>
      <w:r w:rsidRPr="002E33F7">
        <w:t xml:space="preserve">: Format of </w:t>
      </w:r>
      <w:r w:rsidR="00072613">
        <w:t xml:space="preserve">Level 2 data </w:t>
      </w:r>
      <w:r w:rsidRPr="002E33F7">
        <w:t xml:space="preserve">records for </w:t>
      </w:r>
      <w:r>
        <w:t>JAD_L20_LRS_ION_ANY_* and JAD_L20_CAL_ION_ANY_*</w:t>
      </w:r>
      <w:bookmarkEnd w:id="53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64C87" w:rsidRPr="002E33F7" w14:paraId="60E419A0" w14:textId="77777777" w:rsidTr="00C64C87">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2E0ABEA"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0303289"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40F756E"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018D7A0"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414E6B8"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64C87" w:rsidRPr="002E33F7" w14:paraId="14116820" w14:textId="77777777" w:rsidTr="00C64C87">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29B807D6" w14:textId="4BDFA7BF" w:rsidR="00C64C87" w:rsidRPr="002E33F7" w:rsidRDefault="00D17B7B" w:rsidP="00C64C87">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C64C87" w:rsidRPr="002E33F7" w14:paraId="0A35EB4B" w14:textId="77777777" w:rsidTr="00C64C87">
        <w:trPr>
          <w:cantSplit/>
        </w:trPr>
        <w:tc>
          <w:tcPr>
            <w:tcW w:w="720" w:type="dxa"/>
            <w:tcBorders>
              <w:top w:val="single" w:sz="4" w:space="0" w:color="999999"/>
              <w:left w:val="single" w:sz="4" w:space="0" w:color="000000"/>
              <w:bottom w:val="single" w:sz="4" w:space="0" w:color="000000"/>
              <w:right w:val="single" w:sz="4" w:space="0" w:color="999999"/>
            </w:tcBorders>
          </w:tcPr>
          <w:p w14:paraId="533E7C6B" w14:textId="0CFCD607" w:rsidR="00C64C87" w:rsidRPr="002B718F" w:rsidRDefault="00811E61" w:rsidP="00C64C87">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1F37F802" w14:textId="5AAB8F8D" w:rsidR="00C64C87" w:rsidRPr="002E33F7" w:rsidRDefault="00811E61" w:rsidP="00C64C87">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413214C1" w14:textId="0D9BFA38" w:rsidR="00C64C87" w:rsidRPr="002E33F7" w:rsidRDefault="00811E61" w:rsidP="00C64C87">
            <w:pPr>
              <w:pStyle w:val="CellBody"/>
              <w:spacing w:before="20" w:after="20"/>
              <w:jc w:val="center"/>
              <w:rPr>
                <w:noProof w:val="0"/>
              </w:rPr>
            </w:pPr>
            <w:r>
              <w:rPr>
                <w:noProof w:val="0"/>
              </w:rPr>
              <w:t>79872</w:t>
            </w:r>
          </w:p>
        </w:tc>
        <w:tc>
          <w:tcPr>
            <w:tcW w:w="1800" w:type="dxa"/>
            <w:tcBorders>
              <w:top w:val="single" w:sz="4" w:space="0" w:color="999999"/>
              <w:left w:val="single" w:sz="4" w:space="0" w:color="999999"/>
              <w:bottom w:val="single" w:sz="4" w:space="0" w:color="000000"/>
              <w:right w:val="single" w:sz="4" w:space="0" w:color="999999"/>
            </w:tcBorders>
          </w:tcPr>
          <w:p w14:paraId="39531A83" w14:textId="33DAE926" w:rsidR="00C64C87" w:rsidRPr="00D042D4" w:rsidRDefault="00811E61" w:rsidP="00C64C87">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442CEABB" w14:textId="0C205541" w:rsidR="00C64C87" w:rsidRPr="00B22E0B" w:rsidRDefault="00811E61" w:rsidP="00B22E0B">
            <w:pPr>
              <w:pStyle w:val="CellBody"/>
              <w:spacing w:before="20" w:after="20"/>
              <w:rPr>
                <w:rFonts w:ascii="Courier New" w:hAnsi="Courier New" w:cs="Courier New"/>
                <w:noProof w:val="0"/>
                <w:sz w:val="16"/>
              </w:rPr>
            </w:pPr>
            <w:r>
              <w:rPr>
                <w:noProof w:val="0"/>
              </w:rPr>
              <w:t xml:space="preserve">DATA: </w:t>
            </w:r>
            <w:r w:rsidR="002411CF" w:rsidRPr="002411CF">
              <w:rPr>
                <w:noProof w:val="0"/>
              </w:rPr>
              <w:t>Counts per view</w:t>
            </w:r>
            <w:r>
              <w:rPr>
                <w:noProof w:val="0"/>
              </w:rPr>
              <w:br/>
              <w:t xml:space="preserve">32 Energies x 78 </w:t>
            </w:r>
            <w:r w:rsidR="006827C9">
              <w:rPr>
                <w:noProof w:val="0"/>
              </w:rPr>
              <w:t xml:space="preserve">Ion </w:t>
            </w:r>
            <w:r>
              <w:rPr>
                <w:noProof w:val="0"/>
              </w:rPr>
              <w:t>Spin Phase Sectors</w:t>
            </w:r>
            <w:r>
              <w:rPr>
                <w:noProof w:val="0"/>
              </w:rPr>
              <w:br/>
              <w:t>The formula for mapping anodes into spin-phase sectors is described in the PDS JADE SIS and as follows:</w:t>
            </w:r>
            <w:r w:rsidR="002411CF">
              <w:rPr>
                <w:noProof w:val="0"/>
              </w:rPr>
              <w:br/>
            </w:r>
            <w:r>
              <w:rPr>
                <w:noProof w:val="0"/>
              </w:rPr>
              <w:br/>
              <w:t xml:space="preserve">  Each Spin Phase Sector has contributions from multiple spin phases, but always the same anode.</w:t>
            </w:r>
            <w:r>
              <w:rPr>
                <w:noProof w:val="0"/>
              </w:rPr>
              <w:br/>
              <w:t xml:space="preserve">  The spin phase is calculated from the start of the record.</w:t>
            </w:r>
            <w:r>
              <w:rPr>
                <w:noProof w:val="0"/>
              </w:rPr>
              <w:br/>
              <w:t xml:space="preserve">  Only anodes 4-11 ar</w:t>
            </w:r>
            <w:r w:rsidR="002411CF">
              <w:rPr>
                <w:noProof w:val="0"/>
              </w:rPr>
              <w:t>e used, 0-3 are not reported.</w:t>
            </w:r>
            <w:r w:rsidR="002411CF">
              <w:rPr>
                <w:noProof w:val="0"/>
              </w:rPr>
              <w:br/>
              <w:t xml:space="preserve">  </w:t>
            </w:r>
            <w:r>
              <w:rPr>
                <w:noProof w:val="0"/>
              </w:rPr>
              <w:t>There are 78 Spin Phase sectors [0-77] over the eight anodes and thirty 12-degree wide sectors, with spin phase sectors given in the following table of anode by</w:t>
            </w:r>
            <w:r w:rsidR="002411CF">
              <w:rPr>
                <w:noProof w:val="0"/>
              </w:rPr>
              <w:t xml:space="preserve"> </w:t>
            </w:r>
            <w:r>
              <w:rPr>
                <w:noProof w:val="0"/>
              </w:rPr>
              <w:t>start spin phase:</w:t>
            </w:r>
            <w:r w:rsidR="002411CF">
              <w:rPr>
                <w:noProof w:val="0"/>
              </w:rPr>
              <w:br/>
            </w:r>
            <w:r>
              <w:rPr>
                <w:noProof w:val="0"/>
              </w:rPr>
              <w:br/>
            </w:r>
            <w:r w:rsidR="00B22E0B" w:rsidRPr="00B22E0B">
              <w:rPr>
                <w:rFonts w:ascii="Courier New" w:hAnsi="Courier New" w:cs="Courier New"/>
                <w:noProof w:val="0"/>
                <w:sz w:val="14"/>
              </w:rPr>
              <w:t xml:space="preserve"> Ion Start  |               Ion Anode              </w:t>
            </w:r>
            <w:r w:rsidR="00B22E0B" w:rsidRPr="00B22E0B">
              <w:rPr>
                <w:rFonts w:ascii="Courier New" w:hAnsi="Courier New" w:cs="Courier New"/>
                <w:noProof w:val="0"/>
                <w:sz w:val="14"/>
              </w:rPr>
              <w:br/>
              <w:t xml:space="preserve"> Spin Phase | -------------------------------------</w:t>
            </w:r>
            <w:r w:rsidR="00B22E0B" w:rsidRPr="00B22E0B">
              <w:rPr>
                <w:rFonts w:ascii="Courier New" w:hAnsi="Courier New" w:cs="Courier New"/>
                <w:noProof w:val="0"/>
                <w:sz w:val="14"/>
              </w:rPr>
              <w:br/>
              <w:t xml:space="preserve"> (Degrees)  |  4    5    6    7    8    9   10   11</w:t>
            </w:r>
            <w:r w:rsidR="00B22E0B" w:rsidRPr="00B22E0B">
              <w:rPr>
                <w:rFonts w:ascii="Courier New" w:hAnsi="Courier New" w:cs="Courier New"/>
                <w:noProof w:val="0"/>
                <w:sz w:val="14"/>
              </w:rPr>
              <w:br/>
              <w:t xml:space="preserve"> --------------------------------------------------</w:t>
            </w:r>
            <w:r w:rsidR="00B22E0B" w:rsidRPr="00B22E0B">
              <w:rPr>
                <w:rFonts w:ascii="Courier New" w:hAnsi="Courier New" w:cs="Courier New"/>
                <w:noProof w:val="0"/>
                <w:sz w:val="14"/>
              </w:rPr>
              <w:br/>
              <w:t xml:space="preserve">  195-207      0    3    9   24   39   54   69   75</w:t>
            </w:r>
            <w:r w:rsidR="00B22E0B" w:rsidRPr="00B22E0B">
              <w:rPr>
                <w:rFonts w:ascii="Courier New" w:hAnsi="Courier New" w:cs="Courier New"/>
                <w:noProof w:val="0"/>
                <w:sz w:val="14"/>
              </w:rPr>
              <w:br/>
              <w:t xml:space="preserve">  207-219      0    3    9   24   39   54   69   75</w:t>
            </w:r>
            <w:r w:rsidR="00B22E0B" w:rsidRPr="00B22E0B">
              <w:rPr>
                <w:rFonts w:ascii="Courier New" w:hAnsi="Courier New" w:cs="Courier New"/>
                <w:noProof w:val="0"/>
                <w:sz w:val="14"/>
              </w:rPr>
              <w:br/>
              <w:t xml:space="preserve">  219-231      0    3   10   25   40   55   69   75</w:t>
            </w:r>
            <w:r w:rsidR="00B22E0B" w:rsidRPr="00B22E0B">
              <w:rPr>
                <w:rFonts w:ascii="Courier New" w:hAnsi="Courier New" w:cs="Courier New"/>
                <w:noProof w:val="0"/>
                <w:sz w:val="14"/>
              </w:rPr>
              <w:br/>
              <w:t xml:space="preserve">  231-243      0    3   10   25   40   55   69   75</w:t>
            </w:r>
            <w:r w:rsidR="00B22E0B" w:rsidRPr="00B22E0B">
              <w:rPr>
                <w:rFonts w:ascii="Courier New" w:hAnsi="Courier New" w:cs="Courier New"/>
                <w:noProof w:val="0"/>
                <w:sz w:val="14"/>
              </w:rPr>
              <w:br/>
              <w:t xml:space="preserve">  243-255      0    3   11   26   41   56   70   75</w:t>
            </w:r>
            <w:r w:rsidR="00B22E0B" w:rsidRPr="00B22E0B">
              <w:rPr>
                <w:rFonts w:ascii="Courier New" w:hAnsi="Courier New" w:cs="Courier New"/>
                <w:noProof w:val="0"/>
                <w:sz w:val="14"/>
              </w:rPr>
              <w:br/>
              <w:t xml:space="preserve">  255-267      0    3   11   26   41   56   70   75</w:t>
            </w:r>
            <w:r w:rsidR="00B22E0B" w:rsidRPr="00B22E0B">
              <w:rPr>
                <w:rFonts w:ascii="Courier New" w:hAnsi="Courier New" w:cs="Courier New"/>
                <w:noProof w:val="0"/>
                <w:sz w:val="14"/>
              </w:rPr>
              <w:br/>
              <w:t xml:space="preserve">  267-279      0    4   12   27   42   57   70   75</w:t>
            </w:r>
            <w:r w:rsidR="00B22E0B" w:rsidRPr="00B22E0B">
              <w:rPr>
                <w:rFonts w:ascii="Courier New" w:hAnsi="Courier New" w:cs="Courier New"/>
                <w:noProof w:val="0"/>
                <w:sz w:val="14"/>
              </w:rPr>
              <w:br/>
              <w:t xml:space="preserve">  279-291      0    4   12   27   42   57   70   75</w:t>
            </w:r>
            <w:r w:rsidR="00B22E0B" w:rsidRPr="00B22E0B">
              <w:rPr>
                <w:rFonts w:ascii="Courier New" w:hAnsi="Courier New" w:cs="Courier New"/>
                <w:noProof w:val="0"/>
                <w:sz w:val="14"/>
              </w:rPr>
              <w:br/>
              <w:t xml:space="preserve">  291-303      0    4   13   28   43   58   70   75</w:t>
            </w:r>
            <w:r w:rsidR="00B22E0B" w:rsidRPr="00B22E0B">
              <w:rPr>
                <w:rFonts w:ascii="Courier New" w:hAnsi="Courier New" w:cs="Courier New"/>
                <w:noProof w:val="0"/>
                <w:sz w:val="14"/>
              </w:rPr>
              <w:br/>
              <w:t xml:space="preserve">  303-315      0    4   13   28   43   58   70   75</w:t>
            </w:r>
            <w:r w:rsidR="00B22E0B" w:rsidRPr="00B22E0B">
              <w:rPr>
                <w:rFonts w:ascii="Courier New" w:hAnsi="Courier New" w:cs="Courier New"/>
                <w:noProof w:val="0"/>
                <w:sz w:val="14"/>
              </w:rPr>
              <w:br/>
              <w:t xml:space="preserve">  315-327      1    5   14   29   44   59   71   76</w:t>
            </w:r>
            <w:r w:rsidR="00B22E0B" w:rsidRPr="00B22E0B">
              <w:rPr>
                <w:rFonts w:ascii="Courier New" w:hAnsi="Courier New" w:cs="Courier New"/>
                <w:noProof w:val="0"/>
                <w:sz w:val="14"/>
              </w:rPr>
              <w:br/>
              <w:t xml:space="preserve">  327-339      1    5   14   29   44   59   71   76</w:t>
            </w:r>
            <w:r w:rsidR="00B22E0B" w:rsidRPr="00B22E0B">
              <w:rPr>
                <w:rFonts w:ascii="Courier New" w:hAnsi="Courier New" w:cs="Courier New"/>
                <w:noProof w:val="0"/>
                <w:sz w:val="14"/>
              </w:rPr>
              <w:br/>
              <w:t xml:space="preserve">  339-351      1    5   15   30   45   60   71   76</w:t>
            </w:r>
            <w:r w:rsidR="00B22E0B" w:rsidRPr="00B22E0B">
              <w:rPr>
                <w:rFonts w:ascii="Courier New" w:hAnsi="Courier New" w:cs="Courier New"/>
                <w:noProof w:val="0"/>
                <w:sz w:val="14"/>
              </w:rPr>
              <w:br/>
              <w:t xml:space="preserve">  351-003      1    5   15   30   45   60   71   76</w:t>
            </w:r>
            <w:r w:rsidR="00B22E0B" w:rsidRPr="00B22E0B">
              <w:rPr>
                <w:rFonts w:ascii="Courier New" w:hAnsi="Courier New" w:cs="Courier New"/>
                <w:noProof w:val="0"/>
                <w:sz w:val="14"/>
              </w:rPr>
              <w:br/>
              <w:t xml:space="preserve">  003-015      1    5   16   31   46   61   72   76</w:t>
            </w:r>
            <w:r w:rsidR="00B22E0B" w:rsidRPr="00B22E0B">
              <w:rPr>
                <w:rFonts w:ascii="Courier New" w:hAnsi="Courier New" w:cs="Courier New"/>
                <w:noProof w:val="0"/>
                <w:sz w:val="14"/>
              </w:rPr>
              <w:br/>
              <w:t xml:space="preserve">  015-027      1    5   16   31   46   61   72   76</w:t>
            </w:r>
            <w:r w:rsidR="00B22E0B" w:rsidRPr="00B22E0B">
              <w:rPr>
                <w:rFonts w:ascii="Courier New" w:hAnsi="Courier New" w:cs="Courier New"/>
                <w:noProof w:val="0"/>
                <w:sz w:val="14"/>
              </w:rPr>
              <w:br/>
              <w:t xml:space="preserve">  027-039      1    6   17   32   47   62   72   76</w:t>
            </w:r>
            <w:r w:rsidR="00B22E0B" w:rsidRPr="00B22E0B">
              <w:rPr>
                <w:rFonts w:ascii="Courier New" w:hAnsi="Courier New" w:cs="Courier New"/>
                <w:noProof w:val="0"/>
                <w:sz w:val="14"/>
              </w:rPr>
              <w:br/>
              <w:t xml:space="preserve">  039-051      1    6   17   32   47   62   72   76</w:t>
            </w:r>
            <w:r w:rsidR="00B22E0B" w:rsidRPr="00B22E0B">
              <w:rPr>
                <w:rFonts w:ascii="Courier New" w:hAnsi="Courier New" w:cs="Courier New"/>
                <w:noProof w:val="0"/>
                <w:sz w:val="14"/>
              </w:rPr>
              <w:br/>
              <w:t xml:space="preserve">  051-063      1    6   18   33   48   63   72   76</w:t>
            </w:r>
            <w:r w:rsidR="00B22E0B" w:rsidRPr="00B22E0B">
              <w:rPr>
                <w:rFonts w:ascii="Courier New" w:hAnsi="Courier New" w:cs="Courier New"/>
                <w:noProof w:val="0"/>
                <w:sz w:val="14"/>
              </w:rPr>
              <w:br/>
              <w:t xml:space="preserve">  063-075      1    6   18   33   48   63   72   76</w:t>
            </w:r>
            <w:r w:rsidR="00B22E0B" w:rsidRPr="00B22E0B">
              <w:rPr>
                <w:rFonts w:ascii="Courier New" w:hAnsi="Courier New" w:cs="Courier New"/>
                <w:noProof w:val="0"/>
                <w:sz w:val="14"/>
              </w:rPr>
              <w:br/>
              <w:t xml:space="preserve">  075-087      2    7   19   34   49   64   73   77</w:t>
            </w:r>
            <w:r w:rsidR="00B22E0B" w:rsidRPr="00B22E0B">
              <w:rPr>
                <w:rFonts w:ascii="Courier New" w:hAnsi="Courier New" w:cs="Courier New"/>
                <w:noProof w:val="0"/>
                <w:sz w:val="14"/>
              </w:rPr>
              <w:br/>
              <w:t xml:space="preserve">  087-099      2    7   19   34   49   64   73   77</w:t>
            </w:r>
            <w:r w:rsidR="00B22E0B" w:rsidRPr="00B22E0B">
              <w:rPr>
                <w:rFonts w:ascii="Courier New" w:hAnsi="Courier New" w:cs="Courier New"/>
                <w:noProof w:val="0"/>
                <w:sz w:val="14"/>
              </w:rPr>
              <w:br/>
              <w:t xml:space="preserve">  099-111      2    7   20   35   50   65   73   77</w:t>
            </w:r>
            <w:r w:rsidR="00B22E0B" w:rsidRPr="00B22E0B">
              <w:rPr>
                <w:rFonts w:ascii="Courier New" w:hAnsi="Courier New" w:cs="Courier New"/>
                <w:noProof w:val="0"/>
                <w:sz w:val="14"/>
              </w:rPr>
              <w:br/>
              <w:t xml:space="preserve">  111-123      2    7   20   35   50   65   73   77</w:t>
            </w:r>
            <w:r w:rsidR="00B22E0B" w:rsidRPr="00B22E0B">
              <w:rPr>
                <w:rFonts w:ascii="Courier New" w:hAnsi="Courier New" w:cs="Courier New"/>
                <w:noProof w:val="0"/>
                <w:sz w:val="14"/>
              </w:rPr>
              <w:br/>
              <w:t xml:space="preserve">  123-135      2    7   21   36   51   66   74   77</w:t>
            </w:r>
            <w:r w:rsidR="00B22E0B" w:rsidRPr="00B22E0B">
              <w:rPr>
                <w:rFonts w:ascii="Courier New" w:hAnsi="Courier New" w:cs="Courier New"/>
                <w:noProof w:val="0"/>
                <w:sz w:val="14"/>
              </w:rPr>
              <w:br/>
              <w:t xml:space="preserve">  135-147      2    7   21   36   51   66   74   77</w:t>
            </w:r>
            <w:r w:rsidR="00B22E0B" w:rsidRPr="00B22E0B">
              <w:rPr>
                <w:rFonts w:ascii="Courier New" w:hAnsi="Courier New" w:cs="Courier New"/>
                <w:noProof w:val="0"/>
                <w:sz w:val="14"/>
              </w:rPr>
              <w:br/>
              <w:t xml:space="preserve">  147-159      2    8   22   37   52   67   74   77</w:t>
            </w:r>
            <w:r w:rsidR="00B22E0B" w:rsidRPr="00B22E0B">
              <w:rPr>
                <w:rFonts w:ascii="Courier New" w:hAnsi="Courier New" w:cs="Courier New"/>
                <w:noProof w:val="0"/>
                <w:sz w:val="14"/>
              </w:rPr>
              <w:br/>
              <w:t xml:space="preserve">  159-171      2    8   22   37   52   67   74   77</w:t>
            </w:r>
            <w:r w:rsidR="00B22E0B" w:rsidRPr="00B22E0B">
              <w:rPr>
                <w:rFonts w:ascii="Courier New" w:hAnsi="Courier New" w:cs="Courier New"/>
                <w:noProof w:val="0"/>
                <w:sz w:val="14"/>
              </w:rPr>
              <w:br/>
              <w:t xml:space="preserve">  171-183      2    8   23   38   53   68   74   77</w:t>
            </w:r>
            <w:r w:rsidR="00B22E0B" w:rsidRPr="00B22E0B">
              <w:rPr>
                <w:rFonts w:ascii="Courier New" w:hAnsi="Courier New" w:cs="Courier New"/>
                <w:noProof w:val="0"/>
                <w:sz w:val="14"/>
              </w:rPr>
              <w:br/>
              <w:t xml:space="preserve">  183-195      2    8   23   38   53   68   74   77</w:t>
            </w:r>
            <w:r w:rsidR="00B22E0B" w:rsidRPr="00B22E0B">
              <w:rPr>
                <w:rFonts w:ascii="Courier New" w:hAnsi="Courier New" w:cs="Courier New"/>
                <w:noProof w:val="0"/>
                <w:sz w:val="14"/>
              </w:rPr>
              <w:br/>
              <w:t xml:space="preserve">  -------------------------------------------------</w:t>
            </w:r>
            <w:r w:rsidR="00B22E0B" w:rsidRPr="00B22E0B">
              <w:rPr>
                <w:rFonts w:ascii="Courier New" w:hAnsi="Courier New" w:cs="Courier New"/>
                <w:noProof w:val="0"/>
                <w:sz w:val="14"/>
              </w:rPr>
              <w:br/>
            </w:r>
            <w:r w:rsidR="00B22E0B" w:rsidRPr="00B22E0B">
              <w:rPr>
                <w:rFonts w:ascii="Courier New" w:hAnsi="Courier New" w:cs="Courier New"/>
                <w:noProof w:val="0"/>
                <w:sz w:val="14"/>
              </w:rPr>
              <w:br/>
              <w:t>[The onboard software triggers on the spin phase of the s/c +X axis, but JADE-I is 195 degrees further around, so the Ion Start Spin Phase starts at 195.]</w:t>
            </w:r>
            <w:r w:rsidR="002411CF" w:rsidRPr="00B22E0B">
              <w:rPr>
                <w:rFonts w:ascii="Courier New" w:hAnsi="Courier New" w:cs="Courier New"/>
                <w:noProof w:val="0"/>
                <w:sz w:val="16"/>
              </w:rPr>
              <w:br/>
            </w:r>
            <w:r w:rsidR="002411CF" w:rsidRPr="00B22E0B">
              <w:rPr>
                <w:rFonts w:ascii="Courier New" w:hAnsi="Courier New" w:cs="Courier New"/>
                <w:noProof w:val="0"/>
                <w:sz w:val="16"/>
              </w:rPr>
              <w:br/>
            </w:r>
            <w:r>
              <w:rPr>
                <w:noProof w:val="0"/>
              </w:rPr>
              <w:t>The meaning of each species is described in the JADE instrument paper.</w:t>
            </w:r>
            <w:r>
              <w:rPr>
                <w:noProof w:val="0"/>
              </w:rPr>
              <w:br/>
              <w:t>Note the data units are rates (counts per views), are floats rather than integers, and are fractions of 1/512.</w:t>
            </w:r>
            <w:r>
              <w:rPr>
                <w:noProof w:val="0"/>
              </w:rPr>
              <w:br/>
              <w:t>Note 2: Rate is independent of accumulation time.</w:t>
            </w:r>
          </w:p>
        </w:tc>
      </w:tr>
    </w:tbl>
    <w:p w14:paraId="1F7DC942" w14:textId="5F06B038" w:rsidR="004B1813" w:rsidRPr="002E33F7" w:rsidRDefault="004B1813" w:rsidP="004B1813">
      <w:pPr>
        <w:pStyle w:val="Heading4"/>
      </w:pPr>
      <w:bookmarkStart w:id="532" w:name="_Toc133409953"/>
      <w:r>
        <w:lastRenderedPageBreak/>
        <w:t>Ion Time of Flight Data</w:t>
      </w:r>
      <w:bookmarkEnd w:id="532"/>
    </w:p>
    <w:p w14:paraId="216385FF" w14:textId="30E2F667" w:rsidR="004B1813" w:rsidRPr="002E33F7" w:rsidRDefault="004B1813" w:rsidP="00EA2581">
      <w:pPr>
        <w:pStyle w:val="Heading5"/>
      </w:pPr>
      <w:r>
        <w:t>JAD_L20_HLC_ION_TOF_*</w:t>
      </w:r>
    </w:p>
    <w:p w14:paraId="02184708" w14:textId="76CE4D40" w:rsidR="004B1813" w:rsidRDefault="00022513" w:rsidP="004B1813">
      <w:pPr>
        <w:rPr>
          <w:snapToGrid w:val="0"/>
          <w:sz w:val="24"/>
        </w:rPr>
      </w:pPr>
      <w:r>
        <w:rPr>
          <w:snapToGrid w:val="0"/>
          <w:sz w:val="24"/>
        </w:rPr>
        <w:t>The ion time of flight</w:t>
      </w:r>
      <w:r w:rsidR="004B1813">
        <w:rPr>
          <w:snapToGrid w:val="0"/>
          <w:sz w:val="24"/>
        </w:rPr>
        <w:t xml:space="preserve"> products for high rate science, low rate science and calibration mode are all of the same format</w:t>
      </w:r>
      <w:r>
        <w:rPr>
          <w:snapToGrid w:val="0"/>
          <w:sz w:val="24"/>
        </w:rPr>
        <w:t xml:space="preserve"> and in the same file;</w:t>
      </w:r>
      <w:r w:rsidR="004B1813">
        <w:rPr>
          <w:snapToGrid w:val="0"/>
          <w:sz w:val="24"/>
        </w:rPr>
        <w:t xml:space="preserve"> covering PACKETID 0x69, 0x79 and 0x89.</w:t>
      </w:r>
    </w:p>
    <w:p w14:paraId="62BF6B17" w14:textId="78D691A6" w:rsidR="00417E83" w:rsidRPr="002E33F7" w:rsidRDefault="00417E83" w:rsidP="004B1813">
      <w:pPr>
        <w:rPr>
          <w:snapToGrid w:val="0"/>
          <w:sz w:val="24"/>
        </w:rPr>
      </w:pPr>
      <w:r>
        <w:rPr>
          <w:snapToGrid w:val="0"/>
          <w:sz w:val="24"/>
        </w:rPr>
        <w:t>[Technically, the high rate science data product is of 2-byte values, whereas low rate/calibration data are 4-byte values, however the high rate data is up</w:t>
      </w:r>
      <w:r w:rsidR="00B22E0B">
        <w:rPr>
          <w:snapToGrid w:val="0"/>
          <w:sz w:val="24"/>
        </w:rPr>
        <w:t>-</w:t>
      </w:r>
      <w:r>
        <w:rPr>
          <w:snapToGrid w:val="0"/>
          <w:sz w:val="24"/>
        </w:rPr>
        <w:t>cast to 4-bytes to make them identical.]</w:t>
      </w:r>
    </w:p>
    <w:p w14:paraId="7869A4A4" w14:textId="0E1A21A1" w:rsidR="004B1813" w:rsidRDefault="004B1813" w:rsidP="004B1813">
      <w:pPr>
        <w:rPr>
          <w:snapToGrid w:val="0"/>
          <w:sz w:val="24"/>
        </w:rPr>
      </w:pPr>
      <w:r>
        <w:rPr>
          <w:snapToGrid w:val="0"/>
          <w:sz w:val="24"/>
        </w:rPr>
        <w:t xml:space="preserve">The DATA object is 2-D, 32 energies x 96 TOF channels, and is described in </w:t>
      </w:r>
      <w:r w:rsidR="00A867DE">
        <w:rPr>
          <w:snapToGrid w:val="0"/>
          <w:sz w:val="24"/>
        </w:rPr>
        <w:fldChar w:fldCharType="begin"/>
      </w:r>
      <w:r w:rsidR="00A867DE">
        <w:rPr>
          <w:snapToGrid w:val="0"/>
          <w:sz w:val="24"/>
        </w:rPr>
        <w:instrText xml:space="preserve"> REF _Ref309389729 \h </w:instrText>
      </w:r>
      <w:r w:rsidR="00A867DE">
        <w:rPr>
          <w:snapToGrid w:val="0"/>
          <w:sz w:val="24"/>
        </w:rPr>
      </w:r>
      <w:r w:rsidR="00A867DE">
        <w:rPr>
          <w:snapToGrid w:val="0"/>
          <w:sz w:val="24"/>
        </w:rPr>
        <w:fldChar w:fldCharType="separate"/>
      </w:r>
      <w:r w:rsidR="00307AF6" w:rsidRPr="002E33F7">
        <w:t xml:space="preserve">Table </w:t>
      </w:r>
      <w:r w:rsidR="00307AF6">
        <w:rPr>
          <w:noProof/>
        </w:rPr>
        <w:t>54</w:t>
      </w:r>
      <w:r w:rsidR="00A867DE">
        <w:rPr>
          <w:snapToGrid w:val="0"/>
          <w:sz w:val="24"/>
        </w:rPr>
        <w:fldChar w:fldCharType="end"/>
      </w:r>
      <w:r>
        <w:rPr>
          <w:snapToGrid w:val="0"/>
          <w:sz w:val="24"/>
        </w:rPr>
        <w:t>.</w:t>
      </w:r>
    </w:p>
    <w:p w14:paraId="07DE2444" w14:textId="77777777" w:rsidR="004B1813" w:rsidRDefault="004B1813" w:rsidP="004B1813">
      <w:pPr>
        <w:rPr>
          <w:snapToGrid w:val="0"/>
          <w:sz w:val="24"/>
        </w:rPr>
      </w:pPr>
    </w:p>
    <w:p w14:paraId="7021F27B" w14:textId="1AE5BF30" w:rsidR="004B1813" w:rsidRPr="002E33F7" w:rsidRDefault="004B1813" w:rsidP="00275666">
      <w:pPr>
        <w:pStyle w:val="Caption"/>
        <w:keepNext/>
      </w:pPr>
      <w:bookmarkStart w:id="533" w:name="_Ref309389729"/>
      <w:bookmarkStart w:id="534" w:name="_Toc13341007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54</w:t>
      </w:r>
      <w:r w:rsidR="00FB29FD">
        <w:rPr>
          <w:noProof/>
        </w:rPr>
        <w:fldChar w:fldCharType="end"/>
      </w:r>
      <w:bookmarkEnd w:id="533"/>
      <w:r w:rsidRPr="002E33F7">
        <w:t>: Format of</w:t>
      </w:r>
      <w:r w:rsidR="00072613">
        <w:t xml:space="preserve"> Level 2 data</w:t>
      </w:r>
      <w:r w:rsidRPr="002E33F7">
        <w:t xml:space="preserve"> records for </w:t>
      </w:r>
      <w:r>
        <w:t>JAD_L20_HLC_ION_TOF_*</w:t>
      </w:r>
      <w:bookmarkEnd w:id="534"/>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B1813" w:rsidRPr="002E33F7" w14:paraId="53C847BC"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1605836"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824EF73"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02F4D4"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87751FE"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491431C"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B1813" w:rsidRPr="002E33F7" w14:paraId="3161F107"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4574EAD6" w14:textId="256ED210" w:rsidR="004B1813"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4B1813" w:rsidRPr="002E33F7" w14:paraId="578FD2E6"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156878DB" w14:textId="77777777" w:rsidR="004B1813" w:rsidRPr="002B718F" w:rsidRDefault="004B1813"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63F11ED5" w14:textId="77777777" w:rsidR="004B1813" w:rsidRPr="002E33F7" w:rsidRDefault="004B1813"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3438B0D7" w14:textId="25AB186D" w:rsidR="004B1813" w:rsidRPr="002E33F7" w:rsidRDefault="00A867DE" w:rsidP="004B1813">
            <w:pPr>
              <w:pStyle w:val="CellBody"/>
              <w:spacing w:before="20" w:after="20"/>
              <w:jc w:val="center"/>
              <w:rPr>
                <w:noProof w:val="0"/>
              </w:rPr>
            </w:pPr>
            <w:r>
              <w:rPr>
                <w:noProof w:val="0"/>
              </w:rPr>
              <w:t>98304</w:t>
            </w:r>
          </w:p>
        </w:tc>
        <w:tc>
          <w:tcPr>
            <w:tcW w:w="1800" w:type="dxa"/>
            <w:tcBorders>
              <w:top w:val="single" w:sz="4" w:space="0" w:color="999999"/>
              <w:left w:val="single" w:sz="4" w:space="0" w:color="999999"/>
              <w:bottom w:val="single" w:sz="4" w:space="0" w:color="000000"/>
              <w:right w:val="single" w:sz="4" w:space="0" w:color="999999"/>
            </w:tcBorders>
          </w:tcPr>
          <w:p w14:paraId="7DE4EB50" w14:textId="77777777" w:rsidR="004B1813" w:rsidRPr="00D042D4" w:rsidRDefault="004B1813"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4F6DEE3F" w14:textId="77777777" w:rsidR="00A867DE" w:rsidRPr="00A420C2" w:rsidRDefault="00A867DE" w:rsidP="00A867DE">
            <w:pPr>
              <w:pStyle w:val="CellBody"/>
              <w:spacing w:before="20" w:after="20"/>
              <w:rPr>
                <w:noProof w:val="0"/>
                <w:sz w:val="21"/>
                <w:szCs w:val="21"/>
              </w:rPr>
            </w:pPr>
            <w:r w:rsidRPr="00A420C2">
              <w:rPr>
                <w:noProof w:val="0"/>
                <w:sz w:val="21"/>
                <w:szCs w:val="21"/>
              </w:rPr>
              <w:t>DATA: Time of Flight Counts</w:t>
            </w:r>
          </w:p>
          <w:p w14:paraId="4759C8E5" w14:textId="77777777" w:rsidR="00A867DE" w:rsidRPr="00A420C2" w:rsidRDefault="00A867DE" w:rsidP="00A867DE">
            <w:pPr>
              <w:pStyle w:val="CellBody"/>
              <w:spacing w:before="20" w:after="20"/>
              <w:rPr>
                <w:noProof w:val="0"/>
                <w:sz w:val="21"/>
                <w:szCs w:val="21"/>
              </w:rPr>
            </w:pPr>
            <w:r w:rsidRPr="00A420C2">
              <w:rPr>
                <w:noProof w:val="0"/>
                <w:sz w:val="21"/>
                <w:szCs w:val="21"/>
              </w:rPr>
              <w:t>32 Energies x 96 TOF channels.</w:t>
            </w:r>
          </w:p>
          <w:p w14:paraId="5A7CC325" w14:textId="77777777" w:rsidR="00A867DE" w:rsidRPr="00A420C2" w:rsidRDefault="00A867DE" w:rsidP="00A867DE">
            <w:pPr>
              <w:pStyle w:val="CellBody"/>
              <w:spacing w:before="20" w:after="20"/>
              <w:rPr>
                <w:noProof w:val="0"/>
                <w:sz w:val="21"/>
                <w:szCs w:val="21"/>
              </w:rPr>
            </w:pPr>
            <w:r w:rsidRPr="00A420C2">
              <w:rPr>
                <w:noProof w:val="0"/>
                <w:sz w:val="21"/>
                <w:szCs w:val="21"/>
              </w:rPr>
              <w:t>The last 3 channels have special meanings.</w:t>
            </w:r>
          </w:p>
          <w:p w14:paraId="7E72B3A2" w14:textId="77777777" w:rsidR="00CE4A95" w:rsidRPr="00A420C2" w:rsidRDefault="00CE4A95" w:rsidP="00CE4A95">
            <w:pPr>
              <w:pStyle w:val="CellBody"/>
              <w:spacing w:before="20" w:after="20"/>
              <w:rPr>
                <w:noProof w:val="0"/>
                <w:sz w:val="21"/>
                <w:szCs w:val="21"/>
              </w:rPr>
            </w:pPr>
            <w:r w:rsidRPr="00A420C2">
              <w:rPr>
                <w:noProof w:val="0"/>
                <w:sz w:val="21"/>
                <w:szCs w:val="21"/>
              </w:rPr>
              <w:t>The 96 TOF channels are created from the Medium</w:t>
            </w:r>
          </w:p>
          <w:p w14:paraId="524B7555" w14:textId="18984397" w:rsidR="00A867DE" w:rsidRPr="00A420C2" w:rsidRDefault="00CE4A95" w:rsidP="00CE4A95">
            <w:pPr>
              <w:pStyle w:val="CellBody"/>
              <w:spacing w:before="20" w:after="20"/>
              <w:rPr>
                <w:noProof w:val="0"/>
                <w:sz w:val="21"/>
                <w:szCs w:val="21"/>
              </w:rPr>
            </w:pPr>
            <w:r w:rsidRPr="00A420C2">
              <w:rPr>
                <w:noProof w:val="0"/>
                <w:sz w:val="21"/>
                <w:szCs w:val="21"/>
              </w:rPr>
              <w:t>Resolution set of 128 channels, binned as follows:</w:t>
            </w:r>
            <w:r w:rsidRPr="00A420C2">
              <w:rPr>
                <w:noProof w:val="0"/>
                <w:sz w:val="21"/>
                <w:szCs w:val="21"/>
              </w:rPr>
              <w:br/>
            </w:r>
            <w:r w:rsidR="00A867DE" w:rsidRPr="00A420C2">
              <w:rPr>
                <w:noProof w:val="0"/>
                <w:sz w:val="21"/>
                <w:szCs w:val="21"/>
              </w:rPr>
              <w:t xml:space="preserve">  [ 0]: </w:t>
            </w:r>
            <w:r w:rsidRPr="00A420C2">
              <w:rPr>
                <w:noProof w:val="0"/>
                <w:sz w:val="21"/>
                <w:szCs w:val="21"/>
              </w:rPr>
              <w:t xml:space="preserve">Medium Resolution </w:t>
            </w:r>
            <w:r w:rsidR="00A867DE" w:rsidRPr="00A420C2">
              <w:rPr>
                <w:noProof w:val="0"/>
                <w:sz w:val="21"/>
                <w:szCs w:val="21"/>
              </w:rPr>
              <w:t>TOF channels  0 - 1</w:t>
            </w:r>
          </w:p>
          <w:p w14:paraId="33E12FD9" w14:textId="3EB3F3C5" w:rsidR="00A867DE" w:rsidRPr="00A420C2" w:rsidRDefault="00A867DE" w:rsidP="00A867DE">
            <w:pPr>
              <w:pStyle w:val="CellBody"/>
              <w:spacing w:before="20" w:after="20"/>
              <w:rPr>
                <w:noProof w:val="0"/>
                <w:sz w:val="21"/>
                <w:szCs w:val="21"/>
              </w:rPr>
            </w:pPr>
            <w:r w:rsidRPr="00A420C2">
              <w:rPr>
                <w:noProof w:val="0"/>
                <w:sz w:val="21"/>
                <w:szCs w:val="21"/>
              </w:rPr>
              <w:t xml:space="preserve">  [ 1]: </w:t>
            </w:r>
            <w:r w:rsidR="00CE4A95" w:rsidRPr="00A420C2">
              <w:rPr>
                <w:noProof w:val="0"/>
                <w:sz w:val="21"/>
                <w:szCs w:val="21"/>
              </w:rPr>
              <w:t xml:space="preserve">Medium Resolution </w:t>
            </w:r>
            <w:r w:rsidRPr="00A420C2">
              <w:rPr>
                <w:noProof w:val="0"/>
                <w:sz w:val="21"/>
                <w:szCs w:val="21"/>
              </w:rPr>
              <w:t>TOF channel  2</w:t>
            </w:r>
          </w:p>
          <w:p w14:paraId="60F555DF" w14:textId="189BAE80" w:rsidR="00A867DE" w:rsidRPr="00A420C2" w:rsidRDefault="00A867DE" w:rsidP="00A867DE">
            <w:pPr>
              <w:pStyle w:val="CellBody"/>
              <w:spacing w:before="20" w:after="20"/>
              <w:rPr>
                <w:noProof w:val="0"/>
                <w:sz w:val="21"/>
                <w:szCs w:val="21"/>
              </w:rPr>
            </w:pPr>
            <w:r w:rsidRPr="00A420C2">
              <w:rPr>
                <w:noProof w:val="0"/>
                <w:sz w:val="21"/>
                <w:szCs w:val="21"/>
              </w:rPr>
              <w:t xml:space="preserve">  [ 2]: </w:t>
            </w:r>
            <w:r w:rsidR="00CE4A95" w:rsidRPr="00A420C2">
              <w:rPr>
                <w:noProof w:val="0"/>
                <w:sz w:val="21"/>
                <w:szCs w:val="21"/>
              </w:rPr>
              <w:t xml:space="preserve">Medium Resolution </w:t>
            </w:r>
            <w:r w:rsidRPr="00A420C2">
              <w:rPr>
                <w:noProof w:val="0"/>
                <w:sz w:val="21"/>
                <w:szCs w:val="21"/>
              </w:rPr>
              <w:t>TOF channel  3</w:t>
            </w:r>
          </w:p>
          <w:p w14:paraId="3EEC3523" w14:textId="2782277D" w:rsidR="00A867DE" w:rsidRPr="00A420C2" w:rsidRDefault="00A867DE" w:rsidP="00A867DE">
            <w:pPr>
              <w:pStyle w:val="CellBody"/>
              <w:spacing w:before="20" w:after="20"/>
              <w:rPr>
                <w:noProof w:val="0"/>
                <w:sz w:val="21"/>
                <w:szCs w:val="21"/>
              </w:rPr>
            </w:pPr>
            <w:r w:rsidRPr="00A420C2">
              <w:rPr>
                <w:noProof w:val="0"/>
                <w:sz w:val="21"/>
                <w:szCs w:val="21"/>
              </w:rPr>
              <w:t xml:space="preserve">  [ 3]: </w:t>
            </w:r>
            <w:r w:rsidR="00CE4A95" w:rsidRPr="00A420C2">
              <w:rPr>
                <w:noProof w:val="0"/>
                <w:sz w:val="21"/>
                <w:szCs w:val="21"/>
              </w:rPr>
              <w:t xml:space="preserve">Medium Resolution </w:t>
            </w:r>
            <w:r w:rsidRPr="00A420C2">
              <w:rPr>
                <w:noProof w:val="0"/>
                <w:sz w:val="21"/>
                <w:szCs w:val="21"/>
              </w:rPr>
              <w:t>TOF channel  4</w:t>
            </w:r>
          </w:p>
          <w:p w14:paraId="06BF537D" w14:textId="77777777" w:rsidR="00A867DE" w:rsidRPr="00A420C2" w:rsidRDefault="00A867DE" w:rsidP="00A867DE">
            <w:pPr>
              <w:pStyle w:val="CellBody"/>
              <w:spacing w:before="20" w:after="20"/>
              <w:rPr>
                <w:noProof w:val="0"/>
                <w:sz w:val="21"/>
                <w:szCs w:val="21"/>
              </w:rPr>
            </w:pPr>
            <w:r w:rsidRPr="00A420C2">
              <w:rPr>
                <w:noProof w:val="0"/>
                <w:sz w:val="21"/>
                <w:szCs w:val="21"/>
              </w:rPr>
              <w:t xml:space="preserve">  ...</w:t>
            </w:r>
          </w:p>
          <w:p w14:paraId="74F298BB" w14:textId="4731A8B9" w:rsidR="00A867DE" w:rsidRPr="00A420C2" w:rsidRDefault="00A867DE" w:rsidP="00A867DE">
            <w:pPr>
              <w:pStyle w:val="CellBody"/>
              <w:spacing w:before="20" w:after="20"/>
              <w:rPr>
                <w:noProof w:val="0"/>
                <w:sz w:val="21"/>
                <w:szCs w:val="21"/>
              </w:rPr>
            </w:pPr>
            <w:r w:rsidRPr="00A420C2">
              <w:rPr>
                <w:noProof w:val="0"/>
                <w:sz w:val="21"/>
                <w:szCs w:val="21"/>
              </w:rPr>
              <w:t xml:space="preserve">  [59]: </w:t>
            </w:r>
            <w:r w:rsidR="00CE4A95" w:rsidRPr="00A420C2">
              <w:rPr>
                <w:noProof w:val="0"/>
                <w:sz w:val="21"/>
                <w:szCs w:val="21"/>
              </w:rPr>
              <w:t xml:space="preserve">Medium Resolution </w:t>
            </w:r>
            <w:r w:rsidRPr="00A420C2">
              <w:rPr>
                <w:noProof w:val="0"/>
                <w:sz w:val="21"/>
                <w:szCs w:val="21"/>
              </w:rPr>
              <w:t>TOF channel 60</w:t>
            </w:r>
          </w:p>
          <w:p w14:paraId="19DA323A" w14:textId="57229187" w:rsidR="00A867DE" w:rsidRPr="00A420C2" w:rsidRDefault="00A867DE" w:rsidP="00A867DE">
            <w:pPr>
              <w:pStyle w:val="CellBody"/>
              <w:spacing w:before="20" w:after="20"/>
              <w:rPr>
                <w:noProof w:val="0"/>
                <w:sz w:val="21"/>
                <w:szCs w:val="21"/>
              </w:rPr>
            </w:pPr>
            <w:r w:rsidRPr="00A420C2">
              <w:rPr>
                <w:noProof w:val="0"/>
                <w:sz w:val="21"/>
                <w:szCs w:val="21"/>
              </w:rPr>
              <w:t xml:space="preserve">  [60]: </w:t>
            </w:r>
            <w:r w:rsidR="00CE4A95" w:rsidRPr="00A420C2">
              <w:rPr>
                <w:noProof w:val="0"/>
                <w:sz w:val="21"/>
                <w:szCs w:val="21"/>
              </w:rPr>
              <w:t xml:space="preserve">Medium Resolution </w:t>
            </w:r>
            <w:r w:rsidRPr="00A420C2">
              <w:rPr>
                <w:noProof w:val="0"/>
                <w:sz w:val="21"/>
                <w:szCs w:val="21"/>
              </w:rPr>
              <w:t>TOF channel 61</w:t>
            </w:r>
          </w:p>
          <w:p w14:paraId="62C58AF3" w14:textId="6435DD74" w:rsidR="00A867DE" w:rsidRPr="00A420C2" w:rsidRDefault="00A867DE" w:rsidP="00A867DE">
            <w:pPr>
              <w:pStyle w:val="CellBody"/>
              <w:spacing w:before="20" w:after="20"/>
              <w:rPr>
                <w:noProof w:val="0"/>
                <w:sz w:val="21"/>
                <w:szCs w:val="21"/>
              </w:rPr>
            </w:pPr>
            <w:r w:rsidRPr="00A420C2">
              <w:rPr>
                <w:noProof w:val="0"/>
                <w:sz w:val="21"/>
                <w:szCs w:val="21"/>
              </w:rPr>
              <w:t xml:space="preserve">  [61]: </w:t>
            </w:r>
            <w:r w:rsidR="00CE4A95" w:rsidRPr="00A420C2">
              <w:rPr>
                <w:noProof w:val="0"/>
                <w:sz w:val="21"/>
                <w:szCs w:val="21"/>
              </w:rPr>
              <w:t xml:space="preserve">Medium Resolution </w:t>
            </w:r>
            <w:r w:rsidRPr="00A420C2">
              <w:rPr>
                <w:noProof w:val="0"/>
                <w:sz w:val="21"/>
                <w:szCs w:val="21"/>
              </w:rPr>
              <w:t>TOF channels 62 - 63</w:t>
            </w:r>
          </w:p>
          <w:p w14:paraId="4F7068BD" w14:textId="017D9D30" w:rsidR="00A867DE" w:rsidRPr="00A420C2" w:rsidRDefault="00A867DE" w:rsidP="00A867DE">
            <w:pPr>
              <w:pStyle w:val="CellBody"/>
              <w:spacing w:before="20" w:after="20"/>
              <w:rPr>
                <w:noProof w:val="0"/>
                <w:sz w:val="21"/>
                <w:szCs w:val="21"/>
              </w:rPr>
            </w:pPr>
            <w:r w:rsidRPr="00A420C2">
              <w:rPr>
                <w:noProof w:val="0"/>
                <w:sz w:val="21"/>
                <w:szCs w:val="21"/>
              </w:rPr>
              <w:t xml:space="preserve">  [62]: </w:t>
            </w:r>
            <w:r w:rsidR="00CE4A95" w:rsidRPr="00A420C2">
              <w:rPr>
                <w:noProof w:val="0"/>
                <w:sz w:val="21"/>
                <w:szCs w:val="21"/>
              </w:rPr>
              <w:t xml:space="preserve">Medium Resolution </w:t>
            </w:r>
            <w:r w:rsidRPr="00A420C2">
              <w:rPr>
                <w:noProof w:val="0"/>
                <w:sz w:val="21"/>
                <w:szCs w:val="21"/>
              </w:rPr>
              <w:t>TOF channels 64 - 65</w:t>
            </w:r>
          </w:p>
          <w:p w14:paraId="266EFA0C" w14:textId="77777777" w:rsidR="00A867DE" w:rsidRPr="00A420C2" w:rsidRDefault="00A867DE" w:rsidP="00A867DE">
            <w:pPr>
              <w:pStyle w:val="CellBody"/>
              <w:spacing w:before="20" w:after="20"/>
              <w:rPr>
                <w:noProof w:val="0"/>
                <w:sz w:val="21"/>
                <w:szCs w:val="21"/>
              </w:rPr>
            </w:pPr>
            <w:r w:rsidRPr="00A420C2">
              <w:rPr>
                <w:noProof w:val="0"/>
                <w:sz w:val="21"/>
                <w:szCs w:val="21"/>
              </w:rPr>
              <w:t xml:space="preserve">  ...</w:t>
            </w:r>
          </w:p>
          <w:p w14:paraId="0A7B5A9B" w14:textId="4B03D915" w:rsidR="00A867DE" w:rsidRPr="00A420C2" w:rsidRDefault="00A867DE" w:rsidP="00A867DE">
            <w:pPr>
              <w:pStyle w:val="CellBody"/>
              <w:spacing w:before="20" w:after="20"/>
              <w:rPr>
                <w:noProof w:val="0"/>
                <w:sz w:val="21"/>
                <w:szCs w:val="21"/>
              </w:rPr>
            </w:pPr>
            <w:r w:rsidRPr="00A420C2">
              <w:rPr>
                <w:noProof w:val="0"/>
                <w:sz w:val="21"/>
                <w:szCs w:val="21"/>
              </w:rPr>
              <w:t xml:space="preserve">  [70]: </w:t>
            </w:r>
            <w:r w:rsidR="00CE4A95" w:rsidRPr="00A420C2">
              <w:rPr>
                <w:noProof w:val="0"/>
                <w:sz w:val="21"/>
                <w:szCs w:val="21"/>
              </w:rPr>
              <w:t xml:space="preserve">Medium Resolution </w:t>
            </w:r>
            <w:r w:rsidRPr="00A420C2">
              <w:rPr>
                <w:noProof w:val="0"/>
                <w:sz w:val="21"/>
                <w:szCs w:val="21"/>
              </w:rPr>
              <w:t>TOF channels 80 - 81</w:t>
            </w:r>
          </w:p>
          <w:p w14:paraId="394FA149" w14:textId="6DABDFA2" w:rsidR="00A867DE" w:rsidRPr="00A420C2" w:rsidRDefault="00A867DE" w:rsidP="00A867DE">
            <w:pPr>
              <w:pStyle w:val="CellBody"/>
              <w:spacing w:before="20" w:after="20"/>
              <w:rPr>
                <w:noProof w:val="0"/>
                <w:sz w:val="21"/>
                <w:szCs w:val="21"/>
              </w:rPr>
            </w:pPr>
            <w:r w:rsidRPr="00A420C2">
              <w:rPr>
                <w:noProof w:val="0"/>
                <w:sz w:val="21"/>
                <w:szCs w:val="21"/>
              </w:rPr>
              <w:t xml:space="preserve">  [71]: </w:t>
            </w:r>
            <w:r w:rsidR="00CE4A95" w:rsidRPr="00A420C2">
              <w:rPr>
                <w:noProof w:val="0"/>
                <w:sz w:val="21"/>
                <w:szCs w:val="21"/>
              </w:rPr>
              <w:t xml:space="preserve">Medium Resolution </w:t>
            </w:r>
            <w:r w:rsidRPr="00A420C2">
              <w:rPr>
                <w:noProof w:val="0"/>
                <w:sz w:val="21"/>
                <w:szCs w:val="21"/>
              </w:rPr>
              <w:t>TOF channels 82 - 83</w:t>
            </w:r>
          </w:p>
          <w:p w14:paraId="3EEB311B" w14:textId="75AF2975" w:rsidR="00A867DE" w:rsidRPr="00A420C2" w:rsidRDefault="00A867DE" w:rsidP="00A867DE">
            <w:pPr>
              <w:pStyle w:val="CellBody"/>
              <w:spacing w:before="20" w:after="20"/>
              <w:rPr>
                <w:noProof w:val="0"/>
                <w:sz w:val="21"/>
                <w:szCs w:val="21"/>
              </w:rPr>
            </w:pPr>
            <w:r w:rsidRPr="00A420C2">
              <w:rPr>
                <w:noProof w:val="0"/>
                <w:sz w:val="21"/>
                <w:szCs w:val="21"/>
              </w:rPr>
              <w:t xml:space="preserve">  [72]: </w:t>
            </w:r>
            <w:r w:rsidR="00CE4A95" w:rsidRPr="00A420C2">
              <w:rPr>
                <w:noProof w:val="0"/>
                <w:sz w:val="21"/>
                <w:szCs w:val="21"/>
              </w:rPr>
              <w:t xml:space="preserve">Medium Resolution </w:t>
            </w:r>
            <w:r w:rsidRPr="00A420C2">
              <w:rPr>
                <w:noProof w:val="0"/>
                <w:sz w:val="21"/>
                <w:szCs w:val="21"/>
              </w:rPr>
              <w:t>TOF channel 84</w:t>
            </w:r>
          </w:p>
          <w:p w14:paraId="5FC7AC80" w14:textId="5BD66503" w:rsidR="00A867DE" w:rsidRPr="00A420C2" w:rsidRDefault="00A867DE" w:rsidP="00A867DE">
            <w:pPr>
              <w:pStyle w:val="CellBody"/>
              <w:spacing w:before="20" w:after="20"/>
              <w:rPr>
                <w:noProof w:val="0"/>
                <w:sz w:val="21"/>
                <w:szCs w:val="21"/>
              </w:rPr>
            </w:pPr>
            <w:r w:rsidRPr="00A420C2">
              <w:rPr>
                <w:noProof w:val="0"/>
                <w:sz w:val="21"/>
                <w:szCs w:val="21"/>
              </w:rPr>
              <w:t xml:space="preserve">  [73]: </w:t>
            </w:r>
            <w:r w:rsidR="00CE4A95" w:rsidRPr="00A420C2">
              <w:rPr>
                <w:noProof w:val="0"/>
                <w:sz w:val="21"/>
                <w:szCs w:val="21"/>
              </w:rPr>
              <w:t xml:space="preserve">Medium Resolution </w:t>
            </w:r>
            <w:r w:rsidRPr="00A420C2">
              <w:rPr>
                <w:noProof w:val="0"/>
                <w:sz w:val="21"/>
                <w:szCs w:val="21"/>
              </w:rPr>
              <w:t>TOF channel 85</w:t>
            </w:r>
          </w:p>
          <w:p w14:paraId="0A31A696" w14:textId="4AEE1981" w:rsidR="00A867DE" w:rsidRPr="00A420C2" w:rsidRDefault="00A867DE" w:rsidP="00A867DE">
            <w:pPr>
              <w:pStyle w:val="CellBody"/>
              <w:spacing w:before="20" w:after="20"/>
              <w:rPr>
                <w:noProof w:val="0"/>
                <w:sz w:val="21"/>
                <w:szCs w:val="21"/>
              </w:rPr>
            </w:pPr>
            <w:r w:rsidRPr="00A420C2">
              <w:rPr>
                <w:noProof w:val="0"/>
                <w:sz w:val="21"/>
                <w:szCs w:val="21"/>
              </w:rPr>
              <w:t xml:space="preserve">  [74]: </w:t>
            </w:r>
            <w:r w:rsidR="00CE4A95" w:rsidRPr="00A420C2">
              <w:rPr>
                <w:noProof w:val="0"/>
                <w:sz w:val="21"/>
                <w:szCs w:val="21"/>
              </w:rPr>
              <w:t xml:space="preserve">Medium Resolution </w:t>
            </w:r>
            <w:r w:rsidRPr="00A420C2">
              <w:rPr>
                <w:noProof w:val="0"/>
                <w:sz w:val="21"/>
                <w:szCs w:val="21"/>
              </w:rPr>
              <w:t>TOF channel 86</w:t>
            </w:r>
          </w:p>
          <w:p w14:paraId="2DD0742D" w14:textId="2B55358B" w:rsidR="00A867DE" w:rsidRPr="00A420C2" w:rsidRDefault="00A867DE" w:rsidP="00A867DE">
            <w:pPr>
              <w:pStyle w:val="CellBody"/>
              <w:spacing w:before="20" w:after="20"/>
              <w:rPr>
                <w:noProof w:val="0"/>
                <w:sz w:val="21"/>
                <w:szCs w:val="21"/>
              </w:rPr>
            </w:pPr>
            <w:r w:rsidRPr="00A420C2">
              <w:rPr>
                <w:noProof w:val="0"/>
                <w:sz w:val="21"/>
                <w:szCs w:val="21"/>
              </w:rPr>
              <w:t xml:space="preserve">  [75]: </w:t>
            </w:r>
            <w:r w:rsidR="00CE4A95" w:rsidRPr="00A420C2">
              <w:rPr>
                <w:noProof w:val="0"/>
                <w:sz w:val="21"/>
                <w:szCs w:val="21"/>
              </w:rPr>
              <w:t xml:space="preserve">Medium Resolution </w:t>
            </w:r>
            <w:r w:rsidRPr="00A420C2">
              <w:rPr>
                <w:noProof w:val="0"/>
                <w:sz w:val="21"/>
                <w:szCs w:val="21"/>
              </w:rPr>
              <w:t>TOF channel 87</w:t>
            </w:r>
          </w:p>
          <w:p w14:paraId="3105B837" w14:textId="7EF3DA80" w:rsidR="00A867DE" w:rsidRPr="00A420C2" w:rsidRDefault="00A867DE" w:rsidP="00A867DE">
            <w:pPr>
              <w:pStyle w:val="CellBody"/>
              <w:spacing w:before="20" w:after="20"/>
              <w:rPr>
                <w:noProof w:val="0"/>
                <w:sz w:val="21"/>
                <w:szCs w:val="21"/>
              </w:rPr>
            </w:pPr>
            <w:r w:rsidRPr="00A420C2">
              <w:rPr>
                <w:noProof w:val="0"/>
                <w:sz w:val="21"/>
                <w:szCs w:val="21"/>
              </w:rPr>
              <w:t xml:space="preserve">  [76]: </w:t>
            </w:r>
            <w:r w:rsidR="00CE4A95" w:rsidRPr="00A420C2">
              <w:rPr>
                <w:noProof w:val="0"/>
                <w:sz w:val="21"/>
                <w:szCs w:val="21"/>
              </w:rPr>
              <w:t xml:space="preserve">Medium Resolution </w:t>
            </w:r>
            <w:r w:rsidRPr="00A420C2">
              <w:rPr>
                <w:noProof w:val="0"/>
                <w:sz w:val="21"/>
                <w:szCs w:val="21"/>
              </w:rPr>
              <w:t>TOF channel 88</w:t>
            </w:r>
          </w:p>
          <w:p w14:paraId="4378F5F7" w14:textId="6C126BDD" w:rsidR="00A867DE" w:rsidRPr="00A420C2" w:rsidRDefault="00A867DE" w:rsidP="00A867DE">
            <w:pPr>
              <w:pStyle w:val="CellBody"/>
              <w:spacing w:before="20" w:after="20"/>
              <w:rPr>
                <w:noProof w:val="0"/>
                <w:sz w:val="21"/>
                <w:szCs w:val="21"/>
              </w:rPr>
            </w:pPr>
            <w:r w:rsidRPr="00A420C2">
              <w:rPr>
                <w:noProof w:val="0"/>
                <w:sz w:val="21"/>
                <w:szCs w:val="21"/>
              </w:rPr>
              <w:t xml:space="preserve">  [77]: </w:t>
            </w:r>
            <w:r w:rsidR="00CE4A95" w:rsidRPr="00A420C2">
              <w:rPr>
                <w:noProof w:val="0"/>
                <w:sz w:val="21"/>
                <w:szCs w:val="21"/>
              </w:rPr>
              <w:t xml:space="preserve">Medium Resolution </w:t>
            </w:r>
            <w:r w:rsidRPr="00A420C2">
              <w:rPr>
                <w:noProof w:val="0"/>
                <w:sz w:val="21"/>
                <w:szCs w:val="21"/>
              </w:rPr>
              <w:t>TOF channels 89 - 90</w:t>
            </w:r>
          </w:p>
          <w:p w14:paraId="1280D25C" w14:textId="19C0F7CC" w:rsidR="00A867DE" w:rsidRPr="00A420C2" w:rsidRDefault="00A867DE" w:rsidP="00A867DE">
            <w:pPr>
              <w:pStyle w:val="CellBody"/>
              <w:spacing w:before="20" w:after="20"/>
              <w:rPr>
                <w:noProof w:val="0"/>
                <w:sz w:val="21"/>
                <w:szCs w:val="21"/>
              </w:rPr>
            </w:pPr>
            <w:r w:rsidRPr="00A420C2">
              <w:rPr>
                <w:noProof w:val="0"/>
                <w:sz w:val="21"/>
                <w:szCs w:val="21"/>
              </w:rPr>
              <w:t xml:space="preserve">  [78]: </w:t>
            </w:r>
            <w:r w:rsidR="00CE4A95" w:rsidRPr="00A420C2">
              <w:rPr>
                <w:noProof w:val="0"/>
                <w:sz w:val="21"/>
                <w:szCs w:val="21"/>
              </w:rPr>
              <w:t xml:space="preserve">Medium Resolution </w:t>
            </w:r>
            <w:r w:rsidRPr="00A420C2">
              <w:rPr>
                <w:noProof w:val="0"/>
                <w:sz w:val="21"/>
                <w:szCs w:val="21"/>
              </w:rPr>
              <w:t>TOF channels 91 - 92</w:t>
            </w:r>
          </w:p>
          <w:p w14:paraId="7312CDCA" w14:textId="77777777" w:rsidR="00A867DE" w:rsidRPr="00A420C2" w:rsidRDefault="00A867DE" w:rsidP="00A867DE">
            <w:pPr>
              <w:pStyle w:val="CellBody"/>
              <w:spacing w:before="20" w:after="20"/>
              <w:rPr>
                <w:noProof w:val="0"/>
                <w:sz w:val="21"/>
                <w:szCs w:val="21"/>
              </w:rPr>
            </w:pPr>
            <w:r w:rsidRPr="00A420C2">
              <w:rPr>
                <w:noProof w:val="0"/>
                <w:sz w:val="21"/>
                <w:szCs w:val="21"/>
              </w:rPr>
              <w:t xml:space="preserve">  ...</w:t>
            </w:r>
          </w:p>
          <w:p w14:paraId="336DAB54" w14:textId="1AEEFFFD" w:rsidR="00A867DE" w:rsidRPr="00A420C2" w:rsidRDefault="00A867DE" w:rsidP="00A867DE">
            <w:pPr>
              <w:pStyle w:val="CellBody"/>
              <w:spacing w:before="20" w:after="20"/>
              <w:rPr>
                <w:noProof w:val="0"/>
                <w:sz w:val="21"/>
                <w:szCs w:val="21"/>
              </w:rPr>
            </w:pPr>
            <w:r w:rsidRPr="00A420C2">
              <w:rPr>
                <w:noProof w:val="0"/>
                <w:sz w:val="21"/>
                <w:szCs w:val="21"/>
              </w:rPr>
              <w:t xml:space="preserve">  [89]: </w:t>
            </w:r>
            <w:r w:rsidR="00CE4A95" w:rsidRPr="00A420C2">
              <w:rPr>
                <w:noProof w:val="0"/>
                <w:sz w:val="21"/>
                <w:szCs w:val="21"/>
              </w:rPr>
              <w:t xml:space="preserve">Medium Resolution </w:t>
            </w:r>
            <w:r w:rsidRPr="00A420C2">
              <w:rPr>
                <w:noProof w:val="0"/>
                <w:sz w:val="21"/>
                <w:szCs w:val="21"/>
              </w:rPr>
              <w:t>TOF channels 113 - 114</w:t>
            </w:r>
          </w:p>
          <w:p w14:paraId="1152938E" w14:textId="5DDF4D32" w:rsidR="00A867DE" w:rsidRPr="00A420C2" w:rsidRDefault="00A867DE" w:rsidP="00A867DE">
            <w:pPr>
              <w:pStyle w:val="CellBody"/>
              <w:spacing w:before="20" w:after="20"/>
              <w:rPr>
                <w:noProof w:val="0"/>
                <w:sz w:val="21"/>
                <w:szCs w:val="21"/>
              </w:rPr>
            </w:pPr>
            <w:r w:rsidRPr="00A420C2">
              <w:rPr>
                <w:noProof w:val="0"/>
                <w:sz w:val="21"/>
                <w:szCs w:val="21"/>
              </w:rPr>
              <w:t xml:space="preserve">  [90]: </w:t>
            </w:r>
            <w:r w:rsidR="00CE4A95" w:rsidRPr="00A420C2">
              <w:rPr>
                <w:noProof w:val="0"/>
                <w:sz w:val="21"/>
                <w:szCs w:val="21"/>
              </w:rPr>
              <w:t xml:space="preserve">Medium Resolution </w:t>
            </w:r>
            <w:r w:rsidRPr="00A420C2">
              <w:rPr>
                <w:noProof w:val="0"/>
                <w:sz w:val="21"/>
                <w:szCs w:val="21"/>
              </w:rPr>
              <w:t>TOF channels 115 - 116</w:t>
            </w:r>
          </w:p>
          <w:p w14:paraId="27F3607D" w14:textId="5AA17185" w:rsidR="00A867DE" w:rsidRPr="00A420C2" w:rsidRDefault="00A867DE" w:rsidP="00A867DE">
            <w:pPr>
              <w:pStyle w:val="CellBody"/>
              <w:spacing w:before="20" w:after="20"/>
              <w:rPr>
                <w:noProof w:val="0"/>
                <w:sz w:val="21"/>
                <w:szCs w:val="21"/>
              </w:rPr>
            </w:pPr>
            <w:r w:rsidRPr="00A420C2">
              <w:rPr>
                <w:noProof w:val="0"/>
                <w:sz w:val="21"/>
                <w:szCs w:val="21"/>
              </w:rPr>
              <w:t xml:space="preserve">  [91]: </w:t>
            </w:r>
            <w:r w:rsidR="00CE4A95" w:rsidRPr="00A420C2">
              <w:rPr>
                <w:noProof w:val="0"/>
                <w:sz w:val="21"/>
                <w:szCs w:val="21"/>
              </w:rPr>
              <w:t xml:space="preserve">Medium Resolution </w:t>
            </w:r>
            <w:r w:rsidRPr="00A420C2">
              <w:rPr>
                <w:noProof w:val="0"/>
                <w:sz w:val="21"/>
                <w:szCs w:val="21"/>
              </w:rPr>
              <w:t>TOF channels 117 - 118</w:t>
            </w:r>
          </w:p>
          <w:p w14:paraId="3EC97433" w14:textId="7E8CECE7" w:rsidR="00A867DE" w:rsidRPr="00A420C2" w:rsidRDefault="00A867DE" w:rsidP="00A867DE">
            <w:pPr>
              <w:pStyle w:val="CellBody"/>
              <w:spacing w:before="20" w:after="20"/>
              <w:rPr>
                <w:noProof w:val="0"/>
                <w:sz w:val="21"/>
                <w:szCs w:val="21"/>
              </w:rPr>
            </w:pPr>
            <w:r w:rsidRPr="00A420C2">
              <w:rPr>
                <w:noProof w:val="0"/>
                <w:sz w:val="21"/>
                <w:szCs w:val="21"/>
              </w:rPr>
              <w:t xml:space="preserve">  [92]: </w:t>
            </w:r>
            <w:r w:rsidR="00CE4A95" w:rsidRPr="00A420C2">
              <w:rPr>
                <w:noProof w:val="0"/>
                <w:sz w:val="21"/>
                <w:szCs w:val="21"/>
              </w:rPr>
              <w:t xml:space="preserve">Medium Resolution </w:t>
            </w:r>
            <w:r w:rsidRPr="00A420C2">
              <w:rPr>
                <w:noProof w:val="0"/>
                <w:sz w:val="21"/>
                <w:szCs w:val="21"/>
              </w:rPr>
              <w:t>TOF channels 119 - 124</w:t>
            </w:r>
          </w:p>
          <w:p w14:paraId="517BABBB" w14:textId="7F696834" w:rsidR="00A867DE" w:rsidRPr="00A420C2" w:rsidRDefault="00A867DE" w:rsidP="00A867DE">
            <w:pPr>
              <w:pStyle w:val="CellBody"/>
              <w:spacing w:before="20" w:after="20"/>
              <w:rPr>
                <w:noProof w:val="0"/>
                <w:sz w:val="21"/>
                <w:szCs w:val="21"/>
              </w:rPr>
            </w:pPr>
            <w:r w:rsidRPr="00A420C2">
              <w:rPr>
                <w:noProof w:val="0"/>
                <w:sz w:val="21"/>
                <w:szCs w:val="21"/>
              </w:rPr>
              <w:t xml:space="preserve">  [93]: TOF with Start overload.</w:t>
            </w:r>
          </w:p>
          <w:p w14:paraId="09CF90B3" w14:textId="50AB3E69" w:rsidR="00CE4A95" w:rsidRPr="00A420C2" w:rsidRDefault="00CE4A95" w:rsidP="00A867DE">
            <w:pPr>
              <w:pStyle w:val="CellBody"/>
              <w:spacing w:before="20" w:after="20"/>
              <w:rPr>
                <w:noProof w:val="0"/>
                <w:sz w:val="21"/>
                <w:szCs w:val="21"/>
              </w:rPr>
            </w:pPr>
            <w:r w:rsidRPr="00A420C2">
              <w:rPr>
                <w:noProof w:val="0"/>
                <w:sz w:val="21"/>
                <w:szCs w:val="21"/>
              </w:rPr>
              <w:t xml:space="preserve">        (Medium Resolution TOF channel 125)</w:t>
            </w:r>
          </w:p>
          <w:p w14:paraId="107811A8" w14:textId="0C30E8F3" w:rsidR="00A867DE" w:rsidRPr="00A420C2" w:rsidRDefault="00A867DE" w:rsidP="00A867DE">
            <w:pPr>
              <w:pStyle w:val="CellBody"/>
              <w:spacing w:before="20" w:after="20"/>
              <w:rPr>
                <w:noProof w:val="0"/>
                <w:sz w:val="21"/>
                <w:szCs w:val="21"/>
              </w:rPr>
            </w:pPr>
            <w:r w:rsidRPr="00A420C2">
              <w:rPr>
                <w:noProof w:val="0"/>
                <w:sz w:val="21"/>
                <w:szCs w:val="21"/>
              </w:rPr>
              <w:t xml:space="preserve">  [94]: TOF value below minimum resolution.</w:t>
            </w:r>
          </w:p>
          <w:p w14:paraId="0C81A8D7" w14:textId="0674E582" w:rsidR="00CE4A95" w:rsidRPr="00A420C2" w:rsidRDefault="00CE4A95" w:rsidP="00CE4A95">
            <w:pPr>
              <w:pStyle w:val="CellBody"/>
              <w:spacing w:before="20" w:after="20"/>
              <w:rPr>
                <w:noProof w:val="0"/>
                <w:sz w:val="21"/>
                <w:szCs w:val="21"/>
              </w:rPr>
            </w:pPr>
            <w:r w:rsidRPr="00A420C2">
              <w:rPr>
                <w:noProof w:val="0"/>
                <w:sz w:val="21"/>
                <w:szCs w:val="21"/>
              </w:rPr>
              <w:t xml:space="preserve">        (Medium Resolution TOF channel 126)</w:t>
            </w:r>
          </w:p>
          <w:p w14:paraId="087069B3" w14:textId="77777777" w:rsidR="004B1813" w:rsidRPr="00A420C2" w:rsidRDefault="00A867DE" w:rsidP="00A867DE">
            <w:pPr>
              <w:pStyle w:val="CellBody"/>
              <w:spacing w:before="20" w:after="20"/>
              <w:rPr>
                <w:noProof w:val="0"/>
                <w:sz w:val="21"/>
                <w:szCs w:val="21"/>
              </w:rPr>
            </w:pPr>
            <w:r w:rsidRPr="00A420C2">
              <w:rPr>
                <w:noProof w:val="0"/>
                <w:sz w:val="21"/>
                <w:szCs w:val="21"/>
              </w:rPr>
              <w:t xml:space="preserve">  [95]: TOF too long.</w:t>
            </w:r>
          </w:p>
          <w:p w14:paraId="522459A4" w14:textId="4D9559C8" w:rsidR="00CE4A95" w:rsidRPr="00A420C2" w:rsidRDefault="00CE4A95" w:rsidP="00A867DE">
            <w:pPr>
              <w:pStyle w:val="CellBody"/>
              <w:spacing w:before="20" w:after="20"/>
              <w:rPr>
                <w:noProof w:val="0"/>
                <w:sz w:val="21"/>
                <w:szCs w:val="21"/>
              </w:rPr>
            </w:pPr>
            <w:r w:rsidRPr="00A420C2">
              <w:rPr>
                <w:noProof w:val="0"/>
                <w:sz w:val="21"/>
                <w:szCs w:val="21"/>
              </w:rPr>
              <w:t xml:space="preserve">        (Medium Resolution TOF channel 127)</w:t>
            </w:r>
          </w:p>
        </w:tc>
      </w:tr>
    </w:tbl>
    <w:p w14:paraId="439AB817" w14:textId="1F89A849" w:rsidR="004B1813" w:rsidRPr="002E33F7" w:rsidRDefault="004B1813" w:rsidP="00EA2581">
      <w:pPr>
        <w:pStyle w:val="Heading5"/>
      </w:pPr>
      <w:r>
        <w:lastRenderedPageBreak/>
        <w:t>JAD_L20_HVE_ION_TOF_*</w:t>
      </w:r>
    </w:p>
    <w:p w14:paraId="63A03602" w14:textId="001292DE" w:rsidR="00022513" w:rsidRPr="002E33F7" w:rsidRDefault="00022513" w:rsidP="00022513">
      <w:pPr>
        <w:rPr>
          <w:snapToGrid w:val="0"/>
          <w:sz w:val="24"/>
        </w:rPr>
      </w:pPr>
      <w:r>
        <w:rPr>
          <w:snapToGrid w:val="0"/>
          <w:sz w:val="24"/>
        </w:rPr>
        <w:t>The ion time of flight produ</w:t>
      </w:r>
      <w:r w:rsidR="00D65001">
        <w:rPr>
          <w:snapToGrid w:val="0"/>
          <w:sz w:val="24"/>
        </w:rPr>
        <w:t>ct</w:t>
      </w:r>
      <w:r>
        <w:rPr>
          <w:snapToGrid w:val="0"/>
          <w:sz w:val="24"/>
        </w:rPr>
        <w:t xml:space="preserve"> for high voltage engineering </w:t>
      </w:r>
      <w:r w:rsidR="00D65001">
        <w:rPr>
          <w:snapToGrid w:val="0"/>
          <w:sz w:val="24"/>
        </w:rPr>
        <w:t>is</w:t>
      </w:r>
      <w:r>
        <w:rPr>
          <w:snapToGrid w:val="0"/>
          <w:sz w:val="24"/>
        </w:rPr>
        <w:t xml:space="preserve"> PACKETID 0x19</w:t>
      </w:r>
      <w:r w:rsidR="00D65001">
        <w:rPr>
          <w:snapToGrid w:val="0"/>
          <w:sz w:val="24"/>
        </w:rPr>
        <w:t>.</w:t>
      </w:r>
    </w:p>
    <w:p w14:paraId="1444D3B4" w14:textId="42DB9792" w:rsidR="00022513" w:rsidRDefault="00022513" w:rsidP="00022513">
      <w:pPr>
        <w:rPr>
          <w:snapToGrid w:val="0"/>
          <w:sz w:val="24"/>
        </w:rPr>
      </w:pPr>
      <w:r>
        <w:rPr>
          <w:snapToGrid w:val="0"/>
          <w:sz w:val="24"/>
        </w:rPr>
        <w:t xml:space="preserve">The DATA object is 1-D, 128 TOF channels (over 1 energy), and is described in </w:t>
      </w:r>
      <w:r>
        <w:rPr>
          <w:snapToGrid w:val="0"/>
          <w:sz w:val="24"/>
        </w:rPr>
        <w:fldChar w:fldCharType="begin"/>
      </w:r>
      <w:r>
        <w:rPr>
          <w:snapToGrid w:val="0"/>
          <w:sz w:val="24"/>
        </w:rPr>
        <w:instrText xml:space="preserve"> REF _Ref309390665 \h </w:instrText>
      </w:r>
      <w:r>
        <w:rPr>
          <w:snapToGrid w:val="0"/>
          <w:sz w:val="24"/>
        </w:rPr>
      </w:r>
      <w:r>
        <w:rPr>
          <w:snapToGrid w:val="0"/>
          <w:sz w:val="24"/>
        </w:rPr>
        <w:fldChar w:fldCharType="separate"/>
      </w:r>
      <w:r w:rsidR="00307AF6" w:rsidRPr="002E33F7">
        <w:t xml:space="preserve">Table </w:t>
      </w:r>
      <w:r w:rsidR="00307AF6">
        <w:rPr>
          <w:noProof/>
        </w:rPr>
        <w:t>55</w:t>
      </w:r>
      <w:r>
        <w:rPr>
          <w:snapToGrid w:val="0"/>
          <w:sz w:val="24"/>
        </w:rPr>
        <w:fldChar w:fldCharType="end"/>
      </w:r>
      <w:r>
        <w:rPr>
          <w:snapToGrid w:val="0"/>
          <w:sz w:val="24"/>
        </w:rPr>
        <w:t>.</w:t>
      </w:r>
    </w:p>
    <w:p w14:paraId="3FED79CF" w14:textId="77777777" w:rsidR="00A346E9" w:rsidRDefault="00A346E9" w:rsidP="00A346E9">
      <w:pPr>
        <w:rPr>
          <w:snapToGrid w:val="0"/>
          <w:sz w:val="24"/>
        </w:rPr>
      </w:pPr>
      <w:r w:rsidRPr="00A346E9">
        <w:rPr>
          <w:snapToGrid w:val="0"/>
          <w:sz w:val="24"/>
        </w:rPr>
        <w:t>[The one energy is really 32 energy steps where all 32-steps are at the same fixed energy.]</w:t>
      </w:r>
    </w:p>
    <w:p w14:paraId="7778D108" w14:textId="77777777" w:rsidR="00022513" w:rsidRDefault="00022513" w:rsidP="00022513">
      <w:pPr>
        <w:rPr>
          <w:snapToGrid w:val="0"/>
          <w:sz w:val="24"/>
        </w:rPr>
      </w:pPr>
    </w:p>
    <w:p w14:paraId="70F82A4C" w14:textId="73E3DBC0" w:rsidR="00022513" w:rsidRPr="002E33F7" w:rsidRDefault="00022513" w:rsidP="00275666">
      <w:pPr>
        <w:pStyle w:val="Caption"/>
        <w:keepNext/>
      </w:pPr>
      <w:bookmarkStart w:id="535" w:name="_Ref309390665"/>
      <w:bookmarkStart w:id="536" w:name="_Toc13341007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55</w:t>
      </w:r>
      <w:r w:rsidR="00FB29FD">
        <w:rPr>
          <w:noProof/>
        </w:rPr>
        <w:fldChar w:fldCharType="end"/>
      </w:r>
      <w:bookmarkEnd w:id="535"/>
      <w:r w:rsidRPr="002E33F7">
        <w:t xml:space="preserve">: Format of </w:t>
      </w:r>
      <w:r w:rsidR="00072613">
        <w:t xml:space="preserve">Level 2 data </w:t>
      </w:r>
      <w:r w:rsidRPr="002E33F7">
        <w:t xml:space="preserve">records for </w:t>
      </w:r>
      <w:r>
        <w:t>JAD_L20_HVE_ION_TOF_*</w:t>
      </w:r>
      <w:bookmarkEnd w:id="536"/>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022513" w:rsidRPr="002E33F7" w14:paraId="020A6A78"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B7B9254"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EA98FEF"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A03A18F"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859CDB4"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8355BAB"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22513" w:rsidRPr="002E33F7" w14:paraId="62CF5A86"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64A32BAC" w14:textId="36C9023A" w:rsidR="0002251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022513" w:rsidRPr="002E33F7" w14:paraId="41BAF920"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47D0ACE2" w14:textId="77777777" w:rsidR="00022513" w:rsidRPr="002B718F" w:rsidRDefault="00022513"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2B852AA7" w14:textId="77777777" w:rsidR="00022513" w:rsidRPr="002E33F7" w:rsidRDefault="00022513"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2EC20643" w14:textId="24EFDFDC" w:rsidR="00022513" w:rsidRPr="002E33F7" w:rsidRDefault="00417E83" w:rsidP="00CB150B">
            <w:pPr>
              <w:pStyle w:val="CellBody"/>
              <w:spacing w:before="20" w:after="20"/>
              <w:jc w:val="center"/>
              <w:rPr>
                <w:noProof w:val="0"/>
              </w:rPr>
            </w:pPr>
            <w:r>
              <w:rPr>
                <w:noProof w:val="0"/>
              </w:rPr>
              <w:t>4096</w:t>
            </w:r>
          </w:p>
        </w:tc>
        <w:tc>
          <w:tcPr>
            <w:tcW w:w="1800" w:type="dxa"/>
            <w:tcBorders>
              <w:top w:val="single" w:sz="4" w:space="0" w:color="999999"/>
              <w:left w:val="single" w:sz="4" w:space="0" w:color="999999"/>
              <w:bottom w:val="single" w:sz="4" w:space="0" w:color="000000"/>
              <w:right w:val="single" w:sz="4" w:space="0" w:color="999999"/>
            </w:tcBorders>
          </w:tcPr>
          <w:p w14:paraId="6476F7A7" w14:textId="77777777" w:rsidR="00022513" w:rsidRPr="00D042D4" w:rsidRDefault="00022513"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7186215E" w14:textId="1D047243" w:rsidR="00022513" w:rsidRPr="002E33F7" w:rsidRDefault="00022513" w:rsidP="00E62A2C">
            <w:pPr>
              <w:pStyle w:val="CellBody"/>
              <w:spacing w:before="20" w:after="20"/>
            </w:pPr>
            <w:r>
              <w:rPr>
                <w:noProof w:val="0"/>
              </w:rPr>
              <w:t>DATA: Time of Flight Counts</w:t>
            </w:r>
            <w:r>
              <w:rPr>
                <w:noProof w:val="0"/>
              </w:rPr>
              <w:br/>
              <w:t>128 TOF channels (</w:t>
            </w:r>
            <w:r w:rsidR="00F119AF">
              <w:rPr>
                <w:noProof w:val="0"/>
              </w:rPr>
              <w:t>x 1</w:t>
            </w:r>
            <w:r>
              <w:rPr>
                <w:noProof w:val="0"/>
              </w:rPr>
              <w:t xml:space="preserve"> </w:t>
            </w:r>
            <w:r w:rsidR="00F119AF">
              <w:rPr>
                <w:noProof w:val="0"/>
              </w:rPr>
              <w:t>E</w:t>
            </w:r>
            <w:r>
              <w:rPr>
                <w:noProof w:val="0"/>
              </w:rPr>
              <w:t>nerg</w:t>
            </w:r>
            <w:r w:rsidR="00F119AF">
              <w:rPr>
                <w:noProof w:val="0"/>
              </w:rPr>
              <w:t>y</w:t>
            </w:r>
            <w:r>
              <w:rPr>
                <w:noProof w:val="0"/>
              </w:rPr>
              <w:t>)</w:t>
            </w:r>
            <w:r>
              <w:rPr>
                <w:noProof w:val="0"/>
              </w:rPr>
              <w:br/>
              <w:t>The last 3 channels have special meanings.</w:t>
            </w:r>
            <w:r>
              <w:rPr>
                <w:noProof w:val="0"/>
              </w:rPr>
              <w:br/>
              <w:t>The 128 TOF channels are counters are:</w:t>
            </w:r>
            <w:r>
              <w:rPr>
                <w:noProof w:val="0"/>
              </w:rPr>
              <w:br/>
              <w:t xml:space="preserve">  [  0]: </w:t>
            </w:r>
            <w:r w:rsidR="00CE4A95" w:rsidRPr="00CE4A95">
              <w:rPr>
                <w:noProof w:val="0"/>
              </w:rPr>
              <w:t xml:space="preserve">Medium Resolution </w:t>
            </w:r>
            <w:r>
              <w:rPr>
                <w:noProof w:val="0"/>
              </w:rPr>
              <w:t>TOF channel   0</w:t>
            </w:r>
            <w:r>
              <w:rPr>
                <w:noProof w:val="0"/>
              </w:rPr>
              <w:br/>
              <w:t xml:space="preserve">  [  1]: </w:t>
            </w:r>
            <w:r w:rsidR="00CE4A95" w:rsidRPr="00CE4A95">
              <w:rPr>
                <w:noProof w:val="0"/>
              </w:rPr>
              <w:t xml:space="preserve">Medium Resolution </w:t>
            </w:r>
            <w:r>
              <w:rPr>
                <w:noProof w:val="0"/>
              </w:rPr>
              <w:t>TOF channel   1</w:t>
            </w:r>
            <w:r>
              <w:rPr>
                <w:noProof w:val="0"/>
              </w:rPr>
              <w:br/>
              <w:t xml:space="preserve">  …</w:t>
            </w:r>
            <w:r>
              <w:rPr>
                <w:noProof w:val="0"/>
              </w:rPr>
              <w:br/>
              <w:t xml:space="preserve">  [123]: </w:t>
            </w:r>
            <w:r w:rsidR="00CE4A95" w:rsidRPr="00CE4A95">
              <w:rPr>
                <w:noProof w:val="0"/>
              </w:rPr>
              <w:t xml:space="preserve">Medium Resolution </w:t>
            </w:r>
            <w:r>
              <w:rPr>
                <w:noProof w:val="0"/>
              </w:rPr>
              <w:t>TOF channel 123</w:t>
            </w:r>
            <w:r>
              <w:rPr>
                <w:noProof w:val="0"/>
              </w:rPr>
              <w:br/>
              <w:t xml:space="preserve">  [124]: </w:t>
            </w:r>
            <w:r w:rsidR="00CE4A95" w:rsidRPr="00CE4A95">
              <w:rPr>
                <w:noProof w:val="0"/>
              </w:rPr>
              <w:t xml:space="preserve">Medium Resolution </w:t>
            </w:r>
            <w:r>
              <w:rPr>
                <w:noProof w:val="0"/>
              </w:rPr>
              <w:t>TOF channel 124</w:t>
            </w:r>
            <w:r>
              <w:rPr>
                <w:noProof w:val="0"/>
              </w:rPr>
              <w:br/>
              <w:t xml:space="preserve">  [125]: TOF with Start overload.</w:t>
            </w:r>
            <w:r w:rsidR="00CE4A95">
              <w:rPr>
                <w:noProof w:val="0"/>
              </w:rPr>
              <w:br/>
              <w:t xml:space="preserve">         </w:t>
            </w:r>
            <w:r w:rsidR="00CE4A95" w:rsidRPr="00CE4A95">
              <w:rPr>
                <w:noProof w:val="0"/>
              </w:rPr>
              <w:t>(Medium Resolution TOF channel 125)</w:t>
            </w:r>
            <w:r>
              <w:rPr>
                <w:noProof w:val="0"/>
              </w:rPr>
              <w:br/>
              <w:t xml:space="preserve">  [126]: TOF value below minimum resolution.</w:t>
            </w:r>
            <w:r w:rsidR="00CE4A95">
              <w:rPr>
                <w:noProof w:val="0"/>
              </w:rPr>
              <w:br/>
              <w:t xml:space="preserve">         </w:t>
            </w:r>
            <w:r w:rsidR="00CE4A95" w:rsidRPr="00CE4A95">
              <w:rPr>
                <w:noProof w:val="0"/>
              </w:rPr>
              <w:t>(Medium Resolution TOF channel 12</w:t>
            </w:r>
            <w:r w:rsidR="00CE4A95">
              <w:rPr>
                <w:noProof w:val="0"/>
              </w:rPr>
              <w:t>6</w:t>
            </w:r>
            <w:r w:rsidR="00CE4A95" w:rsidRPr="00CE4A95">
              <w:rPr>
                <w:noProof w:val="0"/>
              </w:rPr>
              <w:t>)</w:t>
            </w:r>
            <w:r>
              <w:rPr>
                <w:noProof w:val="0"/>
              </w:rPr>
              <w:br/>
              <w:t xml:space="preserve">  [127]: TOF too long.</w:t>
            </w:r>
            <w:r w:rsidR="00CE4A95">
              <w:rPr>
                <w:noProof w:val="0"/>
              </w:rPr>
              <w:br/>
              <w:t xml:space="preserve">         </w:t>
            </w:r>
            <w:r w:rsidR="00CE4A95" w:rsidRPr="00CE4A95">
              <w:rPr>
                <w:noProof w:val="0"/>
              </w:rPr>
              <w:t>(Medium Resolution TOF channel 12</w:t>
            </w:r>
            <w:r w:rsidR="00CE4A95">
              <w:rPr>
                <w:noProof w:val="0"/>
              </w:rPr>
              <w:t>7</w:t>
            </w:r>
            <w:r w:rsidR="00CE4A95" w:rsidRPr="00CE4A95">
              <w:rPr>
                <w:noProof w:val="0"/>
              </w:rPr>
              <w:t>)</w:t>
            </w:r>
            <w:r w:rsidR="00E62A2C">
              <w:rPr>
                <w:noProof w:val="0"/>
              </w:rPr>
              <w:br/>
            </w:r>
            <w:r w:rsidR="00E62A2C" w:rsidRPr="00E62A2C">
              <w:t>(16-bit counter, summe</w:t>
            </w:r>
            <w:r w:rsidR="00E62A2C">
              <w:t xml:space="preserve">d over 32 identical energy </w:t>
            </w:r>
            <w:r w:rsidR="00E62A2C" w:rsidRPr="00E62A2C">
              <w:rPr>
                <w:noProof w:val="0"/>
              </w:rPr>
              <w:t>steps over accumulation period.)</w:t>
            </w:r>
          </w:p>
        </w:tc>
      </w:tr>
    </w:tbl>
    <w:p w14:paraId="7CBEE4D5" w14:textId="77777777" w:rsidR="00417E83" w:rsidRDefault="004B1813" w:rsidP="00417E83">
      <w:pPr>
        <w:jc w:val="left"/>
        <w:rPr>
          <w:snapToGrid w:val="0"/>
        </w:rPr>
      </w:pPr>
      <w:r>
        <w:br w:type="page"/>
      </w:r>
    </w:p>
    <w:p w14:paraId="425DC820" w14:textId="6FF53D09" w:rsidR="00417E83" w:rsidRPr="002E33F7" w:rsidRDefault="00417E83" w:rsidP="00417E83">
      <w:pPr>
        <w:pStyle w:val="Heading4"/>
      </w:pPr>
      <w:bookmarkStart w:id="537" w:name="_Toc133409954"/>
      <w:r>
        <w:lastRenderedPageBreak/>
        <w:t>Ion Logicals Data</w:t>
      </w:r>
      <w:bookmarkEnd w:id="537"/>
    </w:p>
    <w:p w14:paraId="22D33A22" w14:textId="788B24E5" w:rsidR="00417E83" w:rsidRPr="002E33F7" w:rsidRDefault="00417E83" w:rsidP="00EA2581">
      <w:pPr>
        <w:pStyle w:val="Heading5"/>
      </w:pPr>
      <w:r>
        <w:t>JAD_L20_HLC_ION_LOG_*</w:t>
      </w:r>
    </w:p>
    <w:p w14:paraId="1C6A0145" w14:textId="29BADBF5" w:rsidR="00417E83" w:rsidRDefault="00417E83" w:rsidP="00417E83">
      <w:pPr>
        <w:rPr>
          <w:snapToGrid w:val="0"/>
          <w:sz w:val="24"/>
        </w:rPr>
      </w:pPr>
      <w:r>
        <w:rPr>
          <w:snapToGrid w:val="0"/>
          <w:sz w:val="24"/>
        </w:rPr>
        <w:t>The ion logicals products for high rate science, low rate science and calibration mode are all of the same format and in the same file; covering PACKETID 0x6C, 0x7C and 0x8C.</w:t>
      </w:r>
    </w:p>
    <w:p w14:paraId="6F61290B" w14:textId="77777777" w:rsidR="00417E83" w:rsidRPr="002E33F7" w:rsidRDefault="00417E83" w:rsidP="00417E83">
      <w:pPr>
        <w:rPr>
          <w:snapToGrid w:val="0"/>
          <w:sz w:val="24"/>
        </w:rPr>
      </w:pPr>
      <w:r>
        <w:rPr>
          <w:snapToGrid w:val="0"/>
          <w:sz w:val="24"/>
        </w:rPr>
        <w:t>[Technically, the high rate science data product is of 2-byte values, whereas low rate/calibration data are 4-byte values, however the high rate data is upcast to 4-bytes to make them identical.]</w:t>
      </w:r>
    </w:p>
    <w:p w14:paraId="29BF8285" w14:textId="2773FA56" w:rsidR="00417E83" w:rsidRDefault="00417E83" w:rsidP="00417E83">
      <w:pPr>
        <w:rPr>
          <w:snapToGrid w:val="0"/>
          <w:sz w:val="24"/>
        </w:rPr>
      </w:pPr>
      <w:r>
        <w:rPr>
          <w:snapToGrid w:val="0"/>
          <w:sz w:val="24"/>
        </w:rPr>
        <w:t xml:space="preserve">The DATA object is 2-D, 32 energies x 25 logicals, and is described in </w:t>
      </w:r>
      <w:r>
        <w:rPr>
          <w:snapToGrid w:val="0"/>
          <w:sz w:val="24"/>
        </w:rPr>
        <w:fldChar w:fldCharType="begin"/>
      </w:r>
      <w:r>
        <w:rPr>
          <w:snapToGrid w:val="0"/>
          <w:sz w:val="24"/>
        </w:rPr>
        <w:instrText xml:space="preserve"> REF _Ref309391118 \h </w:instrText>
      </w:r>
      <w:r>
        <w:rPr>
          <w:snapToGrid w:val="0"/>
          <w:sz w:val="24"/>
        </w:rPr>
      </w:r>
      <w:r>
        <w:rPr>
          <w:snapToGrid w:val="0"/>
          <w:sz w:val="24"/>
        </w:rPr>
        <w:fldChar w:fldCharType="separate"/>
      </w:r>
      <w:r w:rsidR="00307AF6" w:rsidRPr="002E33F7">
        <w:t xml:space="preserve">Table </w:t>
      </w:r>
      <w:r w:rsidR="00307AF6">
        <w:rPr>
          <w:noProof/>
        </w:rPr>
        <w:t>56</w:t>
      </w:r>
      <w:r>
        <w:rPr>
          <w:snapToGrid w:val="0"/>
          <w:sz w:val="24"/>
        </w:rPr>
        <w:fldChar w:fldCharType="end"/>
      </w:r>
      <w:r w:rsidR="004D2005">
        <w:rPr>
          <w:snapToGrid w:val="0"/>
          <w:sz w:val="24"/>
        </w:rPr>
        <w:t>, which runs over 2 pages despite only being for the DATA object.</w:t>
      </w:r>
    </w:p>
    <w:p w14:paraId="32FEE29D" w14:textId="77777777" w:rsidR="00417E83" w:rsidRDefault="00417E83" w:rsidP="00417E83">
      <w:pPr>
        <w:rPr>
          <w:snapToGrid w:val="0"/>
          <w:sz w:val="24"/>
        </w:rPr>
      </w:pPr>
    </w:p>
    <w:p w14:paraId="2836932A" w14:textId="0688FF7A" w:rsidR="00417E83" w:rsidRDefault="00F10243" w:rsidP="00417E83">
      <w:pPr>
        <w:rPr>
          <w:snapToGrid w:val="0"/>
          <w:sz w:val="24"/>
        </w:rPr>
      </w:pPr>
      <w:r w:rsidRPr="00F10243">
        <w:rPr>
          <w:snapToGrid w:val="0"/>
          <w:sz w:val="24"/>
        </w:rPr>
        <w:t>The 25 logical counters here are the same for JAD_L20_HVE_ION_LOG_*.</w:t>
      </w:r>
    </w:p>
    <w:p w14:paraId="50BDA0AB" w14:textId="77777777" w:rsidR="00F10243" w:rsidRDefault="00F10243" w:rsidP="00417E83">
      <w:pPr>
        <w:rPr>
          <w:snapToGrid w:val="0"/>
          <w:sz w:val="24"/>
        </w:rPr>
      </w:pPr>
    </w:p>
    <w:p w14:paraId="774860A5" w14:textId="1E71CF28" w:rsidR="00417E83" w:rsidRPr="002E33F7" w:rsidRDefault="00417E83" w:rsidP="00275666">
      <w:pPr>
        <w:pStyle w:val="Caption"/>
        <w:keepNext/>
      </w:pPr>
      <w:bookmarkStart w:id="538" w:name="_Ref309391118"/>
      <w:bookmarkStart w:id="539" w:name="_Toc13341007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56</w:t>
      </w:r>
      <w:r w:rsidR="00FB29FD">
        <w:rPr>
          <w:noProof/>
        </w:rPr>
        <w:fldChar w:fldCharType="end"/>
      </w:r>
      <w:bookmarkEnd w:id="538"/>
      <w:r w:rsidRPr="002E33F7">
        <w:t xml:space="preserve">: Format of </w:t>
      </w:r>
      <w:r w:rsidR="00072613">
        <w:t xml:space="preserve">Level 2 data </w:t>
      </w:r>
      <w:r w:rsidRPr="002E33F7">
        <w:t xml:space="preserve">records for </w:t>
      </w:r>
      <w:r>
        <w:t>JAD_L20_HLC_ION_LOG_*</w:t>
      </w:r>
      <w:bookmarkEnd w:id="539"/>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17E83" w:rsidRPr="002E33F7" w14:paraId="45BE5210"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EB0A250"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94FA104"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EE0FB0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80A4C6C"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E22BD1F"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17E83" w:rsidRPr="002E33F7" w14:paraId="232DBDEF"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315EF6C5" w14:textId="52B5F742" w:rsidR="00417E8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815F48" w:rsidRPr="002E33F7" w14:paraId="77404CB5"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5C73F26F" w14:textId="1DD915FD" w:rsidR="00815F48" w:rsidRDefault="00815F48"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67287931" w14:textId="2C2D50D2" w:rsidR="00815F48" w:rsidRDefault="00815F48"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16BE4A15" w14:textId="61824DD2" w:rsidR="00815F48" w:rsidRDefault="00815F48" w:rsidP="00CB150B">
            <w:pPr>
              <w:pStyle w:val="CellBody"/>
              <w:spacing w:before="20" w:after="20"/>
              <w:jc w:val="center"/>
              <w:rPr>
                <w:noProof w:val="0"/>
              </w:rPr>
            </w:pPr>
            <w:r>
              <w:rPr>
                <w:noProof w:val="0"/>
              </w:rPr>
              <w:t>25600</w:t>
            </w:r>
          </w:p>
        </w:tc>
        <w:tc>
          <w:tcPr>
            <w:tcW w:w="1800" w:type="dxa"/>
            <w:tcBorders>
              <w:top w:val="single" w:sz="4" w:space="0" w:color="999999"/>
              <w:left w:val="single" w:sz="4" w:space="0" w:color="999999"/>
              <w:bottom w:val="single" w:sz="4" w:space="0" w:color="000000"/>
              <w:right w:val="single" w:sz="4" w:space="0" w:color="999999"/>
            </w:tcBorders>
          </w:tcPr>
          <w:p w14:paraId="1D2CD615" w14:textId="5EF060B5" w:rsidR="00815F48" w:rsidRDefault="00815F48"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30DE9024" w14:textId="77777777" w:rsidR="00815F48" w:rsidRDefault="00815F48" w:rsidP="00815F48">
            <w:pPr>
              <w:pStyle w:val="CellBody"/>
              <w:spacing w:before="20" w:after="20"/>
            </w:pPr>
            <w:r>
              <w:rPr>
                <w:noProof w:val="0"/>
              </w:rPr>
              <w:t>DATA: Counts</w:t>
            </w:r>
            <w:r>
              <w:rPr>
                <w:noProof w:val="0"/>
              </w:rPr>
              <w:br/>
              <w:t xml:space="preserve">32 Energies x 25 Logical counters. </w:t>
            </w:r>
            <w:r>
              <w:rPr>
                <w:noProof w:val="0"/>
              </w:rPr>
              <w:br/>
              <w:t xml:space="preserve">The 25 Logical counters are: </w:t>
            </w:r>
            <w:r>
              <w:rPr>
                <w:noProof w:val="0"/>
              </w:rPr>
              <w:br/>
            </w:r>
            <w:r w:rsidRPr="005B3BBB">
              <w:t xml:space="preserve">  [ 0]: Anode  0 </w:t>
            </w:r>
            <w:r>
              <w:t>Events</w:t>
            </w:r>
            <w:r>
              <w:br/>
            </w:r>
            <w:r w:rsidRPr="005B3BBB">
              <w:t xml:space="preserve">  [ 1]: Anode  1 </w:t>
            </w:r>
            <w:r>
              <w:t>Events</w:t>
            </w:r>
            <w:r>
              <w:br/>
            </w:r>
            <w:r w:rsidRPr="005B3BBB">
              <w:t xml:space="preserve">  [ 2]: Anode  2 </w:t>
            </w:r>
            <w:r>
              <w:t>Events</w:t>
            </w:r>
          </w:p>
          <w:p w14:paraId="5C1D9DEC" w14:textId="0015157D" w:rsidR="00815F48" w:rsidRDefault="004D2005" w:rsidP="00815F48">
            <w:pPr>
              <w:pStyle w:val="CellBody"/>
              <w:spacing w:before="20" w:after="20"/>
              <w:rPr>
                <w:noProof w:val="0"/>
              </w:rPr>
            </w:pPr>
            <w:r>
              <w:rPr>
                <w:noProof w:val="0"/>
              </w:rPr>
              <w:t xml:space="preserve">  …</w:t>
            </w:r>
            <w:r w:rsidR="00815F48">
              <w:br/>
            </w:r>
            <w:r w:rsidR="00815F48" w:rsidRPr="005B3BBB">
              <w:t xml:space="preserve">  [10]: Anode 10 </w:t>
            </w:r>
            <w:r w:rsidR="00815F48">
              <w:t>Events</w:t>
            </w:r>
            <w:r w:rsidR="00815F48">
              <w:br/>
            </w:r>
            <w:r w:rsidR="00815F48" w:rsidRPr="005B3BBB">
              <w:t xml:space="preserve">  [11]: Anode 11 </w:t>
            </w:r>
            <w:r w:rsidR="00815F48">
              <w:t>Events</w:t>
            </w:r>
            <w:r w:rsidR="00815F48">
              <w:br/>
              <w:t xml:space="preserve">  [12]: Background Events</w:t>
            </w:r>
            <w:r w:rsidR="00815F48">
              <w:br/>
            </w:r>
            <w:r w:rsidR="00815F48" w:rsidRPr="005B3BBB">
              <w:t>The above 13 log</w:t>
            </w:r>
            <w:r w:rsidR="00815F48">
              <w:t xml:space="preserve">icals are raw count hits, </w:t>
            </w:r>
            <w:r w:rsidR="00815F48" w:rsidRPr="005B3BBB">
              <w:t>independent of whether a TOF Event has begun.  Adjacent and Non-Adjacent</w:t>
            </w:r>
            <w:r w:rsidR="00815F48">
              <w:t xml:space="preserve"> hits will </w:t>
            </w:r>
            <w:r w:rsidR="00815F48" w:rsidRPr="005B3BBB">
              <w:t>be counted in bo</w:t>
            </w:r>
            <w:r w:rsidR="00815F48">
              <w:t xml:space="preserve">th anodes.  As such, anode </w:t>
            </w:r>
            <w:r w:rsidR="00815F48" w:rsidRPr="005B3BBB">
              <w:t>counts can excee</w:t>
            </w:r>
            <w:r w:rsidR="00815F48">
              <w:t>d All Stops [15] counts.</w:t>
            </w:r>
            <w:r w:rsidR="00815F48">
              <w:br/>
              <w:t xml:space="preserve">  </w:t>
            </w:r>
            <w:r w:rsidR="00815F48" w:rsidRPr="005B3BBB">
              <w:t>The Background</w:t>
            </w:r>
            <w:r w:rsidR="00815F48">
              <w:t xml:space="preserve"> anode [12] is not included</w:t>
            </w:r>
            <w:r w:rsidR="00815F48" w:rsidRPr="005B3BBB">
              <w:t xml:space="preserve"> in Adjacent</w:t>
            </w:r>
            <w:r w:rsidR="00815F48">
              <w:t xml:space="preserve"> and Non-Adjacent calculations.</w:t>
            </w:r>
            <w:r w:rsidR="00815F48">
              <w:br/>
            </w:r>
            <w:r w:rsidR="00815F48" w:rsidRPr="005B3BBB">
              <w:t xml:space="preserve">  [13]: Start Ov</w:t>
            </w:r>
            <w:r w:rsidR="00815F48">
              <w:t>erload</w:t>
            </w:r>
            <w:r w:rsidR="00815F48">
              <w:br/>
              <w:t xml:space="preserve">    </w:t>
            </w:r>
            <w:r w:rsidR="00815F48" w:rsidRPr="005B3BBB">
              <w:t>Start signal</w:t>
            </w:r>
            <w:r w:rsidR="00815F48">
              <w:t xml:space="preserve"> exceeds threshold level.</w:t>
            </w:r>
            <w:r w:rsidR="00815F48">
              <w:br/>
              <w:t xml:space="preserve">  [14]: All Starts</w:t>
            </w:r>
            <w:r w:rsidR="00815F48">
              <w:br/>
              <w:t xml:space="preserve">    </w:t>
            </w:r>
            <w:r w:rsidR="00815F48" w:rsidRPr="005B3BBB">
              <w:t>Independent of whether a TOF Event has begun, usually starts a TOF Event.</w:t>
            </w:r>
            <w:r w:rsidR="00815F48">
              <w:br/>
              <w:t xml:space="preserve">  [15]: All Stops</w:t>
            </w:r>
            <w:r w:rsidR="00815F48">
              <w:br/>
              <w:t xml:space="preserve">    </w:t>
            </w:r>
            <w:r w:rsidR="00815F48" w:rsidRPr="005B3BBB">
              <w:t xml:space="preserve">Independent </w:t>
            </w:r>
            <w:r w:rsidR="00815F48">
              <w:t xml:space="preserve">of whether a TOF Event has </w:t>
            </w:r>
            <w:r w:rsidR="00815F48" w:rsidRPr="005B3BBB">
              <w:t>be</w:t>
            </w:r>
            <w:r w:rsidR="00815F48">
              <w:t>gun, usually ends a TOF Event.</w:t>
            </w:r>
            <w:r w:rsidR="00815F48">
              <w:br/>
              <w:t xml:space="preserve">    </w:t>
            </w:r>
            <w:r w:rsidR="00815F48" w:rsidRPr="005B3BBB">
              <w:t xml:space="preserve">If an event </w:t>
            </w:r>
            <w:r w:rsidR="00815F48">
              <w:t xml:space="preserve">is seen on multiple anodes </w:t>
            </w:r>
            <w:r w:rsidR="00815F48" w:rsidRPr="005B3BBB">
              <w:t>this counter i</w:t>
            </w:r>
            <w:r w:rsidR="00815F48">
              <w:t xml:space="preserve">s still only incremented </w:t>
            </w:r>
            <w:r w:rsidR="00815F48" w:rsidRPr="005B3BBB">
              <w:t>once, therefor</w:t>
            </w:r>
            <w:r w:rsidR="00815F48">
              <w:t xml:space="preserve">e this is usually less than </w:t>
            </w:r>
            <w:r w:rsidR="00815F48" w:rsidRPr="005B3BBB">
              <w:t>the sum of ano</w:t>
            </w:r>
            <w:r w:rsidR="00815F48">
              <w:t>des 0 to 11.</w:t>
            </w:r>
            <w:r w:rsidR="00815F48">
              <w:br/>
              <w:t xml:space="preserve">    </w:t>
            </w:r>
            <w:r w:rsidR="00815F48" w:rsidRPr="005B3BBB">
              <w:t>The Backgrou</w:t>
            </w:r>
            <w:r w:rsidR="00815F48">
              <w:t xml:space="preserve">nd anode is not included in </w:t>
            </w:r>
            <w:r w:rsidR="00815F48">
              <w:br/>
            </w:r>
            <w:r w:rsidR="00815F48" w:rsidRPr="005B3BBB">
              <w:t xml:space="preserve">All Stops, just anodes </w:t>
            </w:r>
            <w:r w:rsidR="00815F48">
              <w:t>0 to 11.</w:t>
            </w:r>
            <w:r>
              <w:br/>
            </w:r>
            <w:r w:rsidRPr="005B3BBB">
              <w:t xml:space="preserve">  [16]: Non-Adjacent An</w:t>
            </w:r>
            <w:r>
              <w:t>odes</w:t>
            </w:r>
            <w:r>
              <w:br/>
              <w:t xml:space="preserve">    </w:t>
            </w:r>
            <w:r w:rsidRPr="005B3BBB">
              <w:t>This is eith</w:t>
            </w:r>
            <w:r>
              <w:t>er two non-neighbor anodes</w:t>
            </w:r>
            <w:r w:rsidRPr="005B3BBB">
              <w:t xml:space="preserve"> (anodes 0-11 only), or more than 2 anodes.</w:t>
            </w:r>
            <w:r w:rsidR="00815F48">
              <w:br/>
            </w:r>
            <w:r w:rsidR="00815F48">
              <w:rPr>
                <w:i/>
                <w:color w:val="FF0000"/>
                <w:szCs w:val="22"/>
              </w:rPr>
              <w:t>Continues on next page.</w:t>
            </w:r>
          </w:p>
        </w:tc>
      </w:tr>
      <w:tr w:rsidR="00417E83" w:rsidRPr="002E33F7" w14:paraId="51165045"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2CDC2F8D" w14:textId="514EBCCB" w:rsidR="00417E83" w:rsidRPr="002B718F" w:rsidRDefault="00417E83" w:rsidP="00CB150B">
            <w:pPr>
              <w:pStyle w:val="CellBody"/>
              <w:spacing w:before="20" w:after="20"/>
              <w:jc w:val="right"/>
              <w:rPr>
                <w:szCs w:val="22"/>
              </w:rPr>
            </w:pPr>
          </w:p>
        </w:tc>
        <w:tc>
          <w:tcPr>
            <w:tcW w:w="630" w:type="dxa"/>
            <w:tcBorders>
              <w:top w:val="single" w:sz="4" w:space="0" w:color="999999"/>
              <w:left w:val="single" w:sz="4" w:space="0" w:color="999999"/>
              <w:bottom w:val="single" w:sz="4" w:space="0" w:color="000000"/>
              <w:right w:val="single" w:sz="4" w:space="0" w:color="999999"/>
            </w:tcBorders>
          </w:tcPr>
          <w:p w14:paraId="1618F0C5" w14:textId="491F500C" w:rsidR="00417E83" w:rsidRPr="002E33F7" w:rsidRDefault="00417E83" w:rsidP="00CB150B">
            <w:pPr>
              <w:pStyle w:val="CellBody"/>
              <w:spacing w:before="20" w:after="20"/>
              <w:jc w:val="right"/>
              <w:rPr>
                <w:noProof w:val="0"/>
              </w:rPr>
            </w:pPr>
          </w:p>
        </w:tc>
        <w:tc>
          <w:tcPr>
            <w:tcW w:w="900" w:type="dxa"/>
            <w:tcBorders>
              <w:top w:val="single" w:sz="4" w:space="0" w:color="999999"/>
              <w:left w:val="single" w:sz="4" w:space="0" w:color="999999"/>
              <w:bottom w:val="single" w:sz="4" w:space="0" w:color="000000"/>
              <w:right w:val="single" w:sz="4" w:space="0" w:color="999999"/>
            </w:tcBorders>
          </w:tcPr>
          <w:p w14:paraId="55D9600D" w14:textId="2A9249A0" w:rsidR="00417E83" w:rsidRPr="002E33F7" w:rsidRDefault="00417E83" w:rsidP="00CB150B">
            <w:pPr>
              <w:pStyle w:val="CellBody"/>
              <w:spacing w:before="20" w:after="20"/>
              <w:jc w:val="center"/>
              <w:rPr>
                <w:noProof w:val="0"/>
              </w:rPr>
            </w:pPr>
          </w:p>
        </w:tc>
        <w:tc>
          <w:tcPr>
            <w:tcW w:w="1800" w:type="dxa"/>
            <w:tcBorders>
              <w:top w:val="single" w:sz="4" w:space="0" w:color="999999"/>
              <w:left w:val="single" w:sz="4" w:space="0" w:color="999999"/>
              <w:bottom w:val="single" w:sz="4" w:space="0" w:color="000000"/>
              <w:right w:val="single" w:sz="4" w:space="0" w:color="999999"/>
            </w:tcBorders>
          </w:tcPr>
          <w:p w14:paraId="0F46AC31" w14:textId="173A1708" w:rsidR="00417E83" w:rsidRPr="00D042D4" w:rsidRDefault="00417E83" w:rsidP="00CB150B">
            <w:pPr>
              <w:pStyle w:val="CellBody"/>
              <w:spacing w:before="20" w:after="20"/>
              <w:rPr>
                <w:noProof w:val="0"/>
              </w:rPr>
            </w:pPr>
          </w:p>
        </w:tc>
        <w:tc>
          <w:tcPr>
            <w:tcW w:w="5310" w:type="dxa"/>
            <w:tcBorders>
              <w:top w:val="single" w:sz="4" w:space="0" w:color="999999"/>
              <w:left w:val="single" w:sz="4" w:space="0" w:color="999999"/>
              <w:bottom w:val="single" w:sz="4" w:space="0" w:color="000000"/>
              <w:right w:val="single" w:sz="4" w:space="0" w:color="000000"/>
            </w:tcBorders>
          </w:tcPr>
          <w:p w14:paraId="474F87B7" w14:textId="7540F249" w:rsidR="00417E83" w:rsidRPr="002E33F7" w:rsidRDefault="004D2005" w:rsidP="004D2005">
            <w:pPr>
              <w:pStyle w:val="CellBody"/>
              <w:spacing w:before="20" w:after="20"/>
            </w:pPr>
            <w:r>
              <w:rPr>
                <w:i/>
                <w:color w:val="FF0000"/>
                <w:szCs w:val="22"/>
              </w:rPr>
              <w:t>Continues from previous page.</w:t>
            </w:r>
            <w:r>
              <w:rPr>
                <w:i/>
                <w:color w:val="FF0000"/>
                <w:szCs w:val="22"/>
              </w:rPr>
              <w:br/>
            </w:r>
            <w:r w:rsidRPr="005B3BBB">
              <w:t xml:space="preserve">  [17]: Adjacent Anodes</w:t>
            </w:r>
            <w:r>
              <w:br/>
              <w:t xml:space="preserve">    </w:t>
            </w:r>
            <w:r w:rsidRPr="005B3BBB">
              <w:t xml:space="preserve">A count hit </w:t>
            </w:r>
            <w:r>
              <w:t xml:space="preserve">was measured in neighboring </w:t>
            </w:r>
            <w:r w:rsidRPr="005B3BBB">
              <w:t>anodes; other p</w:t>
            </w:r>
            <w:r>
              <w:t>roducts (e.g. Ion Species)</w:t>
            </w:r>
            <w:r w:rsidRPr="005B3BBB">
              <w:t xml:space="preserve"> will assign </w:t>
            </w:r>
            <w:r>
              <w:t>this to just the lower anode.</w:t>
            </w:r>
            <w:r>
              <w:br/>
            </w:r>
            <w:r w:rsidRPr="005B3BBB">
              <w:t xml:space="preserve">  [18]: Stop without </w:t>
            </w:r>
            <w:r>
              <w:t>Start</w:t>
            </w:r>
            <w:r>
              <w:br/>
              <w:t xml:space="preserve">    </w:t>
            </w:r>
            <w:r w:rsidRPr="005B3BBB">
              <w:t>A stop signa</w:t>
            </w:r>
            <w:r>
              <w:t xml:space="preserve">l was received before a TOF </w:t>
            </w:r>
            <w:r w:rsidRPr="005B3BBB">
              <w:t>Event was initiated by a start.</w:t>
            </w:r>
            <w:r>
              <w:br/>
            </w:r>
            <w:r w:rsidRPr="005B3BBB">
              <w:t>[19]: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Received a s</w:t>
            </w:r>
            <w:r>
              <w:t xml:space="preserve">top event before 1 tap, </w:t>
            </w:r>
            <w:r w:rsidRPr="005B3BBB">
              <w:t>that is 1.6ns,</w:t>
            </w:r>
            <w:r>
              <w:t xml:space="preserve"> the base unit of TOF times.</w:t>
            </w:r>
            <w:r>
              <w:br/>
              <w:t xml:space="preserve">  [22]: TOF Overflow</w:t>
            </w:r>
            <w:r>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br/>
            </w:r>
            <w:r>
              <w:rPr>
                <w:noProof w:val="0"/>
              </w:rPr>
              <w:br/>
            </w:r>
            <w:r w:rsidRPr="004D2005">
              <w:t>For the above, a TOF</w:t>
            </w:r>
            <w:r>
              <w:t xml:space="preserve"> Event is a start signal </w:t>
            </w:r>
            <w:r w:rsidRPr="004D2005">
              <w:rPr>
                <w:noProof w:val="0"/>
              </w:rPr>
              <w:t>followed by either a stop signal or timeout.</w:t>
            </w:r>
            <w:r>
              <w:rPr>
                <w:noProof w:val="0"/>
              </w:rPr>
              <w:br/>
            </w:r>
            <w:r>
              <w:rPr>
                <w:noProof w:val="0"/>
              </w:rPr>
              <w:br/>
              <w:t>Note: This file can contain data from Low Rate Science, MCP Calibration or High Rate Science modes. High Rate Science have a maximum counts of 65535 per accumulation unlike the others with a maximum of 117963000.</w:t>
            </w:r>
          </w:p>
        </w:tc>
      </w:tr>
    </w:tbl>
    <w:p w14:paraId="38B825CA" w14:textId="672A17C4" w:rsidR="00417E83" w:rsidRDefault="00417E83" w:rsidP="00417E83">
      <w:pPr>
        <w:jc w:val="left"/>
      </w:pPr>
    </w:p>
    <w:p w14:paraId="0B8E7F5E" w14:textId="00138432" w:rsidR="00417E83" w:rsidRPr="002E33F7" w:rsidRDefault="00417E83" w:rsidP="00EA2581">
      <w:pPr>
        <w:pStyle w:val="Heading5"/>
      </w:pPr>
      <w:r>
        <w:t>JAD_L20_HVE_ION_LOG_*</w:t>
      </w:r>
    </w:p>
    <w:p w14:paraId="74B8E979" w14:textId="3099A0B5" w:rsidR="00417E83" w:rsidRPr="002E33F7" w:rsidRDefault="00D65001" w:rsidP="00417E83">
      <w:pPr>
        <w:rPr>
          <w:snapToGrid w:val="0"/>
          <w:sz w:val="24"/>
        </w:rPr>
      </w:pPr>
      <w:r>
        <w:rPr>
          <w:snapToGrid w:val="0"/>
          <w:sz w:val="24"/>
        </w:rPr>
        <w:t>The ion logicals product</w:t>
      </w:r>
      <w:r w:rsidR="00417E83">
        <w:rPr>
          <w:snapToGrid w:val="0"/>
          <w:sz w:val="24"/>
        </w:rPr>
        <w:t xml:space="preserve"> for high voltage engineering </w:t>
      </w:r>
      <w:r>
        <w:rPr>
          <w:snapToGrid w:val="0"/>
          <w:sz w:val="24"/>
        </w:rPr>
        <w:t>is</w:t>
      </w:r>
      <w:r w:rsidR="00417E83">
        <w:rPr>
          <w:snapToGrid w:val="0"/>
          <w:sz w:val="24"/>
        </w:rPr>
        <w:t xml:space="preserve"> PACKETID 0x1C</w:t>
      </w:r>
      <w:r>
        <w:rPr>
          <w:snapToGrid w:val="0"/>
          <w:sz w:val="24"/>
        </w:rPr>
        <w:t>.</w:t>
      </w:r>
    </w:p>
    <w:p w14:paraId="74E1CD3A" w14:textId="4C6764A5" w:rsidR="00417E83" w:rsidRDefault="00417E83" w:rsidP="00417E83">
      <w:pPr>
        <w:rPr>
          <w:snapToGrid w:val="0"/>
          <w:sz w:val="24"/>
        </w:rPr>
      </w:pPr>
      <w:r>
        <w:rPr>
          <w:snapToGrid w:val="0"/>
          <w:sz w:val="24"/>
        </w:rPr>
        <w:t xml:space="preserve">The DATA object is 1-D, 25 logicals (over 1 energy), and is described in </w:t>
      </w:r>
      <w:r>
        <w:rPr>
          <w:snapToGrid w:val="0"/>
          <w:sz w:val="24"/>
        </w:rPr>
        <w:fldChar w:fldCharType="begin"/>
      </w:r>
      <w:r>
        <w:rPr>
          <w:snapToGrid w:val="0"/>
          <w:sz w:val="24"/>
        </w:rPr>
        <w:instrText xml:space="preserve"> REF _Ref309391117 \h </w:instrText>
      </w:r>
      <w:r>
        <w:rPr>
          <w:snapToGrid w:val="0"/>
          <w:sz w:val="24"/>
        </w:rPr>
      </w:r>
      <w:r>
        <w:rPr>
          <w:snapToGrid w:val="0"/>
          <w:sz w:val="24"/>
        </w:rPr>
        <w:fldChar w:fldCharType="separate"/>
      </w:r>
      <w:r w:rsidR="00307AF6" w:rsidRPr="002E33F7">
        <w:t xml:space="preserve">Table </w:t>
      </w:r>
      <w:r w:rsidR="00307AF6">
        <w:rPr>
          <w:noProof/>
        </w:rPr>
        <w:t>57</w:t>
      </w:r>
      <w:r>
        <w:rPr>
          <w:snapToGrid w:val="0"/>
          <w:sz w:val="24"/>
        </w:rPr>
        <w:fldChar w:fldCharType="end"/>
      </w:r>
      <w:r>
        <w:rPr>
          <w:snapToGrid w:val="0"/>
          <w:sz w:val="24"/>
        </w:rPr>
        <w:t>.</w:t>
      </w:r>
    </w:p>
    <w:p w14:paraId="313E0A60" w14:textId="7132B25F" w:rsidR="00575FA8" w:rsidRDefault="00575FA8" w:rsidP="00575FA8">
      <w:pPr>
        <w:rPr>
          <w:snapToGrid w:val="0"/>
          <w:sz w:val="24"/>
        </w:rPr>
      </w:pPr>
      <w:r w:rsidRPr="00A346E9">
        <w:rPr>
          <w:snapToGrid w:val="0"/>
          <w:sz w:val="24"/>
        </w:rPr>
        <w:t>[The one energy is really 32 energy steps where all 32-steps are at the same fixed energy.]</w:t>
      </w:r>
    </w:p>
    <w:p w14:paraId="529CEDF8" w14:textId="77777777" w:rsidR="00417E83" w:rsidRDefault="00417E83" w:rsidP="00417E83">
      <w:pPr>
        <w:rPr>
          <w:snapToGrid w:val="0"/>
          <w:sz w:val="24"/>
        </w:rPr>
      </w:pPr>
    </w:p>
    <w:p w14:paraId="38822286" w14:textId="451235C9" w:rsidR="00122CC2" w:rsidRDefault="00122CC2" w:rsidP="00417E83">
      <w:pPr>
        <w:rPr>
          <w:snapToGrid w:val="0"/>
          <w:sz w:val="24"/>
        </w:rPr>
      </w:pPr>
      <w:r w:rsidRPr="00122CC2">
        <w:rPr>
          <w:snapToGrid w:val="0"/>
          <w:sz w:val="24"/>
        </w:rPr>
        <w:t>The 25 logical counters here are the same for JAD_L20_HLC_ION_LOG_*.</w:t>
      </w:r>
    </w:p>
    <w:p w14:paraId="7373412C" w14:textId="77777777" w:rsidR="00122CC2" w:rsidRDefault="00122CC2" w:rsidP="00417E83">
      <w:pPr>
        <w:rPr>
          <w:snapToGrid w:val="0"/>
          <w:sz w:val="24"/>
        </w:rPr>
      </w:pPr>
    </w:p>
    <w:p w14:paraId="1401B249" w14:textId="33AD5380" w:rsidR="00417E83" w:rsidRPr="002E33F7" w:rsidRDefault="00417E83" w:rsidP="00275666">
      <w:pPr>
        <w:pStyle w:val="Caption"/>
        <w:keepNext/>
      </w:pPr>
      <w:bookmarkStart w:id="540" w:name="_Ref309391117"/>
      <w:bookmarkStart w:id="541" w:name="_Toc13341007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57</w:t>
      </w:r>
      <w:r w:rsidR="00FB29FD">
        <w:rPr>
          <w:noProof/>
        </w:rPr>
        <w:fldChar w:fldCharType="end"/>
      </w:r>
      <w:bookmarkEnd w:id="540"/>
      <w:r w:rsidRPr="002E33F7">
        <w:t xml:space="preserve">: Format of </w:t>
      </w:r>
      <w:r w:rsidR="00072613">
        <w:t xml:space="preserve">Level 2 data </w:t>
      </w:r>
      <w:r w:rsidRPr="002E33F7">
        <w:t xml:space="preserve">records for </w:t>
      </w:r>
      <w:r>
        <w:t>JAD_L20_HVE_ION_LOG_*</w:t>
      </w:r>
      <w:bookmarkEnd w:id="54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17E83" w:rsidRPr="002E33F7" w14:paraId="54CE12FD"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02167B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C93F4F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1328ED97"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42F6F22"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AC72472"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17E83" w:rsidRPr="002E33F7" w14:paraId="2C3DF4F3"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0BB4B22" w14:textId="5FC219F0" w:rsidR="00417E8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417E83" w:rsidRPr="002E33F7" w14:paraId="4E3E7517"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5FEADE73" w14:textId="77777777" w:rsidR="00417E83" w:rsidRPr="002B718F" w:rsidRDefault="00417E83"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5064D4C1" w14:textId="77777777" w:rsidR="00417E83" w:rsidRPr="002E33F7" w:rsidRDefault="00417E83"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4742D2B8" w14:textId="7E0E5461" w:rsidR="00417E83" w:rsidRPr="002E33F7" w:rsidRDefault="00417E83" w:rsidP="00417E83">
            <w:pPr>
              <w:pStyle w:val="CellBody"/>
              <w:spacing w:before="20" w:after="20"/>
              <w:jc w:val="center"/>
              <w:rPr>
                <w:noProof w:val="0"/>
              </w:rPr>
            </w:pPr>
            <w:r>
              <w:rPr>
                <w:noProof w:val="0"/>
              </w:rPr>
              <w:t>800</w:t>
            </w:r>
          </w:p>
        </w:tc>
        <w:tc>
          <w:tcPr>
            <w:tcW w:w="1800" w:type="dxa"/>
            <w:tcBorders>
              <w:top w:val="single" w:sz="4" w:space="0" w:color="999999"/>
              <w:left w:val="single" w:sz="4" w:space="0" w:color="999999"/>
              <w:bottom w:val="single" w:sz="4" w:space="0" w:color="000000"/>
              <w:right w:val="single" w:sz="4" w:space="0" w:color="999999"/>
            </w:tcBorders>
          </w:tcPr>
          <w:p w14:paraId="699AB82E" w14:textId="77777777" w:rsidR="00417E83" w:rsidRPr="00D042D4" w:rsidRDefault="00417E83"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6F98A6A8" w14:textId="43D08A2E" w:rsidR="00417E83" w:rsidRPr="002E33F7" w:rsidRDefault="00417E83" w:rsidP="004D2005">
            <w:pPr>
              <w:pStyle w:val="CellBody"/>
              <w:spacing w:before="20" w:after="20"/>
            </w:pPr>
            <w:r>
              <w:rPr>
                <w:noProof w:val="0"/>
              </w:rPr>
              <w:t>DATA: Counts</w:t>
            </w:r>
            <w:r>
              <w:rPr>
                <w:noProof w:val="0"/>
              </w:rPr>
              <w:br/>
            </w:r>
            <w:r w:rsidR="00F119AF" w:rsidRPr="00F119AF">
              <w:rPr>
                <w:noProof w:val="0"/>
              </w:rPr>
              <w:t>1 Energy x 25 Logical counters.</w:t>
            </w:r>
            <w:r>
              <w:rPr>
                <w:noProof w:val="0"/>
              </w:rPr>
              <w:br/>
              <w:t xml:space="preserve">The 25 Logical counters are: </w:t>
            </w:r>
            <w:r>
              <w:rPr>
                <w:noProof w:val="0"/>
              </w:rPr>
              <w:br/>
              <w:t xml:space="preserve">  [ 0]: Anode  0</w:t>
            </w:r>
            <w:r>
              <w:rPr>
                <w:noProof w:val="0"/>
              </w:rPr>
              <w:br/>
              <w:t xml:space="preserve">  [ 1]: Anode  1</w:t>
            </w:r>
            <w:r>
              <w:rPr>
                <w:noProof w:val="0"/>
              </w:rPr>
              <w:br/>
              <w:t xml:space="preserve">  [ 2]: Anode  2</w:t>
            </w:r>
            <w:r>
              <w:rPr>
                <w:noProof w:val="0"/>
              </w:rPr>
              <w:br/>
              <w:t xml:space="preserve">  [ 3]: Anode  3</w:t>
            </w:r>
            <w:r>
              <w:rPr>
                <w:noProof w:val="0"/>
              </w:rPr>
              <w:br/>
              <w:t xml:space="preserve">  [ 4]: Anode  4</w:t>
            </w:r>
            <w:r>
              <w:rPr>
                <w:noProof w:val="0"/>
              </w:rPr>
              <w:br/>
              <w:t xml:space="preserve">  [ 5]: Anode  5</w:t>
            </w:r>
            <w:r>
              <w:rPr>
                <w:noProof w:val="0"/>
              </w:rPr>
              <w:br/>
              <w:t xml:space="preserve">  [ 6]: Anode  6</w:t>
            </w:r>
            <w:r>
              <w:rPr>
                <w:noProof w:val="0"/>
              </w:rPr>
              <w:br/>
              <w:t xml:space="preserve">  [ 7]: Anode  7</w:t>
            </w:r>
            <w:r>
              <w:rPr>
                <w:noProof w:val="0"/>
              </w:rPr>
              <w:br/>
              <w:t xml:space="preserve">  [ 8]: Anode  8</w:t>
            </w:r>
            <w:r>
              <w:rPr>
                <w:noProof w:val="0"/>
              </w:rPr>
              <w:br/>
              <w:t xml:space="preserve">  [ 9]: Anode  9</w:t>
            </w:r>
            <w:r>
              <w:rPr>
                <w:noProof w:val="0"/>
              </w:rPr>
              <w:br/>
              <w:t xml:space="preserve">  [10]: Anode 10</w:t>
            </w:r>
            <w:r>
              <w:rPr>
                <w:noProof w:val="0"/>
              </w:rPr>
              <w:br/>
              <w:t xml:space="preserve">  [11]: Anode 11</w:t>
            </w:r>
            <w:r>
              <w:rPr>
                <w:noProof w:val="0"/>
              </w:rPr>
              <w:br/>
              <w:t xml:space="preserve">  [12]: Background</w:t>
            </w:r>
            <w:r>
              <w:rPr>
                <w:noProof w:val="0"/>
              </w:rPr>
              <w:br/>
              <w:t xml:space="preserve">  [13]: Start Overload</w:t>
            </w:r>
            <w:r>
              <w:rPr>
                <w:noProof w:val="0"/>
              </w:rPr>
              <w:br/>
              <w:t xml:space="preserve">  [14]: All Starts</w:t>
            </w:r>
            <w:r>
              <w:rPr>
                <w:noProof w:val="0"/>
              </w:rPr>
              <w:br/>
              <w:t xml:space="preserve">  [15]: All Stops</w:t>
            </w:r>
            <w:r>
              <w:rPr>
                <w:noProof w:val="0"/>
              </w:rPr>
              <w:br/>
              <w:t xml:space="preserve">  [16]: Non-Adjacent Anodes</w:t>
            </w:r>
            <w:r>
              <w:rPr>
                <w:noProof w:val="0"/>
              </w:rPr>
              <w:br/>
              <w:t xml:space="preserve">  [17]: Adjacent Anodes</w:t>
            </w:r>
            <w:r>
              <w:rPr>
                <w:noProof w:val="0"/>
              </w:rPr>
              <w:br/>
              <w:t xml:space="preserve">  [18]: Stop without Start</w:t>
            </w:r>
            <w:r>
              <w:rPr>
                <w:noProof w:val="0"/>
              </w:rPr>
              <w:br/>
              <w:t xml:space="preserve">  [19]: Dual Start</w:t>
            </w:r>
            <w:r>
              <w:rPr>
                <w:noProof w:val="0"/>
              </w:rPr>
              <w:br/>
              <w:t xml:space="preserve">  [20]: Start in Process Time</w:t>
            </w:r>
            <w:r>
              <w:rPr>
                <w:noProof w:val="0"/>
              </w:rPr>
              <w:br/>
              <w:t xml:space="preserve">  [21]: TOF Underflow</w:t>
            </w:r>
            <w:r>
              <w:rPr>
                <w:noProof w:val="0"/>
              </w:rPr>
              <w:br/>
              <w:t xml:space="preserve">  [22]: TOF Overflow</w:t>
            </w:r>
            <w:r>
              <w:rPr>
                <w:noProof w:val="0"/>
              </w:rPr>
              <w:br/>
              <w:t xml:space="preserve">  [23]: Invalid TOF Event</w:t>
            </w:r>
            <w:r>
              <w:rPr>
                <w:noProof w:val="0"/>
              </w:rPr>
              <w:br/>
              <w:t xml:space="preserve">  [24]: Event Strobe</w:t>
            </w:r>
            <w:r>
              <w:rPr>
                <w:noProof w:val="0"/>
              </w:rPr>
              <w:br/>
            </w:r>
            <w:r w:rsidR="002D62E3">
              <w:t>(16-bit counter</w:t>
            </w:r>
            <w:r w:rsidR="00F119AF">
              <w:t xml:space="preserve">, summed over 32 </w:t>
            </w:r>
            <w:r w:rsidR="00F119AF" w:rsidRPr="00F119AF">
              <w:rPr>
                <w:noProof w:val="0"/>
              </w:rPr>
              <w:t>identical energy steps over accumulation period.)</w:t>
            </w:r>
            <w:r w:rsidR="004D2005">
              <w:rPr>
                <w:noProof w:val="0"/>
              </w:rPr>
              <w:br/>
            </w:r>
            <w:r w:rsidR="004D2005">
              <w:t xml:space="preserve">  See the DESCRIPTION of DATA in JAD_L20_HLC_ION_LOG files for a better description of the 25 logicals.</w:t>
            </w:r>
          </w:p>
        </w:tc>
      </w:tr>
    </w:tbl>
    <w:p w14:paraId="303FEB17" w14:textId="4D1EC926" w:rsidR="004B1813" w:rsidRDefault="00417E83">
      <w:pPr>
        <w:jc w:val="left"/>
      </w:pPr>
      <w:r>
        <w:br w:type="page"/>
      </w:r>
    </w:p>
    <w:p w14:paraId="17D7736E" w14:textId="1F52DCD3" w:rsidR="00CB150B" w:rsidRPr="002E33F7" w:rsidRDefault="00CB150B" w:rsidP="00CB150B">
      <w:pPr>
        <w:pStyle w:val="Heading4"/>
      </w:pPr>
      <w:bookmarkStart w:id="542" w:name="_Toc133409955"/>
      <w:r>
        <w:lastRenderedPageBreak/>
        <w:t>Ion Direct Events Data</w:t>
      </w:r>
      <w:bookmarkEnd w:id="542"/>
    </w:p>
    <w:p w14:paraId="0E40EA8A" w14:textId="77777777" w:rsidR="00CB150B" w:rsidRDefault="00CB150B">
      <w:pPr>
        <w:jc w:val="left"/>
      </w:pPr>
    </w:p>
    <w:p w14:paraId="5ACA3C56" w14:textId="0A778361" w:rsidR="00CB150B" w:rsidRDefault="00CB150B" w:rsidP="00CB150B">
      <w:pPr>
        <w:rPr>
          <w:snapToGrid w:val="0"/>
          <w:sz w:val="24"/>
        </w:rPr>
      </w:pPr>
      <w:r>
        <w:rPr>
          <w:snapToGrid w:val="0"/>
          <w:sz w:val="24"/>
        </w:rPr>
        <w:t>The ion direct events products for high rate science, low rate science, calibration mode and high voltage engineering are all of the same format and in the same file; covering PACKETID 0x1F, 0x6F, 0x7F and 0x8F.</w:t>
      </w:r>
    </w:p>
    <w:p w14:paraId="3FDBC06A" w14:textId="77777777" w:rsidR="00CB150B" w:rsidRDefault="00CB150B">
      <w:pPr>
        <w:jc w:val="left"/>
      </w:pPr>
    </w:p>
    <w:p w14:paraId="0DCA80FB" w14:textId="259516F2" w:rsidR="00CB150B" w:rsidRPr="007C54A8" w:rsidRDefault="00CB150B" w:rsidP="00CB150B">
      <w:pPr>
        <w:spacing w:after="120"/>
        <w:rPr>
          <w:sz w:val="24"/>
        </w:rPr>
      </w:pPr>
      <w:r w:rsidRPr="007C54A8">
        <w:rPr>
          <w:sz w:val="24"/>
        </w:rPr>
        <w:t>Direct Event</w:t>
      </w:r>
      <w:r>
        <w:rPr>
          <w:sz w:val="24"/>
        </w:rPr>
        <w:t xml:space="preserve"> (DE)</w:t>
      </w:r>
      <w:r w:rsidRPr="007C54A8">
        <w:rPr>
          <w:sz w:val="24"/>
        </w:rPr>
        <w:t xml:space="preserve"> data records the full resolution data on an event-by-event basis, as opposed to the other data </w:t>
      </w:r>
      <w:r>
        <w:rPr>
          <w:sz w:val="24"/>
        </w:rPr>
        <w:t>products which are collapsed</w:t>
      </w:r>
      <w:r w:rsidRPr="007C54A8">
        <w:rPr>
          <w:sz w:val="24"/>
        </w:rPr>
        <w:t xml:space="preserve"> based on product type</w:t>
      </w:r>
      <w:r>
        <w:rPr>
          <w:sz w:val="24"/>
        </w:rPr>
        <w:t xml:space="preserve"> over an accumulation period</w:t>
      </w:r>
      <w:r w:rsidRPr="007C54A8">
        <w:rPr>
          <w:sz w:val="24"/>
        </w:rPr>
        <w:t xml:space="preserve">. </w:t>
      </w:r>
      <w:r>
        <w:rPr>
          <w:sz w:val="24"/>
        </w:rPr>
        <w:t xml:space="preserve"> Whereas JAD_L20_HLC_ION_TOF_* data will collect the number of incident ions at each energy step falling within each TOF bin over an accumulation period, Direct Event data record the </w:t>
      </w:r>
      <w:r w:rsidRPr="007C54A8">
        <w:rPr>
          <w:sz w:val="24"/>
        </w:rPr>
        <w:t>anode, TOF</w:t>
      </w:r>
      <w:r>
        <w:rPr>
          <w:sz w:val="24"/>
        </w:rPr>
        <w:t xml:space="preserve"> bin</w:t>
      </w:r>
      <w:r w:rsidRPr="007C54A8">
        <w:rPr>
          <w:sz w:val="24"/>
        </w:rPr>
        <w:t>, and ESA step on an event by event basis. Because of this the data volume of Direct Events is too large to provide a continuous record</w:t>
      </w:r>
      <w:r>
        <w:rPr>
          <w:sz w:val="24"/>
        </w:rPr>
        <w:t xml:space="preserve"> and only a subset is returned</w:t>
      </w:r>
      <w:r w:rsidRPr="007C54A8">
        <w:rPr>
          <w:sz w:val="24"/>
        </w:rPr>
        <w:t>. Direct Events will be of most use in performing spot validation of the other data products.</w:t>
      </w:r>
    </w:p>
    <w:p w14:paraId="6F3224AE" w14:textId="6392E94B" w:rsidR="00CB150B" w:rsidRPr="002E33F7" w:rsidRDefault="00CB150B" w:rsidP="00CB150B">
      <w:pPr>
        <w:pStyle w:val="Heading5"/>
      </w:pPr>
      <w:r>
        <w:t>JAD_L20_ALL</w:t>
      </w:r>
      <w:r w:rsidRPr="002E33F7">
        <w:t>_ION_DE</w:t>
      </w:r>
      <w:r>
        <w:t>R</w:t>
      </w:r>
      <w:r w:rsidRPr="002E33F7">
        <w:t>_*</w:t>
      </w:r>
    </w:p>
    <w:p w14:paraId="46C36C79" w14:textId="78576C91" w:rsidR="00CB150B" w:rsidRDefault="00CB150B" w:rsidP="00CB150B">
      <w:pPr>
        <w:spacing w:after="120"/>
        <w:rPr>
          <w:sz w:val="24"/>
        </w:rPr>
      </w:pPr>
      <w:r>
        <w:rPr>
          <w:sz w:val="24"/>
        </w:rPr>
        <w:t xml:space="preserve">The DE-Words contained in the JAD_L20_ALL_ION_DER_* data require decoding, and have been decoded in the </w:t>
      </w:r>
      <w:r w:rsidRPr="002E33F7">
        <w:rPr>
          <w:sz w:val="24"/>
        </w:rPr>
        <w:t>JAD_</w:t>
      </w:r>
      <w:r>
        <w:rPr>
          <w:sz w:val="24"/>
        </w:rPr>
        <w:t>L20_ALL</w:t>
      </w:r>
      <w:r w:rsidRPr="002E33F7">
        <w:rPr>
          <w:sz w:val="24"/>
        </w:rPr>
        <w:t>_ION_DES_*</w:t>
      </w:r>
      <w:r>
        <w:rPr>
          <w:sz w:val="24"/>
        </w:rPr>
        <w:t xml:space="preserve"> file</w:t>
      </w:r>
      <w:r w:rsidRPr="00057B3C">
        <w:rPr>
          <w:sz w:val="24"/>
        </w:rPr>
        <w:t>, see</w:t>
      </w:r>
      <w:r w:rsidR="00057B3C">
        <w:rPr>
          <w:sz w:val="24"/>
        </w:rPr>
        <w:t xml:space="preserve"> </w:t>
      </w:r>
      <w:r w:rsidR="00057B3C">
        <w:rPr>
          <w:sz w:val="24"/>
        </w:rPr>
        <w:fldChar w:fldCharType="begin"/>
      </w:r>
      <w:r w:rsidR="00057B3C">
        <w:rPr>
          <w:sz w:val="24"/>
        </w:rPr>
        <w:instrText xml:space="preserve"> REF _Ref309393501 \h </w:instrText>
      </w:r>
      <w:r w:rsidR="00057B3C">
        <w:rPr>
          <w:sz w:val="24"/>
        </w:rPr>
      </w:r>
      <w:r w:rsidR="00057B3C">
        <w:rPr>
          <w:sz w:val="24"/>
        </w:rPr>
        <w:fldChar w:fldCharType="separate"/>
      </w:r>
      <w:r w:rsidR="00307AF6" w:rsidRPr="002E33F7">
        <w:t xml:space="preserve">Table </w:t>
      </w:r>
      <w:r w:rsidR="00307AF6">
        <w:rPr>
          <w:noProof/>
        </w:rPr>
        <w:t>60</w:t>
      </w:r>
      <w:r w:rsidR="00057B3C">
        <w:rPr>
          <w:sz w:val="24"/>
        </w:rPr>
        <w:fldChar w:fldCharType="end"/>
      </w:r>
      <w:r>
        <w:rPr>
          <w:sz w:val="24"/>
        </w:rPr>
        <w:t xml:space="preserve">, which we expect </w:t>
      </w:r>
      <w:r w:rsidR="00D65001">
        <w:rPr>
          <w:sz w:val="24"/>
        </w:rPr>
        <w:t xml:space="preserve">science </w:t>
      </w:r>
      <w:r>
        <w:rPr>
          <w:sz w:val="24"/>
        </w:rPr>
        <w:t>use</w:t>
      </w:r>
      <w:r w:rsidR="00D65001">
        <w:rPr>
          <w:sz w:val="24"/>
        </w:rPr>
        <w:t>r</w:t>
      </w:r>
      <w:r>
        <w:rPr>
          <w:sz w:val="24"/>
        </w:rPr>
        <w:t>s to use in preference</w:t>
      </w:r>
      <w:r w:rsidR="00737C25">
        <w:rPr>
          <w:sz w:val="24"/>
        </w:rPr>
        <w:t>.</w:t>
      </w:r>
    </w:p>
    <w:p w14:paraId="5225485B" w14:textId="77777777" w:rsidR="00CB150B" w:rsidRPr="002E33F7" w:rsidRDefault="00CB150B" w:rsidP="00CB150B">
      <w:pPr>
        <w:spacing w:after="120"/>
        <w:rPr>
          <w:sz w:val="24"/>
        </w:rPr>
      </w:pPr>
    </w:p>
    <w:p w14:paraId="7B55A232" w14:textId="64105DB5" w:rsidR="00CB150B" w:rsidRPr="002E33F7" w:rsidRDefault="00CB150B" w:rsidP="00275666">
      <w:pPr>
        <w:pStyle w:val="Caption"/>
        <w:keepNext/>
      </w:pPr>
      <w:bookmarkStart w:id="543" w:name="_Toc13341007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58</w:t>
      </w:r>
      <w:r w:rsidR="00FB29FD">
        <w:rPr>
          <w:noProof/>
        </w:rPr>
        <w:fldChar w:fldCharType="end"/>
      </w:r>
      <w:r w:rsidR="00072613">
        <w:t xml:space="preserve">: Format of Level 2 data </w:t>
      </w:r>
      <w:r w:rsidRPr="002E33F7">
        <w:t>records for JAD_</w:t>
      </w:r>
      <w:r w:rsidR="00057B3C">
        <w:t>L20_ALL</w:t>
      </w:r>
      <w:r w:rsidRPr="002E33F7">
        <w:t>_ION_DER_*</w:t>
      </w:r>
      <w:bookmarkEnd w:id="54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B150B" w:rsidRPr="002E33F7" w14:paraId="7EFFABE1"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F3C61E2"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A83EF8B"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2899C88"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44702F8"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349BDB5"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B150B" w:rsidRPr="002E33F7" w14:paraId="7918B8CE"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3171E2DB" w14:textId="63F1D70A" w:rsidR="00CB150B"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CB150B" w:rsidRPr="002E33F7" w14:paraId="3D42C3FF"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476C174" w14:textId="0EF12082" w:rsidR="00CB150B" w:rsidRPr="002E33F7" w:rsidRDefault="00CB150B" w:rsidP="00CB150B">
            <w:pPr>
              <w:pStyle w:val="CellBody"/>
              <w:spacing w:before="20" w:after="20"/>
              <w:jc w:val="right"/>
              <w:rPr>
                <w:szCs w:val="22"/>
                <w:highlight w:val="yellow"/>
              </w:rPr>
            </w:pPr>
            <w:r>
              <w:rPr>
                <w:szCs w:val="22"/>
              </w:rPr>
              <w:t>71</w:t>
            </w:r>
          </w:p>
        </w:tc>
        <w:tc>
          <w:tcPr>
            <w:tcW w:w="630" w:type="dxa"/>
            <w:tcBorders>
              <w:top w:val="single" w:sz="4" w:space="0" w:color="999999"/>
              <w:left w:val="single" w:sz="4" w:space="0" w:color="999999"/>
              <w:bottom w:val="single" w:sz="4" w:space="0" w:color="999999"/>
              <w:right w:val="single" w:sz="4" w:space="0" w:color="999999"/>
            </w:tcBorders>
          </w:tcPr>
          <w:p w14:paraId="1AE85A7B" w14:textId="77777777" w:rsidR="00CB150B" w:rsidRPr="002E33F7" w:rsidRDefault="00CB150B" w:rsidP="00CB150B">
            <w:pPr>
              <w:pStyle w:val="CellBody"/>
              <w:spacing w:before="20" w:after="20"/>
              <w:jc w:val="right"/>
              <w:rPr>
                <w:szCs w:val="22"/>
                <w:highlight w:val="yellow"/>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EE3E444" w14:textId="77777777" w:rsidR="00CB150B" w:rsidRPr="002E33F7" w:rsidRDefault="00CB150B" w:rsidP="00CB150B">
            <w:pPr>
              <w:pStyle w:val="CellBody"/>
              <w:spacing w:before="20" w:after="20"/>
              <w:jc w:val="center"/>
              <w:rPr>
                <w:szCs w:val="22"/>
                <w:highlight w:val="yellow"/>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67B8FEC2" w14:textId="77777777" w:rsidR="00CB150B" w:rsidRPr="00D042D4" w:rsidRDefault="00CB150B" w:rsidP="00CB150B">
            <w:pPr>
              <w:pStyle w:val="CellBody"/>
              <w:spacing w:before="20" w:after="20"/>
              <w:rPr>
                <w:iCs/>
                <w:szCs w:val="22"/>
                <w:highlight w:val="yellow"/>
              </w:rPr>
            </w:pPr>
            <w:r w:rsidRPr="00D042D4">
              <w:rPr>
                <w:iCs/>
                <w:szCs w:val="22"/>
              </w:rPr>
              <w:t xml:space="preserve">DE_COL_SUB_SEQ_COUNT </w:t>
            </w:r>
          </w:p>
        </w:tc>
        <w:tc>
          <w:tcPr>
            <w:tcW w:w="5310" w:type="dxa"/>
            <w:tcBorders>
              <w:top w:val="single" w:sz="4" w:space="0" w:color="999999"/>
              <w:left w:val="single" w:sz="4" w:space="0" w:color="999999"/>
              <w:bottom w:val="single" w:sz="4" w:space="0" w:color="999999"/>
              <w:right w:val="single" w:sz="4" w:space="0" w:color="000000"/>
            </w:tcBorders>
          </w:tcPr>
          <w:p w14:paraId="3F12548F" w14:textId="4ABCA046" w:rsidR="00CB150B" w:rsidRPr="002E33F7" w:rsidRDefault="00CB150B" w:rsidP="00785BA0">
            <w:pPr>
              <w:pStyle w:val="CellBody"/>
              <w:spacing w:before="20" w:after="20"/>
              <w:rPr>
                <w:szCs w:val="22"/>
                <w:highlight w:val="yellow"/>
              </w:rPr>
            </w:pPr>
            <w:r w:rsidRPr="002E33F7">
              <w:rPr>
                <w:szCs w:val="22"/>
              </w:rPr>
              <w:t>Direct Events Collection sub-sequence count.</w:t>
            </w:r>
            <w:r w:rsidRPr="002E33F7">
              <w:rPr>
                <w:szCs w:val="22"/>
              </w:rPr>
              <w:br/>
              <w:t>Resets to 0 at the start of the playback of a new</w:t>
            </w:r>
            <w:r w:rsidR="00785BA0">
              <w:rPr>
                <w:szCs w:val="22"/>
              </w:rPr>
              <w:t xml:space="preserve"> </w:t>
            </w:r>
            <w:r w:rsidRPr="002E33F7">
              <w:rPr>
                <w:szCs w:val="22"/>
              </w:rPr>
              <w:t>collection cycle.  Increments for each produced</w:t>
            </w:r>
            <w:r w:rsidR="00785BA0">
              <w:rPr>
                <w:szCs w:val="22"/>
              </w:rPr>
              <w:t xml:space="preserve"> </w:t>
            </w:r>
            <w:r w:rsidRPr="002E33F7">
              <w:rPr>
                <w:szCs w:val="22"/>
              </w:rPr>
              <w:t>packet, before data policing, thus acting as an</w:t>
            </w:r>
            <w:r w:rsidR="00785BA0">
              <w:rPr>
                <w:szCs w:val="22"/>
              </w:rPr>
              <w:t xml:space="preserve"> </w:t>
            </w:r>
            <w:r w:rsidRPr="002E33F7">
              <w:rPr>
                <w:szCs w:val="22"/>
              </w:rPr>
              <w:t>indicator for data policing loss.</w:t>
            </w:r>
            <w:r w:rsidRPr="002E33F7">
              <w:rPr>
                <w:szCs w:val="22"/>
              </w:rPr>
              <w:br/>
            </w:r>
            <w:r w:rsidR="00785BA0" w:rsidRPr="00785BA0">
              <w:rPr>
                <w:szCs w:val="22"/>
              </w:rPr>
              <w:t>Maximum value is 19,999</w:t>
            </w:r>
            <w:r w:rsidR="00785BA0">
              <w:rPr>
                <w:szCs w:val="22"/>
              </w:rPr>
              <w:t xml:space="preserve"> unless the data is taken from </w:t>
            </w:r>
            <w:r w:rsidR="00785BA0" w:rsidRPr="00785BA0">
              <w:rPr>
                <w:szCs w:val="22"/>
              </w:rPr>
              <w:t xml:space="preserve">High Rate Science (HRS), when the maximum is 3599. See </w:t>
            </w:r>
            <w:r w:rsidR="00785BA0">
              <w:rPr>
                <w:szCs w:val="22"/>
              </w:rPr>
              <w:t xml:space="preserve"> </w:t>
            </w:r>
            <w:r w:rsidR="00785BA0" w:rsidRPr="00785BA0">
              <w:rPr>
                <w:szCs w:val="22"/>
              </w:rPr>
              <w:t>PACKET_MODE or PACKETID objects to see if in HRS.</w:t>
            </w:r>
          </w:p>
        </w:tc>
      </w:tr>
      <w:tr w:rsidR="00CB150B" w:rsidRPr="002E33F7" w14:paraId="3DEFFAF9"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565E381" w14:textId="1DB42543" w:rsidR="00CB150B" w:rsidRPr="002E33F7" w:rsidRDefault="00785BA0" w:rsidP="00CB150B">
            <w:pPr>
              <w:pStyle w:val="CellBody"/>
              <w:spacing w:before="20" w:after="20"/>
              <w:jc w:val="right"/>
              <w:rPr>
                <w:szCs w:val="22"/>
                <w:highlight w:val="yellow"/>
              </w:rPr>
            </w:pPr>
            <w:r>
              <w:rPr>
                <w:szCs w:val="22"/>
              </w:rPr>
              <w:t>73</w:t>
            </w:r>
          </w:p>
        </w:tc>
        <w:tc>
          <w:tcPr>
            <w:tcW w:w="630" w:type="dxa"/>
            <w:tcBorders>
              <w:top w:val="single" w:sz="4" w:space="0" w:color="999999"/>
              <w:left w:val="single" w:sz="4" w:space="0" w:color="999999"/>
              <w:bottom w:val="single" w:sz="4" w:space="0" w:color="999999"/>
              <w:right w:val="single" w:sz="4" w:space="0" w:color="999999"/>
            </w:tcBorders>
          </w:tcPr>
          <w:p w14:paraId="70D5ABD8" w14:textId="77777777" w:rsidR="00CB150B" w:rsidRPr="002E33F7" w:rsidRDefault="00CB150B" w:rsidP="00CB150B">
            <w:pPr>
              <w:pStyle w:val="CellBody"/>
              <w:spacing w:before="20" w:after="20"/>
              <w:jc w:val="right"/>
              <w:rPr>
                <w:szCs w:val="22"/>
                <w:highlight w:val="yellow"/>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ACFE360" w14:textId="7452B13D" w:rsidR="00CB150B" w:rsidRPr="00785BA0" w:rsidRDefault="00785BA0" w:rsidP="00785BA0">
            <w:pPr>
              <w:pStyle w:val="CellBody"/>
              <w:spacing w:before="20" w:after="20"/>
              <w:jc w:val="center"/>
              <w:rPr>
                <w:szCs w:val="22"/>
                <w:highlight w:val="yellow"/>
              </w:rPr>
            </w:pPr>
            <w:r w:rsidRPr="00785BA0">
              <w:rPr>
                <w:szCs w:val="22"/>
              </w:rPr>
              <w:t>34656</w:t>
            </w:r>
          </w:p>
        </w:tc>
        <w:tc>
          <w:tcPr>
            <w:tcW w:w="1800" w:type="dxa"/>
            <w:tcBorders>
              <w:top w:val="single" w:sz="4" w:space="0" w:color="999999"/>
              <w:left w:val="single" w:sz="4" w:space="0" w:color="999999"/>
              <w:bottom w:val="single" w:sz="4" w:space="0" w:color="999999"/>
              <w:right w:val="single" w:sz="4" w:space="0" w:color="999999"/>
            </w:tcBorders>
          </w:tcPr>
          <w:p w14:paraId="20C3763D" w14:textId="415D8BB9" w:rsidR="00CB150B" w:rsidRPr="00D042D4" w:rsidRDefault="00CB150B" w:rsidP="00CB150B">
            <w:pPr>
              <w:pStyle w:val="CellBody"/>
              <w:spacing w:before="20" w:after="20"/>
              <w:rPr>
                <w:iCs/>
                <w:szCs w:val="22"/>
                <w:highlight w:val="yellow"/>
              </w:rPr>
            </w:pPr>
            <w:r w:rsidRPr="00D042D4">
              <w:rPr>
                <w:iCs/>
                <w:szCs w:val="22"/>
              </w:rPr>
              <w:t xml:space="preserve">DATA </w:t>
            </w:r>
          </w:p>
        </w:tc>
        <w:tc>
          <w:tcPr>
            <w:tcW w:w="5310" w:type="dxa"/>
            <w:tcBorders>
              <w:top w:val="single" w:sz="4" w:space="0" w:color="999999"/>
              <w:left w:val="single" w:sz="4" w:space="0" w:color="999999"/>
              <w:bottom w:val="single" w:sz="4" w:space="0" w:color="999999"/>
              <w:right w:val="single" w:sz="4" w:space="0" w:color="000000"/>
            </w:tcBorders>
          </w:tcPr>
          <w:p w14:paraId="4470FEE9" w14:textId="42479937" w:rsidR="00CB150B" w:rsidRPr="00EF5141" w:rsidRDefault="00785BA0" w:rsidP="00785BA0">
            <w:pPr>
              <w:pStyle w:val="CellBody"/>
              <w:spacing w:before="20" w:after="20"/>
              <w:rPr>
                <w:i/>
                <w:color w:val="FF0000"/>
                <w:szCs w:val="22"/>
                <w:highlight w:val="yellow"/>
              </w:rPr>
            </w:pPr>
            <w:r w:rsidRPr="00785BA0">
              <w:rPr>
                <w:szCs w:val="22"/>
              </w:rPr>
              <w:t>DATA: Direct Event Two-Byte Words</w:t>
            </w:r>
            <w:r>
              <w:rPr>
                <w:szCs w:val="22"/>
              </w:rPr>
              <w:br/>
            </w:r>
            <w:r w:rsidRPr="00785BA0">
              <w:rPr>
                <w:szCs w:val="22"/>
              </w:rPr>
              <w:t>Array of 16-bit raw direct events.</w:t>
            </w:r>
            <w:r>
              <w:rPr>
                <w:szCs w:val="22"/>
              </w:rPr>
              <w:br/>
            </w:r>
            <w:r w:rsidRPr="00785BA0">
              <w:rPr>
                <w:szCs w:val="22"/>
              </w:rPr>
              <w:t>A Direct Event is information about each specific</w:t>
            </w:r>
            <w:r>
              <w:rPr>
                <w:szCs w:val="22"/>
              </w:rPr>
              <w:t xml:space="preserve"> p</w:t>
            </w:r>
            <w:r w:rsidRPr="00785BA0">
              <w:rPr>
                <w:szCs w:val="22"/>
              </w:rPr>
              <w:t>article that hit the I</w:t>
            </w:r>
            <w:r>
              <w:rPr>
                <w:szCs w:val="22"/>
              </w:rPr>
              <w:t>on sensor.</w:t>
            </w:r>
            <w:r>
              <w:rPr>
                <w:szCs w:val="22"/>
              </w:rPr>
              <w:br/>
            </w:r>
            <w:r w:rsidRPr="00785BA0">
              <w:rPr>
                <w:szCs w:val="22"/>
              </w:rPr>
              <w:t>[See PDS JADE SIS docum</w:t>
            </w:r>
            <w:r>
              <w:rPr>
                <w:szCs w:val="22"/>
              </w:rPr>
              <w:t xml:space="preserve">ent for JAD_L20_ALL_ION_DES </w:t>
            </w:r>
            <w:r w:rsidRPr="00785BA0">
              <w:rPr>
                <w:szCs w:val="22"/>
              </w:rPr>
              <w:t>for a table on how to d</w:t>
            </w:r>
            <w:r>
              <w:rPr>
                <w:szCs w:val="22"/>
              </w:rPr>
              <w:t>ecode this 2-byte word.]</w:t>
            </w:r>
            <w:r>
              <w:rPr>
                <w:szCs w:val="22"/>
              </w:rPr>
              <w:br/>
            </w:r>
            <w:r w:rsidRPr="00785BA0">
              <w:rPr>
                <w:szCs w:val="22"/>
              </w:rPr>
              <w:t>Note, not all 2166 byte</w:t>
            </w:r>
            <w:r>
              <w:rPr>
                <w:szCs w:val="22"/>
              </w:rPr>
              <w:t xml:space="preserve">s are used, see DE_SIZE </w:t>
            </w:r>
            <w:r w:rsidRPr="00785BA0">
              <w:rPr>
                <w:szCs w:val="22"/>
              </w:rPr>
              <w:t>Object, and this object has to be padded to size.</w:t>
            </w:r>
          </w:p>
        </w:tc>
      </w:tr>
      <w:tr w:rsidR="00CB150B" w:rsidRPr="002E33F7" w14:paraId="7D6D6E61"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3A7C037D" w14:textId="2AE71C3E" w:rsidR="00CB150B" w:rsidRPr="002E33F7" w:rsidRDefault="00CB150B" w:rsidP="00CB150B">
            <w:pPr>
              <w:pStyle w:val="CellBody"/>
              <w:spacing w:before="20" w:after="20"/>
              <w:jc w:val="right"/>
              <w:rPr>
                <w:noProof w:val="0"/>
              </w:rPr>
            </w:pPr>
            <w:r>
              <w:rPr>
                <w:szCs w:val="22"/>
              </w:rPr>
              <w:t>440</w:t>
            </w:r>
            <w:r w:rsidR="00785BA0">
              <w:rPr>
                <w:szCs w:val="22"/>
              </w:rPr>
              <w:t>5</w:t>
            </w:r>
          </w:p>
        </w:tc>
        <w:tc>
          <w:tcPr>
            <w:tcW w:w="630" w:type="dxa"/>
            <w:tcBorders>
              <w:top w:val="single" w:sz="4" w:space="0" w:color="999999"/>
              <w:left w:val="single" w:sz="4" w:space="0" w:color="999999"/>
              <w:bottom w:val="single" w:sz="4" w:space="0" w:color="000000"/>
              <w:right w:val="single" w:sz="4" w:space="0" w:color="999999"/>
            </w:tcBorders>
          </w:tcPr>
          <w:p w14:paraId="429EB4DE"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000000"/>
              <w:right w:val="single" w:sz="4" w:space="0" w:color="999999"/>
            </w:tcBorders>
          </w:tcPr>
          <w:p w14:paraId="5D8D760C"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000000"/>
              <w:right w:val="single" w:sz="4" w:space="0" w:color="999999"/>
            </w:tcBorders>
          </w:tcPr>
          <w:p w14:paraId="16F69C8E" w14:textId="77777777" w:rsidR="00CB150B" w:rsidRPr="00D042D4" w:rsidRDefault="00CB150B" w:rsidP="00CB150B">
            <w:pPr>
              <w:pStyle w:val="CellBody"/>
              <w:spacing w:before="20" w:after="20"/>
              <w:rPr>
                <w:noProof w:val="0"/>
              </w:rPr>
            </w:pPr>
            <w:r w:rsidRPr="00D042D4">
              <w:rPr>
                <w:iCs/>
                <w:szCs w:val="22"/>
              </w:rPr>
              <w:t xml:space="preserve">DE_SIZE </w:t>
            </w:r>
          </w:p>
        </w:tc>
        <w:tc>
          <w:tcPr>
            <w:tcW w:w="5310" w:type="dxa"/>
            <w:tcBorders>
              <w:top w:val="single" w:sz="4" w:space="0" w:color="999999"/>
              <w:left w:val="single" w:sz="4" w:space="0" w:color="999999"/>
              <w:bottom w:val="single" w:sz="4" w:space="0" w:color="000000"/>
              <w:right w:val="single" w:sz="4" w:space="0" w:color="000000"/>
            </w:tcBorders>
          </w:tcPr>
          <w:p w14:paraId="0DE0A02C" w14:textId="689D0777" w:rsidR="00CB150B" w:rsidRPr="002E33F7" w:rsidRDefault="00CB150B" w:rsidP="00785BA0">
            <w:pPr>
              <w:pStyle w:val="CellBody"/>
              <w:spacing w:before="20" w:after="20"/>
              <w:rPr>
                <w:noProof w:val="0"/>
              </w:rPr>
            </w:pPr>
            <w:r w:rsidRPr="002E33F7">
              <w:rPr>
                <w:szCs w:val="22"/>
              </w:rPr>
              <w:t>Array size of Direct Events to use.</w:t>
            </w:r>
            <w:r w:rsidRPr="002E33F7">
              <w:rPr>
                <w:szCs w:val="22"/>
              </w:rPr>
              <w:br/>
              <w:t xml:space="preserve">The </w:t>
            </w:r>
            <w:r w:rsidR="00785BA0">
              <w:rPr>
                <w:szCs w:val="22"/>
              </w:rPr>
              <w:t>a</w:t>
            </w:r>
            <w:r w:rsidRPr="002E33F7">
              <w:rPr>
                <w:szCs w:val="22"/>
              </w:rPr>
              <w:t xml:space="preserve">bove </w:t>
            </w:r>
            <w:r w:rsidR="00785BA0">
              <w:rPr>
                <w:szCs w:val="22"/>
              </w:rPr>
              <w:t>d</w:t>
            </w:r>
            <w:r w:rsidRPr="002E33F7">
              <w:rPr>
                <w:szCs w:val="22"/>
              </w:rPr>
              <w:t>ata array can vary in size, but PDS</w:t>
            </w:r>
            <w:r w:rsidRPr="002E33F7">
              <w:rPr>
                <w:szCs w:val="22"/>
              </w:rPr>
              <w:br/>
              <w:t>records must be a fixed size, so the end is padded</w:t>
            </w:r>
            <w:r w:rsidRPr="002E33F7">
              <w:rPr>
                <w:szCs w:val="22"/>
              </w:rPr>
              <w:br/>
              <w:t>with fill values.  This value tells you how many</w:t>
            </w:r>
            <w:r w:rsidRPr="002E33F7">
              <w:rPr>
                <w:szCs w:val="22"/>
              </w:rPr>
              <w:br/>
              <w:t>values should be used (starting from the beginning).</w:t>
            </w:r>
          </w:p>
        </w:tc>
      </w:tr>
    </w:tbl>
    <w:p w14:paraId="6A307A7E" w14:textId="77777777" w:rsidR="00CB150B" w:rsidRPr="002E33F7" w:rsidRDefault="00CB150B" w:rsidP="00CB150B">
      <w:pPr>
        <w:jc w:val="left"/>
        <w:rPr>
          <w:snapToGrid w:val="0"/>
          <w:sz w:val="22"/>
        </w:rPr>
      </w:pPr>
      <w:r w:rsidRPr="002E33F7">
        <w:br w:type="page"/>
      </w:r>
    </w:p>
    <w:p w14:paraId="60D82C55" w14:textId="349ED54F" w:rsidR="00CB150B" w:rsidRPr="002E33F7" w:rsidRDefault="00CB150B" w:rsidP="00CB150B">
      <w:pPr>
        <w:pStyle w:val="Heading5"/>
      </w:pPr>
      <w:r w:rsidRPr="002E33F7">
        <w:lastRenderedPageBreak/>
        <w:t>JAD_</w:t>
      </w:r>
      <w:r w:rsidR="00C50777">
        <w:t>L20_ALL</w:t>
      </w:r>
      <w:r w:rsidRPr="002E33F7">
        <w:t>_ION_DES_*</w:t>
      </w:r>
    </w:p>
    <w:p w14:paraId="61A79ACD" w14:textId="4C69FB6F" w:rsidR="00CB150B" w:rsidRPr="002E33F7" w:rsidRDefault="00CB150B" w:rsidP="00CB150B">
      <w:pPr>
        <w:rPr>
          <w:snapToGrid w:val="0"/>
          <w:sz w:val="24"/>
        </w:rPr>
      </w:pPr>
    </w:p>
    <w:p w14:paraId="75EA8429" w14:textId="46212BCF" w:rsidR="00CB150B" w:rsidRPr="007C54A8" w:rsidRDefault="00CB150B" w:rsidP="00CB150B">
      <w:pPr>
        <w:spacing w:after="120"/>
        <w:rPr>
          <w:sz w:val="24"/>
        </w:rPr>
      </w:pPr>
      <w:r w:rsidRPr="002E33F7">
        <w:rPr>
          <w:snapToGrid w:val="0"/>
          <w:sz w:val="24"/>
        </w:rPr>
        <w:t>This is the same data as for the JAD_</w:t>
      </w:r>
      <w:r w:rsidR="00C50777">
        <w:rPr>
          <w:snapToGrid w:val="0"/>
          <w:sz w:val="24"/>
        </w:rPr>
        <w:t>L20_ALL_</w:t>
      </w:r>
      <w:r w:rsidRPr="002E33F7">
        <w:rPr>
          <w:snapToGrid w:val="0"/>
          <w:sz w:val="24"/>
        </w:rPr>
        <w:t>ION_DER</w:t>
      </w:r>
      <w:r w:rsidR="00C50777">
        <w:rPr>
          <w:snapToGrid w:val="0"/>
          <w:sz w:val="24"/>
        </w:rPr>
        <w:t>_*</w:t>
      </w:r>
      <w:r w:rsidRPr="002E33F7">
        <w:rPr>
          <w:snapToGrid w:val="0"/>
          <w:sz w:val="24"/>
        </w:rPr>
        <w:t xml:space="preserve"> products (from the same JADE packet IDs), except the DATA obje</w:t>
      </w:r>
      <w:r w:rsidR="00C50777">
        <w:rPr>
          <w:snapToGrid w:val="0"/>
          <w:sz w:val="24"/>
        </w:rPr>
        <w:t>ct’s data is split out in to it</w:t>
      </w:r>
      <w:r w:rsidRPr="002E33F7">
        <w:rPr>
          <w:snapToGrid w:val="0"/>
          <w:sz w:val="24"/>
        </w:rPr>
        <w:t xml:space="preserve">s many </w:t>
      </w:r>
      <w:r w:rsidRPr="00057B3C">
        <w:rPr>
          <w:snapToGrid w:val="0"/>
          <w:sz w:val="24"/>
        </w:rPr>
        <w:t xml:space="preserve">meanings. </w:t>
      </w:r>
      <w:r w:rsidR="00057B3C">
        <w:rPr>
          <w:snapToGrid w:val="0"/>
          <w:sz w:val="24"/>
        </w:rPr>
        <w:t xml:space="preserve"> </w:t>
      </w:r>
      <w:r w:rsidR="00057B3C">
        <w:rPr>
          <w:snapToGrid w:val="0"/>
          <w:sz w:val="24"/>
        </w:rPr>
        <w:fldChar w:fldCharType="begin"/>
      </w:r>
      <w:r w:rsidR="00057B3C">
        <w:rPr>
          <w:snapToGrid w:val="0"/>
          <w:sz w:val="24"/>
        </w:rPr>
        <w:instrText xml:space="preserve"> REF _Ref309393502 \h </w:instrText>
      </w:r>
      <w:r w:rsidR="00057B3C">
        <w:rPr>
          <w:snapToGrid w:val="0"/>
          <w:sz w:val="24"/>
        </w:rPr>
      </w:r>
      <w:r w:rsidR="00057B3C">
        <w:rPr>
          <w:snapToGrid w:val="0"/>
          <w:sz w:val="24"/>
        </w:rPr>
        <w:fldChar w:fldCharType="separate"/>
      </w:r>
      <w:r w:rsidR="00307AF6" w:rsidRPr="002E33F7">
        <w:t xml:space="preserve">Table </w:t>
      </w:r>
      <w:r w:rsidR="00307AF6">
        <w:rPr>
          <w:noProof/>
        </w:rPr>
        <w:t>59</w:t>
      </w:r>
      <w:r w:rsidR="00057B3C">
        <w:rPr>
          <w:snapToGrid w:val="0"/>
          <w:sz w:val="24"/>
        </w:rPr>
        <w:fldChar w:fldCharType="end"/>
      </w:r>
      <w:r w:rsidR="00057B3C">
        <w:rPr>
          <w:snapToGrid w:val="0"/>
          <w:sz w:val="24"/>
        </w:rPr>
        <w:t xml:space="preserve"> </w:t>
      </w:r>
      <w:r w:rsidRPr="00057B3C">
        <w:rPr>
          <w:snapToGrid w:val="0"/>
          <w:sz w:val="24"/>
        </w:rPr>
        <w:t xml:space="preserve">describes how the two-byte word can either be an </w:t>
      </w:r>
      <w:r w:rsidRPr="00057B3C">
        <w:rPr>
          <w:i/>
          <w:snapToGrid w:val="0"/>
          <w:sz w:val="24"/>
        </w:rPr>
        <w:t>event</w:t>
      </w:r>
      <w:r w:rsidRPr="00057B3C">
        <w:rPr>
          <w:snapToGrid w:val="0"/>
          <w:sz w:val="24"/>
        </w:rPr>
        <w:t xml:space="preserve"> word, a </w:t>
      </w:r>
      <w:r w:rsidRPr="00057B3C">
        <w:rPr>
          <w:i/>
          <w:snapToGrid w:val="0"/>
          <w:sz w:val="24"/>
        </w:rPr>
        <w:t>boundary</w:t>
      </w:r>
      <w:r w:rsidRPr="00057B3C">
        <w:rPr>
          <w:snapToGrid w:val="0"/>
          <w:sz w:val="24"/>
        </w:rPr>
        <w:t xml:space="preserve"> word, a </w:t>
      </w:r>
      <w:r w:rsidRPr="00057B3C">
        <w:rPr>
          <w:i/>
          <w:snapToGrid w:val="0"/>
          <w:sz w:val="24"/>
        </w:rPr>
        <w:t>sweep</w:t>
      </w:r>
      <w:r w:rsidRPr="002E33F7">
        <w:rPr>
          <w:i/>
          <w:snapToGrid w:val="0"/>
          <w:sz w:val="24"/>
        </w:rPr>
        <w:t xml:space="preserve"> marker</w:t>
      </w:r>
      <w:r w:rsidRPr="002E33F7">
        <w:rPr>
          <w:snapToGrid w:val="0"/>
          <w:sz w:val="24"/>
        </w:rPr>
        <w:t xml:space="preserve"> word or a </w:t>
      </w:r>
      <w:r w:rsidRPr="002E33F7">
        <w:rPr>
          <w:i/>
          <w:snapToGrid w:val="0"/>
          <w:sz w:val="24"/>
        </w:rPr>
        <w:t>fill value</w:t>
      </w:r>
      <w:r w:rsidRPr="002E33F7">
        <w:rPr>
          <w:snapToGrid w:val="0"/>
          <w:sz w:val="24"/>
        </w:rPr>
        <w:t xml:space="preserve"> (occasionally required </w:t>
      </w:r>
      <w:r w:rsidR="00C50777">
        <w:rPr>
          <w:snapToGrid w:val="0"/>
          <w:sz w:val="24"/>
        </w:rPr>
        <w:t xml:space="preserve">for padding the DER </w:t>
      </w:r>
      <w:r w:rsidRPr="002E33F7">
        <w:rPr>
          <w:snapToGrid w:val="0"/>
          <w:sz w:val="24"/>
        </w:rPr>
        <w:t xml:space="preserve">DATA to a fixed size), and then how to split up the bit pattern for each.  Each </w:t>
      </w:r>
      <w:r w:rsidR="00C50777">
        <w:rPr>
          <w:snapToGrid w:val="0"/>
          <w:sz w:val="24"/>
        </w:rPr>
        <w:t>JAD_L20_ALL_ION_</w:t>
      </w:r>
      <w:r w:rsidRPr="002E33F7">
        <w:rPr>
          <w:snapToGrid w:val="0"/>
          <w:sz w:val="24"/>
        </w:rPr>
        <w:t>DE</w:t>
      </w:r>
      <w:r w:rsidR="00C50777">
        <w:rPr>
          <w:snapToGrid w:val="0"/>
          <w:sz w:val="24"/>
        </w:rPr>
        <w:t xml:space="preserve">R_* </w:t>
      </w:r>
      <w:r w:rsidRPr="002E33F7">
        <w:rPr>
          <w:snapToGrid w:val="0"/>
          <w:sz w:val="24"/>
        </w:rPr>
        <w:t>DATA word then becomes an entire JAD_</w:t>
      </w:r>
      <w:r w:rsidR="00C50777">
        <w:rPr>
          <w:snapToGrid w:val="0"/>
          <w:sz w:val="24"/>
        </w:rPr>
        <w:t>L20_ALL</w:t>
      </w:r>
      <w:r w:rsidRPr="002E33F7">
        <w:rPr>
          <w:snapToGrid w:val="0"/>
          <w:sz w:val="24"/>
        </w:rPr>
        <w:t>_ION_DES</w:t>
      </w:r>
      <w:r w:rsidR="00C50777">
        <w:rPr>
          <w:snapToGrid w:val="0"/>
          <w:sz w:val="24"/>
        </w:rPr>
        <w:t>_*</w:t>
      </w:r>
      <w:r w:rsidRPr="002E33F7">
        <w:rPr>
          <w:snapToGrid w:val="0"/>
          <w:sz w:val="24"/>
        </w:rPr>
        <w:t xml:space="preserve"> record.  As such, one JAD_</w:t>
      </w:r>
      <w:r w:rsidR="00C50777">
        <w:rPr>
          <w:snapToGrid w:val="0"/>
          <w:sz w:val="24"/>
        </w:rPr>
        <w:t>L20_ALL</w:t>
      </w:r>
      <w:r w:rsidRPr="002E33F7">
        <w:rPr>
          <w:snapToGrid w:val="0"/>
          <w:sz w:val="24"/>
        </w:rPr>
        <w:t>_ION_DER</w:t>
      </w:r>
      <w:r w:rsidR="00C50777">
        <w:rPr>
          <w:snapToGrid w:val="0"/>
          <w:sz w:val="24"/>
        </w:rPr>
        <w:t>_*</w:t>
      </w:r>
      <w:r w:rsidRPr="002E33F7">
        <w:rPr>
          <w:snapToGrid w:val="0"/>
          <w:sz w:val="24"/>
        </w:rPr>
        <w:t xml:space="preserve"> record can become (up to) 2,1</w:t>
      </w:r>
      <w:r w:rsidR="00C50777">
        <w:rPr>
          <w:snapToGrid w:val="0"/>
          <w:sz w:val="24"/>
        </w:rPr>
        <w:t>66</w:t>
      </w:r>
      <w:r w:rsidRPr="002E33F7">
        <w:rPr>
          <w:snapToGrid w:val="0"/>
          <w:sz w:val="24"/>
        </w:rPr>
        <w:t xml:space="preserve"> JAD_</w:t>
      </w:r>
      <w:r w:rsidR="00C50777">
        <w:rPr>
          <w:snapToGrid w:val="0"/>
          <w:sz w:val="24"/>
        </w:rPr>
        <w:t>L20_ALL</w:t>
      </w:r>
      <w:r w:rsidRPr="002E33F7">
        <w:rPr>
          <w:snapToGrid w:val="0"/>
          <w:sz w:val="24"/>
        </w:rPr>
        <w:t>_ION_DES</w:t>
      </w:r>
      <w:r w:rsidR="00C50777">
        <w:rPr>
          <w:snapToGrid w:val="0"/>
          <w:sz w:val="24"/>
        </w:rPr>
        <w:t xml:space="preserve">_* records.  If the DER </w:t>
      </w:r>
      <w:r w:rsidRPr="002E33F7">
        <w:rPr>
          <w:snapToGrid w:val="0"/>
          <w:sz w:val="24"/>
        </w:rPr>
        <w:t>DATA word was fill then no JAD_</w:t>
      </w:r>
      <w:r w:rsidR="00C50777">
        <w:rPr>
          <w:snapToGrid w:val="0"/>
          <w:sz w:val="24"/>
        </w:rPr>
        <w:t>L20_ALL</w:t>
      </w:r>
      <w:r w:rsidRPr="002E33F7">
        <w:rPr>
          <w:snapToGrid w:val="0"/>
          <w:sz w:val="24"/>
        </w:rPr>
        <w:t xml:space="preserve">_ION_DES record is written.  Technically the Sweep Number is a 14-bit long value, however it has a limit of 1800, </w:t>
      </w:r>
      <w:r>
        <w:rPr>
          <w:snapToGrid w:val="0"/>
          <w:sz w:val="24"/>
        </w:rPr>
        <w:t xml:space="preserve">which </w:t>
      </w:r>
      <w:r w:rsidRPr="002E33F7">
        <w:rPr>
          <w:snapToGrid w:val="0"/>
          <w:sz w:val="24"/>
        </w:rPr>
        <w:t>result</w:t>
      </w:r>
      <w:r>
        <w:rPr>
          <w:snapToGrid w:val="0"/>
          <w:sz w:val="24"/>
        </w:rPr>
        <w:t xml:space="preserve">s in </w:t>
      </w:r>
      <w:r w:rsidRPr="002E33F7">
        <w:rPr>
          <w:snapToGrid w:val="0"/>
          <w:sz w:val="24"/>
        </w:rPr>
        <w:t>bits 13 to 11 always be</w:t>
      </w:r>
      <w:r>
        <w:rPr>
          <w:snapToGrid w:val="0"/>
          <w:sz w:val="24"/>
        </w:rPr>
        <w:t>ing</w:t>
      </w:r>
      <w:r w:rsidRPr="002E33F7">
        <w:rPr>
          <w:snapToGrid w:val="0"/>
          <w:sz w:val="24"/>
        </w:rPr>
        <w:t xml:space="preserve"> zero.</w:t>
      </w:r>
      <w:r>
        <w:rPr>
          <w:snapToGrid w:val="0"/>
          <w:sz w:val="24"/>
        </w:rPr>
        <w:t xml:space="preserve"> </w:t>
      </w:r>
      <w:r w:rsidRPr="007C54A8">
        <w:rPr>
          <w:sz w:val="24"/>
        </w:rPr>
        <w:t>Direct Events will be of most use in performing spot validation of the other data products.</w:t>
      </w:r>
    </w:p>
    <w:p w14:paraId="40DD02FE" w14:textId="77777777" w:rsidR="00CB150B" w:rsidRDefault="00CB150B" w:rsidP="00CB150B">
      <w:pPr>
        <w:rPr>
          <w:snapToGrid w:val="0"/>
          <w:sz w:val="24"/>
        </w:rPr>
      </w:pPr>
    </w:p>
    <w:p w14:paraId="2F89DD2B" w14:textId="576B96B8" w:rsidR="00D65001" w:rsidRDefault="00D65001" w:rsidP="00CB150B">
      <w:pPr>
        <w:rPr>
          <w:snapToGrid w:val="0"/>
          <w:sz w:val="24"/>
        </w:rPr>
      </w:pPr>
      <w:r>
        <w:rPr>
          <w:snapToGrid w:val="0"/>
          <w:sz w:val="24"/>
        </w:rPr>
        <w:t>Since FSW 4.00 the ion deflectors are turned off during HRS, such that ‘DFL Step’ is always zero, hence the ‘Boundary Word’ is now essentially identical format for all telemetry modes.  This following table is still valid, and is also true for earlier FSW versions (e.g. FSW 3).</w:t>
      </w:r>
    </w:p>
    <w:p w14:paraId="79C8ABE7" w14:textId="77777777" w:rsidR="00CB150B" w:rsidRPr="002E33F7" w:rsidRDefault="00CB150B" w:rsidP="00CB150B">
      <w:pPr>
        <w:rPr>
          <w:snapToGrid w:val="0"/>
          <w:sz w:val="24"/>
        </w:rPr>
      </w:pPr>
    </w:p>
    <w:p w14:paraId="64C4D56C" w14:textId="069E85EE" w:rsidR="00CB150B" w:rsidRPr="00BF2199" w:rsidRDefault="00CB150B" w:rsidP="00C50777">
      <w:pPr>
        <w:pStyle w:val="Caption"/>
        <w:keepNext/>
        <w:rPr>
          <w:i w:val="0"/>
        </w:rPr>
      </w:pPr>
      <w:bookmarkStart w:id="544" w:name="_Ref309393502"/>
      <w:bookmarkStart w:id="545" w:name="_Toc133410079"/>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59</w:t>
      </w:r>
      <w:r w:rsidR="005F203D">
        <w:rPr>
          <w:noProof/>
        </w:rPr>
        <w:fldChar w:fldCharType="end"/>
      </w:r>
      <w:bookmarkEnd w:id="544"/>
      <w:r w:rsidR="00C50777">
        <w:t xml:space="preserve">: Description of DATA two-byte </w:t>
      </w:r>
      <w:r w:rsidR="00C50777" w:rsidRPr="00C50777">
        <w:t>words for JAD_L20_ALL_ION</w:t>
      </w:r>
      <w:r w:rsidRPr="00C50777">
        <w:t>_DER_* files</w:t>
      </w:r>
      <w:r w:rsidR="00C50777" w:rsidRPr="00C50777">
        <w:t xml:space="preserve"> </w:t>
      </w:r>
      <w:r w:rsidRPr="00C50777">
        <w:t>to sh</w:t>
      </w:r>
      <w:r w:rsidR="00C50777" w:rsidRPr="00C50777">
        <w:t>ow how it is split out for the JAD_L20_ALL_ION</w:t>
      </w:r>
      <w:r w:rsidRPr="00C50777">
        <w:t>_DES_* files.</w:t>
      </w:r>
      <w:bookmarkEnd w:id="545"/>
    </w:p>
    <w:tbl>
      <w:tblPr>
        <w:tblW w:w="0" w:type="auto"/>
        <w:tblInd w:w="108" w:type="dxa"/>
        <w:tblLook w:val="04A0" w:firstRow="1" w:lastRow="0" w:firstColumn="1" w:lastColumn="0" w:noHBand="0" w:noVBand="1"/>
      </w:tblPr>
      <w:tblGrid>
        <w:gridCol w:w="2016"/>
        <w:gridCol w:w="502"/>
        <w:gridCol w:w="502"/>
        <w:gridCol w:w="501"/>
        <w:gridCol w:w="501"/>
        <w:gridCol w:w="501"/>
        <w:gridCol w:w="501"/>
        <w:gridCol w:w="360"/>
        <w:gridCol w:w="360"/>
        <w:gridCol w:w="360"/>
        <w:gridCol w:w="360"/>
        <w:gridCol w:w="360"/>
        <w:gridCol w:w="360"/>
        <w:gridCol w:w="360"/>
        <w:gridCol w:w="635"/>
        <w:gridCol w:w="360"/>
        <w:gridCol w:w="635"/>
      </w:tblGrid>
      <w:tr w:rsidR="00CB150B" w:rsidRPr="002E33F7" w14:paraId="450E2270" w14:textId="77777777" w:rsidTr="00CB150B">
        <w:tc>
          <w:tcPr>
            <w:tcW w:w="2016" w:type="dxa"/>
          </w:tcPr>
          <w:p w14:paraId="6E3C6CFE" w14:textId="77777777" w:rsidR="00CB150B" w:rsidRPr="002E33F7" w:rsidRDefault="00CB150B" w:rsidP="00CB150B">
            <w:pPr>
              <w:rPr>
                <w:b/>
              </w:rPr>
            </w:pPr>
            <w:r w:rsidRPr="002E33F7">
              <w:rPr>
                <w:b/>
              </w:rPr>
              <w:t>Bit number</w:t>
            </w:r>
          </w:p>
        </w:tc>
        <w:tc>
          <w:tcPr>
            <w:tcW w:w="502" w:type="dxa"/>
            <w:vAlign w:val="center"/>
          </w:tcPr>
          <w:p w14:paraId="1F2E4788" w14:textId="77777777" w:rsidR="00CB150B" w:rsidRPr="002E33F7" w:rsidRDefault="00CB150B" w:rsidP="00CB150B">
            <w:pPr>
              <w:rPr>
                <w:b/>
              </w:rPr>
            </w:pPr>
            <w:r w:rsidRPr="002E33F7">
              <w:rPr>
                <w:b/>
              </w:rPr>
              <w:t>15</w:t>
            </w:r>
          </w:p>
        </w:tc>
        <w:tc>
          <w:tcPr>
            <w:tcW w:w="502" w:type="dxa"/>
            <w:vAlign w:val="center"/>
          </w:tcPr>
          <w:p w14:paraId="4D7AFE9A" w14:textId="77777777" w:rsidR="00CB150B" w:rsidRPr="002E33F7" w:rsidRDefault="00CB150B" w:rsidP="00CB150B">
            <w:pPr>
              <w:rPr>
                <w:b/>
              </w:rPr>
            </w:pPr>
            <w:r w:rsidRPr="002E33F7">
              <w:rPr>
                <w:b/>
              </w:rPr>
              <w:t>14</w:t>
            </w:r>
          </w:p>
        </w:tc>
        <w:tc>
          <w:tcPr>
            <w:tcW w:w="501" w:type="dxa"/>
            <w:vAlign w:val="center"/>
          </w:tcPr>
          <w:p w14:paraId="02863DC1" w14:textId="77777777" w:rsidR="00CB150B" w:rsidRPr="002E33F7" w:rsidRDefault="00CB150B" w:rsidP="00CB150B">
            <w:pPr>
              <w:rPr>
                <w:b/>
              </w:rPr>
            </w:pPr>
            <w:r w:rsidRPr="002E33F7">
              <w:rPr>
                <w:b/>
              </w:rPr>
              <w:t>13</w:t>
            </w:r>
          </w:p>
        </w:tc>
        <w:tc>
          <w:tcPr>
            <w:tcW w:w="501" w:type="dxa"/>
            <w:vAlign w:val="center"/>
          </w:tcPr>
          <w:p w14:paraId="72FBC67D" w14:textId="77777777" w:rsidR="00CB150B" w:rsidRPr="002E33F7" w:rsidRDefault="00CB150B" w:rsidP="00CB150B">
            <w:pPr>
              <w:rPr>
                <w:b/>
              </w:rPr>
            </w:pPr>
            <w:r w:rsidRPr="002E33F7">
              <w:rPr>
                <w:b/>
              </w:rPr>
              <w:t>12</w:t>
            </w:r>
          </w:p>
        </w:tc>
        <w:tc>
          <w:tcPr>
            <w:tcW w:w="501" w:type="dxa"/>
            <w:vAlign w:val="center"/>
          </w:tcPr>
          <w:p w14:paraId="3FFA9E27" w14:textId="77777777" w:rsidR="00CB150B" w:rsidRPr="002E33F7" w:rsidRDefault="00CB150B" w:rsidP="00CB150B">
            <w:pPr>
              <w:rPr>
                <w:b/>
              </w:rPr>
            </w:pPr>
            <w:r w:rsidRPr="002E33F7">
              <w:rPr>
                <w:b/>
              </w:rPr>
              <w:t>11</w:t>
            </w:r>
          </w:p>
        </w:tc>
        <w:tc>
          <w:tcPr>
            <w:tcW w:w="501" w:type="dxa"/>
            <w:vAlign w:val="center"/>
          </w:tcPr>
          <w:p w14:paraId="0C920893" w14:textId="77777777" w:rsidR="00CB150B" w:rsidRPr="002E33F7" w:rsidRDefault="00CB150B" w:rsidP="00CB150B">
            <w:pPr>
              <w:rPr>
                <w:b/>
              </w:rPr>
            </w:pPr>
            <w:r w:rsidRPr="002E33F7">
              <w:rPr>
                <w:b/>
              </w:rPr>
              <w:t>10</w:t>
            </w:r>
          </w:p>
        </w:tc>
        <w:tc>
          <w:tcPr>
            <w:tcW w:w="360" w:type="dxa"/>
            <w:vAlign w:val="center"/>
          </w:tcPr>
          <w:p w14:paraId="595FB10A" w14:textId="77777777" w:rsidR="00CB150B" w:rsidRPr="002E33F7" w:rsidRDefault="00CB150B" w:rsidP="00CB150B">
            <w:pPr>
              <w:rPr>
                <w:b/>
              </w:rPr>
            </w:pPr>
            <w:r w:rsidRPr="002E33F7">
              <w:rPr>
                <w:b/>
              </w:rPr>
              <w:t>9</w:t>
            </w:r>
          </w:p>
        </w:tc>
        <w:tc>
          <w:tcPr>
            <w:tcW w:w="360" w:type="dxa"/>
            <w:vAlign w:val="center"/>
          </w:tcPr>
          <w:p w14:paraId="4717AAF8" w14:textId="77777777" w:rsidR="00CB150B" w:rsidRPr="002E33F7" w:rsidRDefault="00CB150B" w:rsidP="00CB150B">
            <w:pPr>
              <w:rPr>
                <w:b/>
              </w:rPr>
            </w:pPr>
            <w:r w:rsidRPr="002E33F7">
              <w:rPr>
                <w:b/>
              </w:rPr>
              <w:t>8</w:t>
            </w:r>
          </w:p>
        </w:tc>
        <w:tc>
          <w:tcPr>
            <w:tcW w:w="360" w:type="dxa"/>
            <w:vAlign w:val="center"/>
          </w:tcPr>
          <w:p w14:paraId="7206B9DE" w14:textId="77777777" w:rsidR="00CB150B" w:rsidRPr="002E33F7" w:rsidRDefault="00CB150B" w:rsidP="00CB150B">
            <w:pPr>
              <w:rPr>
                <w:b/>
              </w:rPr>
            </w:pPr>
            <w:r w:rsidRPr="002E33F7">
              <w:rPr>
                <w:b/>
              </w:rPr>
              <w:t>7</w:t>
            </w:r>
          </w:p>
        </w:tc>
        <w:tc>
          <w:tcPr>
            <w:tcW w:w="360" w:type="dxa"/>
            <w:vAlign w:val="center"/>
          </w:tcPr>
          <w:p w14:paraId="07156852" w14:textId="77777777" w:rsidR="00CB150B" w:rsidRPr="002E33F7" w:rsidRDefault="00CB150B" w:rsidP="00CB150B">
            <w:pPr>
              <w:rPr>
                <w:b/>
              </w:rPr>
            </w:pPr>
            <w:r w:rsidRPr="002E33F7">
              <w:rPr>
                <w:b/>
              </w:rPr>
              <w:t>6</w:t>
            </w:r>
          </w:p>
        </w:tc>
        <w:tc>
          <w:tcPr>
            <w:tcW w:w="360" w:type="dxa"/>
            <w:vAlign w:val="center"/>
          </w:tcPr>
          <w:p w14:paraId="5B4FD034" w14:textId="77777777" w:rsidR="00CB150B" w:rsidRPr="002E33F7" w:rsidRDefault="00CB150B" w:rsidP="00CB150B">
            <w:pPr>
              <w:rPr>
                <w:b/>
              </w:rPr>
            </w:pPr>
            <w:r w:rsidRPr="002E33F7">
              <w:rPr>
                <w:b/>
              </w:rPr>
              <w:t>5</w:t>
            </w:r>
          </w:p>
        </w:tc>
        <w:tc>
          <w:tcPr>
            <w:tcW w:w="360" w:type="dxa"/>
            <w:vAlign w:val="center"/>
          </w:tcPr>
          <w:p w14:paraId="1FF3407F" w14:textId="77777777" w:rsidR="00CB150B" w:rsidRPr="002E33F7" w:rsidRDefault="00CB150B" w:rsidP="00CB150B">
            <w:pPr>
              <w:rPr>
                <w:b/>
              </w:rPr>
            </w:pPr>
            <w:r w:rsidRPr="002E33F7">
              <w:rPr>
                <w:b/>
              </w:rPr>
              <w:t>4</w:t>
            </w:r>
          </w:p>
        </w:tc>
        <w:tc>
          <w:tcPr>
            <w:tcW w:w="360" w:type="dxa"/>
            <w:vAlign w:val="center"/>
          </w:tcPr>
          <w:p w14:paraId="51FE074D" w14:textId="77777777" w:rsidR="00CB150B" w:rsidRPr="002E33F7" w:rsidRDefault="00CB150B" w:rsidP="00CB150B">
            <w:pPr>
              <w:rPr>
                <w:b/>
              </w:rPr>
            </w:pPr>
            <w:r w:rsidRPr="002E33F7">
              <w:rPr>
                <w:b/>
              </w:rPr>
              <w:t>3</w:t>
            </w:r>
          </w:p>
        </w:tc>
        <w:tc>
          <w:tcPr>
            <w:tcW w:w="635" w:type="dxa"/>
            <w:vAlign w:val="center"/>
          </w:tcPr>
          <w:p w14:paraId="196AF389" w14:textId="77777777" w:rsidR="00CB150B" w:rsidRPr="002E33F7" w:rsidRDefault="00CB150B" w:rsidP="00CB150B">
            <w:pPr>
              <w:rPr>
                <w:b/>
              </w:rPr>
            </w:pPr>
            <w:r w:rsidRPr="002E33F7">
              <w:rPr>
                <w:b/>
              </w:rPr>
              <w:t>2</w:t>
            </w:r>
          </w:p>
        </w:tc>
        <w:tc>
          <w:tcPr>
            <w:tcW w:w="360" w:type="dxa"/>
            <w:vAlign w:val="center"/>
          </w:tcPr>
          <w:p w14:paraId="370D8B16" w14:textId="77777777" w:rsidR="00CB150B" w:rsidRPr="002E33F7" w:rsidRDefault="00CB150B" w:rsidP="00CB150B">
            <w:pPr>
              <w:rPr>
                <w:b/>
              </w:rPr>
            </w:pPr>
            <w:r w:rsidRPr="002E33F7">
              <w:rPr>
                <w:b/>
              </w:rPr>
              <w:t>1</w:t>
            </w:r>
          </w:p>
        </w:tc>
        <w:tc>
          <w:tcPr>
            <w:tcW w:w="635" w:type="dxa"/>
            <w:vAlign w:val="center"/>
          </w:tcPr>
          <w:p w14:paraId="1D9DAD4D" w14:textId="77777777" w:rsidR="00CB150B" w:rsidRPr="002E33F7" w:rsidRDefault="00CB150B" w:rsidP="00CB150B">
            <w:pPr>
              <w:rPr>
                <w:b/>
              </w:rPr>
            </w:pPr>
            <w:r w:rsidRPr="002E33F7">
              <w:rPr>
                <w:b/>
              </w:rPr>
              <w:t>0</w:t>
            </w:r>
          </w:p>
        </w:tc>
      </w:tr>
      <w:tr w:rsidR="00CB150B" w:rsidRPr="002E33F7" w14:paraId="33E28A67" w14:textId="77777777" w:rsidTr="00CB150B">
        <w:tc>
          <w:tcPr>
            <w:tcW w:w="2016" w:type="dxa"/>
          </w:tcPr>
          <w:p w14:paraId="4A4BF6C2" w14:textId="77777777" w:rsidR="00CB150B" w:rsidRPr="002E33F7" w:rsidRDefault="00CB150B" w:rsidP="00CB150B">
            <w:r w:rsidRPr="002E33F7">
              <w:t>Event Word</w:t>
            </w:r>
          </w:p>
        </w:tc>
        <w:tc>
          <w:tcPr>
            <w:tcW w:w="502" w:type="dxa"/>
            <w:vAlign w:val="center"/>
          </w:tcPr>
          <w:p w14:paraId="5F4642AC" w14:textId="77777777" w:rsidR="00CB150B" w:rsidRPr="002E33F7" w:rsidRDefault="00CB150B" w:rsidP="00CB150B">
            <w:r w:rsidRPr="002E33F7">
              <w:t>0</w:t>
            </w:r>
          </w:p>
        </w:tc>
        <w:tc>
          <w:tcPr>
            <w:tcW w:w="3586" w:type="dxa"/>
            <w:gridSpan w:val="8"/>
            <w:vAlign w:val="center"/>
          </w:tcPr>
          <w:p w14:paraId="2578A44A" w14:textId="77777777" w:rsidR="00CB150B" w:rsidRPr="002E33F7" w:rsidRDefault="00CB150B" w:rsidP="00CB150B">
            <w:r w:rsidRPr="002E33F7">
              <w:t>TOF</w:t>
            </w:r>
          </w:p>
        </w:tc>
        <w:tc>
          <w:tcPr>
            <w:tcW w:w="1440" w:type="dxa"/>
            <w:gridSpan w:val="4"/>
            <w:vAlign w:val="center"/>
          </w:tcPr>
          <w:p w14:paraId="204382A0" w14:textId="77777777" w:rsidR="00CB150B" w:rsidRPr="002E33F7" w:rsidRDefault="00CB150B" w:rsidP="00CB150B">
            <w:r w:rsidRPr="002E33F7">
              <w:t>Anode ID</w:t>
            </w:r>
          </w:p>
        </w:tc>
        <w:tc>
          <w:tcPr>
            <w:tcW w:w="635" w:type="dxa"/>
            <w:vAlign w:val="center"/>
          </w:tcPr>
          <w:p w14:paraId="58F70280" w14:textId="77777777" w:rsidR="00CB150B" w:rsidRPr="002E33F7" w:rsidRDefault="00CB150B" w:rsidP="00CB150B">
            <w:r w:rsidRPr="002E33F7">
              <w:t>QF2</w:t>
            </w:r>
          </w:p>
        </w:tc>
        <w:tc>
          <w:tcPr>
            <w:tcW w:w="360" w:type="dxa"/>
            <w:vAlign w:val="center"/>
          </w:tcPr>
          <w:p w14:paraId="1727C231" w14:textId="77777777" w:rsidR="00CB150B" w:rsidRPr="002E33F7" w:rsidRDefault="00CB150B" w:rsidP="00CB150B">
            <w:r w:rsidRPr="002E33F7">
              <w:t>0</w:t>
            </w:r>
          </w:p>
        </w:tc>
        <w:tc>
          <w:tcPr>
            <w:tcW w:w="635" w:type="dxa"/>
            <w:vAlign w:val="center"/>
          </w:tcPr>
          <w:p w14:paraId="6B519589" w14:textId="77777777" w:rsidR="00CB150B" w:rsidRPr="002E33F7" w:rsidRDefault="00CB150B" w:rsidP="00CB150B">
            <w:r w:rsidRPr="002E33F7">
              <w:t>QF0</w:t>
            </w:r>
          </w:p>
        </w:tc>
      </w:tr>
      <w:tr w:rsidR="00CB150B" w:rsidRPr="002E33F7" w14:paraId="2A49885B" w14:textId="77777777" w:rsidTr="00CB150B">
        <w:tc>
          <w:tcPr>
            <w:tcW w:w="2016" w:type="dxa"/>
          </w:tcPr>
          <w:p w14:paraId="14E45EF9" w14:textId="608D68E9" w:rsidR="00CB150B" w:rsidRPr="002E33F7" w:rsidRDefault="00CB150B" w:rsidP="00D65001">
            <w:r w:rsidRPr="002E33F7">
              <w:t>Boundary Word</w:t>
            </w:r>
            <w:r w:rsidRPr="002E33F7">
              <w:br/>
              <w:t>LRS/CAL/H</w:t>
            </w:r>
            <w:r w:rsidR="00D65001">
              <w:t>VE</w:t>
            </w:r>
          </w:p>
        </w:tc>
        <w:tc>
          <w:tcPr>
            <w:tcW w:w="502" w:type="dxa"/>
            <w:vAlign w:val="center"/>
          </w:tcPr>
          <w:p w14:paraId="181C29DC" w14:textId="77777777" w:rsidR="00CB150B" w:rsidRPr="002E33F7" w:rsidRDefault="00CB150B" w:rsidP="00CB150B">
            <w:r w:rsidRPr="002E33F7">
              <w:t>1</w:t>
            </w:r>
          </w:p>
        </w:tc>
        <w:tc>
          <w:tcPr>
            <w:tcW w:w="502" w:type="dxa"/>
            <w:vAlign w:val="center"/>
          </w:tcPr>
          <w:p w14:paraId="0B7EA7A1" w14:textId="77777777" w:rsidR="00CB150B" w:rsidRPr="002E33F7" w:rsidRDefault="00CB150B" w:rsidP="00CB150B">
            <w:r w:rsidRPr="002E33F7">
              <w:t>0</w:t>
            </w:r>
          </w:p>
        </w:tc>
        <w:tc>
          <w:tcPr>
            <w:tcW w:w="501" w:type="dxa"/>
            <w:vAlign w:val="center"/>
          </w:tcPr>
          <w:p w14:paraId="14F182A3" w14:textId="77777777" w:rsidR="00CB150B" w:rsidRPr="002E33F7" w:rsidRDefault="00CB150B" w:rsidP="00CB150B">
            <w:r w:rsidRPr="002E33F7">
              <w:t>0</w:t>
            </w:r>
          </w:p>
        </w:tc>
        <w:tc>
          <w:tcPr>
            <w:tcW w:w="501" w:type="dxa"/>
            <w:vAlign w:val="center"/>
          </w:tcPr>
          <w:p w14:paraId="102D7512" w14:textId="77777777" w:rsidR="00CB150B" w:rsidRPr="002E33F7" w:rsidRDefault="00CB150B" w:rsidP="00CB150B">
            <w:r w:rsidRPr="002E33F7">
              <w:t>0</w:t>
            </w:r>
          </w:p>
        </w:tc>
        <w:tc>
          <w:tcPr>
            <w:tcW w:w="501" w:type="dxa"/>
            <w:vAlign w:val="center"/>
          </w:tcPr>
          <w:p w14:paraId="3AF0DC73" w14:textId="77777777" w:rsidR="00CB150B" w:rsidRPr="002E33F7" w:rsidRDefault="00CB150B" w:rsidP="00CB150B">
            <w:r w:rsidRPr="002E33F7">
              <w:t>0</w:t>
            </w:r>
          </w:p>
        </w:tc>
        <w:tc>
          <w:tcPr>
            <w:tcW w:w="501" w:type="dxa"/>
            <w:vAlign w:val="center"/>
          </w:tcPr>
          <w:p w14:paraId="4546085C" w14:textId="77777777" w:rsidR="00CB150B" w:rsidRPr="002E33F7" w:rsidRDefault="00CB150B" w:rsidP="00CB150B">
            <w:r w:rsidRPr="002E33F7">
              <w:t>0</w:t>
            </w:r>
          </w:p>
        </w:tc>
        <w:tc>
          <w:tcPr>
            <w:tcW w:w="360" w:type="dxa"/>
            <w:vAlign w:val="center"/>
          </w:tcPr>
          <w:p w14:paraId="2ABB906F" w14:textId="77777777" w:rsidR="00CB150B" w:rsidRPr="002E33F7" w:rsidRDefault="00CB150B" w:rsidP="00CB150B">
            <w:r w:rsidRPr="002E33F7">
              <w:t>0</w:t>
            </w:r>
          </w:p>
        </w:tc>
        <w:tc>
          <w:tcPr>
            <w:tcW w:w="360" w:type="dxa"/>
            <w:vAlign w:val="center"/>
          </w:tcPr>
          <w:p w14:paraId="78A0B216" w14:textId="77777777" w:rsidR="00CB150B" w:rsidRPr="002E33F7" w:rsidRDefault="00CB150B" w:rsidP="00CB150B">
            <w:r w:rsidRPr="002E33F7">
              <w:t>0</w:t>
            </w:r>
          </w:p>
        </w:tc>
        <w:tc>
          <w:tcPr>
            <w:tcW w:w="1800" w:type="dxa"/>
            <w:gridSpan w:val="5"/>
            <w:vAlign w:val="center"/>
          </w:tcPr>
          <w:p w14:paraId="47DCE5EF" w14:textId="77777777" w:rsidR="00CB150B" w:rsidRPr="002E33F7" w:rsidRDefault="00CB150B" w:rsidP="00CB150B">
            <w:r w:rsidRPr="002E33F7">
              <w:t>ESA Step</w:t>
            </w:r>
          </w:p>
        </w:tc>
        <w:tc>
          <w:tcPr>
            <w:tcW w:w="635" w:type="dxa"/>
            <w:vAlign w:val="center"/>
          </w:tcPr>
          <w:p w14:paraId="006DEA0E" w14:textId="77777777" w:rsidR="00CB150B" w:rsidRPr="002E33F7" w:rsidRDefault="00CB150B" w:rsidP="00CB150B">
            <w:r w:rsidRPr="002E33F7">
              <w:t>0</w:t>
            </w:r>
          </w:p>
        </w:tc>
        <w:tc>
          <w:tcPr>
            <w:tcW w:w="360" w:type="dxa"/>
            <w:vAlign w:val="center"/>
          </w:tcPr>
          <w:p w14:paraId="13B8C19A" w14:textId="77777777" w:rsidR="00CB150B" w:rsidRPr="002E33F7" w:rsidRDefault="00CB150B" w:rsidP="00CB150B">
            <w:r w:rsidRPr="002E33F7">
              <w:t>0</w:t>
            </w:r>
          </w:p>
        </w:tc>
        <w:tc>
          <w:tcPr>
            <w:tcW w:w="635" w:type="dxa"/>
            <w:vAlign w:val="center"/>
          </w:tcPr>
          <w:p w14:paraId="31E7F25C" w14:textId="77777777" w:rsidR="00CB150B" w:rsidRPr="002E33F7" w:rsidRDefault="00CB150B" w:rsidP="00CB150B">
            <w:r w:rsidRPr="002E33F7">
              <w:t>0</w:t>
            </w:r>
          </w:p>
        </w:tc>
      </w:tr>
      <w:tr w:rsidR="00CB150B" w:rsidRPr="002E33F7" w14:paraId="665DA47D" w14:textId="77777777" w:rsidTr="00CB150B">
        <w:tc>
          <w:tcPr>
            <w:tcW w:w="2016" w:type="dxa"/>
          </w:tcPr>
          <w:p w14:paraId="6200CD7B" w14:textId="77777777" w:rsidR="00CB150B" w:rsidRPr="002E33F7" w:rsidRDefault="00CB150B" w:rsidP="00CB150B">
            <w:r w:rsidRPr="002E33F7">
              <w:t>Boundary Word</w:t>
            </w:r>
            <w:r w:rsidRPr="002E33F7">
              <w:br/>
              <w:t>HRS</w:t>
            </w:r>
          </w:p>
        </w:tc>
        <w:tc>
          <w:tcPr>
            <w:tcW w:w="502" w:type="dxa"/>
            <w:vAlign w:val="center"/>
          </w:tcPr>
          <w:p w14:paraId="53D7D5A4" w14:textId="77777777" w:rsidR="00CB150B" w:rsidRPr="002E33F7" w:rsidRDefault="00CB150B" w:rsidP="00CB150B">
            <w:r w:rsidRPr="002E33F7">
              <w:t>1</w:t>
            </w:r>
          </w:p>
        </w:tc>
        <w:tc>
          <w:tcPr>
            <w:tcW w:w="502" w:type="dxa"/>
            <w:vAlign w:val="center"/>
          </w:tcPr>
          <w:p w14:paraId="1A2BD098" w14:textId="77777777" w:rsidR="00CB150B" w:rsidRPr="002E33F7" w:rsidRDefault="00CB150B" w:rsidP="00CB150B">
            <w:r w:rsidRPr="002E33F7">
              <w:t>0</w:t>
            </w:r>
          </w:p>
        </w:tc>
        <w:tc>
          <w:tcPr>
            <w:tcW w:w="501" w:type="dxa"/>
            <w:vAlign w:val="center"/>
          </w:tcPr>
          <w:p w14:paraId="1DEE0CCB" w14:textId="77777777" w:rsidR="00CB150B" w:rsidRPr="002E33F7" w:rsidRDefault="00CB150B" w:rsidP="00CB150B">
            <w:r w:rsidRPr="002E33F7">
              <w:t>0</w:t>
            </w:r>
          </w:p>
        </w:tc>
        <w:tc>
          <w:tcPr>
            <w:tcW w:w="501" w:type="dxa"/>
            <w:vAlign w:val="center"/>
          </w:tcPr>
          <w:p w14:paraId="506D9CB7" w14:textId="77777777" w:rsidR="00CB150B" w:rsidRPr="002E33F7" w:rsidRDefault="00CB150B" w:rsidP="00CB150B">
            <w:r w:rsidRPr="002E33F7">
              <w:t>0</w:t>
            </w:r>
          </w:p>
        </w:tc>
        <w:tc>
          <w:tcPr>
            <w:tcW w:w="501" w:type="dxa"/>
            <w:vAlign w:val="center"/>
          </w:tcPr>
          <w:p w14:paraId="1821F193" w14:textId="77777777" w:rsidR="00CB150B" w:rsidRPr="002E33F7" w:rsidRDefault="00CB150B" w:rsidP="00CB150B">
            <w:r w:rsidRPr="002E33F7">
              <w:t>0</w:t>
            </w:r>
          </w:p>
        </w:tc>
        <w:tc>
          <w:tcPr>
            <w:tcW w:w="501" w:type="dxa"/>
            <w:vAlign w:val="center"/>
          </w:tcPr>
          <w:p w14:paraId="693D46C1" w14:textId="77777777" w:rsidR="00CB150B" w:rsidRPr="002E33F7" w:rsidRDefault="00CB150B" w:rsidP="00CB150B">
            <w:r w:rsidRPr="002E33F7">
              <w:t>0</w:t>
            </w:r>
          </w:p>
        </w:tc>
        <w:tc>
          <w:tcPr>
            <w:tcW w:w="360" w:type="dxa"/>
            <w:vAlign w:val="center"/>
          </w:tcPr>
          <w:p w14:paraId="6ED03659" w14:textId="77777777" w:rsidR="00CB150B" w:rsidRPr="002E33F7" w:rsidRDefault="00CB150B" w:rsidP="00CB150B">
            <w:r w:rsidRPr="002E33F7">
              <w:t>0</w:t>
            </w:r>
          </w:p>
        </w:tc>
        <w:tc>
          <w:tcPr>
            <w:tcW w:w="360" w:type="dxa"/>
            <w:vAlign w:val="center"/>
          </w:tcPr>
          <w:p w14:paraId="44C1E52D" w14:textId="77777777" w:rsidR="00CB150B" w:rsidRPr="002E33F7" w:rsidRDefault="00CB150B" w:rsidP="00CB150B">
            <w:r w:rsidRPr="002E33F7">
              <w:t>0</w:t>
            </w:r>
          </w:p>
        </w:tc>
        <w:tc>
          <w:tcPr>
            <w:tcW w:w="1800" w:type="dxa"/>
            <w:gridSpan w:val="5"/>
            <w:vAlign w:val="center"/>
          </w:tcPr>
          <w:p w14:paraId="5D81B81A" w14:textId="77777777" w:rsidR="00CB150B" w:rsidRPr="002E33F7" w:rsidRDefault="00CB150B" w:rsidP="00CB150B">
            <w:r w:rsidRPr="002E33F7">
              <w:t>ESA Step</w:t>
            </w:r>
          </w:p>
        </w:tc>
        <w:tc>
          <w:tcPr>
            <w:tcW w:w="1630" w:type="dxa"/>
            <w:gridSpan w:val="3"/>
            <w:vAlign w:val="center"/>
          </w:tcPr>
          <w:p w14:paraId="5480A598" w14:textId="77777777" w:rsidR="00CB150B" w:rsidRPr="002E33F7" w:rsidRDefault="00CB150B" w:rsidP="00CB150B">
            <w:r w:rsidRPr="002E33F7">
              <w:t>DFL Step</w:t>
            </w:r>
          </w:p>
        </w:tc>
      </w:tr>
      <w:tr w:rsidR="00CB150B" w:rsidRPr="002E33F7" w14:paraId="00B57BE1" w14:textId="77777777" w:rsidTr="00CB150B">
        <w:trPr>
          <w:trHeight w:val="224"/>
        </w:trPr>
        <w:tc>
          <w:tcPr>
            <w:tcW w:w="2016" w:type="dxa"/>
            <w:vMerge w:val="restart"/>
          </w:tcPr>
          <w:p w14:paraId="317C3B4F" w14:textId="77777777" w:rsidR="00CB150B" w:rsidRPr="002E33F7" w:rsidRDefault="00CB150B" w:rsidP="00CB150B">
            <w:r w:rsidRPr="002E33F7">
              <w:t>Sweep Marker Word</w:t>
            </w:r>
          </w:p>
        </w:tc>
        <w:tc>
          <w:tcPr>
            <w:tcW w:w="502" w:type="dxa"/>
            <w:vMerge w:val="restart"/>
            <w:vAlign w:val="center"/>
          </w:tcPr>
          <w:p w14:paraId="05FC0EC2" w14:textId="77777777" w:rsidR="00CB150B" w:rsidRPr="002E33F7" w:rsidRDefault="00CB150B" w:rsidP="00CB150B">
            <w:r w:rsidRPr="002E33F7">
              <w:t>1</w:t>
            </w:r>
          </w:p>
        </w:tc>
        <w:tc>
          <w:tcPr>
            <w:tcW w:w="502" w:type="dxa"/>
            <w:vMerge w:val="restart"/>
            <w:vAlign w:val="center"/>
          </w:tcPr>
          <w:p w14:paraId="31CEDFC6" w14:textId="77777777" w:rsidR="00CB150B" w:rsidRPr="002E33F7" w:rsidRDefault="00CB150B" w:rsidP="00CB150B">
            <w:r w:rsidRPr="002E33F7">
              <w:t>1</w:t>
            </w:r>
          </w:p>
        </w:tc>
        <w:tc>
          <w:tcPr>
            <w:tcW w:w="6154" w:type="dxa"/>
            <w:gridSpan w:val="14"/>
            <w:vAlign w:val="center"/>
          </w:tcPr>
          <w:p w14:paraId="686B8AB7" w14:textId="77777777" w:rsidR="00CB150B" w:rsidRPr="002E33F7" w:rsidRDefault="00CB150B" w:rsidP="00CB150B">
            <w:r w:rsidRPr="002E33F7">
              <w:t>Sweep Number (max 1800)</w:t>
            </w:r>
          </w:p>
        </w:tc>
      </w:tr>
      <w:tr w:rsidR="00CB150B" w:rsidRPr="002E33F7" w14:paraId="3E7CD5EA" w14:textId="77777777" w:rsidTr="00CB150B">
        <w:trPr>
          <w:trHeight w:val="224"/>
        </w:trPr>
        <w:tc>
          <w:tcPr>
            <w:tcW w:w="2016" w:type="dxa"/>
            <w:vMerge/>
          </w:tcPr>
          <w:p w14:paraId="4D5E21B5" w14:textId="77777777" w:rsidR="00CB150B" w:rsidRPr="002E33F7" w:rsidRDefault="00CB150B" w:rsidP="00CB150B"/>
        </w:tc>
        <w:tc>
          <w:tcPr>
            <w:tcW w:w="502" w:type="dxa"/>
            <w:vMerge/>
            <w:vAlign w:val="center"/>
          </w:tcPr>
          <w:p w14:paraId="2F3FF4B9" w14:textId="77777777" w:rsidR="00CB150B" w:rsidRPr="002E33F7" w:rsidRDefault="00CB150B" w:rsidP="00CB150B"/>
        </w:tc>
        <w:tc>
          <w:tcPr>
            <w:tcW w:w="502" w:type="dxa"/>
            <w:vMerge/>
            <w:vAlign w:val="center"/>
          </w:tcPr>
          <w:p w14:paraId="439C2596" w14:textId="77777777" w:rsidR="00CB150B" w:rsidRPr="002E33F7" w:rsidRDefault="00CB150B" w:rsidP="00CB150B"/>
        </w:tc>
        <w:tc>
          <w:tcPr>
            <w:tcW w:w="501" w:type="dxa"/>
            <w:vAlign w:val="center"/>
          </w:tcPr>
          <w:p w14:paraId="585AD72A" w14:textId="77777777" w:rsidR="00CB150B" w:rsidRPr="002E33F7" w:rsidRDefault="00CB150B" w:rsidP="00CB150B">
            <w:pPr>
              <w:rPr>
                <w:color w:val="7F7F7F" w:themeColor="text1" w:themeTint="80"/>
              </w:rPr>
            </w:pPr>
            <w:r w:rsidRPr="002E33F7">
              <w:rPr>
                <w:color w:val="7F7F7F" w:themeColor="text1" w:themeTint="80"/>
              </w:rPr>
              <w:t>0</w:t>
            </w:r>
          </w:p>
        </w:tc>
        <w:tc>
          <w:tcPr>
            <w:tcW w:w="501" w:type="dxa"/>
            <w:vAlign w:val="center"/>
          </w:tcPr>
          <w:p w14:paraId="2FFD40C6" w14:textId="77777777" w:rsidR="00CB150B" w:rsidRPr="002E33F7" w:rsidRDefault="00CB150B" w:rsidP="00CB150B">
            <w:pPr>
              <w:rPr>
                <w:color w:val="7F7F7F" w:themeColor="text1" w:themeTint="80"/>
              </w:rPr>
            </w:pPr>
            <w:r w:rsidRPr="002E33F7">
              <w:rPr>
                <w:color w:val="7F7F7F" w:themeColor="text1" w:themeTint="80"/>
              </w:rPr>
              <w:t>0</w:t>
            </w:r>
          </w:p>
        </w:tc>
        <w:tc>
          <w:tcPr>
            <w:tcW w:w="501" w:type="dxa"/>
            <w:vAlign w:val="center"/>
          </w:tcPr>
          <w:p w14:paraId="21AAAF98" w14:textId="77777777" w:rsidR="00CB150B" w:rsidRPr="002E33F7" w:rsidRDefault="00CB150B" w:rsidP="00CB150B">
            <w:pPr>
              <w:rPr>
                <w:color w:val="7F7F7F" w:themeColor="text1" w:themeTint="80"/>
              </w:rPr>
            </w:pPr>
            <w:r w:rsidRPr="002E33F7">
              <w:rPr>
                <w:color w:val="7F7F7F" w:themeColor="text1" w:themeTint="80"/>
              </w:rPr>
              <w:t>0</w:t>
            </w:r>
          </w:p>
        </w:tc>
        <w:tc>
          <w:tcPr>
            <w:tcW w:w="4651" w:type="dxa"/>
            <w:gridSpan w:val="11"/>
            <w:vAlign w:val="center"/>
          </w:tcPr>
          <w:p w14:paraId="2C1F0E85" w14:textId="77777777" w:rsidR="00CB150B" w:rsidRPr="002E33F7" w:rsidRDefault="00CB150B" w:rsidP="00CB150B">
            <w:pPr>
              <w:rPr>
                <w:color w:val="7F7F7F" w:themeColor="text1" w:themeTint="80"/>
              </w:rPr>
            </w:pPr>
            <w:r w:rsidRPr="002E33F7">
              <w:rPr>
                <w:color w:val="7F7F7F" w:themeColor="text1" w:themeTint="80"/>
              </w:rPr>
              <w:t xml:space="preserve">Sweep Number </w:t>
            </w:r>
          </w:p>
        </w:tc>
      </w:tr>
      <w:tr w:rsidR="00CB150B" w:rsidRPr="002E33F7" w14:paraId="09D77601" w14:textId="77777777" w:rsidTr="00CB150B">
        <w:tc>
          <w:tcPr>
            <w:tcW w:w="2016" w:type="dxa"/>
          </w:tcPr>
          <w:p w14:paraId="5627446E" w14:textId="77777777" w:rsidR="00CB150B" w:rsidRPr="002E33F7" w:rsidRDefault="00CB150B" w:rsidP="00CB150B">
            <w:r w:rsidRPr="002E33F7">
              <w:t>Fill Value</w:t>
            </w:r>
          </w:p>
        </w:tc>
        <w:tc>
          <w:tcPr>
            <w:tcW w:w="502" w:type="dxa"/>
            <w:vAlign w:val="center"/>
          </w:tcPr>
          <w:p w14:paraId="3B79024F" w14:textId="77777777" w:rsidR="00CB150B" w:rsidRPr="002E33F7" w:rsidRDefault="00CB150B" w:rsidP="00CB150B">
            <w:r w:rsidRPr="002E33F7">
              <w:t>1</w:t>
            </w:r>
          </w:p>
        </w:tc>
        <w:tc>
          <w:tcPr>
            <w:tcW w:w="502" w:type="dxa"/>
            <w:vAlign w:val="center"/>
          </w:tcPr>
          <w:p w14:paraId="2C5A5C14" w14:textId="77777777" w:rsidR="00CB150B" w:rsidRPr="002E33F7" w:rsidRDefault="00CB150B" w:rsidP="00CB150B">
            <w:r w:rsidRPr="002E33F7">
              <w:t>1</w:t>
            </w:r>
          </w:p>
        </w:tc>
        <w:tc>
          <w:tcPr>
            <w:tcW w:w="501" w:type="dxa"/>
            <w:vAlign w:val="center"/>
          </w:tcPr>
          <w:p w14:paraId="218B3AC4" w14:textId="77777777" w:rsidR="00CB150B" w:rsidRPr="002E33F7" w:rsidRDefault="00CB150B" w:rsidP="00CB150B">
            <w:r w:rsidRPr="002E33F7">
              <w:t>1</w:t>
            </w:r>
          </w:p>
        </w:tc>
        <w:tc>
          <w:tcPr>
            <w:tcW w:w="501" w:type="dxa"/>
            <w:vAlign w:val="center"/>
          </w:tcPr>
          <w:p w14:paraId="755A4053" w14:textId="77777777" w:rsidR="00CB150B" w:rsidRPr="002E33F7" w:rsidRDefault="00CB150B" w:rsidP="00CB150B">
            <w:r w:rsidRPr="002E33F7">
              <w:t>1</w:t>
            </w:r>
          </w:p>
        </w:tc>
        <w:tc>
          <w:tcPr>
            <w:tcW w:w="501" w:type="dxa"/>
            <w:vAlign w:val="center"/>
          </w:tcPr>
          <w:p w14:paraId="2262A92A" w14:textId="77777777" w:rsidR="00CB150B" w:rsidRPr="002E33F7" w:rsidRDefault="00CB150B" w:rsidP="00CB150B">
            <w:r w:rsidRPr="002E33F7">
              <w:t>1</w:t>
            </w:r>
          </w:p>
        </w:tc>
        <w:tc>
          <w:tcPr>
            <w:tcW w:w="501" w:type="dxa"/>
            <w:vAlign w:val="center"/>
          </w:tcPr>
          <w:p w14:paraId="3E007139" w14:textId="77777777" w:rsidR="00CB150B" w:rsidRPr="002E33F7" w:rsidRDefault="00CB150B" w:rsidP="00CB150B">
            <w:r w:rsidRPr="002E33F7">
              <w:t>1</w:t>
            </w:r>
          </w:p>
        </w:tc>
        <w:tc>
          <w:tcPr>
            <w:tcW w:w="360" w:type="dxa"/>
            <w:vAlign w:val="center"/>
          </w:tcPr>
          <w:p w14:paraId="32045DB1" w14:textId="77777777" w:rsidR="00CB150B" w:rsidRPr="002E33F7" w:rsidRDefault="00CB150B" w:rsidP="00CB150B">
            <w:r w:rsidRPr="002E33F7">
              <w:t>1</w:t>
            </w:r>
          </w:p>
        </w:tc>
        <w:tc>
          <w:tcPr>
            <w:tcW w:w="360" w:type="dxa"/>
            <w:vAlign w:val="center"/>
          </w:tcPr>
          <w:p w14:paraId="6C8B1BCD" w14:textId="77777777" w:rsidR="00CB150B" w:rsidRPr="002E33F7" w:rsidRDefault="00CB150B" w:rsidP="00CB150B">
            <w:r w:rsidRPr="002E33F7">
              <w:t>1</w:t>
            </w:r>
          </w:p>
        </w:tc>
        <w:tc>
          <w:tcPr>
            <w:tcW w:w="360" w:type="dxa"/>
            <w:vAlign w:val="center"/>
          </w:tcPr>
          <w:p w14:paraId="2FB672C5" w14:textId="77777777" w:rsidR="00CB150B" w:rsidRPr="002E33F7" w:rsidRDefault="00CB150B" w:rsidP="00CB150B">
            <w:r w:rsidRPr="002E33F7">
              <w:t>1</w:t>
            </w:r>
          </w:p>
        </w:tc>
        <w:tc>
          <w:tcPr>
            <w:tcW w:w="360" w:type="dxa"/>
            <w:vAlign w:val="center"/>
          </w:tcPr>
          <w:p w14:paraId="055DCD9B" w14:textId="77777777" w:rsidR="00CB150B" w:rsidRPr="002E33F7" w:rsidRDefault="00CB150B" w:rsidP="00CB150B">
            <w:r w:rsidRPr="002E33F7">
              <w:t>1</w:t>
            </w:r>
          </w:p>
        </w:tc>
        <w:tc>
          <w:tcPr>
            <w:tcW w:w="360" w:type="dxa"/>
            <w:vAlign w:val="center"/>
          </w:tcPr>
          <w:p w14:paraId="7AA56535" w14:textId="77777777" w:rsidR="00CB150B" w:rsidRPr="002E33F7" w:rsidRDefault="00CB150B" w:rsidP="00CB150B">
            <w:r w:rsidRPr="002E33F7">
              <w:t>1</w:t>
            </w:r>
          </w:p>
        </w:tc>
        <w:tc>
          <w:tcPr>
            <w:tcW w:w="360" w:type="dxa"/>
            <w:vAlign w:val="center"/>
          </w:tcPr>
          <w:p w14:paraId="3628A168" w14:textId="77777777" w:rsidR="00CB150B" w:rsidRPr="002E33F7" w:rsidRDefault="00CB150B" w:rsidP="00CB150B">
            <w:r w:rsidRPr="002E33F7">
              <w:t>1</w:t>
            </w:r>
          </w:p>
        </w:tc>
        <w:tc>
          <w:tcPr>
            <w:tcW w:w="360" w:type="dxa"/>
            <w:vAlign w:val="center"/>
          </w:tcPr>
          <w:p w14:paraId="4FC4F610" w14:textId="77777777" w:rsidR="00CB150B" w:rsidRPr="002E33F7" w:rsidRDefault="00CB150B" w:rsidP="00CB150B">
            <w:r w:rsidRPr="002E33F7">
              <w:t>1</w:t>
            </w:r>
          </w:p>
        </w:tc>
        <w:tc>
          <w:tcPr>
            <w:tcW w:w="635" w:type="dxa"/>
            <w:vAlign w:val="center"/>
          </w:tcPr>
          <w:p w14:paraId="52209123" w14:textId="77777777" w:rsidR="00CB150B" w:rsidRPr="002E33F7" w:rsidRDefault="00CB150B" w:rsidP="00CB150B">
            <w:r w:rsidRPr="002E33F7">
              <w:t>1</w:t>
            </w:r>
          </w:p>
        </w:tc>
        <w:tc>
          <w:tcPr>
            <w:tcW w:w="360" w:type="dxa"/>
            <w:vAlign w:val="center"/>
          </w:tcPr>
          <w:p w14:paraId="466CD6F0" w14:textId="77777777" w:rsidR="00CB150B" w:rsidRPr="002E33F7" w:rsidRDefault="00CB150B" w:rsidP="00CB150B">
            <w:r w:rsidRPr="002E33F7">
              <w:t>1</w:t>
            </w:r>
          </w:p>
        </w:tc>
        <w:tc>
          <w:tcPr>
            <w:tcW w:w="635" w:type="dxa"/>
            <w:vAlign w:val="center"/>
          </w:tcPr>
          <w:p w14:paraId="587E8C41" w14:textId="77777777" w:rsidR="00CB150B" w:rsidRPr="002E33F7" w:rsidRDefault="00CB150B" w:rsidP="00CB150B">
            <w:r w:rsidRPr="002E33F7">
              <w:t>1</w:t>
            </w:r>
          </w:p>
        </w:tc>
      </w:tr>
    </w:tbl>
    <w:p w14:paraId="29D6B66B" w14:textId="77777777" w:rsidR="00CB150B" w:rsidRPr="002E33F7" w:rsidRDefault="00CB150B" w:rsidP="00CB150B">
      <w:pPr>
        <w:rPr>
          <w:snapToGrid w:val="0"/>
          <w:sz w:val="24"/>
        </w:rPr>
      </w:pPr>
    </w:p>
    <w:p w14:paraId="2D20E73C" w14:textId="38E3BC47" w:rsidR="00CB150B" w:rsidRPr="002E33F7" w:rsidRDefault="00CB150B" w:rsidP="00CB150B">
      <w:pPr>
        <w:rPr>
          <w:snapToGrid w:val="0"/>
          <w:sz w:val="24"/>
        </w:rPr>
      </w:pPr>
      <w:r w:rsidRPr="002E33F7">
        <w:rPr>
          <w:snapToGrid w:val="0"/>
          <w:sz w:val="24"/>
        </w:rPr>
        <w:t>The format of the JAD_</w:t>
      </w:r>
      <w:r w:rsidR="00C50777">
        <w:rPr>
          <w:snapToGrid w:val="0"/>
          <w:sz w:val="24"/>
        </w:rPr>
        <w:t>L20_ALL</w:t>
      </w:r>
      <w:r w:rsidRPr="002E33F7">
        <w:rPr>
          <w:snapToGrid w:val="0"/>
          <w:sz w:val="24"/>
        </w:rPr>
        <w:t>_ION_DES_* data records is given on the next page</w:t>
      </w:r>
      <w:r w:rsidR="00057B3C">
        <w:rPr>
          <w:snapToGrid w:val="0"/>
          <w:sz w:val="24"/>
        </w:rPr>
        <w:t xml:space="preserve">, </w:t>
      </w:r>
      <w:r w:rsidR="00057B3C">
        <w:rPr>
          <w:snapToGrid w:val="0"/>
          <w:sz w:val="24"/>
        </w:rPr>
        <w:fldChar w:fldCharType="begin"/>
      </w:r>
      <w:r w:rsidR="00057B3C">
        <w:rPr>
          <w:snapToGrid w:val="0"/>
          <w:sz w:val="24"/>
        </w:rPr>
        <w:instrText xml:space="preserve"> REF _Ref309393501 \h </w:instrText>
      </w:r>
      <w:r w:rsidR="00057B3C">
        <w:rPr>
          <w:snapToGrid w:val="0"/>
          <w:sz w:val="24"/>
        </w:rPr>
      </w:r>
      <w:r w:rsidR="00057B3C">
        <w:rPr>
          <w:snapToGrid w:val="0"/>
          <w:sz w:val="24"/>
        </w:rPr>
        <w:fldChar w:fldCharType="separate"/>
      </w:r>
      <w:r w:rsidR="00307AF6" w:rsidRPr="002E33F7">
        <w:t xml:space="preserve">Table </w:t>
      </w:r>
      <w:r w:rsidR="00307AF6">
        <w:rPr>
          <w:noProof/>
        </w:rPr>
        <w:t>60</w:t>
      </w:r>
      <w:r w:rsidR="00057B3C">
        <w:rPr>
          <w:snapToGrid w:val="0"/>
          <w:sz w:val="24"/>
        </w:rPr>
        <w:fldChar w:fldCharType="end"/>
      </w:r>
      <w:r w:rsidR="00057B3C">
        <w:rPr>
          <w:snapToGrid w:val="0"/>
          <w:sz w:val="24"/>
        </w:rPr>
        <w:t>, and extends over 2 pages.</w:t>
      </w:r>
    </w:p>
    <w:p w14:paraId="3D07EA37" w14:textId="66D39910" w:rsidR="00CB150B" w:rsidRPr="00057B3C" w:rsidRDefault="00CB150B" w:rsidP="00057B3C">
      <w:pPr>
        <w:jc w:val="left"/>
        <w:rPr>
          <w:snapToGrid w:val="0"/>
          <w:sz w:val="24"/>
        </w:rPr>
      </w:pPr>
      <w:r w:rsidRPr="002E33F7">
        <w:rPr>
          <w:snapToGrid w:val="0"/>
          <w:sz w:val="24"/>
        </w:rPr>
        <w:br w:type="page"/>
      </w:r>
    </w:p>
    <w:p w14:paraId="73B113D3" w14:textId="6786D78D" w:rsidR="00CB150B" w:rsidRPr="002E33F7" w:rsidRDefault="00CB150B" w:rsidP="00275666">
      <w:pPr>
        <w:pStyle w:val="Caption"/>
        <w:keepNext/>
      </w:pPr>
      <w:bookmarkStart w:id="546" w:name="_Ref309393501"/>
      <w:bookmarkStart w:id="547" w:name="_Toc133410080"/>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60</w:t>
      </w:r>
      <w:r w:rsidR="00FB29FD">
        <w:rPr>
          <w:noProof/>
        </w:rPr>
        <w:fldChar w:fldCharType="end"/>
      </w:r>
      <w:bookmarkEnd w:id="546"/>
      <w:r w:rsidR="00072613">
        <w:t xml:space="preserve">: Format of Level 2 data </w:t>
      </w:r>
      <w:r w:rsidRPr="002E33F7">
        <w:t>records for JAD_</w:t>
      </w:r>
      <w:r w:rsidR="00057B3C">
        <w:t>L20_ALL</w:t>
      </w:r>
      <w:r w:rsidRPr="002E33F7">
        <w:t>_ION_DES_*</w:t>
      </w:r>
      <w:bookmarkEnd w:id="54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B150B" w:rsidRPr="002E33F7" w14:paraId="3945206A"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B52694E"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39EC5A7"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D117C4D"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2DA4746"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AED3633"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B150B" w:rsidRPr="002E33F7" w14:paraId="16058EC7"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2BF94CD7" w14:textId="46FF0DD6" w:rsidR="00CB150B"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307AF6" w:rsidRPr="002E33F7">
              <w:t xml:space="preserve">Table </w:t>
            </w:r>
            <w:r w:rsidR="00307AF6">
              <w:t>42</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307AF6" w:rsidRPr="002E33F7">
              <w:t xml:space="preserve">Table </w:t>
            </w:r>
            <w:r w:rsidR="00307AF6">
              <w:t>43</w:t>
            </w:r>
            <w:r>
              <w:rPr>
                <w:i/>
                <w:color w:val="FF0000"/>
                <w:szCs w:val="22"/>
              </w:rPr>
              <w:fldChar w:fldCharType="end"/>
            </w:r>
            <w:r>
              <w:rPr>
                <w:i/>
                <w:color w:val="FF0000"/>
                <w:szCs w:val="22"/>
              </w:rPr>
              <w:t xml:space="preserve"> for bytes 1 to 70</w:t>
            </w:r>
            <w:r w:rsidRPr="00D57A2B">
              <w:rPr>
                <w:i/>
                <w:color w:val="FF0000"/>
                <w:szCs w:val="22"/>
              </w:rPr>
              <w:t>.</w:t>
            </w:r>
          </w:p>
        </w:tc>
      </w:tr>
      <w:tr w:rsidR="00CB150B" w:rsidRPr="002E33F7" w14:paraId="2803B4D4"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E432462" w14:textId="77C2EEFE" w:rsidR="00CB150B" w:rsidRPr="002E33F7" w:rsidRDefault="00057B3C" w:rsidP="00CB150B">
            <w:pPr>
              <w:pStyle w:val="CellBody"/>
              <w:spacing w:before="20" w:after="20"/>
              <w:jc w:val="right"/>
              <w:rPr>
                <w:noProof w:val="0"/>
              </w:rPr>
            </w:pPr>
            <w:r>
              <w:rPr>
                <w:noProof w:val="0"/>
              </w:rPr>
              <w:t>71</w:t>
            </w:r>
          </w:p>
        </w:tc>
        <w:tc>
          <w:tcPr>
            <w:tcW w:w="630" w:type="dxa"/>
            <w:tcBorders>
              <w:top w:val="single" w:sz="4" w:space="0" w:color="999999"/>
              <w:left w:val="single" w:sz="4" w:space="0" w:color="999999"/>
              <w:bottom w:val="single" w:sz="4" w:space="0" w:color="999999"/>
              <w:right w:val="single" w:sz="4" w:space="0" w:color="999999"/>
            </w:tcBorders>
          </w:tcPr>
          <w:p w14:paraId="20D7B75E"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EA25D0E"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05D895A4" w14:textId="77777777" w:rsidR="00CB150B" w:rsidRPr="00D042D4" w:rsidRDefault="00CB150B" w:rsidP="00CB150B">
            <w:pPr>
              <w:pStyle w:val="CellBody"/>
              <w:spacing w:before="20" w:after="20"/>
              <w:rPr>
                <w:noProof w:val="0"/>
              </w:rPr>
            </w:pPr>
            <w:r w:rsidRPr="00D042D4">
              <w:rPr>
                <w:iCs/>
                <w:szCs w:val="22"/>
              </w:rPr>
              <w:t xml:space="preserve">DE_COL_SUB_SEQ_COUNT </w:t>
            </w:r>
          </w:p>
        </w:tc>
        <w:tc>
          <w:tcPr>
            <w:tcW w:w="5310" w:type="dxa"/>
            <w:tcBorders>
              <w:top w:val="single" w:sz="4" w:space="0" w:color="999999"/>
              <w:left w:val="single" w:sz="4" w:space="0" w:color="999999"/>
              <w:bottom w:val="single" w:sz="4" w:space="0" w:color="999999"/>
              <w:right w:val="single" w:sz="4" w:space="0" w:color="000000"/>
            </w:tcBorders>
          </w:tcPr>
          <w:p w14:paraId="60F166DA" w14:textId="078E7B63" w:rsidR="00CB150B" w:rsidRPr="002E33F7" w:rsidRDefault="00CB150B" w:rsidP="00057B3C">
            <w:pPr>
              <w:pStyle w:val="CellBody"/>
              <w:spacing w:before="20" w:after="20"/>
              <w:rPr>
                <w:noProof w:val="0"/>
              </w:rPr>
            </w:pPr>
            <w:r w:rsidRPr="002E33F7">
              <w:rPr>
                <w:szCs w:val="22"/>
              </w:rPr>
              <w:t>Direct Events Collection sub-sequence count.</w:t>
            </w:r>
            <w:r w:rsidRPr="002E33F7">
              <w:rPr>
                <w:szCs w:val="22"/>
              </w:rPr>
              <w:br/>
              <w:t>Resets to 0 at the start of the playback of a new</w:t>
            </w:r>
            <w:r w:rsidR="00057B3C">
              <w:rPr>
                <w:szCs w:val="22"/>
              </w:rPr>
              <w:t xml:space="preserve"> </w:t>
            </w:r>
            <w:r w:rsidRPr="002E33F7">
              <w:rPr>
                <w:szCs w:val="22"/>
              </w:rPr>
              <w:t>collection cycle.  Increments for each produced</w:t>
            </w:r>
            <w:r w:rsidR="00057B3C">
              <w:rPr>
                <w:szCs w:val="22"/>
              </w:rPr>
              <w:t xml:space="preserve"> </w:t>
            </w:r>
            <w:r w:rsidRPr="002E33F7">
              <w:rPr>
                <w:szCs w:val="22"/>
              </w:rPr>
              <w:t>packet, before data policing, thus acting as an</w:t>
            </w:r>
            <w:r w:rsidR="00057B3C">
              <w:rPr>
                <w:szCs w:val="22"/>
              </w:rPr>
              <w:t xml:space="preserve"> </w:t>
            </w:r>
            <w:r w:rsidRPr="002E33F7">
              <w:rPr>
                <w:szCs w:val="22"/>
              </w:rPr>
              <w:t>indicator for data policing loss.</w:t>
            </w:r>
            <w:r w:rsidRPr="002E33F7">
              <w:rPr>
                <w:szCs w:val="22"/>
              </w:rPr>
              <w:br/>
            </w:r>
            <w:r w:rsidR="00057B3C" w:rsidRPr="00057B3C">
              <w:rPr>
                <w:szCs w:val="22"/>
              </w:rPr>
              <w:t>Maximum value is 19,999 unless the data is taken from High Rate Science (HRS), when the maximum is 3599. See PACKET_MODE or PACKETID objects to see if in HRS.</w:t>
            </w:r>
          </w:p>
        </w:tc>
      </w:tr>
      <w:tr w:rsidR="00CB150B" w:rsidRPr="002E33F7" w14:paraId="60DF39C8"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313CF79E" w14:textId="7525DEBA" w:rsidR="00CB150B" w:rsidRPr="002E33F7" w:rsidRDefault="00057B3C" w:rsidP="00CB150B">
            <w:pPr>
              <w:pStyle w:val="CellBody"/>
              <w:spacing w:before="20" w:after="20"/>
              <w:jc w:val="right"/>
              <w:rPr>
                <w:noProof w:val="0"/>
              </w:rPr>
            </w:pPr>
            <w:r>
              <w:rPr>
                <w:noProof w:val="0"/>
              </w:rPr>
              <w:t>73</w:t>
            </w:r>
          </w:p>
        </w:tc>
        <w:tc>
          <w:tcPr>
            <w:tcW w:w="630" w:type="dxa"/>
            <w:tcBorders>
              <w:top w:val="single" w:sz="4" w:space="0" w:color="999999"/>
              <w:left w:val="single" w:sz="4" w:space="0" w:color="999999"/>
              <w:bottom w:val="single" w:sz="4" w:space="0" w:color="999999"/>
              <w:right w:val="single" w:sz="4" w:space="0" w:color="999999"/>
            </w:tcBorders>
          </w:tcPr>
          <w:p w14:paraId="0AF430A2"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4FA6E39"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26636377" w14:textId="239A651D" w:rsidR="00CB150B" w:rsidRPr="00D042D4" w:rsidRDefault="00CB150B" w:rsidP="00057B3C">
            <w:pPr>
              <w:pStyle w:val="CellBody"/>
              <w:spacing w:before="20" w:after="20"/>
              <w:rPr>
                <w:noProof w:val="0"/>
              </w:rPr>
            </w:pPr>
            <w:r w:rsidRPr="00D042D4">
              <w:rPr>
                <w:iCs/>
                <w:szCs w:val="22"/>
              </w:rPr>
              <w:t>DE_</w:t>
            </w:r>
            <w:r w:rsidR="00057B3C">
              <w:rPr>
                <w:iCs/>
                <w:szCs w:val="22"/>
              </w:rPr>
              <w:t>BAD</w:t>
            </w:r>
            <w:r w:rsidRPr="00D042D4">
              <w:rPr>
                <w:iCs/>
                <w:szCs w:val="22"/>
              </w:rPr>
              <w:t xml:space="preserve"> </w:t>
            </w:r>
          </w:p>
        </w:tc>
        <w:tc>
          <w:tcPr>
            <w:tcW w:w="5310" w:type="dxa"/>
            <w:tcBorders>
              <w:top w:val="single" w:sz="4" w:space="0" w:color="999999"/>
              <w:left w:val="single" w:sz="4" w:space="0" w:color="999999"/>
              <w:bottom w:val="single" w:sz="4" w:space="0" w:color="999999"/>
              <w:right w:val="single" w:sz="4" w:space="0" w:color="000000"/>
            </w:tcBorders>
          </w:tcPr>
          <w:p w14:paraId="4DEB8F24" w14:textId="7F5C49A1" w:rsidR="00CB150B" w:rsidRPr="002E33F7" w:rsidRDefault="00057B3C" w:rsidP="00057B3C">
            <w:pPr>
              <w:pStyle w:val="CellBody"/>
              <w:spacing w:before="20" w:after="20"/>
              <w:rPr>
                <w:noProof w:val="0"/>
              </w:rPr>
            </w:pPr>
            <w:r w:rsidRPr="00057B3C">
              <w:rPr>
                <w:szCs w:val="22"/>
              </w:rPr>
              <w:t>Bad Direct Event Two-Byte Word</w:t>
            </w:r>
            <w:r>
              <w:rPr>
                <w:szCs w:val="22"/>
              </w:rPr>
              <w:br/>
            </w:r>
            <w:r w:rsidRPr="00057B3C">
              <w:rPr>
                <w:szCs w:val="22"/>
              </w:rPr>
              <w:t xml:space="preserve">  = 0 is good, Direct Event word is valid.</w:t>
            </w:r>
            <w:r>
              <w:rPr>
                <w:szCs w:val="22"/>
              </w:rPr>
              <w:br/>
            </w:r>
            <w:r w:rsidRPr="00057B3C">
              <w:rPr>
                <w:szCs w:val="22"/>
              </w:rPr>
              <w:t xml:space="preserve">  = 1 is bad, Direct Event word is invalid.</w:t>
            </w:r>
            <w:r>
              <w:rPr>
                <w:szCs w:val="22"/>
              </w:rPr>
              <w:br/>
            </w:r>
            <w:r w:rsidRPr="00057B3C">
              <w:rPr>
                <w:szCs w:val="22"/>
              </w:rPr>
              <w:t>The two-byte DE Words found in JAD_L20_ALL_ION_DER_*</w:t>
            </w:r>
            <w:r>
              <w:rPr>
                <w:szCs w:val="22"/>
              </w:rPr>
              <w:t xml:space="preserve"> </w:t>
            </w:r>
            <w:r w:rsidRPr="00057B3C">
              <w:rPr>
                <w:szCs w:val="22"/>
              </w:rPr>
              <w:t>files are split out bit by bit in JAD_L20_ALL_ION_DES_*</w:t>
            </w:r>
            <w:r>
              <w:rPr>
                <w:szCs w:val="22"/>
              </w:rPr>
              <w:t xml:space="preserve"> </w:t>
            </w:r>
            <w:r w:rsidRPr="00057B3C">
              <w:rPr>
                <w:szCs w:val="22"/>
              </w:rPr>
              <w:t>files, however only certain combinations are valid.</w:t>
            </w:r>
            <w:r>
              <w:rPr>
                <w:szCs w:val="22"/>
              </w:rPr>
              <w:t xml:space="preserve"> </w:t>
            </w:r>
            <w:r w:rsidRPr="00057B3C">
              <w:rPr>
                <w:szCs w:val="22"/>
              </w:rPr>
              <w:t>If a non-valid bit combination is found, all objects</w:t>
            </w:r>
            <w:r>
              <w:rPr>
                <w:szCs w:val="22"/>
              </w:rPr>
              <w:t xml:space="preserve"> </w:t>
            </w:r>
            <w:r w:rsidRPr="00057B3C">
              <w:rPr>
                <w:szCs w:val="22"/>
              </w:rPr>
              <w:t>for that record in this file are set to their</w:t>
            </w:r>
            <w:r>
              <w:rPr>
                <w:szCs w:val="22"/>
              </w:rPr>
              <w:t xml:space="preserve"> </w:t>
            </w:r>
            <w:r w:rsidRPr="00057B3C">
              <w:rPr>
                <w:szCs w:val="22"/>
              </w:rPr>
              <w:t>MISSING_CONSTANT value.</w:t>
            </w:r>
            <w:r>
              <w:rPr>
                <w:szCs w:val="22"/>
              </w:rPr>
              <w:br/>
            </w:r>
            <w:r w:rsidRPr="00057B3C">
              <w:rPr>
                <w:szCs w:val="22"/>
              </w:rPr>
              <w:t xml:space="preserve">  [Possible reason for invalid words are SEUs (single</w:t>
            </w:r>
            <w:r>
              <w:rPr>
                <w:szCs w:val="22"/>
              </w:rPr>
              <w:t xml:space="preserve"> </w:t>
            </w:r>
            <w:r w:rsidRPr="00057B3C">
              <w:rPr>
                <w:szCs w:val="22"/>
              </w:rPr>
              <w:t>event upsets) where a bit is altered in memory. While</w:t>
            </w:r>
            <w:r>
              <w:rPr>
                <w:szCs w:val="22"/>
              </w:rPr>
              <w:t xml:space="preserve"> </w:t>
            </w:r>
            <w:r w:rsidRPr="00057B3C">
              <w:rPr>
                <w:szCs w:val="22"/>
              </w:rPr>
              <w:t>very rare, we believe such a SEU occurred in Direct</w:t>
            </w:r>
            <w:r>
              <w:rPr>
                <w:szCs w:val="22"/>
              </w:rPr>
              <w:t xml:space="preserve"> </w:t>
            </w:r>
            <w:r w:rsidRPr="00057B3C">
              <w:rPr>
                <w:szCs w:val="22"/>
              </w:rPr>
              <w:t>Event data at SCLK 494493538 (2015-245). SEUs may</w:t>
            </w:r>
            <w:r>
              <w:rPr>
                <w:szCs w:val="22"/>
              </w:rPr>
              <w:t xml:space="preserve"> </w:t>
            </w:r>
            <w:r w:rsidRPr="00057B3C">
              <w:rPr>
                <w:szCs w:val="22"/>
              </w:rPr>
              <w:t>occur in other JADE products too, but the bit structure</w:t>
            </w:r>
            <w:r>
              <w:rPr>
                <w:szCs w:val="22"/>
              </w:rPr>
              <w:t xml:space="preserve"> </w:t>
            </w:r>
            <w:r w:rsidRPr="00057B3C">
              <w:rPr>
                <w:szCs w:val="22"/>
              </w:rPr>
              <w:t>of direct events make their identification easier.]</w:t>
            </w:r>
          </w:p>
        </w:tc>
      </w:tr>
      <w:tr w:rsidR="00CB150B" w:rsidRPr="002E33F7" w14:paraId="2F6048E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EB8A876" w14:textId="1281943C" w:rsidR="00CB150B" w:rsidRPr="002E33F7" w:rsidRDefault="00057B3C" w:rsidP="00CB150B">
            <w:pPr>
              <w:pStyle w:val="CellBody"/>
              <w:spacing w:before="20" w:after="20"/>
              <w:jc w:val="right"/>
              <w:rPr>
                <w:noProof w:val="0"/>
              </w:rPr>
            </w:pPr>
            <w:r>
              <w:rPr>
                <w:noProof w:val="0"/>
              </w:rPr>
              <w:t>74</w:t>
            </w:r>
          </w:p>
        </w:tc>
        <w:tc>
          <w:tcPr>
            <w:tcW w:w="630" w:type="dxa"/>
            <w:tcBorders>
              <w:top w:val="single" w:sz="4" w:space="0" w:color="999999"/>
              <w:left w:val="single" w:sz="4" w:space="0" w:color="999999"/>
              <w:bottom w:val="single" w:sz="4" w:space="0" w:color="999999"/>
              <w:right w:val="single" w:sz="4" w:space="0" w:color="999999"/>
            </w:tcBorders>
          </w:tcPr>
          <w:p w14:paraId="3D23ABE8"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C86B2A2"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67FB209" w14:textId="77777777" w:rsidR="00CB150B" w:rsidRPr="00D042D4" w:rsidRDefault="00CB150B" w:rsidP="00CB150B">
            <w:pPr>
              <w:pStyle w:val="CellBody"/>
              <w:spacing w:before="20" w:after="20"/>
              <w:rPr>
                <w:noProof w:val="0"/>
              </w:rPr>
            </w:pPr>
            <w:r w:rsidRPr="00D042D4">
              <w:rPr>
                <w:iCs/>
                <w:szCs w:val="22"/>
              </w:rPr>
              <w:t xml:space="preserve">DE_EVENT0_BOUNDARY1_MARKER2 </w:t>
            </w:r>
          </w:p>
        </w:tc>
        <w:tc>
          <w:tcPr>
            <w:tcW w:w="5310" w:type="dxa"/>
            <w:tcBorders>
              <w:top w:val="single" w:sz="4" w:space="0" w:color="999999"/>
              <w:left w:val="single" w:sz="4" w:space="0" w:color="999999"/>
              <w:bottom w:val="single" w:sz="4" w:space="0" w:color="999999"/>
              <w:right w:val="single" w:sz="4" w:space="0" w:color="000000"/>
            </w:tcBorders>
          </w:tcPr>
          <w:p w14:paraId="1BDE0486" w14:textId="77777777" w:rsidR="00CB150B" w:rsidRPr="002E33F7" w:rsidRDefault="00CB150B" w:rsidP="00CB150B">
            <w:pPr>
              <w:pStyle w:val="CellBody"/>
              <w:spacing w:before="20" w:after="20"/>
              <w:rPr>
                <w:noProof w:val="0"/>
              </w:rPr>
            </w:pPr>
            <w:r w:rsidRPr="002E33F7">
              <w:rPr>
                <w:szCs w:val="22"/>
              </w:rPr>
              <w:t>Direct Event, or Boundary, or Sweep Marker, Word.</w:t>
            </w:r>
            <w:r w:rsidRPr="002E33F7">
              <w:rPr>
                <w:szCs w:val="22"/>
              </w:rPr>
              <w:br/>
            </w:r>
            <w:r>
              <w:rPr>
                <w:szCs w:val="22"/>
              </w:rPr>
              <w:t xml:space="preserve">  0 = Direct Event Word</w:t>
            </w:r>
            <w:r>
              <w:rPr>
                <w:szCs w:val="22"/>
              </w:rPr>
              <w:br/>
              <w:t xml:space="preserve">  1 = Boundary Word</w:t>
            </w:r>
            <w:r w:rsidRPr="002E33F7">
              <w:rPr>
                <w:szCs w:val="22"/>
              </w:rPr>
              <w:br/>
            </w:r>
            <w:r>
              <w:rPr>
                <w:szCs w:val="22"/>
              </w:rPr>
              <w:t xml:space="preserve">  </w:t>
            </w:r>
            <w:r w:rsidRPr="002E33F7">
              <w:rPr>
                <w:szCs w:val="22"/>
              </w:rPr>
              <w:t>2 = Sweep Marker Word</w:t>
            </w:r>
            <w:r w:rsidRPr="002E33F7">
              <w:rPr>
                <w:szCs w:val="22"/>
              </w:rPr>
              <w:br/>
              <w:t>255 = Fill Value - all other DE_* objects should</w:t>
            </w:r>
            <w:r w:rsidRPr="002E33F7">
              <w:rPr>
                <w:szCs w:val="22"/>
              </w:rPr>
              <w:br/>
            </w:r>
            <w:r>
              <w:rPr>
                <w:szCs w:val="22"/>
              </w:rPr>
              <w:t xml:space="preserve">      </w:t>
            </w:r>
            <w:r w:rsidRPr="002E33F7">
              <w:rPr>
                <w:szCs w:val="22"/>
              </w:rPr>
              <w:t>also be their MISSING_CONSTANT VALUE</w:t>
            </w:r>
            <w:r w:rsidRPr="002E33F7">
              <w:rPr>
                <w:szCs w:val="22"/>
              </w:rPr>
              <w:br/>
              <w:t>To decode the original bit pattern</w:t>
            </w:r>
            <w:r>
              <w:rPr>
                <w:szCs w:val="22"/>
              </w:rPr>
              <w:t xml:space="preserve"> of a DE_WORD</w:t>
            </w:r>
            <w:r w:rsidRPr="002E33F7">
              <w:rPr>
                <w:szCs w:val="22"/>
              </w:rPr>
              <w:t>:</w:t>
            </w:r>
            <w:r w:rsidRPr="002E33F7">
              <w:rPr>
                <w:szCs w:val="22"/>
              </w:rPr>
              <w:br/>
            </w:r>
            <w:r>
              <w:rPr>
                <w:szCs w:val="22"/>
              </w:rPr>
              <w:t xml:space="preserve"> </w:t>
            </w:r>
            <w:r w:rsidRPr="002E33F7">
              <w:rPr>
                <w:szCs w:val="22"/>
              </w:rPr>
              <w:t>0 if bit 15 = 0</w:t>
            </w:r>
            <w:r w:rsidRPr="002E33F7">
              <w:rPr>
                <w:szCs w:val="22"/>
              </w:rPr>
              <w:br/>
            </w:r>
            <w:r>
              <w:rPr>
                <w:szCs w:val="22"/>
              </w:rPr>
              <w:t xml:space="preserve"> </w:t>
            </w:r>
            <w:r w:rsidRPr="002E33F7">
              <w:rPr>
                <w:szCs w:val="22"/>
              </w:rPr>
              <w:t>1 if bit 15 = 1 and bit 14 = 0</w:t>
            </w:r>
            <w:r w:rsidRPr="002E33F7">
              <w:rPr>
                <w:szCs w:val="22"/>
              </w:rPr>
              <w:br/>
            </w:r>
            <w:r>
              <w:rPr>
                <w:szCs w:val="22"/>
              </w:rPr>
              <w:t xml:space="preserve"> </w:t>
            </w:r>
            <w:r w:rsidRPr="002E33F7">
              <w:rPr>
                <w:szCs w:val="22"/>
              </w:rPr>
              <w:t xml:space="preserve">2 if bit 15 = 1 and bit 14 = 1 </w:t>
            </w:r>
          </w:p>
        </w:tc>
      </w:tr>
      <w:tr w:rsidR="00CB150B" w:rsidRPr="002E33F7" w14:paraId="3635D631"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1BD94638" w14:textId="10208742" w:rsidR="00CB150B" w:rsidRPr="002E33F7" w:rsidRDefault="00057B3C" w:rsidP="00CB150B">
            <w:pPr>
              <w:pStyle w:val="CellBody"/>
              <w:spacing w:before="20" w:after="20"/>
              <w:jc w:val="right"/>
              <w:rPr>
                <w:noProof w:val="0"/>
              </w:rPr>
            </w:pPr>
            <w:r>
              <w:rPr>
                <w:noProof w:val="0"/>
              </w:rPr>
              <w:t>75</w:t>
            </w:r>
          </w:p>
        </w:tc>
        <w:tc>
          <w:tcPr>
            <w:tcW w:w="630" w:type="dxa"/>
            <w:tcBorders>
              <w:top w:val="single" w:sz="4" w:space="0" w:color="999999"/>
              <w:left w:val="single" w:sz="4" w:space="0" w:color="999999"/>
              <w:bottom w:val="single" w:sz="4" w:space="0" w:color="999999"/>
              <w:right w:val="single" w:sz="4" w:space="0" w:color="999999"/>
            </w:tcBorders>
          </w:tcPr>
          <w:p w14:paraId="7967A1B1"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7B2EADB"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45E8883C" w14:textId="77777777" w:rsidR="00CB150B" w:rsidRPr="00D042D4" w:rsidRDefault="00CB150B" w:rsidP="00CB150B">
            <w:pPr>
              <w:pStyle w:val="CellBody"/>
              <w:spacing w:before="20" w:after="20"/>
              <w:rPr>
                <w:noProof w:val="0"/>
              </w:rPr>
            </w:pPr>
            <w:r w:rsidRPr="00D042D4">
              <w:rPr>
                <w:iCs/>
                <w:szCs w:val="22"/>
              </w:rPr>
              <w:t xml:space="preserve">DE_SWEEP_NUMBER </w:t>
            </w:r>
          </w:p>
        </w:tc>
        <w:tc>
          <w:tcPr>
            <w:tcW w:w="5310" w:type="dxa"/>
            <w:tcBorders>
              <w:top w:val="single" w:sz="4" w:space="0" w:color="999999"/>
              <w:left w:val="single" w:sz="4" w:space="0" w:color="999999"/>
              <w:bottom w:val="single" w:sz="4" w:space="0" w:color="999999"/>
              <w:right w:val="single" w:sz="4" w:space="0" w:color="000000"/>
            </w:tcBorders>
          </w:tcPr>
          <w:p w14:paraId="04BF33E0" w14:textId="77777777" w:rsidR="00CB150B" w:rsidRPr="002E33F7" w:rsidRDefault="00CB150B" w:rsidP="00CB150B">
            <w:pPr>
              <w:pStyle w:val="CellBody"/>
              <w:spacing w:before="20" w:after="20"/>
              <w:rPr>
                <w:noProof w:val="0"/>
              </w:rPr>
            </w:pPr>
            <w:r w:rsidRPr="002E33F7">
              <w:rPr>
                <w:szCs w:val="22"/>
              </w:rPr>
              <w:t>Direct Event Sweep Number. (bits 13-0)</w:t>
            </w:r>
            <w:r w:rsidRPr="002E33F7">
              <w:rPr>
                <w:szCs w:val="22"/>
              </w:rPr>
              <w:br/>
              <w:t>Value is only given when DE_EVENT0_BOUNDARY1_MARKER2</w:t>
            </w:r>
            <w:r w:rsidRPr="002E33F7">
              <w:rPr>
                <w:szCs w:val="22"/>
              </w:rPr>
              <w:br/>
              <w:t xml:space="preserve">is 2, otherwise equals MISSING_CONSTANT. </w:t>
            </w:r>
          </w:p>
        </w:tc>
      </w:tr>
      <w:tr w:rsidR="00CB150B" w:rsidRPr="002E33F7" w14:paraId="262985CC"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A66EA05" w14:textId="4AF1B110" w:rsidR="00CB150B" w:rsidRPr="002E33F7" w:rsidRDefault="00057B3C" w:rsidP="00CB150B">
            <w:pPr>
              <w:pStyle w:val="CellBody"/>
              <w:spacing w:before="20" w:after="20"/>
              <w:jc w:val="right"/>
              <w:rPr>
                <w:noProof w:val="0"/>
              </w:rPr>
            </w:pPr>
            <w:r>
              <w:rPr>
                <w:noProof w:val="0"/>
              </w:rPr>
              <w:t>77</w:t>
            </w:r>
          </w:p>
        </w:tc>
        <w:tc>
          <w:tcPr>
            <w:tcW w:w="630" w:type="dxa"/>
            <w:tcBorders>
              <w:top w:val="single" w:sz="4" w:space="0" w:color="999999"/>
              <w:left w:val="single" w:sz="4" w:space="0" w:color="999999"/>
              <w:bottom w:val="single" w:sz="4" w:space="0" w:color="999999"/>
              <w:right w:val="single" w:sz="4" w:space="0" w:color="999999"/>
            </w:tcBorders>
          </w:tcPr>
          <w:p w14:paraId="692CA1F2"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704DC2D6"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2388A98" w14:textId="77777777" w:rsidR="00CB150B" w:rsidRPr="00D042D4" w:rsidRDefault="00CB150B" w:rsidP="00CB150B">
            <w:pPr>
              <w:pStyle w:val="CellBody"/>
              <w:spacing w:before="20" w:after="20"/>
              <w:rPr>
                <w:noProof w:val="0"/>
              </w:rPr>
            </w:pPr>
            <w:r w:rsidRPr="00D042D4">
              <w:rPr>
                <w:iCs/>
                <w:szCs w:val="22"/>
              </w:rPr>
              <w:t xml:space="preserve">DE_ESA_STEP </w:t>
            </w:r>
          </w:p>
        </w:tc>
        <w:tc>
          <w:tcPr>
            <w:tcW w:w="5310" w:type="dxa"/>
            <w:tcBorders>
              <w:top w:val="single" w:sz="4" w:space="0" w:color="999999"/>
              <w:left w:val="single" w:sz="4" w:space="0" w:color="999999"/>
              <w:bottom w:val="single" w:sz="4" w:space="0" w:color="999999"/>
              <w:right w:val="single" w:sz="4" w:space="0" w:color="000000"/>
            </w:tcBorders>
          </w:tcPr>
          <w:p w14:paraId="7E29D6FC" w14:textId="77777777" w:rsidR="00CB150B" w:rsidRPr="002E33F7" w:rsidRDefault="00CB150B" w:rsidP="00CB150B">
            <w:pPr>
              <w:pStyle w:val="CellBody"/>
              <w:spacing w:before="20" w:after="20"/>
              <w:rPr>
                <w:noProof w:val="0"/>
              </w:rPr>
            </w:pPr>
            <w:r w:rsidRPr="002E33F7">
              <w:rPr>
                <w:szCs w:val="22"/>
              </w:rPr>
              <w:t>Direct Event ESA Step. (bits 7-3)</w:t>
            </w:r>
            <w:r w:rsidRPr="002E33F7">
              <w:rPr>
                <w:szCs w:val="22"/>
              </w:rPr>
              <w:br/>
              <w:t>Value is only given when DE_EVENT0_BOUNDARY1_MARKER2</w:t>
            </w:r>
            <w:r w:rsidRPr="002E33F7">
              <w:rPr>
                <w:szCs w:val="22"/>
              </w:rPr>
              <w:br/>
              <w:t xml:space="preserve">is 1, otherwise equals MISSING_CONSTANT. </w:t>
            </w:r>
          </w:p>
        </w:tc>
      </w:tr>
      <w:tr w:rsidR="00CB150B" w:rsidRPr="002E33F7" w14:paraId="46D37F51"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21FEAD84" w14:textId="35229498" w:rsidR="00CB150B" w:rsidRPr="002E33F7" w:rsidRDefault="00057B3C" w:rsidP="00CB150B">
            <w:pPr>
              <w:pStyle w:val="CellBody"/>
              <w:spacing w:before="20" w:after="20"/>
              <w:jc w:val="right"/>
              <w:rPr>
                <w:noProof w:val="0"/>
              </w:rPr>
            </w:pPr>
            <w:r>
              <w:rPr>
                <w:noProof w:val="0"/>
              </w:rPr>
              <w:t>78</w:t>
            </w:r>
          </w:p>
        </w:tc>
        <w:tc>
          <w:tcPr>
            <w:tcW w:w="630" w:type="dxa"/>
            <w:tcBorders>
              <w:top w:val="single" w:sz="4" w:space="0" w:color="999999"/>
              <w:left w:val="single" w:sz="4" w:space="0" w:color="999999"/>
              <w:bottom w:val="single" w:sz="4" w:space="0" w:color="999999"/>
              <w:right w:val="single" w:sz="4" w:space="0" w:color="999999"/>
            </w:tcBorders>
          </w:tcPr>
          <w:p w14:paraId="42536297"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3FA1931"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CA53A93" w14:textId="77777777" w:rsidR="00CB150B" w:rsidRPr="00D042D4" w:rsidRDefault="00CB150B" w:rsidP="00CB150B">
            <w:pPr>
              <w:pStyle w:val="CellBody"/>
              <w:spacing w:before="20" w:after="20"/>
              <w:rPr>
                <w:noProof w:val="0"/>
              </w:rPr>
            </w:pPr>
            <w:r w:rsidRPr="00D042D4">
              <w:rPr>
                <w:iCs/>
                <w:szCs w:val="22"/>
              </w:rPr>
              <w:t xml:space="preserve">DE_DFL_STEP </w:t>
            </w:r>
          </w:p>
        </w:tc>
        <w:tc>
          <w:tcPr>
            <w:tcW w:w="5310" w:type="dxa"/>
            <w:tcBorders>
              <w:top w:val="single" w:sz="4" w:space="0" w:color="999999"/>
              <w:left w:val="single" w:sz="4" w:space="0" w:color="999999"/>
              <w:bottom w:val="single" w:sz="4" w:space="0" w:color="999999"/>
              <w:right w:val="single" w:sz="4" w:space="0" w:color="000000"/>
            </w:tcBorders>
          </w:tcPr>
          <w:p w14:paraId="69C50812" w14:textId="77777777" w:rsidR="00CB150B" w:rsidRPr="002E33F7" w:rsidRDefault="00CB150B" w:rsidP="00CB150B">
            <w:pPr>
              <w:pStyle w:val="CellBody"/>
              <w:spacing w:before="20" w:after="20"/>
              <w:rPr>
                <w:noProof w:val="0"/>
              </w:rPr>
            </w:pPr>
            <w:r w:rsidRPr="002E33F7">
              <w:rPr>
                <w:szCs w:val="22"/>
              </w:rPr>
              <w:t>Direct Event DFL Step. (bits 2-0)</w:t>
            </w:r>
            <w:r w:rsidRPr="002E33F7">
              <w:rPr>
                <w:szCs w:val="22"/>
              </w:rPr>
              <w:br/>
              <w:t>Value is only given when DE_EVENT0_BOUNDARY1_MARKER2</w:t>
            </w:r>
            <w:r w:rsidRPr="002E33F7">
              <w:rPr>
                <w:szCs w:val="22"/>
              </w:rPr>
              <w:br/>
              <w:t xml:space="preserve">is 1, otherwise equals MISSING_CONSTANT. </w:t>
            </w:r>
          </w:p>
        </w:tc>
      </w:tr>
      <w:tr w:rsidR="00CB150B" w:rsidRPr="002E33F7" w14:paraId="5942CC4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3AC82C07" w14:textId="0AAB66A3" w:rsidR="00CB150B" w:rsidRPr="002E33F7" w:rsidRDefault="00057B3C" w:rsidP="00CB150B">
            <w:pPr>
              <w:pStyle w:val="CellBody"/>
              <w:spacing w:before="20" w:after="20"/>
              <w:jc w:val="right"/>
              <w:rPr>
                <w:noProof w:val="0"/>
              </w:rPr>
            </w:pPr>
            <w:r>
              <w:rPr>
                <w:noProof w:val="0"/>
              </w:rPr>
              <w:lastRenderedPageBreak/>
              <w:t>79</w:t>
            </w:r>
          </w:p>
        </w:tc>
        <w:tc>
          <w:tcPr>
            <w:tcW w:w="630" w:type="dxa"/>
            <w:tcBorders>
              <w:top w:val="single" w:sz="4" w:space="0" w:color="999999"/>
              <w:left w:val="single" w:sz="4" w:space="0" w:color="999999"/>
              <w:bottom w:val="single" w:sz="4" w:space="0" w:color="999999"/>
              <w:right w:val="single" w:sz="4" w:space="0" w:color="999999"/>
            </w:tcBorders>
          </w:tcPr>
          <w:p w14:paraId="2C4DEE13"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4B30719"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23242CC4" w14:textId="77777777" w:rsidR="00CB150B" w:rsidRPr="00D042D4" w:rsidRDefault="00CB150B" w:rsidP="00CB150B">
            <w:pPr>
              <w:pStyle w:val="CellBody"/>
              <w:spacing w:before="20" w:after="20"/>
              <w:rPr>
                <w:noProof w:val="0"/>
              </w:rPr>
            </w:pPr>
            <w:r w:rsidRPr="00D042D4">
              <w:rPr>
                <w:iCs/>
                <w:szCs w:val="22"/>
              </w:rPr>
              <w:t xml:space="preserve">DE_TOF </w:t>
            </w:r>
          </w:p>
        </w:tc>
        <w:tc>
          <w:tcPr>
            <w:tcW w:w="5310" w:type="dxa"/>
            <w:tcBorders>
              <w:top w:val="single" w:sz="4" w:space="0" w:color="999999"/>
              <w:left w:val="single" w:sz="4" w:space="0" w:color="999999"/>
              <w:bottom w:val="single" w:sz="4" w:space="0" w:color="999999"/>
              <w:right w:val="single" w:sz="4" w:space="0" w:color="000000"/>
            </w:tcBorders>
          </w:tcPr>
          <w:p w14:paraId="6FA4492B" w14:textId="2F4B4103" w:rsidR="00B84B06" w:rsidRPr="00B84B06" w:rsidRDefault="00CB150B" w:rsidP="00B84B06">
            <w:pPr>
              <w:pStyle w:val="CellBody"/>
              <w:spacing w:before="20" w:after="20"/>
              <w:rPr>
                <w:szCs w:val="22"/>
              </w:rPr>
            </w:pPr>
            <w:r w:rsidRPr="002E33F7">
              <w:rPr>
                <w:szCs w:val="22"/>
              </w:rPr>
              <w:t>Direct Event TOF value. (bits 14-7)</w:t>
            </w:r>
            <w:r w:rsidRPr="002E33F7">
              <w:rPr>
                <w:szCs w:val="22"/>
              </w:rPr>
              <w:br/>
            </w:r>
            <w:r w:rsidR="00057B3C">
              <w:rPr>
                <w:szCs w:val="22"/>
              </w:rPr>
              <w:t xml:space="preserve">  </w:t>
            </w:r>
            <w:r w:rsidRPr="002E33F7">
              <w:rPr>
                <w:szCs w:val="22"/>
              </w:rPr>
              <w:t>0-25</w:t>
            </w:r>
            <w:r w:rsidR="00B84B06">
              <w:rPr>
                <w:szCs w:val="22"/>
              </w:rPr>
              <w:t>2</w:t>
            </w:r>
            <w:r w:rsidRPr="002E33F7">
              <w:rPr>
                <w:szCs w:val="22"/>
              </w:rPr>
              <w:t>: Valid TOF measurement (min_TOF to 330ns)</w:t>
            </w:r>
            <w:r w:rsidR="00247771">
              <w:rPr>
                <w:szCs w:val="22"/>
              </w:rPr>
              <w:t>.</w:t>
            </w:r>
            <w:r w:rsidR="00D65001">
              <w:rPr>
                <w:szCs w:val="22"/>
              </w:rPr>
              <w:br/>
            </w:r>
            <w:r w:rsidR="00B84B06">
              <w:rPr>
                <w:szCs w:val="22"/>
              </w:rPr>
              <w:t xml:space="preserve">  253  : </w:t>
            </w:r>
            <w:r w:rsidR="00B84B06" w:rsidRPr="00B84B06">
              <w:rPr>
                <w:szCs w:val="22"/>
              </w:rPr>
              <w:t>TOF with Start overload.</w:t>
            </w:r>
          </w:p>
          <w:p w14:paraId="0C97D748" w14:textId="6F11EAFB" w:rsidR="00B84B06" w:rsidRPr="00B84B06" w:rsidRDefault="00B84B06" w:rsidP="00B84B06">
            <w:pPr>
              <w:pStyle w:val="CellBody"/>
              <w:spacing w:before="20" w:after="20"/>
              <w:rPr>
                <w:szCs w:val="22"/>
              </w:rPr>
            </w:pPr>
            <w:r>
              <w:rPr>
                <w:szCs w:val="22"/>
              </w:rPr>
              <w:t xml:space="preserve">  254  </w:t>
            </w:r>
            <w:r w:rsidRPr="00B84B06">
              <w:rPr>
                <w:szCs w:val="22"/>
              </w:rPr>
              <w:t>: TOF value below minimum resolution.</w:t>
            </w:r>
          </w:p>
          <w:p w14:paraId="3DD61725" w14:textId="6D9570B5" w:rsidR="00CB150B" w:rsidRPr="002E33F7" w:rsidRDefault="00B84B06" w:rsidP="00B84B06">
            <w:pPr>
              <w:pStyle w:val="CellBody"/>
              <w:spacing w:before="20" w:after="20"/>
              <w:rPr>
                <w:noProof w:val="0"/>
              </w:rPr>
            </w:pPr>
            <w:r>
              <w:rPr>
                <w:szCs w:val="22"/>
              </w:rPr>
              <w:t xml:space="preserve">  255  :</w:t>
            </w:r>
            <w:r w:rsidRPr="00B84B06">
              <w:rPr>
                <w:szCs w:val="22"/>
              </w:rPr>
              <w:t xml:space="preserve"> TOF too long.</w:t>
            </w:r>
            <w:r w:rsidR="00CB150B" w:rsidRPr="002E33F7">
              <w:rPr>
                <w:szCs w:val="22"/>
              </w:rPr>
              <w:br/>
            </w:r>
            <w:r w:rsidR="00057B3C">
              <w:rPr>
                <w:szCs w:val="22"/>
              </w:rPr>
              <w:t xml:space="preserve">  </w:t>
            </w:r>
            <w:r w:rsidR="00CB150B" w:rsidRPr="002E33F7">
              <w:rPr>
                <w:szCs w:val="22"/>
              </w:rPr>
              <w:t>65535: Fill value = MISSING_CONSTANT</w:t>
            </w:r>
            <w:r w:rsidR="00CB150B" w:rsidRPr="002E33F7">
              <w:rPr>
                <w:szCs w:val="22"/>
              </w:rPr>
              <w:br/>
              <w:t>(Value in telemetry is 1 byte (0-255) only, but</w:t>
            </w:r>
            <w:r w:rsidR="00CB150B" w:rsidRPr="002E33F7">
              <w:rPr>
                <w:szCs w:val="22"/>
              </w:rPr>
              <w:br/>
              <w:t>upcast to 2 bytes here to allow a MISSING_CONSTANT</w:t>
            </w:r>
            <w:r w:rsidR="00CB150B" w:rsidRPr="002E33F7">
              <w:rPr>
                <w:szCs w:val="22"/>
              </w:rPr>
              <w:br/>
              <w:t>value to be added.)</w:t>
            </w:r>
            <w:r w:rsidR="00CB150B" w:rsidRPr="002E33F7">
              <w:rPr>
                <w:szCs w:val="22"/>
              </w:rPr>
              <w:br/>
              <w:t>Value is only given when DE_EVENT0_BOUNDARY1_MARKER2</w:t>
            </w:r>
            <w:r w:rsidR="00CB150B" w:rsidRPr="002E33F7">
              <w:rPr>
                <w:szCs w:val="22"/>
              </w:rPr>
              <w:br/>
              <w:t xml:space="preserve">is 0, otherwise equals MISSING_CONSTANT. </w:t>
            </w:r>
          </w:p>
        </w:tc>
      </w:tr>
      <w:tr w:rsidR="00CB150B" w:rsidRPr="002E33F7" w14:paraId="4385221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72A34722" w14:textId="458646F6" w:rsidR="00CB150B" w:rsidRPr="002E33F7" w:rsidRDefault="00057B3C" w:rsidP="00CB150B">
            <w:pPr>
              <w:pStyle w:val="CellBody"/>
              <w:spacing w:before="20" w:after="20"/>
              <w:jc w:val="right"/>
              <w:rPr>
                <w:noProof w:val="0"/>
              </w:rPr>
            </w:pPr>
            <w:r>
              <w:rPr>
                <w:noProof w:val="0"/>
              </w:rPr>
              <w:t>81</w:t>
            </w:r>
          </w:p>
        </w:tc>
        <w:tc>
          <w:tcPr>
            <w:tcW w:w="630" w:type="dxa"/>
            <w:tcBorders>
              <w:top w:val="single" w:sz="4" w:space="0" w:color="999999"/>
              <w:left w:val="single" w:sz="4" w:space="0" w:color="999999"/>
              <w:bottom w:val="single" w:sz="4" w:space="0" w:color="999999"/>
              <w:right w:val="single" w:sz="4" w:space="0" w:color="999999"/>
            </w:tcBorders>
          </w:tcPr>
          <w:p w14:paraId="7CECDBE8"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5BD5D87"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6CB9BC76" w14:textId="77777777" w:rsidR="00CB150B" w:rsidRPr="00D042D4" w:rsidRDefault="00CB150B" w:rsidP="00CB150B">
            <w:pPr>
              <w:pStyle w:val="CellBody"/>
              <w:spacing w:before="20" w:after="20"/>
              <w:rPr>
                <w:noProof w:val="0"/>
              </w:rPr>
            </w:pPr>
            <w:r w:rsidRPr="00D042D4">
              <w:rPr>
                <w:iCs/>
                <w:szCs w:val="22"/>
              </w:rPr>
              <w:t xml:space="preserve">DE_ANODE_ID </w:t>
            </w:r>
          </w:p>
        </w:tc>
        <w:tc>
          <w:tcPr>
            <w:tcW w:w="5310" w:type="dxa"/>
            <w:tcBorders>
              <w:top w:val="single" w:sz="4" w:space="0" w:color="999999"/>
              <w:left w:val="single" w:sz="4" w:space="0" w:color="999999"/>
              <w:bottom w:val="single" w:sz="4" w:space="0" w:color="999999"/>
              <w:right w:val="single" w:sz="4" w:space="0" w:color="000000"/>
            </w:tcBorders>
          </w:tcPr>
          <w:p w14:paraId="2C7FF274" w14:textId="1EF6276D" w:rsidR="00CB150B" w:rsidRPr="002E33F7" w:rsidRDefault="00CB150B" w:rsidP="00CB150B">
            <w:pPr>
              <w:pStyle w:val="CellBody"/>
              <w:spacing w:before="20" w:after="20"/>
              <w:rPr>
                <w:noProof w:val="0"/>
              </w:rPr>
            </w:pPr>
            <w:r w:rsidRPr="002E33F7">
              <w:rPr>
                <w:szCs w:val="22"/>
              </w:rPr>
              <w:t>Direct Event Anode ID. (bits 6-3)</w:t>
            </w:r>
            <w:r w:rsidRPr="002E33F7">
              <w:rPr>
                <w:szCs w:val="22"/>
              </w:rPr>
              <w:br/>
            </w:r>
            <w:r w:rsidR="00057B3C">
              <w:rPr>
                <w:szCs w:val="22"/>
              </w:rPr>
              <w:t xml:space="preserve">  </w:t>
            </w:r>
            <w:r w:rsidRPr="002E33F7">
              <w:rPr>
                <w:szCs w:val="22"/>
              </w:rPr>
              <w:t>0-11:</w:t>
            </w:r>
            <w:r w:rsidR="00057B3C">
              <w:rPr>
                <w:szCs w:val="22"/>
              </w:rPr>
              <w:t xml:space="preserve"> </w:t>
            </w:r>
            <w:r w:rsidRPr="002E33F7">
              <w:rPr>
                <w:szCs w:val="22"/>
              </w:rPr>
              <w:t>Valid Anode ID, 0-11.</w:t>
            </w:r>
            <w:r w:rsidRPr="002E33F7">
              <w:rPr>
                <w:szCs w:val="22"/>
              </w:rPr>
              <w:br/>
            </w:r>
            <w:r w:rsidR="00057B3C">
              <w:rPr>
                <w:szCs w:val="22"/>
              </w:rPr>
              <w:t xml:space="preserve">  </w:t>
            </w:r>
            <w:r w:rsidRPr="002E33F7">
              <w:rPr>
                <w:szCs w:val="22"/>
              </w:rPr>
              <w:t>12-13:</w:t>
            </w:r>
            <w:r w:rsidR="00057B3C">
              <w:rPr>
                <w:szCs w:val="22"/>
              </w:rPr>
              <w:t xml:space="preserve"> </w:t>
            </w:r>
            <w:r w:rsidRPr="002E33F7">
              <w:rPr>
                <w:szCs w:val="22"/>
              </w:rPr>
              <w:t>Reserved (should never be seen).</w:t>
            </w:r>
            <w:r w:rsidRPr="002E33F7">
              <w:rPr>
                <w:szCs w:val="22"/>
              </w:rPr>
              <w:br/>
            </w:r>
            <w:r w:rsidR="00057B3C">
              <w:rPr>
                <w:szCs w:val="22"/>
              </w:rPr>
              <w:t xml:space="preserve">  </w:t>
            </w:r>
            <w:r w:rsidRPr="002E33F7">
              <w:rPr>
                <w:szCs w:val="22"/>
              </w:rPr>
              <w:t>14</w:t>
            </w:r>
            <w:r w:rsidR="00057B3C">
              <w:rPr>
                <w:szCs w:val="22"/>
              </w:rPr>
              <w:t xml:space="preserve">   </w:t>
            </w:r>
            <w:r w:rsidRPr="002E33F7">
              <w:rPr>
                <w:szCs w:val="22"/>
              </w:rPr>
              <w:t xml:space="preserve"> :</w:t>
            </w:r>
            <w:r w:rsidR="00057B3C">
              <w:rPr>
                <w:szCs w:val="22"/>
              </w:rPr>
              <w:t xml:space="preserve"> </w:t>
            </w:r>
            <w:r w:rsidRPr="002E33F7">
              <w:rPr>
                <w:szCs w:val="22"/>
              </w:rPr>
              <w:t>No Anode ID between Start and Stop.</w:t>
            </w:r>
            <w:r w:rsidRPr="002E33F7">
              <w:rPr>
                <w:szCs w:val="22"/>
              </w:rPr>
              <w:br/>
            </w:r>
            <w:r w:rsidR="00057B3C">
              <w:rPr>
                <w:szCs w:val="22"/>
              </w:rPr>
              <w:t xml:space="preserve">  </w:t>
            </w:r>
            <w:r w:rsidRPr="002E33F7">
              <w:rPr>
                <w:szCs w:val="22"/>
              </w:rPr>
              <w:t>15</w:t>
            </w:r>
            <w:r w:rsidR="00057B3C">
              <w:rPr>
                <w:szCs w:val="22"/>
              </w:rPr>
              <w:t xml:space="preserve">   </w:t>
            </w:r>
            <w:r w:rsidRPr="002E33F7">
              <w:rPr>
                <w:szCs w:val="22"/>
              </w:rPr>
              <w:t xml:space="preserve"> :</w:t>
            </w:r>
            <w:r w:rsidR="00057B3C">
              <w:rPr>
                <w:szCs w:val="22"/>
              </w:rPr>
              <w:t xml:space="preserve"> </w:t>
            </w:r>
            <w:r w:rsidRPr="002E33F7">
              <w:rPr>
                <w:szCs w:val="22"/>
              </w:rPr>
              <w:t>Two non-adjacent Anodes IDs between Start</w:t>
            </w:r>
            <w:r w:rsidRPr="002E33F7">
              <w:rPr>
                <w:szCs w:val="22"/>
              </w:rPr>
              <w:br/>
              <w:t>and Stop.</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31DFA5BA"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5796694" w14:textId="6453459B" w:rsidR="00CB150B" w:rsidRPr="002E33F7" w:rsidRDefault="00057B3C" w:rsidP="00CB150B">
            <w:pPr>
              <w:pStyle w:val="CellBody"/>
              <w:spacing w:before="20" w:after="20"/>
              <w:jc w:val="right"/>
              <w:rPr>
                <w:noProof w:val="0"/>
              </w:rPr>
            </w:pPr>
            <w:r>
              <w:rPr>
                <w:noProof w:val="0"/>
              </w:rPr>
              <w:t>82</w:t>
            </w:r>
          </w:p>
        </w:tc>
        <w:tc>
          <w:tcPr>
            <w:tcW w:w="630" w:type="dxa"/>
            <w:tcBorders>
              <w:top w:val="single" w:sz="4" w:space="0" w:color="999999"/>
              <w:left w:val="single" w:sz="4" w:space="0" w:color="999999"/>
              <w:bottom w:val="single" w:sz="4" w:space="0" w:color="999999"/>
              <w:right w:val="single" w:sz="4" w:space="0" w:color="999999"/>
            </w:tcBorders>
          </w:tcPr>
          <w:p w14:paraId="7D612BA1"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3D3C6F6"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3E848E6E" w14:textId="77777777" w:rsidR="00CB150B" w:rsidRPr="00D042D4" w:rsidRDefault="00CB150B" w:rsidP="00CB150B">
            <w:pPr>
              <w:pStyle w:val="CellBody"/>
              <w:spacing w:before="20" w:after="20"/>
              <w:rPr>
                <w:noProof w:val="0"/>
              </w:rPr>
            </w:pPr>
            <w:r w:rsidRPr="00D042D4">
              <w:rPr>
                <w:iCs/>
                <w:szCs w:val="22"/>
              </w:rPr>
              <w:t xml:space="preserve">DE_QUALITY_FLAG_2 </w:t>
            </w:r>
          </w:p>
        </w:tc>
        <w:tc>
          <w:tcPr>
            <w:tcW w:w="5310" w:type="dxa"/>
            <w:tcBorders>
              <w:top w:val="single" w:sz="4" w:space="0" w:color="999999"/>
              <w:left w:val="single" w:sz="4" w:space="0" w:color="999999"/>
              <w:bottom w:val="single" w:sz="4" w:space="0" w:color="999999"/>
              <w:right w:val="single" w:sz="4" w:space="0" w:color="000000"/>
            </w:tcBorders>
          </w:tcPr>
          <w:p w14:paraId="7E58DB3D" w14:textId="651A538D" w:rsidR="00CB150B" w:rsidRPr="002E33F7" w:rsidRDefault="00CB150B" w:rsidP="00CB150B">
            <w:pPr>
              <w:pStyle w:val="CellBody"/>
              <w:spacing w:before="20" w:after="20"/>
              <w:rPr>
                <w:noProof w:val="0"/>
              </w:rPr>
            </w:pPr>
            <w:r w:rsidRPr="002E33F7">
              <w:rPr>
                <w:szCs w:val="22"/>
              </w:rPr>
              <w:t>Direct Event Quality Flag 2: (bit 2)</w:t>
            </w:r>
            <w:r w:rsidRPr="002E33F7">
              <w:rPr>
                <w:szCs w:val="22"/>
              </w:rPr>
              <w:br/>
              <w:t>Two Adjacent Anode IDs between Start and Stop.</w:t>
            </w:r>
            <w:r w:rsidRPr="002E33F7">
              <w:rPr>
                <w:szCs w:val="22"/>
              </w:rPr>
              <w:br/>
            </w:r>
            <w:r w:rsidR="00057B3C">
              <w:rPr>
                <w:szCs w:val="22"/>
              </w:rPr>
              <w:t xml:space="preserve">  </w:t>
            </w:r>
            <w:r w:rsidRPr="002E33F7">
              <w:rPr>
                <w:szCs w:val="22"/>
              </w:rPr>
              <w:t>0 = Flag not triggered,</w:t>
            </w:r>
            <w:r w:rsidRPr="002E33F7">
              <w:rPr>
                <w:szCs w:val="22"/>
              </w:rPr>
              <w:br/>
            </w:r>
            <w:r w:rsidR="00057B3C">
              <w:rPr>
                <w:szCs w:val="22"/>
              </w:rPr>
              <w:t xml:space="preserve">  </w:t>
            </w:r>
            <w:r w:rsidRPr="002E33F7">
              <w:rPr>
                <w:szCs w:val="22"/>
              </w:rPr>
              <w:t>1 = Flag triggered.</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5F5DC332"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BE5A011" w14:textId="69A2304F" w:rsidR="00CB150B" w:rsidRPr="002E33F7" w:rsidRDefault="00057B3C" w:rsidP="00CB150B">
            <w:pPr>
              <w:pStyle w:val="CellBody"/>
              <w:spacing w:before="20" w:after="20"/>
              <w:jc w:val="right"/>
              <w:rPr>
                <w:noProof w:val="0"/>
              </w:rPr>
            </w:pPr>
            <w:r>
              <w:rPr>
                <w:noProof w:val="0"/>
              </w:rPr>
              <w:t>83</w:t>
            </w:r>
          </w:p>
        </w:tc>
        <w:tc>
          <w:tcPr>
            <w:tcW w:w="630" w:type="dxa"/>
            <w:tcBorders>
              <w:top w:val="single" w:sz="4" w:space="0" w:color="999999"/>
              <w:left w:val="single" w:sz="4" w:space="0" w:color="999999"/>
              <w:bottom w:val="single" w:sz="4" w:space="0" w:color="999999"/>
              <w:right w:val="single" w:sz="4" w:space="0" w:color="999999"/>
            </w:tcBorders>
          </w:tcPr>
          <w:p w14:paraId="633AA1A9"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B58C967"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8335BAB" w14:textId="77777777" w:rsidR="00CB150B" w:rsidRPr="00D042D4" w:rsidRDefault="00CB150B" w:rsidP="00CB150B">
            <w:pPr>
              <w:pStyle w:val="CellBody"/>
              <w:spacing w:before="20" w:after="20"/>
              <w:rPr>
                <w:noProof w:val="0"/>
              </w:rPr>
            </w:pPr>
            <w:r w:rsidRPr="00D042D4">
              <w:rPr>
                <w:iCs/>
                <w:szCs w:val="22"/>
              </w:rPr>
              <w:t xml:space="preserve">DE_QUALITY_FLAG_1 </w:t>
            </w:r>
          </w:p>
        </w:tc>
        <w:tc>
          <w:tcPr>
            <w:tcW w:w="5310" w:type="dxa"/>
            <w:tcBorders>
              <w:top w:val="single" w:sz="4" w:space="0" w:color="999999"/>
              <w:left w:val="single" w:sz="4" w:space="0" w:color="999999"/>
              <w:bottom w:val="single" w:sz="4" w:space="0" w:color="999999"/>
              <w:right w:val="single" w:sz="4" w:space="0" w:color="000000"/>
            </w:tcBorders>
          </w:tcPr>
          <w:p w14:paraId="6550947F" w14:textId="77777777" w:rsidR="00CB150B" w:rsidRPr="002E33F7" w:rsidRDefault="00CB150B" w:rsidP="00CB150B">
            <w:pPr>
              <w:pStyle w:val="CellBody"/>
              <w:spacing w:before="20" w:after="20"/>
              <w:rPr>
                <w:noProof w:val="0"/>
              </w:rPr>
            </w:pPr>
            <w:r w:rsidRPr="002E33F7">
              <w:rPr>
                <w:szCs w:val="22"/>
              </w:rPr>
              <w:t>Direct Event Quality Flag 1: (bit 1)</w:t>
            </w:r>
            <w:r w:rsidRPr="002E33F7">
              <w:rPr>
                <w:szCs w:val="22"/>
              </w:rPr>
              <w:br/>
              <w:t>Reserved - should be 0.</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075219E7"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2B16470F" w14:textId="0E244136" w:rsidR="00CB150B" w:rsidRPr="002E33F7" w:rsidRDefault="00057B3C" w:rsidP="00CB150B">
            <w:pPr>
              <w:pStyle w:val="CellBody"/>
              <w:spacing w:before="20" w:after="20"/>
              <w:jc w:val="right"/>
              <w:rPr>
                <w:noProof w:val="0"/>
              </w:rPr>
            </w:pPr>
            <w:r>
              <w:rPr>
                <w:noProof w:val="0"/>
              </w:rPr>
              <w:t>84</w:t>
            </w:r>
          </w:p>
        </w:tc>
        <w:tc>
          <w:tcPr>
            <w:tcW w:w="630" w:type="dxa"/>
            <w:tcBorders>
              <w:top w:val="single" w:sz="4" w:space="0" w:color="999999"/>
              <w:left w:val="single" w:sz="4" w:space="0" w:color="999999"/>
              <w:bottom w:val="single" w:sz="4" w:space="0" w:color="000000"/>
              <w:right w:val="single" w:sz="4" w:space="0" w:color="999999"/>
            </w:tcBorders>
          </w:tcPr>
          <w:p w14:paraId="10B0C186"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000000"/>
              <w:right w:val="single" w:sz="4" w:space="0" w:color="999999"/>
            </w:tcBorders>
          </w:tcPr>
          <w:p w14:paraId="67FCF88F"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000000"/>
              <w:right w:val="single" w:sz="4" w:space="0" w:color="999999"/>
            </w:tcBorders>
          </w:tcPr>
          <w:p w14:paraId="6ED87FB5" w14:textId="77777777" w:rsidR="00CB150B" w:rsidRPr="00D042D4" w:rsidRDefault="00CB150B" w:rsidP="00CB150B">
            <w:pPr>
              <w:pStyle w:val="CellBody"/>
              <w:spacing w:before="20" w:after="20"/>
              <w:rPr>
                <w:noProof w:val="0"/>
              </w:rPr>
            </w:pPr>
            <w:r w:rsidRPr="00D042D4">
              <w:rPr>
                <w:iCs/>
                <w:szCs w:val="22"/>
              </w:rPr>
              <w:t xml:space="preserve">DE_QUALITY_FLAG_0 </w:t>
            </w:r>
          </w:p>
        </w:tc>
        <w:tc>
          <w:tcPr>
            <w:tcW w:w="5310" w:type="dxa"/>
            <w:tcBorders>
              <w:top w:val="single" w:sz="4" w:space="0" w:color="999999"/>
              <w:left w:val="single" w:sz="4" w:space="0" w:color="999999"/>
              <w:bottom w:val="single" w:sz="4" w:space="0" w:color="000000"/>
              <w:right w:val="single" w:sz="4" w:space="0" w:color="000000"/>
            </w:tcBorders>
          </w:tcPr>
          <w:p w14:paraId="02A822F7" w14:textId="4519323E" w:rsidR="00CB150B" w:rsidRPr="002E33F7" w:rsidRDefault="00CB150B" w:rsidP="00CB150B">
            <w:pPr>
              <w:pStyle w:val="CellBody"/>
              <w:spacing w:before="20" w:after="20"/>
              <w:rPr>
                <w:noProof w:val="0"/>
              </w:rPr>
            </w:pPr>
            <w:r w:rsidRPr="002E33F7">
              <w:rPr>
                <w:szCs w:val="22"/>
              </w:rPr>
              <w:t>Direct Event Quality Flag 0: (bit 0)</w:t>
            </w:r>
            <w:r w:rsidRPr="002E33F7">
              <w:rPr>
                <w:szCs w:val="22"/>
              </w:rPr>
              <w:br/>
              <w:t>Additional Start(s) between Start and Stop.</w:t>
            </w:r>
            <w:r w:rsidRPr="002E33F7">
              <w:rPr>
                <w:szCs w:val="22"/>
              </w:rPr>
              <w:br/>
            </w:r>
            <w:r w:rsidR="00057B3C">
              <w:rPr>
                <w:szCs w:val="22"/>
              </w:rPr>
              <w:t xml:space="preserve">  </w:t>
            </w:r>
            <w:r w:rsidRPr="002E33F7">
              <w:rPr>
                <w:szCs w:val="22"/>
              </w:rPr>
              <w:t>0 = Flag not</w:t>
            </w:r>
            <w:r>
              <w:rPr>
                <w:szCs w:val="22"/>
              </w:rPr>
              <w:t xml:space="preserve"> triggered,</w:t>
            </w:r>
            <w:r>
              <w:rPr>
                <w:szCs w:val="22"/>
              </w:rPr>
              <w:br/>
            </w:r>
            <w:r w:rsidR="00057B3C">
              <w:rPr>
                <w:szCs w:val="22"/>
              </w:rPr>
              <w:t xml:space="preserve">  </w:t>
            </w:r>
            <w:r>
              <w:rPr>
                <w:szCs w:val="22"/>
              </w:rPr>
              <w:t>1 = Flag triggered.</w:t>
            </w:r>
            <w:r w:rsidRPr="002E33F7">
              <w:rPr>
                <w:szCs w:val="22"/>
              </w:rPr>
              <w:br/>
              <w:t>Value is only given when DE_EVENT0_BOUNDARY1_MARKER2</w:t>
            </w:r>
            <w:r w:rsidRPr="002E33F7">
              <w:rPr>
                <w:szCs w:val="22"/>
              </w:rPr>
              <w:br/>
              <w:t xml:space="preserve">is 0, otherwise equals MISSING_CONSTANT. </w:t>
            </w:r>
          </w:p>
        </w:tc>
      </w:tr>
    </w:tbl>
    <w:p w14:paraId="73B860EC" w14:textId="77777777" w:rsidR="00CB150B" w:rsidRDefault="00CB150B" w:rsidP="00CB150B"/>
    <w:p w14:paraId="2A8FAE25" w14:textId="77777777" w:rsidR="001D1C79" w:rsidRDefault="001D1C79" w:rsidP="00CB150B"/>
    <w:p w14:paraId="65188EFE" w14:textId="7E66CA55" w:rsidR="001D1C79" w:rsidRDefault="001D1C79">
      <w:pPr>
        <w:jc w:val="left"/>
      </w:pPr>
      <w:r>
        <w:br w:type="page"/>
      </w:r>
    </w:p>
    <w:p w14:paraId="40CE992E" w14:textId="0CEC1DDA" w:rsidR="00EB63D9" w:rsidRPr="002E33F7" w:rsidRDefault="00737441" w:rsidP="00EA2581">
      <w:pPr>
        <w:pStyle w:val="Heading3"/>
        <w:pageBreakBefore/>
        <w:spacing w:before="120" w:after="120"/>
        <w:ind w:left="576" w:hanging="576"/>
      </w:pPr>
      <w:bookmarkStart w:id="548" w:name="_Toc56578495"/>
      <w:bookmarkStart w:id="549" w:name="_Ref264111720"/>
      <w:bookmarkStart w:id="550" w:name="_Ref86154491"/>
      <w:bookmarkStart w:id="551" w:name="_Ref86154492"/>
      <w:bookmarkStart w:id="552" w:name="_Toc133409956"/>
      <w:bookmarkEnd w:id="503"/>
      <w:r w:rsidRPr="002E33F7">
        <w:lastRenderedPageBreak/>
        <w:t>Level 3</w:t>
      </w:r>
      <w:r w:rsidR="00EB63D9" w:rsidRPr="002E33F7">
        <w:t xml:space="preserve"> data files</w:t>
      </w:r>
      <w:bookmarkEnd w:id="548"/>
      <w:bookmarkEnd w:id="549"/>
      <w:r w:rsidR="008217C2">
        <w:t xml:space="preserve"> for file versions 01, 02 and 03</w:t>
      </w:r>
      <w:bookmarkEnd w:id="550"/>
      <w:bookmarkEnd w:id="551"/>
      <w:bookmarkEnd w:id="552"/>
    </w:p>
    <w:p w14:paraId="50D757BF" w14:textId="43AD78FB" w:rsidR="00737441" w:rsidRDefault="00737441" w:rsidP="00737441">
      <w:pPr>
        <w:rPr>
          <w:sz w:val="24"/>
          <w:szCs w:val="24"/>
        </w:rPr>
      </w:pPr>
      <w:bookmarkStart w:id="553" w:name="_Ref46399332"/>
    </w:p>
    <w:p w14:paraId="71070308" w14:textId="641C6F32" w:rsidR="00746799" w:rsidRPr="00746799" w:rsidRDefault="00746799" w:rsidP="00737441">
      <w:pPr>
        <w:rPr>
          <w:b/>
          <w:bCs/>
          <w:i/>
          <w:iCs/>
          <w:sz w:val="24"/>
          <w:szCs w:val="24"/>
        </w:rPr>
      </w:pPr>
      <w:r w:rsidRPr="00746799">
        <w:rPr>
          <w:b/>
          <w:bCs/>
          <w:i/>
          <w:iCs/>
          <w:sz w:val="24"/>
          <w:szCs w:val="24"/>
        </w:rPr>
        <w:t>This section (</w:t>
      </w:r>
      <w:r w:rsidRPr="00746799">
        <w:rPr>
          <w:b/>
          <w:bCs/>
          <w:i/>
          <w:iCs/>
          <w:sz w:val="24"/>
          <w:szCs w:val="24"/>
        </w:rPr>
        <w:fldChar w:fldCharType="begin"/>
      </w:r>
      <w:r w:rsidRPr="00746799">
        <w:rPr>
          <w:b/>
          <w:bCs/>
          <w:i/>
          <w:iCs/>
          <w:sz w:val="24"/>
          <w:szCs w:val="24"/>
        </w:rPr>
        <w:instrText xml:space="preserve"> REF _Ref86154491 \r \h  \* MERGEFORMAT </w:instrText>
      </w:r>
      <w:r w:rsidRPr="00746799">
        <w:rPr>
          <w:b/>
          <w:bCs/>
          <w:i/>
          <w:iCs/>
          <w:sz w:val="24"/>
          <w:szCs w:val="24"/>
        </w:rPr>
      </w:r>
      <w:r w:rsidRPr="00746799">
        <w:rPr>
          <w:b/>
          <w:bCs/>
          <w:i/>
          <w:iCs/>
          <w:sz w:val="24"/>
          <w:szCs w:val="24"/>
        </w:rPr>
        <w:fldChar w:fldCharType="separate"/>
      </w:r>
      <w:r w:rsidR="00307AF6">
        <w:rPr>
          <w:b/>
          <w:bCs/>
          <w:i/>
          <w:iCs/>
          <w:sz w:val="24"/>
          <w:szCs w:val="24"/>
        </w:rPr>
        <w:t>6.2.10</w:t>
      </w:r>
      <w:r w:rsidRPr="00746799">
        <w:rPr>
          <w:b/>
          <w:bCs/>
          <w:i/>
          <w:iCs/>
          <w:sz w:val="24"/>
          <w:szCs w:val="24"/>
        </w:rPr>
        <w:fldChar w:fldCharType="end"/>
      </w:r>
      <w:r w:rsidRPr="00746799">
        <w:rPr>
          <w:b/>
          <w:bCs/>
          <w:i/>
          <w:iCs/>
          <w:sz w:val="24"/>
          <w:szCs w:val="24"/>
        </w:rPr>
        <w:t>) and sub-sections are only for Level 3 file versions 01, 02 and 03.</w:t>
      </w:r>
    </w:p>
    <w:p w14:paraId="4033780C" w14:textId="60CF8B23" w:rsidR="00746799" w:rsidRPr="00746799" w:rsidRDefault="00746799" w:rsidP="00737441">
      <w:pPr>
        <w:rPr>
          <w:b/>
          <w:bCs/>
          <w:i/>
          <w:iCs/>
          <w:sz w:val="24"/>
          <w:szCs w:val="24"/>
        </w:rPr>
      </w:pPr>
      <w:r w:rsidRPr="00746799">
        <w:rPr>
          <w:b/>
          <w:bCs/>
          <w:i/>
          <w:iCs/>
          <w:sz w:val="24"/>
          <w:szCs w:val="24"/>
        </w:rPr>
        <w:t xml:space="preserve">If you are after Level 3 file version 04, go to section </w:t>
      </w:r>
      <w:r w:rsidRPr="00746799">
        <w:rPr>
          <w:b/>
          <w:bCs/>
          <w:i/>
          <w:iCs/>
          <w:sz w:val="24"/>
          <w:szCs w:val="24"/>
        </w:rPr>
        <w:fldChar w:fldCharType="begin"/>
      </w:r>
      <w:r w:rsidRPr="00746799">
        <w:rPr>
          <w:b/>
          <w:bCs/>
          <w:i/>
          <w:iCs/>
          <w:sz w:val="24"/>
          <w:szCs w:val="24"/>
        </w:rPr>
        <w:instrText xml:space="preserve"> REF _Ref86154490 \r \h  \* MERGEFORMAT </w:instrText>
      </w:r>
      <w:r w:rsidRPr="00746799">
        <w:rPr>
          <w:b/>
          <w:bCs/>
          <w:i/>
          <w:iCs/>
          <w:sz w:val="24"/>
          <w:szCs w:val="24"/>
        </w:rPr>
      </w:r>
      <w:r w:rsidRPr="00746799">
        <w:rPr>
          <w:b/>
          <w:bCs/>
          <w:i/>
          <w:iCs/>
          <w:sz w:val="24"/>
          <w:szCs w:val="24"/>
        </w:rPr>
        <w:fldChar w:fldCharType="separate"/>
      </w:r>
      <w:r w:rsidR="00307AF6">
        <w:rPr>
          <w:b/>
          <w:bCs/>
          <w:i/>
          <w:iCs/>
          <w:sz w:val="24"/>
          <w:szCs w:val="24"/>
        </w:rPr>
        <w:t>6.2.11</w:t>
      </w:r>
      <w:r w:rsidRPr="00746799">
        <w:rPr>
          <w:b/>
          <w:bCs/>
          <w:i/>
          <w:iCs/>
          <w:sz w:val="24"/>
          <w:szCs w:val="24"/>
        </w:rPr>
        <w:fldChar w:fldCharType="end"/>
      </w:r>
      <w:r w:rsidRPr="00746799">
        <w:rPr>
          <w:b/>
          <w:bCs/>
          <w:i/>
          <w:iCs/>
          <w:sz w:val="24"/>
          <w:szCs w:val="24"/>
        </w:rPr>
        <w:t>.</w:t>
      </w:r>
    </w:p>
    <w:p w14:paraId="31EE983B" w14:textId="77777777" w:rsidR="00746799" w:rsidRPr="002E33F7" w:rsidRDefault="00746799" w:rsidP="00737441">
      <w:pPr>
        <w:rPr>
          <w:sz w:val="24"/>
          <w:szCs w:val="24"/>
        </w:rPr>
      </w:pPr>
    </w:p>
    <w:p w14:paraId="3A2CF087" w14:textId="77777777" w:rsidR="00FD254D" w:rsidRDefault="00640C12" w:rsidP="00640C12">
      <w:pPr>
        <w:spacing w:after="120"/>
        <w:rPr>
          <w:sz w:val="24"/>
        </w:rPr>
      </w:pPr>
      <w:r>
        <w:rPr>
          <w:sz w:val="24"/>
        </w:rPr>
        <w:t>The Level 3</w:t>
      </w:r>
      <w:r w:rsidRPr="002E33F7">
        <w:rPr>
          <w:sz w:val="24"/>
        </w:rPr>
        <w:t xml:space="preserve"> data files are binary and have files ending in the extension .DAT.  Accompanying them in the same directory are the label files with the same filename but the extension .LBL.</w:t>
      </w:r>
    </w:p>
    <w:p w14:paraId="7C379190" w14:textId="77777777" w:rsidR="00226461" w:rsidRPr="002E33F7" w:rsidRDefault="00226461" w:rsidP="00226461">
      <w:pPr>
        <w:spacing w:after="120"/>
        <w:rPr>
          <w:sz w:val="24"/>
        </w:rPr>
      </w:pPr>
      <w:r w:rsidRPr="002E33F7">
        <w:rPr>
          <w:sz w:val="24"/>
        </w:rPr>
        <w:t xml:space="preserve">For example, the PDS file </w:t>
      </w:r>
      <w:r>
        <w:rPr>
          <w:sz w:val="24"/>
        </w:rPr>
        <w:t>pairs</w:t>
      </w:r>
      <w:r w:rsidRPr="002E33F7">
        <w:rPr>
          <w:sz w:val="24"/>
        </w:rPr>
        <w:t xml:space="preserve"> will have the following paths in the Volume:</w:t>
      </w:r>
    </w:p>
    <w:p w14:paraId="3DABCE2E" w14:textId="40AF7FA4" w:rsidR="00640C12" w:rsidRPr="002E33F7" w:rsidRDefault="00640C12" w:rsidP="00640C1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03119574" w14:textId="5F44839E" w:rsidR="00640C12" w:rsidRPr="002E33F7" w:rsidRDefault="00640C12" w:rsidP="00640C1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178FE19D" w14:textId="77777777" w:rsidR="00640C12" w:rsidRDefault="00640C12" w:rsidP="00640C12">
      <w:pPr>
        <w:jc w:val="left"/>
        <w:rPr>
          <w:sz w:val="24"/>
        </w:rPr>
      </w:pPr>
    </w:p>
    <w:p w14:paraId="21156B3F" w14:textId="77777777" w:rsidR="00226461" w:rsidRPr="00D155FB" w:rsidRDefault="00226461" w:rsidP="00226461">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[FMT files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565F4CE2" w14:textId="77777777" w:rsidR="00226461" w:rsidRPr="002E33F7" w:rsidRDefault="00226461" w:rsidP="00640C12">
      <w:pPr>
        <w:jc w:val="left"/>
        <w:rPr>
          <w:sz w:val="24"/>
        </w:rPr>
      </w:pPr>
    </w:p>
    <w:p w14:paraId="05CF06BA" w14:textId="588F6033" w:rsidR="00640C12" w:rsidRPr="002E33F7" w:rsidRDefault="00640C12" w:rsidP="00640C12">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307AF6">
        <w:rPr>
          <w:sz w:val="24"/>
        </w:rPr>
        <w:t>3.1</w:t>
      </w:r>
      <w:r w:rsidRPr="002E33F7">
        <w:rPr>
          <w:sz w:val="24"/>
        </w:rPr>
        <w:fldChar w:fldCharType="end"/>
      </w:r>
      <w:r w:rsidR="00FD254D">
        <w:rPr>
          <w:sz w:val="24"/>
        </w:rPr>
        <w:t xml:space="preserve"> </w:t>
      </w:r>
      <w:r w:rsidRPr="002E33F7">
        <w:rPr>
          <w:sz w:val="24"/>
        </w:rPr>
        <w:t>for the explanation of 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Pr>
          <w:sz w:val="24"/>
        </w:rPr>
        <w:fldChar w:fldCharType="begin"/>
      </w:r>
      <w:r>
        <w:rPr>
          <w:sz w:val="24"/>
        </w:rPr>
        <w:instrText xml:space="preserve"> REF _Ref238546310 \h </w:instrText>
      </w:r>
      <w:r>
        <w:rPr>
          <w:sz w:val="24"/>
        </w:rPr>
      </w:r>
      <w:r>
        <w:rPr>
          <w:sz w:val="24"/>
        </w:rPr>
        <w:fldChar w:fldCharType="separate"/>
      </w:r>
      <w:r w:rsidR="00307AF6" w:rsidRPr="002E33F7">
        <w:t xml:space="preserve">Table </w:t>
      </w:r>
      <w:r w:rsidR="00307AF6">
        <w:rPr>
          <w:noProof/>
        </w:rPr>
        <w:t>17</w:t>
      </w:r>
      <w:r>
        <w:rPr>
          <w:sz w:val="24"/>
        </w:rPr>
        <w:fldChar w:fldCharType="end"/>
      </w:r>
      <w:r>
        <w:rPr>
          <w:sz w:val="24"/>
        </w:rPr>
        <w:t>.</w:t>
      </w:r>
    </w:p>
    <w:p w14:paraId="5DA39188" w14:textId="77777777" w:rsidR="00640C12" w:rsidRDefault="00640C12" w:rsidP="00640C12">
      <w:pPr>
        <w:pStyle w:val="CommentText"/>
      </w:pPr>
    </w:p>
    <w:p w14:paraId="29303F36" w14:textId="47712415" w:rsidR="000C783C" w:rsidRDefault="00640C12" w:rsidP="00B210A0">
      <w:pPr>
        <w:pStyle w:val="text-body"/>
        <w:spacing w:before="0" w:after="120"/>
        <w:rPr>
          <w:snapToGrid w:val="0"/>
          <w:highlight w:val="yellow"/>
        </w:rPr>
      </w:pPr>
      <w:r w:rsidRPr="00BC7E69">
        <w:rPr>
          <w:snapToGrid w:val="0"/>
        </w:rPr>
        <w:t xml:space="preserve">There are </w:t>
      </w:r>
      <w:r w:rsidR="00FD254D">
        <w:rPr>
          <w:snapToGrid w:val="0"/>
        </w:rPr>
        <w:t xml:space="preserve">currently </w:t>
      </w:r>
      <w:r w:rsidR="00815112">
        <w:rPr>
          <w:snapToGrid w:val="0"/>
        </w:rPr>
        <w:t>7</w:t>
      </w:r>
      <w:r w:rsidRPr="00BC7E69">
        <w:rPr>
          <w:snapToGrid w:val="0"/>
        </w:rPr>
        <w:t xml:space="preserve"> different Level </w:t>
      </w:r>
      <w:r w:rsidR="00AE4757" w:rsidRPr="00BC7E69">
        <w:rPr>
          <w:snapToGrid w:val="0"/>
        </w:rPr>
        <w:t>3</w:t>
      </w:r>
      <w:r w:rsidRPr="00BC7E69">
        <w:rPr>
          <w:snapToGrid w:val="0"/>
        </w:rPr>
        <w:t xml:space="preserve"> product types</w:t>
      </w:r>
      <w:r w:rsidR="007131C3">
        <w:rPr>
          <w:snapToGrid w:val="0"/>
        </w:rPr>
        <w:t xml:space="preserve">, see </w:t>
      </w:r>
      <w:r w:rsidR="007131C3">
        <w:rPr>
          <w:snapToGrid w:val="0"/>
        </w:rPr>
        <w:fldChar w:fldCharType="begin"/>
      </w:r>
      <w:r w:rsidR="007131C3">
        <w:rPr>
          <w:snapToGrid w:val="0"/>
        </w:rPr>
        <w:instrText xml:space="preserve"> REF _Ref86151754 \h </w:instrText>
      </w:r>
      <w:r w:rsidR="007131C3">
        <w:rPr>
          <w:snapToGrid w:val="0"/>
        </w:rPr>
      </w:r>
      <w:r w:rsidR="007131C3">
        <w:rPr>
          <w:snapToGrid w:val="0"/>
        </w:rPr>
        <w:fldChar w:fldCharType="separate"/>
      </w:r>
      <w:r w:rsidR="00307AF6" w:rsidRPr="0057642E">
        <w:t xml:space="preserve">Table </w:t>
      </w:r>
      <w:r w:rsidR="00307AF6">
        <w:rPr>
          <w:noProof/>
        </w:rPr>
        <w:t>61</w:t>
      </w:r>
      <w:r w:rsidR="007131C3">
        <w:rPr>
          <w:snapToGrid w:val="0"/>
        </w:rPr>
        <w:fldChar w:fldCharType="end"/>
      </w:r>
      <w:r w:rsidR="007131C3">
        <w:rPr>
          <w:snapToGrid w:val="0"/>
        </w:rPr>
        <w:t xml:space="preserve"> for their sizes</w:t>
      </w:r>
      <w:r w:rsidRPr="00BC7E69">
        <w:rPr>
          <w:snapToGrid w:val="0"/>
        </w:rPr>
        <w:t xml:space="preserve">, but </w:t>
      </w:r>
      <w:r w:rsidR="00BC7E69">
        <w:rPr>
          <w:snapToGrid w:val="0"/>
        </w:rPr>
        <w:t>they</w:t>
      </w:r>
      <w:r w:rsidRPr="00BC7E69">
        <w:rPr>
          <w:snapToGrid w:val="0"/>
        </w:rPr>
        <w:t xml:space="preserve"> are simil</w:t>
      </w:r>
      <w:r w:rsidR="00B210A0" w:rsidRPr="00BC7E69">
        <w:rPr>
          <w:snapToGrid w:val="0"/>
        </w:rPr>
        <w:t xml:space="preserve">ar and they all have </w:t>
      </w:r>
      <w:r w:rsidR="00B210A0" w:rsidRPr="00DF3589">
        <w:rPr>
          <w:snapToGrid w:val="0"/>
        </w:rPr>
        <w:t xml:space="preserve">the same </w:t>
      </w:r>
      <w:r w:rsidRPr="00DF3589">
        <w:rPr>
          <w:snapToGrid w:val="0"/>
        </w:rPr>
        <w:t xml:space="preserve">objects </w:t>
      </w:r>
      <w:r w:rsidR="007131C3" w:rsidRPr="00DF3589">
        <w:rPr>
          <w:snapToGrid w:val="0"/>
        </w:rPr>
        <w:t xml:space="preserve">(per version) </w:t>
      </w:r>
      <w:r w:rsidRPr="00DF3589">
        <w:rPr>
          <w:snapToGrid w:val="0"/>
        </w:rPr>
        <w:t>as a header</w:t>
      </w:r>
      <w:r w:rsidR="00B210A0" w:rsidRPr="00DF3589">
        <w:rPr>
          <w:snapToGrid w:val="0"/>
        </w:rPr>
        <w:t>.</w:t>
      </w:r>
      <w:r w:rsidR="000C783C" w:rsidRPr="00DF3589">
        <w:rPr>
          <w:snapToGrid w:val="0"/>
        </w:rPr>
        <w:t xml:space="preserve">  File versions 01, 02 and 03 are all the same format.  File version 04 (and future versions) are a different format, and </w:t>
      </w:r>
      <w:r w:rsidR="00065202" w:rsidRPr="00DF3589">
        <w:rPr>
          <w:snapToGrid w:val="0"/>
        </w:rPr>
        <w:t xml:space="preserve">are discussed later in section </w:t>
      </w:r>
      <w:r w:rsidR="00065202" w:rsidRPr="00DF3589">
        <w:rPr>
          <w:snapToGrid w:val="0"/>
        </w:rPr>
        <w:fldChar w:fldCharType="begin"/>
      </w:r>
      <w:r w:rsidR="00065202" w:rsidRPr="00DF3589">
        <w:rPr>
          <w:snapToGrid w:val="0"/>
        </w:rPr>
        <w:instrText xml:space="preserve"> REF _Ref86154490 \r \h </w:instrText>
      </w:r>
      <w:r w:rsidR="00DF3589">
        <w:rPr>
          <w:snapToGrid w:val="0"/>
        </w:rPr>
        <w:instrText xml:space="preserve"> \* MERGEFORMAT </w:instrText>
      </w:r>
      <w:r w:rsidR="00065202" w:rsidRPr="00DF3589">
        <w:rPr>
          <w:snapToGrid w:val="0"/>
        </w:rPr>
      </w:r>
      <w:r w:rsidR="00065202" w:rsidRPr="00DF3589">
        <w:rPr>
          <w:snapToGrid w:val="0"/>
        </w:rPr>
        <w:fldChar w:fldCharType="separate"/>
      </w:r>
      <w:r w:rsidR="00307AF6">
        <w:rPr>
          <w:snapToGrid w:val="0"/>
        </w:rPr>
        <w:t>6.2.11</w:t>
      </w:r>
      <w:r w:rsidR="00065202" w:rsidRPr="00DF3589">
        <w:rPr>
          <w:snapToGrid w:val="0"/>
        </w:rPr>
        <w:fldChar w:fldCharType="end"/>
      </w:r>
      <w:r w:rsidR="000C783C" w:rsidRPr="00DF3589">
        <w:rPr>
          <w:snapToGrid w:val="0"/>
        </w:rPr>
        <w:t>.</w:t>
      </w:r>
    </w:p>
    <w:p w14:paraId="6F577D12" w14:textId="1395F950" w:rsidR="007131C3" w:rsidRDefault="007131C3" w:rsidP="00B210A0">
      <w:pPr>
        <w:pStyle w:val="text-body"/>
        <w:spacing w:before="0" w:after="120"/>
        <w:rPr>
          <w:snapToGrid w:val="0"/>
          <w:highlight w:val="yellow"/>
        </w:rPr>
      </w:pPr>
    </w:p>
    <w:p w14:paraId="4F26D507" w14:textId="370F486F" w:rsidR="007131C3" w:rsidRDefault="007131C3" w:rsidP="007131C3">
      <w:pPr>
        <w:pStyle w:val="Caption"/>
        <w:keepNext/>
      </w:pPr>
      <w:bookmarkStart w:id="554" w:name="_Ref86151754"/>
      <w:bookmarkStart w:id="555" w:name="_Toc133410081"/>
      <w:r w:rsidRPr="0057642E">
        <w:t xml:space="preserve">Table </w:t>
      </w:r>
      <w:r>
        <w:rPr>
          <w:noProof/>
        </w:rPr>
        <w:fldChar w:fldCharType="begin"/>
      </w:r>
      <w:r>
        <w:rPr>
          <w:noProof/>
        </w:rPr>
        <w:instrText xml:space="preserve"> SEQ Table \* ARABIC </w:instrText>
      </w:r>
      <w:r>
        <w:rPr>
          <w:noProof/>
        </w:rPr>
        <w:fldChar w:fldCharType="separate"/>
      </w:r>
      <w:r w:rsidR="00307AF6">
        <w:rPr>
          <w:noProof/>
        </w:rPr>
        <w:t>61</w:t>
      </w:r>
      <w:r>
        <w:rPr>
          <w:noProof/>
        </w:rPr>
        <w:fldChar w:fldCharType="end"/>
      </w:r>
      <w:bookmarkEnd w:id="554"/>
      <w:r w:rsidRPr="0057642E">
        <w:t xml:space="preserve">: </w:t>
      </w:r>
      <w:r w:rsidRPr="00521468">
        <w:t>Size of a record of each Level 3 product, by version</w:t>
      </w:r>
      <w:r>
        <w:t xml:space="preserve"> number</w:t>
      </w:r>
      <w:r w:rsidRPr="00521468">
        <w:rPr>
          <w:sz w:val="10"/>
          <w:szCs w:val="10"/>
        </w:rPr>
        <w:t xml:space="preserve"> </w:t>
      </w:r>
      <w:r w:rsidRPr="00657733">
        <w:rPr>
          <w:vertAlign w:val="superscript"/>
        </w:rPr>
        <w:t>a</w:t>
      </w:r>
      <w:r>
        <w:rPr>
          <w:vertAlign w:val="superscript"/>
        </w:rPr>
        <w:t>,b</w:t>
      </w:r>
      <w:bookmarkEnd w:id="555"/>
      <w:r>
        <w:t xml:space="preserve"> </w:t>
      </w:r>
    </w:p>
    <w:tbl>
      <w:tblPr>
        <w:tblW w:w="0" w:type="auto"/>
        <w:tblLook w:val="04A0" w:firstRow="1" w:lastRow="0" w:firstColumn="1" w:lastColumn="0" w:noHBand="0" w:noVBand="1"/>
      </w:tblPr>
      <w:tblGrid>
        <w:gridCol w:w="2056"/>
        <w:gridCol w:w="3619"/>
        <w:gridCol w:w="1911"/>
        <w:gridCol w:w="1990"/>
      </w:tblGrid>
      <w:tr w:rsidR="007131C3" w:rsidRPr="005A7834" w14:paraId="35A4A6B9" w14:textId="77777777" w:rsidTr="002A39EA">
        <w:tc>
          <w:tcPr>
            <w:tcW w:w="2056" w:type="dxa"/>
            <w:tcBorders>
              <w:top w:val="single" w:sz="4" w:space="0" w:color="auto"/>
              <w:bottom w:val="single" w:sz="4" w:space="0" w:color="auto"/>
            </w:tcBorders>
            <w:shd w:val="clear" w:color="auto" w:fill="B3B3B3"/>
          </w:tcPr>
          <w:p w14:paraId="1FC75087" w14:textId="58D6C506" w:rsidR="007131C3" w:rsidRPr="005A7834" w:rsidRDefault="007131C3" w:rsidP="002A39EA">
            <w:pPr>
              <w:pStyle w:val="TableText"/>
              <w:spacing w:before="0"/>
              <w:jc w:val="center"/>
              <w:rPr>
                <w:rFonts w:ascii="Times New Roman" w:hAnsi="Times New Roman"/>
                <w:b/>
                <w:sz w:val="22"/>
              </w:rPr>
            </w:pPr>
            <w:r>
              <w:rPr>
                <w:rFonts w:ascii="Times New Roman" w:hAnsi="Times New Roman"/>
                <w:b/>
                <w:sz w:val="22"/>
              </w:rPr>
              <w:t>Version (</w:t>
            </w:r>
            <w:r w:rsidRPr="007131C3">
              <w:rPr>
                <w:rFonts w:ascii="Times New Roman" w:hAnsi="Times New Roman"/>
                <w:i/>
                <w:color w:val="0000FF"/>
                <w:sz w:val="20"/>
                <w:szCs w:val="15"/>
              </w:rPr>
              <w:t>nn</w:t>
            </w:r>
            <w:r>
              <w:rPr>
                <w:rFonts w:ascii="Times New Roman" w:hAnsi="Times New Roman"/>
                <w:b/>
                <w:sz w:val="22"/>
              </w:rPr>
              <w:t>)</w:t>
            </w:r>
          </w:p>
        </w:tc>
        <w:tc>
          <w:tcPr>
            <w:tcW w:w="3619" w:type="dxa"/>
            <w:tcBorders>
              <w:top w:val="single" w:sz="4" w:space="0" w:color="auto"/>
              <w:bottom w:val="single" w:sz="4" w:space="0" w:color="auto"/>
            </w:tcBorders>
            <w:shd w:val="clear" w:color="auto" w:fill="B3B3B3"/>
          </w:tcPr>
          <w:p w14:paraId="3C68FC7F" w14:textId="77777777" w:rsidR="007131C3" w:rsidRPr="005A7834" w:rsidRDefault="007131C3" w:rsidP="002A39EA">
            <w:pPr>
              <w:pStyle w:val="TableText"/>
              <w:spacing w:before="0"/>
              <w:jc w:val="center"/>
              <w:rPr>
                <w:rFonts w:ascii="Times New Roman" w:hAnsi="Times New Roman"/>
                <w:b/>
                <w:sz w:val="22"/>
              </w:rPr>
            </w:pPr>
            <w:r w:rsidRPr="005A7834">
              <w:rPr>
                <w:rFonts w:ascii="Times New Roman" w:hAnsi="Times New Roman"/>
                <w:b/>
                <w:sz w:val="22"/>
              </w:rPr>
              <w:t>Product</w:t>
            </w:r>
          </w:p>
        </w:tc>
        <w:tc>
          <w:tcPr>
            <w:tcW w:w="1911" w:type="dxa"/>
            <w:tcBorders>
              <w:top w:val="single" w:sz="4" w:space="0" w:color="auto"/>
              <w:bottom w:val="single" w:sz="4" w:space="0" w:color="auto"/>
            </w:tcBorders>
            <w:shd w:val="clear" w:color="auto" w:fill="B3B3B3"/>
          </w:tcPr>
          <w:p w14:paraId="22AB697B" w14:textId="77777777" w:rsidR="007131C3" w:rsidRPr="005A7834" w:rsidRDefault="007131C3" w:rsidP="002A39EA">
            <w:pPr>
              <w:pStyle w:val="TableText"/>
              <w:spacing w:before="0"/>
              <w:jc w:val="center"/>
              <w:rPr>
                <w:rFonts w:ascii="Times New Roman" w:hAnsi="Times New Roman"/>
                <w:b/>
                <w:sz w:val="22"/>
              </w:rPr>
            </w:pPr>
            <w:r w:rsidRPr="005A7834">
              <w:rPr>
                <w:rFonts w:ascii="Times New Roman" w:hAnsi="Times New Roman"/>
                <w:b/>
                <w:sz w:val="22"/>
              </w:rPr>
              <w:t>Bytes per record</w:t>
            </w:r>
          </w:p>
        </w:tc>
        <w:tc>
          <w:tcPr>
            <w:tcW w:w="1990" w:type="dxa"/>
            <w:tcBorders>
              <w:top w:val="single" w:sz="4" w:space="0" w:color="auto"/>
              <w:bottom w:val="single" w:sz="4" w:space="0" w:color="auto"/>
            </w:tcBorders>
            <w:shd w:val="clear" w:color="auto" w:fill="B3B3B3"/>
          </w:tcPr>
          <w:p w14:paraId="24FA6941" w14:textId="77777777" w:rsidR="007131C3" w:rsidRPr="005A7834" w:rsidRDefault="007131C3" w:rsidP="002A39EA">
            <w:pPr>
              <w:pStyle w:val="TableText"/>
              <w:spacing w:before="0"/>
              <w:jc w:val="center"/>
              <w:rPr>
                <w:rFonts w:ascii="Times New Roman" w:hAnsi="Times New Roman"/>
                <w:b/>
                <w:sz w:val="22"/>
              </w:rPr>
            </w:pPr>
            <w:r w:rsidRPr="005A7834">
              <w:rPr>
                <w:rFonts w:ascii="Times New Roman" w:hAnsi="Times New Roman"/>
                <w:b/>
                <w:sz w:val="22"/>
              </w:rPr>
              <w:t>Objects per record</w:t>
            </w:r>
          </w:p>
        </w:tc>
      </w:tr>
      <w:tr w:rsidR="007131C3" w:rsidRPr="005A7834" w14:paraId="0843D188" w14:textId="77777777" w:rsidTr="002A39EA">
        <w:tc>
          <w:tcPr>
            <w:tcW w:w="2056" w:type="dxa"/>
            <w:tcBorders>
              <w:top w:val="single" w:sz="4" w:space="0" w:color="auto"/>
            </w:tcBorders>
          </w:tcPr>
          <w:p w14:paraId="089CE552" w14:textId="77777777" w:rsidR="007131C3" w:rsidRPr="00A5091E" w:rsidRDefault="007131C3" w:rsidP="002A39EA">
            <w:pPr>
              <w:jc w:val="center"/>
              <w:rPr>
                <w:snapToGrid w:val="0"/>
              </w:rPr>
            </w:pPr>
            <w:r>
              <w:rPr>
                <w:snapToGrid w:val="0"/>
              </w:rPr>
              <w:t>01, 02, 03</w:t>
            </w:r>
          </w:p>
        </w:tc>
        <w:tc>
          <w:tcPr>
            <w:tcW w:w="3619" w:type="dxa"/>
            <w:tcBorders>
              <w:top w:val="single" w:sz="4" w:space="0" w:color="auto"/>
            </w:tcBorders>
          </w:tcPr>
          <w:p w14:paraId="061633AA" w14:textId="593445C1" w:rsidR="007131C3" w:rsidRPr="00A5091E" w:rsidRDefault="007131C3" w:rsidP="002A39EA">
            <w:pPr>
              <w:jc w:val="left"/>
              <w:rPr>
                <w:snapToGrid w:val="0"/>
              </w:rPr>
            </w:pPr>
            <w:r w:rsidRPr="00A5091E">
              <w:rPr>
                <w:snapToGrid w:val="0"/>
              </w:rPr>
              <w:t>JAD_L30_HLS_ION_LOG_CNT_V</w:t>
            </w:r>
            <w:r w:rsidRPr="007131C3">
              <w:rPr>
                <w:i/>
                <w:color w:val="0000FF"/>
                <w:szCs w:val="15"/>
              </w:rPr>
              <w:t>nn</w:t>
            </w:r>
          </w:p>
        </w:tc>
        <w:tc>
          <w:tcPr>
            <w:tcW w:w="1911" w:type="dxa"/>
            <w:tcBorders>
              <w:top w:val="single" w:sz="4" w:space="0" w:color="auto"/>
            </w:tcBorders>
          </w:tcPr>
          <w:p w14:paraId="1CC8AF11" w14:textId="77777777" w:rsidR="007131C3" w:rsidRPr="009A2037" w:rsidRDefault="007131C3" w:rsidP="002A39EA">
            <w:pPr>
              <w:jc w:val="center"/>
              <w:rPr>
                <w:snapToGrid w:val="0"/>
                <w:highlight w:val="yellow"/>
              </w:rPr>
            </w:pPr>
            <w:r w:rsidRPr="00111C73">
              <w:t>83488</w:t>
            </w:r>
          </w:p>
        </w:tc>
        <w:tc>
          <w:tcPr>
            <w:tcW w:w="1990" w:type="dxa"/>
            <w:tcBorders>
              <w:top w:val="single" w:sz="4" w:space="0" w:color="auto"/>
            </w:tcBorders>
          </w:tcPr>
          <w:p w14:paraId="59F0DC64" w14:textId="77777777" w:rsidR="007131C3" w:rsidRPr="00B14B54" w:rsidRDefault="007131C3" w:rsidP="002A39EA">
            <w:pPr>
              <w:jc w:val="center"/>
              <w:rPr>
                <w:snapToGrid w:val="0"/>
              </w:rPr>
            </w:pPr>
            <w:r w:rsidRPr="00B14B54">
              <w:rPr>
                <w:snapToGrid w:val="0"/>
              </w:rPr>
              <w:t>4</w:t>
            </w:r>
            <w:r>
              <w:rPr>
                <w:snapToGrid w:val="0"/>
              </w:rPr>
              <w:t>7</w:t>
            </w:r>
          </w:p>
        </w:tc>
      </w:tr>
      <w:tr w:rsidR="007131C3" w:rsidRPr="005A7834" w14:paraId="24CBDEA3" w14:textId="77777777" w:rsidTr="002A39EA">
        <w:tc>
          <w:tcPr>
            <w:tcW w:w="2056" w:type="dxa"/>
          </w:tcPr>
          <w:p w14:paraId="2CCA02C8" w14:textId="77777777" w:rsidR="007131C3" w:rsidRDefault="007131C3" w:rsidP="002A39EA">
            <w:pPr>
              <w:jc w:val="center"/>
              <w:rPr>
                <w:snapToGrid w:val="0"/>
              </w:rPr>
            </w:pPr>
            <w:r>
              <w:rPr>
                <w:snapToGrid w:val="0"/>
              </w:rPr>
              <w:t>01, 02, 03</w:t>
            </w:r>
          </w:p>
        </w:tc>
        <w:tc>
          <w:tcPr>
            <w:tcW w:w="3619" w:type="dxa"/>
          </w:tcPr>
          <w:p w14:paraId="5CD98B38" w14:textId="078B0ECC" w:rsidR="007131C3" w:rsidRPr="005A7834" w:rsidRDefault="007131C3" w:rsidP="002A39EA">
            <w:pPr>
              <w:jc w:val="left"/>
              <w:rPr>
                <w:snapToGrid w:val="0"/>
              </w:rPr>
            </w:pPr>
            <w:r>
              <w:rPr>
                <w:snapToGrid w:val="0"/>
              </w:rPr>
              <w:t>JAD_L30_HLS</w:t>
            </w:r>
            <w:r w:rsidRPr="005A7834">
              <w:rPr>
                <w:snapToGrid w:val="0"/>
              </w:rPr>
              <w:t>_ION_TOF_</w:t>
            </w:r>
            <w:r>
              <w:rPr>
                <w:snapToGrid w:val="0"/>
              </w:rPr>
              <w:t>CNT_</w:t>
            </w:r>
            <w:r w:rsidRPr="005A7834">
              <w:rPr>
                <w:snapToGrid w:val="0"/>
              </w:rPr>
              <w:t>V</w:t>
            </w:r>
            <w:r w:rsidRPr="007131C3">
              <w:rPr>
                <w:i/>
                <w:color w:val="0000FF"/>
                <w:szCs w:val="15"/>
              </w:rPr>
              <w:t>nn</w:t>
            </w:r>
          </w:p>
        </w:tc>
        <w:tc>
          <w:tcPr>
            <w:tcW w:w="1911" w:type="dxa"/>
          </w:tcPr>
          <w:p w14:paraId="20BED802" w14:textId="77777777" w:rsidR="007131C3" w:rsidRPr="009A2037" w:rsidRDefault="007131C3" w:rsidP="002A39EA">
            <w:pPr>
              <w:jc w:val="center"/>
              <w:rPr>
                <w:snapToGrid w:val="0"/>
                <w:highlight w:val="yellow"/>
              </w:rPr>
            </w:pPr>
            <w:r w:rsidRPr="00111C73">
              <w:rPr>
                <w:snapToGrid w:val="0"/>
              </w:rPr>
              <w:t>100476</w:t>
            </w:r>
          </w:p>
        </w:tc>
        <w:tc>
          <w:tcPr>
            <w:tcW w:w="1990" w:type="dxa"/>
          </w:tcPr>
          <w:p w14:paraId="54719772" w14:textId="77777777" w:rsidR="007131C3" w:rsidRPr="00B14B54" w:rsidRDefault="007131C3" w:rsidP="002A39EA">
            <w:pPr>
              <w:jc w:val="center"/>
              <w:rPr>
                <w:snapToGrid w:val="0"/>
              </w:rPr>
            </w:pPr>
            <w:r w:rsidRPr="00B14B54">
              <w:rPr>
                <w:snapToGrid w:val="0"/>
              </w:rPr>
              <w:t>5</w:t>
            </w:r>
            <w:r>
              <w:rPr>
                <w:snapToGrid w:val="0"/>
              </w:rPr>
              <w:t>6</w:t>
            </w:r>
          </w:p>
        </w:tc>
      </w:tr>
      <w:tr w:rsidR="007131C3" w:rsidRPr="005A7834" w14:paraId="7C6305BB" w14:textId="77777777" w:rsidTr="002A39EA">
        <w:tc>
          <w:tcPr>
            <w:tcW w:w="2056" w:type="dxa"/>
          </w:tcPr>
          <w:p w14:paraId="3C28CE1C" w14:textId="77777777" w:rsidR="007131C3" w:rsidRDefault="007131C3" w:rsidP="002A39EA">
            <w:pPr>
              <w:jc w:val="center"/>
              <w:rPr>
                <w:snapToGrid w:val="0"/>
              </w:rPr>
            </w:pPr>
            <w:r>
              <w:rPr>
                <w:snapToGrid w:val="0"/>
              </w:rPr>
              <w:t>01, 02, 03</w:t>
            </w:r>
          </w:p>
        </w:tc>
        <w:tc>
          <w:tcPr>
            <w:tcW w:w="3619" w:type="dxa"/>
          </w:tcPr>
          <w:p w14:paraId="0477D92C" w14:textId="779BB83F" w:rsidR="007131C3" w:rsidRPr="005A7834" w:rsidRDefault="007131C3" w:rsidP="002A39EA">
            <w:pPr>
              <w:jc w:val="left"/>
              <w:rPr>
                <w:snapToGrid w:val="0"/>
              </w:rPr>
            </w:pPr>
            <w:r>
              <w:rPr>
                <w:snapToGrid w:val="0"/>
              </w:rPr>
              <w:t>JAD_L3</w:t>
            </w:r>
            <w:r w:rsidRPr="005A7834">
              <w:rPr>
                <w:snapToGrid w:val="0"/>
              </w:rPr>
              <w:t>0_HRS_ELC_ALL_</w:t>
            </w:r>
            <w:r>
              <w:rPr>
                <w:snapToGrid w:val="0"/>
              </w:rPr>
              <w:t>CNT_</w:t>
            </w:r>
            <w:r w:rsidRPr="005A7834">
              <w:rPr>
                <w:snapToGrid w:val="0"/>
              </w:rPr>
              <w:t>V</w:t>
            </w:r>
            <w:r w:rsidRPr="007131C3">
              <w:rPr>
                <w:i/>
                <w:color w:val="0000FF"/>
                <w:szCs w:val="15"/>
              </w:rPr>
              <w:t>nn</w:t>
            </w:r>
          </w:p>
        </w:tc>
        <w:tc>
          <w:tcPr>
            <w:tcW w:w="1911" w:type="dxa"/>
          </w:tcPr>
          <w:p w14:paraId="04D32E07" w14:textId="77777777" w:rsidR="007131C3" w:rsidRPr="00111C73" w:rsidRDefault="007131C3" w:rsidP="002A39EA">
            <w:pPr>
              <w:jc w:val="center"/>
              <w:rPr>
                <w:snapToGrid w:val="0"/>
              </w:rPr>
            </w:pPr>
            <w:r w:rsidRPr="00111C73">
              <w:rPr>
                <w:snapToGrid w:val="0"/>
              </w:rPr>
              <w:t>160042</w:t>
            </w:r>
          </w:p>
        </w:tc>
        <w:tc>
          <w:tcPr>
            <w:tcW w:w="1990" w:type="dxa"/>
          </w:tcPr>
          <w:p w14:paraId="34996922" w14:textId="77777777" w:rsidR="007131C3" w:rsidRPr="00B14B54" w:rsidRDefault="007131C3" w:rsidP="002A39EA">
            <w:pPr>
              <w:jc w:val="center"/>
              <w:rPr>
                <w:snapToGrid w:val="0"/>
              </w:rPr>
            </w:pPr>
            <w:r w:rsidRPr="00B14B54">
              <w:rPr>
                <w:snapToGrid w:val="0"/>
              </w:rPr>
              <w:t>4</w:t>
            </w:r>
            <w:r>
              <w:rPr>
                <w:snapToGrid w:val="0"/>
              </w:rPr>
              <w:t>8</w:t>
            </w:r>
          </w:p>
        </w:tc>
      </w:tr>
      <w:tr w:rsidR="007131C3" w:rsidRPr="005A7834" w14:paraId="0AEE3E44" w14:textId="77777777" w:rsidTr="002A39EA">
        <w:tc>
          <w:tcPr>
            <w:tcW w:w="2056" w:type="dxa"/>
          </w:tcPr>
          <w:p w14:paraId="7DDFC29A" w14:textId="77777777" w:rsidR="007131C3" w:rsidRDefault="007131C3" w:rsidP="002A39EA">
            <w:pPr>
              <w:jc w:val="center"/>
              <w:rPr>
                <w:snapToGrid w:val="0"/>
              </w:rPr>
            </w:pPr>
            <w:r>
              <w:rPr>
                <w:snapToGrid w:val="0"/>
              </w:rPr>
              <w:t>01, 02, 03</w:t>
            </w:r>
          </w:p>
        </w:tc>
        <w:tc>
          <w:tcPr>
            <w:tcW w:w="3619" w:type="dxa"/>
          </w:tcPr>
          <w:p w14:paraId="0C398EE7" w14:textId="1F331E9D" w:rsidR="007131C3" w:rsidRPr="005A7834" w:rsidRDefault="007131C3" w:rsidP="002A39EA">
            <w:pPr>
              <w:jc w:val="left"/>
              <w:rPr>
                <w:snapToGrid w:val="0"/>
              </w:rPr>
            </w:pPr>
            <w:r>
              <w:rPr>
                <w:snapToGrid w:val="0"/>
              </w:rPr>
              <w:t>JAD_L30_HRS_ELC_TWO</w:t>
            </w:r>
            <w:r w:rsidRPr="005A7834">
              <w:rPr>
                <w:snapToGrid w:val="0"/>
              </w:rPr>
              <w:t>_</w:t>
            </w:r>
            <w:r>
              <w:rPr>
                <w:snapToGrid w:val="0"/>
              </w:rPr>
              <w:t>CNT_</w:t>
            </w:r>
            <w:r w:rsidRPr="005A7834">
              <w:rPr>
                <w:snapToGrid w:val="0"/>
              </w:rPr>
              <w:t>V</w:t>
            </w:r>
            <w:r w:rsidRPr="007131C3">
              <w:rPr>
                <w:i/>
                <w:color w:val="0000FF"/>
                <w:szCs w:val="15"/>
              </w:rPr>
              <w:t>nn</w:t>
            </w:r>
          </w:p>
        </w:tc>
        <w:tc>
          <w:tcPr>
            <w:tcW w:w="1911" w:type="dxa"/>
          </w:tcPr>
          <w:p w14:paraId="172BD843" w14:textId="77777777" w:rsidR="007131C3" w:rsidRPr="00111C73" w:rsidRDefault="007131C3" w:rsidP="002A39EA">
            <w:pPr>
              <w:jc w:val="center"/>
              <w:rPr>
                <w:snapToGrid w:val="0"/>
              </w:rPr>
            </w:pPr>
            <w:r w:rsidRPr="00111C73">
              <w:rPr>
                <w:snapToGrid w:val="0"/>
              </w:rPr>
              <w:t>106790</w:t>
            </w:r>
          </w:p>
        </w:tc>
        <w:tc>
          <w:tcPr>
            <w:tcW w:w="1990" w:type="dxa"/>
          </w:tcPr>
          <w:p w14:paraId="0814397E" w14:textId="77777777" w:rsidR="007131C3" w:rsidRPr="00B14B54" w:rsidRDefault="007131C3" w:rsidP="002A39EA">
            <w:pPr>
              <w:jc w:val="center"/>
              <w:rPr>
                <w:snapToGrid w:val="0"/>
              </w:rPr>
            </w:pPr>
            <w:r w:rsidRPr="00B14B54">
              <w:rPr>
                <w:snapToGrid w:val="0"/>
              </w:rPr>
              <w:t>4</w:t>
            </w:r>
            <w:r>
              <w:rPr>
                <w:snapToGrid w:val="0"/>
              </w:rPr>
              <w:t>8</w:t>
            </w:r>
          </w:p>
        </w:tc>
      </w:tr>
      <w:tr w:rsidR="007131C3" w:rsidRPr="005A7834" w14:paraId="605A4B1D" w14:textId="77777777" w:rsidTr="002A39EA">
        <w:tc>
          <w:tcPr>
            <w:tcW w:w="2056" w:type="dxa"/>
          </w:tcPr>
          <w:p w14:paraId="70D75F9C" w14:textId="77777777" w:rsidR="007131C3" w:rsidRDefault="007131C3" w:rsidP="002A39EA">
            <w:pPr>
              <w:jc w:val="center"/>
              <w:rPr>
                <w:snapToGrid w:val="0"/>
              </w:rPr>
            </w:pPr>
            <w:r>
              <w:rPr>
                <w:snapToGrid w:val="0"/>
              </w:rPr>
              <w:t>01, 02, 03</w:t>
            </w:r>
          </w:p>
        </w:tc>
        <w:tc>
          <w:tcPr>
            <w:tcW w:w="3619" w:type="dxa"/>
          </w:tcPr>
          <w:p w14:paraId="117BEA9F" w14:textId="448FF48D" w:rsidR="007131C3" w:rsidRPr="005A7834" w:rsidRDefault="007131C3" w:rsidP="002A39EA">
            <w:pPr>
              <w:jc w:val="left"/>
              <w:rPr>
                <w:snapToGrid w:val="0"/>
              </w:rPr>
            </w:pPr>
            <w:r>
              <w:rPr>
                <w:snapToGrid w:val="0"/>
              </w:rPr>
              <w:t>JAD_L3</w:t>
            </w:r>
            <w:r w:rsidRPr="005A7834">
              <w:rPr>
                <w:snapToGrid w:val="0"/>
              </w:rPr>
              <w:t>0_HRS_ION_ANY_</w:t>
            </w:r>
            <w:r>
              <w:rPr>
                <w:snapToGrid w:val="0"/>
              </w:rPr>
              <w:t>CNT_</w:t>
            </w:r>
            <w:r w:rsidRPr="005A7834">
              <w:rPr>
                <w:snapToGrid w:val="0"/>
              </w:rPr>
              <w:t>V</w:t>
            </w:r>
            <w:r w:rsidRPr="007131C3">
              <w:rPr>
                <w:i/>
                <w:color w:val="0000FF"/>
                <w:szCs w:val="15"/>
              </w:rPr>
              <w:t>nn</w:t>
            </w:r>
          </w:p>
        </w:tc>
        <w:tc>
          <w:tcPr>
            <w:tcW w:w="1911" w:type="dxa"/>
          </w:tcPr>
          <w:p w14:paraId="59E48E7B" w14:textId="77777777" w:rsidR="007131C3" w:rsidRPr="00111C73" w:rsidRDefault="007131C3" w:rsidP="002A39EA">
            <w:pPr>
              <w:jc w:val="center"/>
              <w:rPr>
                <w:snapToGrid w:val="0"/>
              </w:rPr>
            </w:pPr>
            <w:r w:rsidRPr="00111C73">
              <w:rPr>
                <w:snapToGrid w:val="0"/>
              </w:rPr>
              <w:t>40224</w:t>
            </w:r>
          </w:p>
        </w:tc>
        <w:tc>
          <w:tcPr>
            <w:tcW w:w="1990" w:type="dxa"/>
          </w:tcPr>
          <w:p w14:paraId="303AF1C8" w14:textId="77777777" w:rsidR="007131C3" w:rsidRPr="00B14B54" w:rsidRDefault="007131C3" w:rsidP="002A39EA">
            <w:pPr>
              <w:jc w:val="center"/>
              <w:rPr>
                <w:snapToGrid w:val="0"/>
              </w:rPr>
            </w:pPr>
            <w:r w:rsidRPr="00B14B54">
              <w:rPr>
                <w:snapToGrid w:val="0"/>
              </w:rPr>
              <w:t>4</w:t>
            </w:r>
            <w:r>
              <w:rPr>
                <w:snapToGrid w:val="0"/>
              </w:rPr>
              <w:t>7</w:t>
            </w:r>
          </w:p>
        </w:tc>
      </w:tr>
      <w:tr w:rsidR="007131C3" w:rsidRPr="005A7834" w14:paraId="2D45037A" w14:textId="77777777" w:rsidTr="002A39EA">
        <w:tc>
          <w:tcPr>
            <w:tcW w:w="2056" w:type="dxa"/>
          </w:tcPr>
          <w:p w14:paraId="03007FFD" w14:textId="77777777" w:rsidR="007131C3" w:rsidRDefault="007131C3" w:rsidP="002A39EA">
            <w:pPr>
              <w:jc w:val="center"/>
              <w:rPr>
                <w:snapToGrid w:val="0"/>
              </w:rPr>
            </w:pPr>
            <w:r>
              <w:rPr>
                <w:snapToGrid w:val="0"/>
              </w:rPr>
              <w:t>01, 02, 03</w:t>
            </w:r>
          </w:p>
        </w:tc>
        <w:tc>
          <w:tcPr>
            <w:tcW w:w="3619" w:type="dxa"/>
          </w:tcPr>
          <w:p w14:paraId="453AC854" w14:textId="47CCCE5A" w:rsidR="007131C3" w:rsidRPr="005A7834" w:rsidRDefault="007131C3" w:rsidP="002A39EA">
            <w:pPr>
              <w:jc w:val="left"/>
              <w:rPr>
                <w:snapToGrid w:val="0"/>
              </w:rPr>
            </w:pPr>
            <w:r>
              <w:rPr>
                <w:snapToGrid w:val="0"/>
              </w:rPr>
              <w:t>JAD_L3</w:t>
            </w:r>
            <w:r w:rsidRPr="005A7834">
              <w:rPr>
                <w:snapToGrid w:val="0"/>
              </w:rPr>
              <w:t>0_LRS_ELC_ANY_</w:t>
            </w:r>
            <w:r>
              <w:rPr>
                <w:snapToGrid w:val="0"/>
              </w:rPr>
              <w:t>CNT_</w:t>
            </w:r>
            <w:r w:rsidRPr="005A7834">
              <w:rPr>
                <w:snapToGrid w:val="0"/>
              </w:rPr>
              <w:t>V</w:t>
            </w:r>
            <w:r w:rsidRPr="007131C3">
              <w:rPr>
                <w:i/>
                <w:color w:val="0000FF"/>
                <w:szCs w:val="15"/>
              </w:rPr>
              <w:t>nn</w:t>
            </w:r>
          </w:p>
        </w:tc>
        <w:tc>
          <w:tcPr>
            <w:tcW w:w="1911" w:type="dxa"/>
          </w:tcPr>
          <w:p w14:paraId="7B2419ED" w14:textId="77777777" w:rsidR="007131C3" w:rsidRPr="00111C73" w:rsidRDefault="007131C3" w:rsidP="002A39EA">
            <w:pPr>
              <w:jc w:val="center"/>
              <w:rPr>
                <w:snapToGrid w:val="0"/>
              </w:rPr>
            </w:pPr>
            <w:r w:rsidRPr="00111C73">
              <w:rPr>
                <w:snapToGrid w:val="0"/>
              </w:rPr>
              <w:t>160036</w:t>
            </w:r>
          </w:p>
        </w:tc>
        <w:tc>
          <w:tcPr>
            <w:tcW w:w="1990" w:type="dxa"/>
          </w:tcPr>
          <w:p w14:paraId="3303A105" w14:textId="77777777" w:rsidR="007131C3" w:rsidRPr="00B14B54" w:rsidRDefault="007131C3" w:rsidP="002A39EA">
            <w:pPr>
              <w:jc w:val="center"/>
              <w:rPr>
                <w:snapToGrid w:val="0"/>
              </w:rPr>
            </w:pPr>
            <w:r>
              <w:rPr>
                <w:snapToGrid w:val="0"/>
              </w:rPr>
              <w:t>49</w:t>
            </w:r>
          </w:p>
        </w:tc>
      </w:tr>
      <w:tr w:rsidR="007131C3" w:rsidRPr="005A7834" w14:paraId="2AE26690" w14:textId="77777777" w:rsidTr="002A39EA">
        <w:tc>
          <w:tcPr>
            <w:tcW w:w="2056" w:type="dxa"/>
            <w:tcBorders>
              <w:bottom w:val="single" w:sz="4" w:space="0" w:color="auto"/>
            </w:tcBorders>
          </w:tcPr>
          <w:p w14:paraId="4BA31DCF" w14:textId="77777777" w:rsidR="007131C3" w:rsidRDefault="007131C3" w:rsidP="002A39EA">
            <w:pPr>
              <w:jc w:val="center"/>
              <w:rPr>
                <w:snapToGrid w:val="0"/>
              </w:rPr>
            </w:pPr>
            <w:r>
              <w:rPr>
                <w:snapToGrid w:val="0"/>
              </w:rPr>
              <w:t>01, 02, 03</w:t>
            </w:r>
          </w:p>
        </w:tc>
        <w:tc>
          <w:tcPr>
            <w:tcW w:w="3619" w:type="dxa"/>
            <w:tcBorders>
              <w:bottom w:val="single" w:sz="4" w:space="0" w:color="auto"/>
            </w:tcBorders>
          </w:tcPr>
          <w:p w14:paraId="4BBB7AC5" w14:textId="3210C1EB" w:rsidR="007131C3" w:rsidRPr="005A7834" w:rsidRDefault="007131C3" w:rsidP="002A39EA">
            <w:pPr>
              <w:jc w:val="left"/>
              <w:rPr>
                <w:snapToGrid w:val="0"/>
              </w:rPr>
            </w:pPr>
            <w:r>
              <w:rPr>
                <w:snapToGrid w:val="0"/>
              </w:rPr>
              <w:t>JAD_L3</w:t>
            </w:r>
            <w:r w:rsidRPr="005A7834">
              <w:rPr>
                <w:snapToGrid w:val="0"/>
              </w:rPr>
              <w:t>0_LRS_ION_ANY_</w:t>
            </w:r>
            <w:r>
              <w:rPr>
                <w:snapToGrid w:val="0"/>
              </w:rPr>
              <w:t>CNT_</w:t>
            </w:r>
            <w:r w:rsidRPr="005A7834">
              <w:rPr>
                <w:snapToGrid w:val="0"/>
              </w:rPr>
              <w:t>V</w:t>
            </w:r>
            <w:r w:rsidRPr="007131C3">
              <w:rPr>
                <w:i/>
                <w:color w:val="0000FF"/>
                <w:szCs w:val="15"/>
              </w:rPr>
              <w:t>nn</w:t>
            </w:r>
          </w:p>
        </w:tc>
        <w:tc>
          <w:tcPr>
            <w:tcW w:w="1911" w:type="dxa"/>
            <w:tcBorders>
              <w:bottom w:val="single" w:sz="4" w:space="0" w:color="auto"/>
            </w:tcBorders>
          </w:tcPr>
          <w:p w14:paraId="7261B8F8" w14:textId="77777777" w:rsidR="007131C3" w:rsidRPr="00111C73" w:rsidRDefault="007131C3" w:rsidP="002A39EA">
            <w:pPr>
              <w:jc w:val="center"/>
              <w:rPr>
                <w:snapToGrid w:val="0"/>
              </w:rPr>
            </w:pPr>
            <w:r w:rsidRPr="00111C73">
              <w:rPr>
                <w:snapToGrid w:val="0"/>
              </w:rPr>
              <w:t>259872</w:t>
            </w:r>
          </w:p>
        </w:tc>
        <w:tc>
          <w:tcPr>
            <w:tcW w:w="1990" w:type="dxa"/>
            <w:tcBorders>
              <w:bottom w:val="single" w:sz="4" w:space="0" w:color="auto"/>
            </w:tcBorders>
          </w:tcPr>
          <w:p w14:paraId="2A020765" w14:textId="77777777" w:rsidR="007131C3" w:rsidRPr="00B14B54" w:rsidRDefault="007131C3" w:rsidP="002A39EA">
            <w:pPr>
              <w:jc w:val="center"/>
              <w:rPr>
                <w:snapToGrid w:val="0"/>
              </w:rPr>
            </w:pPr>
            <w:r w:rsidRPr="00B14B54">
              <w:rPr>
                <w:snapToGrid w:val="0"/>
              </w:rPr>
              <w:t>4</w:t>
            </w:r>
            <w:r>
              <w:rPr>
                <w:snapToGrid w:val="0"/>
              </w:rPr>
              <w:t>7</w:t>
            </w:r>
          </w:p>
        </w:tc>
      </w:tr>
      <w:tr w:rsidR="007131C3" w:rsidRPr="005A7834" w14:paraId="23484F14" w14:textId="77777777" w:rsidTr="002A39EA">
        <w:tc>
          <w:tcPr>
            <w:tcW w:w="2056" w:type="dxa"/>
            <w:tcBorders>
              <w:top w:val="single" w:sz="4" w:space="0" w:color="auto"/>
              <w:bottom w:val="single" w:sz="4" w:space="0" w:color="auto"/>
            </w:tcBorders>
            <w:shd w:val="clear" w:color="auto" w:fill="B3B3B3"/>
          </w:tcPr>
          <w:p w14:paraId="4A8576FB" w14:textId="142A6BB4" w:rsidR="007131C3" w:rsidRPr="005A7834" w:rsidRDefault="007131C3" w:rsidP="002A39EA">
            <w:pPr>
              <w:jc w:val="center"/>
              <w:rPr>
                <w:b/>
                <w:sz w:val="22"/>
              </w:rPr>
            </w:pPr>
            <w:r>
              <w:rPr>
                <w:b/>
                <w:sz w:val="22"/>
              </w:rPr>
              <w:t>Version (</w:t>
            </w:r>
            <w:r w:rsidRPr="007131C3">
              <w:rPr>
                <w:i/>
                <w:color w:val="0000FF"/>
                <w:szCs w:val="15"/>
              </w:rPr>
              <w:t>nn</w:t>
            </w:r>
            <w:r>
              <w:rPr>
                <w:b/>
                <w:sz w:val="22"/>
              </w:rPr>
              <w:t>)</w:t>
            </w:r>
          </w:p>
        </w:tc>
        <w:tc>
          <w:tcPr>
            <w:tcW w:w="3619" w:type="dxa"/>
            <w:tcBorders>
              <w:top w:val="single" w:sz="4" w:space="0" w:color="auto"/>
              <w:bottom w:val="single" w:sz="4" w:space="0" w:color="auto"/>
            </w:tcBorders>
            <w:shd w:val="clear" w:color="auto" w:fill="B3B3B3"/>
          </w:tcPr>
          <w:p w14:paraId="7D325EC3" w14:textId="77777777" w:rsidR="007131C3" w:rsidRPr="00A5091E" w:rsidRDefault="007131C3" w:rsidP="002A39EA">
            <w:pPr>
              <w:jc w:val="center"/>
              <w:rPr>
                <w:snapToGrid w:val="0"/>
              </w:rPr>
            </w:pPr>
            <w:r w:rsidRPr="005A7834">
              <w:rPr>
                <w:b/>
                <w:sz w:val="22"/>
              </w:rPr>
              <w:t>Product</w:t>
            </w:r>
          </w:p>
        </w:tc>
        <w:tc>
          <w:tcPr>
            <w:tcW w:w="1911" w:type="dxa"/>
            <w:tcBorders>
              <w:top w:val="single" w:sz="4" w:space="0" w:color="auto"/>
              <w:bottom w:val="single" w:sz="4" w:space="0" w:color="auto"/>
            </w:tcBorders>
            <w:shd w:val="clear" w:color="auto" w:fill="B3B3B3"/>
          </w:tcPr>
          <w:p w14:paraId="106A480B" w14:textId="77777777" w:rsidR="007131C3" w:rsidRPr="00A5091E" w:rsidRDefault="007131C3" w:rsidP="002A39EA">
            <w:pPr>
              <w:jc w:val="center"/>
              <w:rPr>
                <w:snapToGrid w:val="0"/>
              </w:rPr>
            </w:pPr>
            <w:r w:rsidRPr="005A7834">
              <w:rPr>
                <w:b/>
                <w:sz w:val="22"/>
              </w:rPr>
              <w:t>Bytes per record</w:t>
            </w:r>
          </w:p>
        </w:tc>
        <w:tc>
          <w:tcPr>
            <w:tcW w:w="1990" w:type="dxa"/>
            <w:tcBorders>
              <w:top w:val="single" w:sz="4" w:space="0" w:color="auto"/>
              <w:bottom w:val="single" w:sz="4" w:space="0" w:color="auto"/>
            </w:tcBorders>
            <w:shd w:val="clear" w:color="auto" w:fill="B3B3B3"/>
          </w:tcPr>
          <w:p w14:paraId="585A825F" w14:textId="77777777" w:rsidR="007131C3" w:rsidRPr="00A5091E" w:rsidRDefault="007131C3" w:rsidP="002A39EA">
            <w:pPr>
              <w:jc w:val="center"/>
              <w:rPr>
                <w:snapToGrid w:val="0"/>
              </w:rPr>
            </w:pPr>
            <w:r w:rsidRPr="005A7834">
              <w:rPr>
                <w:b/>
                <w:sz w:val="22"/>
              </w:rPr>
              <w:t>Objects per record</w:t>
            </w:r>
          </w:p>
        </w:tc>
      </w:tr>
      <w:tr w:rsidR="007131C3" w:rsidRPr="00B14B54" w14:paraId="4AB1FEEA" w14:textId="77777777" w:rsidTr="002A39EA">
        <w:tc>
          <w:tcPr>
            <w:tcW w:w="2056" w:type="dxa"/>
            <w:tcBorders>
              <w:top w:val="single" w:sz="4" w:space="0" w:color="auto"/>
            </w:tcBorders>
          </w:tcPr>
          <w:p w14:paraId="280E8091" w14:textId="77777777" w:rsidR="007131C3" w:rsidRDefault="007131C3" w:rsidP="002A39EA">
            <w:pPr>
              <w:jc w:val="center"/>
              <w:rPr>
                <w:snapToGrid w:val="0"/>
              </w:rPr>
            </w:pPr>
            <w:r>
              <w:rPr>
                <w:snapToGrid w:val="0"/>
              </w:rPr>
              <w:t>04</w:t>
            </w:r>
          </w:p>
        </w:tc>
        <w:tc>
          <w:tcPr>
            <w:tcW w:w="3619" w:type="dxa"/>
            <w:tcBorders>
              <w:top w:val="single" w:sz="4" w:space="0" w:color="auto"/>
            </w:tcBorders>
          </w:tcPr>
          <w:p w14:paraId="4F670D65" w14:textId="0B46A0A7" w:rsidR="007131C3" w:rsidRPr="005A7834" w:rsidRDefault="007131C3" w:rsidP="002A39EA">
            <w:pPr>
              <w:jc w:val="left"/>
              <w:rPr>
                <w:snapToGrid w:val="0"/>
              </w:rPr>
            </w:pPr>
            <w:r>
              <w:rPr>
                <w:snapToGrid w:val="0"/>
              </w:rPr>
              <w:t>JAD_L30_HLS</w:t>
            </w:r>
            <w:r w:rsidRPr="005A7834">
              <w:rPr>
                <w:snapToGrid w:val="0"/>
              </w:rPr>
              <w:t>_ION_LOG_</w:t>
            </w:r>
            <w:r>
              <w:rPr>
                <w:snapToGrid w:val="0"/>
              </w:rPr>
              <w:t>CNT_</w:t>
            </w:r>
            <w:r w:rsidRPr="005A7834">
              <w:rPr>
                <w:snapToGrid w:val="0"/>
              </w:rPr>
              <w:t>V</w:t>
            </w:r>
            <w:r w:rsidRPr="007131C3">
              <w:rPr>
                <w:i/>
                <w:color w:val="0000FF"/>
                <w:szCs w:val="15"/>
              </w:rPr>
              <w:t>nn</w:t>
            </w:r>
          </w:p>
        </w:tc>
        <w:tc>
          <w:tcPr>
            <w:tcW w:w="1911" w:type="dxa"/>
            <w:tcBorders>
              <w:top w:val="single" w:sz="4" w:space="0" w:color="auto"/>
            </w:tcBorders>
          </w:tcPr>
          <w:p w14:paraId="3F79C9E9" w14:textId="77777777" w:rsidR="007131C3" w:rsidRPr="00A5091E" w:rsidRDefault="007131C3" w:rsidP="002A39EA">
            <w:pPr>
              <w:jc w:val="center"/>
              <w:rPr>
                <w:snapToGrid w:val="0"/>
              </w:rPr>
            </w:pPr>
            <w:r>
              <w:t>4</w:t>
            </w:r>
            <w:r w:rsidRPr="00581B2F">
              <w:t>5120</w:t>
            </w:r>
          </w:p>
        </w:tc>
        <w:tc>
          <w:tcPr>
            <w:tcW w:w="1990" w:type="dxa"/>
            <w:tcBorders>
              <w:top w:val="single" w:sz="4" w:space="0" w:color="auto"/>
            </w:tcBorders>
          </w:tcPr>
          <w:p w14:paraId="3E43D0E7" w14:textId="77777777" w:rsidR="007131C3" w:rsidRPr="00B14B54" w:rsidRDefault="007131C3" w:rsidP="002A39EA">
            <w:pPr>
              <w:jc w:val="center"/>
              <w:rPr>
                <w:snapToGrid w:val="0"/>
              </w:rPr>
            </w:pPr>
            <w:r>
              <w:rPr>
                <w:snapToGrid w:val="0"/>
              </w:rPr>
              <w:t>51</w:t>
            </w:r>
          </w:p>
        </w:tc>
      </w:tr>
      <w:tr w:rsidR="007131C3" w:rsidRPr="00B14B54" w14:paraId="6A98C4A5" w14:textId="77777777" w:rsidTr="002A39EA">
        <w:tc>
          <w:tcPr>
            <w:tcW w:w="2056" w:type="dxa"/>
          </w:tcPr>
          <w:p w14:paraId="298D3E69" w14:textId="77777777" w:rsidR="007131C3" w:rsidRDefault="007131C3" w:rsidP="002A39EA">
            <w:pPr>
              <w:jc w:val="center"/>
              <w:rPr>
                <w:snapToGrid w:val="0"/>
              </w:rPr>
            </w:pPr>
            <w:r>
              <w:rPr>
                <w:snapToGrid w:val="0"/>
              </w:rPr>
              <w:t>04</w:t>
            </w:r>
          </w:p>
        </w:tc>
        <w:tc>
          <w:tcPr>
            <w:tcW w:w="3619" w:type="dxa"/>
          </w:tcPr>
          <w:p w14:paraId="2AA00F19" w14:textId="4D3CAAC0" w:rsidR="007131C3" w:rsidRPr="005A7834" w:rsidRDefault="007131C3" w:rsidP="002A39EA">
            <w:pPr>
              <w:jc w:val="left"/>
              <w:rPr>
                <w:snapToGrid w:val="0"/>
              </w:rPr>
            </w:pPr>
            <w:r>
              <w:rPr>
                <w:snapToGrid w:val="0"/>
              </w:rPr>
              <w:t>JAD_L30_HLS</w:t>
            </w:r>
            <w:r w:rsidRPr="005A7834">
              <w:rPr>
                <w:snapToGrid w:val="0"/>
              </w:rPr>
              <w:t>_ION_TOF_</w:t>
            </w:r>
            <w:r>
              <w:rPr>
                <w:snapToGrid w:val="0"/>
              </w:rPr>
              <w:t>CNT_</w:t>
            </w:r>
            <w:r w:rsidRPr="005A7834">
              <w:rPr>
                <w:snapToGrid w:val="0"/>
              </w:rPr>
              <w:t>V</w:t>
            </w:r>
            <w:r w:rsidRPr="007131C3">
              <w:rPr>
                <w:i/>
                <w:color w:val="0000FF"/>
                <w:szCs w:val="15"/>
              </w:rPr>
              <w:t>nn</w:t>
            </w:r>
          </w:p>
        </w:tc>
        <w:tc>
          <w:tcPr>
            <w:tcW w:w="1911" w:type="dxa"/>
          </w:tcPr>
          <w:p w14:paraId="596FFA76" w14:textId="77777777" w:rsidR="007131C3" w:rsidRPr="00A5091E" w:rsidRDefault="007131C3" w:rsidP="002A39EA">
            <w:pPr>
              <w:jc w:val="center"/>
              <w:rPr>
                <w:snapToGrid w:val="0"/>
              </w:rPr>
            </w:pPr>
            <w:r w:rsidRPr="00581B2F">
              <w:t>98228</w:t>
            </w:r>
          </w:p>
        </w:tc>
        <w:tc>
          <w:tcPr>
            <w:tcW w:w="1990" w:type="dxa"/>
          </w:tcPr>
          <w:p w14:paraId="37E86C8A" w14:textId="77777777" w:rsidR="007131C3" w:rsidRPr="00B14B54" w:rsidRDefault="007131C3" w:rsidP="002A39EA">
            <w:pPr>
              <w:jc w:val="center"/>
              <w:rPr>
                <w:snapToGrid w:val="0"/>
              </w:rPr>
            </w:pPr>
            <w:r>
              <w:rPr>
                <w:snapToGrid w:val="0"/>
              </w:rPr>
              <w:t>58</w:t>
            </w:r>
          </w:p>
        </w:tc>
      </w:tr>
      <w:tr w:rsidR="007131C3" w:rsidRPr="00B14B54" w14:paraId="37FD10FB" w14:textId="77777777" w:rsidTr="002A39EA">
        <w:tc>
          <w:tcPr>
            <w:tcW w:w="2056" w:type="dxa"/>
          </w:tcPr>
          <w:p w14:paraId="01BCD7F8" w14:textId="77777777" w:rsidR="007131C3" w:rsidRDefault="007131C3" w:rsidP="002A39EA">
            <w:pPr>
              <w:jc w:val="center"/>
              <w:rPr>
                <w:snapToGrid w:val="0"/>
              </w:rPr>
            </w:pPr>
            <w:r>
              <w:rPr>
                <w:snapToGrid w:val="0"/>
              </w:rPr>
              <w:t>04</w:t>
            </w:r>
          </w:p>
        </w:tc>
        <w:tc>
          <w:tcPr>
            <w:tcW w:w="3619" w:type="dxa"/>
          </w:tcPr>
          <w:p w14:paraId="44B5F965" w14:textId="3099C351" w:rsidR="007131C3" w:rsidRPr="005A7834" w:rsidRDefault="007131C3" w:rsidP="002A39EA">
            <w:pPr>
              <w:jc w:val="left"/>
              <w:rPr>
                <w:snapToGrid w:val="0"/>
              </w:rPr>
            </w:pPr>
            <w:r>
              <w:rPr>
                <w:snapToGrid w:val="0"/>
              </w:rPr>
              <w:t>JAD_L3</w:t>
            </w:r>
            <w:r w:rsidRPr="005A7834">
              <w:rPr>
                <w:snapToGrid w:val="0"/>
              </w:rPr>
              <w:t>0_HRS_ELC_ALL_</w:t>
            </w:r>
            <w:r>
              <w:rPr>
                <w:snapToGrid w:val="0"/>
              </w:rPr>
              <w:t>CNT_</w:t>
            </w:r>
            <w:r w:rsidRPr="005A7834">
              <w:rPr>
                <w:snapToGrid w:val="0"/>
              </w:rPr>
              <w:t>V</w:t>
            </w:r>
            <w:r w:rsidRPr="007131C3">
              <w:rPr>
                <w:i/>
                <w:color w:val="0000FF"/>
                <w:szCs w:val="15"/>
              </w:rPr>
              <w:t>nn</w:t>
            </w:r>
          </w:p>
        </w:tc>
        <w:tc>
          <w:tcPr>
            <w:tcW w:w="1911" w:type="dxa"/>
          </w:tcPr>
          <w:p w14:paraId="142D694B" w14:textId="77777777" w:rsidR="007131C3" w:rsidRPr="00111C73" w:rsidRDefault="007131C3" w:rsidP="002A39EA">
            <w:pPr>
              <w:jc w:val="center"/>
              <w:rPr>
                <w:snapToGrid w:val="0"/>
              </w:rPr>
            </w:pPr>
            <w:r w:rsidRPr="00581B2F">
              <w:t>86346</w:t>
            </w:r>
          </w:p>
        </w:tc>
        <w:tc>
          <w:tcPr>
            <w:tcW w:w="1990" w:type="dxa"/>
          </w:tcPr>
          <w:p w14:paraId="2D2D254F" w14:textId="77777777" w:rsidR="007131C3" w:rsidRPr="00B14B54" w:rsidRDefault="007131C3" w:rsidP="002A39EA">
            <w:pPr>
              <w:jc w:val="center"/>
              <w:rPr>
                <w:snapToGrid w:val="0"/>
              </w:rPr>
            </w:pPr>
            <w:r>
              <w:rPr>
                <w:snapToGrid w:val="0"/>
              </w:rPr>
              <w:t>52</w:t>
            </w:r>
          </w:p>
        </w:tc>
      </w:tr>
      <w:tr w:rsidR="007131C3" w:rsidRPr="00B14B54" w14:paraId="704C0FCF" w14:textId="77777777" w:rsidTr="002A39EA">
        <w:tc>
          <w:tcPr>
            <w:tcW w:w="2056" w:type="dxa"/>
          </w:tcPr>
          <w:p w14:paraId="02813964" w14:textId="77777777" w:rsidR="007131C3" w:rsidRDefault="007131C3" w:rsidP="002A39EA">
            <w:pPr>
              <w:jc w:val="center"/>
              <w:rPr>
                <w:snapToGrid w:val="0"/>
              </w:rPr>
            </w:pPr>
            <w:r>
              <w:rPr>
                <w:snapToGrid w:val="0"/>
              </w:rPr>
              <w:t>04</w:t>
            </w:r>
          </w:p>
        </w:tc>
        <w:tc>
          <w:tcPr>
            <w:tcW w:w="3619" w:type="dxa"/>
          </w:tcPr>
          <w:p w14:paraId="32835A64" w14:textId="028CB27A" w:rsidR="007131C3" w:rsidRPr="005A7834" w:rsidRDefault="007131C3" w:rsidP="002A39EA">
            <w:pPr>
              <w:jc w:val="left"/>
              <w:rPr>
                <w:snapToGrid w:val="0"/>
              </w:rPr>
            </w:pPr>
            <w:r>
              <w:rPr>
                <w:snapToGrid w:val="0"/>
              </w:rPr>
              <w:t>JAD_L30_HRS_ELC_TWO</w:t>
            </w:r>
            <w:r w:rsidRPr="005A7834">
              <w:rPr>
                <w:snapToGrid w:val="0"/>
              </w:rPr>
              <w:t>_</w:t>
            </w:r>
            <w:r>
              <w:rPr>
                <w:snapToGrid w:val="0"/>
              </w:rPr>
              <w:t>CNT_</w:t>
            </w:r>
            <w:r w:rsidRPr="005A7834">
              <w:rPr>
                <w:snapToGrid w:val="0"/>
              </w:rPr>
              <w:t>V</w:t>
            </w:r>
            <w:r w:rsidRPr="007131C3">
              <w:rPr>
                <w:i/>
                <w:color w:val="0000FF"/>
                <w:szCs w:val="15"/>
              </w:rPr>
              <w:t>nn</w:t>
            </w:r>
          </w:p>
        </w:tc>
        <w:tc>
          <w:tcPr>
            <w:tcW w:w="1911" w:type="dxa"/>
          </w:tcPr>
          <w:p w14:paraId="742F767C" w14:textId="77777777" w:rsidR="007131C3" w:rsidRPr="00657733" w:rsidRDefault="007131C3" w:rsidP="002A39EA">
            <w:pPr>
              <w:jc w:val="center"/>
            </w:pPr>
            <w:r w:rsidRPr="00581B2F">
              <w:t>57670</w:t>
            </w:r>
          </w:p>
        </w:tc>
        <w:tc>
          <w:tcPr>
            <w:tcW w:w="1990" w:type="dxa"/>
          </w:tcPr>
          <w:p w14:paraId="5BE160D1" w14:textId="77777777" w:rsidR="007131C3" w:rsidRPr="00B14B54" w:rsidRDefault="007131C3" w:rsidP="002A39EA">
            <w:pPr>
              <w:jc w:val="center"/>
              <w:rPr>
                <w:snapToGrid w:val="0"/>
              </w:rPr>
            </w:pPr>
            <w:r>
              <w:rPr>
                <w:snapToGrid w:val="0"/>
              </w:rPr>
              <w:t>52</w:t>
            </w:r>
          </w:p>
        </w:tc>
      </w:tr>
      <w:tr w:rsidR="007131C3" w:rsidRPr="00B14B54" w14:paraId="3530E668" w14:textId="77777777" w:rsidTr="002A39EA">
        <w:tc>
          <w:tcPr>
            <w:tcW w:w="2056" w:type="dxa"/>
          </w:tcPr>
          <w:p w14:paraId="310768E5" w14:textId="77777777" w:rsidR="007131C3" w:rsidRDefault="007131C3" w:rsidP="002A39EA">
            <w:pPr>
              <w:jc w:val="center"/>
              <w:rPr>
                <w:snapToGrid w:val="0"/>
              </w:rPr>
            </w:pPr>
            <w:r>
              <w:rPr>
                <w:snapToGrid w:val="0"/>
              </w:rPr>
              <w:t>04</w:t>
            </w:r>
          </w:p>
        </w:tc>
        <w:tc>
          <w:tcPr>
            <w:tcW w:w="3619" w:type="dxa"/>
          </w:tcPr>
          <w:p w14:paraId="044FD3DD" w14:textId="3B19111A" w:rsidR="007131C3" w:rsidRPr="005A7834" w:rsidRDefault="007131C3" w:rsidP="002A39EA">
            <w:pPr>
              <w:jc w:val="left"/>
              <w:rPr>
                <w:snapToGrid w:val="0"/>
              </w:rPr>
            </w:pPr>
            <w:r>
              <w:rPr>
                <w:snapToGrid w:val="0"/>
              </w:rPr>
              <w:t>JAD_L3</w:t>
            </w:r>
            <w:r w:rsidRPr="005A7834">
              <w:rPr>
                <w:snapToGrid w:val="0"/>
              </w:rPr>
              <w:t>0_HRS_ION_ANY_</w:t>
            </w:r>
            <w:r>
              <w:rPr>
                <w:snapToGrid w:val="0"/>
              </w:rPr>
              <w:t>CNT_</w:t>
            </w:r>
            <w:r w:rsidRPr="005A7834">
              <w:rPr>
                <w:snapToGrid w:val="0"/>
              </w:rPr>
              <w:t>V</w:t>
            </w:r>
            <w:r w:rsidRPr="007131C3">
              <w:rPr>
                <w:i/>
                <w:color w:val="0000FF"/>
                <w:szCs w:val="15"/>
              </w:rPr>
              <w:t>nn</w:t>
            </w:r>
          </w:p>
        </w:tc>
        <w:tc>
          <w:tcPr>
            <w:tcW w:w="1911" w:type="dxa"/>
          </w:tcPr>
          <w:p w14:paraId="057F8162" w14:textId="77777777" w:rsidR="007131C3" w:rsidRPr="00657733" w:rsidRDefault="007131C3" w:rsidP="002A39EA">
            <w:pPr>
              <w:jc w:val="center"/>
            </w:pPr>
            <w:r w:rsidRPr="00581B2F">
              <w:t>21824</w:t>
            </w:r>
          </w:p>
        </w:tc>
        <w:tc>
          <w:tcPr>
            <w:tcW w:w="1990" w:type="dxa"/>
          </w:tcPr>
          <w:p w14:paraId="079333A5" w14:textId="77777777" w:rsidR="007131C3" w:rsidRPr="00B14B54" w:rsidRDefault="007131C3" w:rsidP="002A39EA">
            <w:pPr>
              <w:jc w:val="center"/>
              <w:rPr>
                <w:snapToGrid w:val="0"/>
              </w:rPr>
            </w:pPr>
            <w:r>
              <w:rPr>
                <w:snapToGrid w:val="0"/>
              </w:rPr>
              <w:t>51</w:t>
            </w:r>
          </w:p>
        </w:tc>
      </w:tr>
      <w:tr w:rsidR="007131C3" w:rsidRPr="00B14B54" w14:paraId="7833F08E" w14:textId="77777777" w:rsidTr="002A39EA">
        <w:tc>
          <w:tcPr>
            <w:tcW w:w="2056" w:type="dxa"/>
          </w:tcPr>
          <w:p w14:paraId="3003F6BA" w14:textId="77777777" w:rsidR="007131C3" w:rsidRDefault="007131C3" w:rsidP="002A39EA">
            <w:pPr>
              <w:jc w:val="center"/>
              <w:rPr>
                <w:snapToGrid w:val="0"/>
              </w:rPr>
            </w:pPr>
            <w:r>
              <w:rPr>
                <w:snapToGrid w:val="0"/>
              </w:rPr>
              <w:t>04</w:t>
            </w:r>
          </w:p>
        </w:tc>
        <w:tc>
          <w:tcPr>
            <w:tcW w:w="3619" w:type="dxa"/>
          </w:tcPr>
          <w:p w14:paraId="231D1A55" w14:textId="65D83999" w:rsidR="007131C3" w:rsidRPr="005A7834" w:rsidRDefault="007131C3" w:rsidP="002A39EA">
            <w:pPr>
              <w:jc w:val="left"/>
              <w:rPr>
                <w:snapToGrid w:val="0"/>
              </w:rPr>
            </w:pPr>
            <w:r>
              <w:rPr>
                <w:snapToGrid w:val="0"/>
              </w:rPr>
              <w:t>JAD_L3</w:t>
            </w:r>
            <w:r w:rsidRPr="005A7834">
              <w:rPr>
                <w:snapToGrid w:val="0"/>
              </w:rPr>
              <w:t>0_LRS_ELC_ANY_</w:t>
            </w:r>
            <w:r>
              <w:rPr>
                <w:snapToGrid w:val="0"/>
              </w:rPr>
              <w:t>CNT_</w:t>
            </w:r>
            <w:r w:rsidRPr="005A7834">
              <w:rPr>
                <w:snapToGrid w:val="0"/>
              </w:rPr>
              <w:t>V</w:t>
            </w:r>
            <w:r w:rsidRPr="007131C3">
              <w:rPr>
                <w:i/>
                <w:color w:val="0000FF"/>
                <w:szCs w:val="15"/>
              </w:rPr>
              <w:t>nn</w:t>
            </w:r>
          </w:p>
        </w:tc>
        <w:tc>
          <w:tcPr>
            <w:tcW w:w="1911" w:type="dxa"/>
          </w:tcPr>
          <w:p w14:paraId="2E8803C6" w14:textId="77777777" w:rsidR="007131C3" w:rsidRPr="00657733" w:rsidRDefault="007131C3" w:rsidP="002A39EA">
            <w:pPr>
              <w:jc w:val="center"/>
            </w:pPr>
            <w:r w:rsidRPr="00581B2F">
              <w:t>86340</w:t>
            </w:r>
          </w:p>
        </w:tc>
        <w:tc>
          <w:tcPr>
            <w:tcW w:w="1990" w:type="dxa"/>
          </w:tcPr>
          <w:p w14:paraId="3305950D" w14:textId="77777777" w:rsidR="007131C3" w:rsidRPr="00B14B54" w:rsidRDefault="007131C3" w:rsidP="002A39EA">
            <w:pPr>
              <w:jc w:val="center"/>
              <w:rPr>
                <w:snapToGrid w:val="0"/>
              </w:rPr>
            </w:pPr>
            <w:r>
              <w:rPr>
                <w:snapToGrid w:val="0"/>
              </w:rPr>
              <w:t>53</w:t>
            </w:r>
          </w:p>
        </w:tc>
      </w:tr>
      <w:tr w:rsidR="007131C3" w:rsidRPr="00B14B54" w14:paraId="149E21E0" w14:textId="77777777" w:rsidTr="002A39EA">
        <w:tc>
          <w:tcPr>
            <w:tcW w:w="2056" w:type="dxa"/>
            <w:tcBorders>
              <w:bottom w:val="single" w:sz="4" w:space="0" w:color="auto"/>
            </w:tcBorders>
          </w:tcPr>
          <w:p w14:paraId="7BA079CF" w14:textId="77777777" w:rsidR="007131C3" w:rsidRDefault="007131C3" w:rsidP="002A39EA">
            <w:pPr>
              <w:jc w:val="center"/>
              <w:rPr>
                <w:snapToGrid w:val="0"/>
              </w:rPr>
            </w:pPr>
            <w:r>
              <w:rPr>
                <w:snapToGrid w:val="0"/>
              </w:rPr>
              <w:t>04</w:t>
            </w:r>
          </w:p>
        </w:tc>
        <w:tc>
          <w:tcPr>
            <w:tcW w:w="3619" w:type="dxa"/>
            <w:tcBorders>
              <w:bottom w:val="single" w:sz="4" w:space="0" w:color="auto"/>
            </w:tcBorders>
          </w:tcPr>
          <w:p w14:paraId="566DEEB6" w14:textId="124610D2" w:rsidR="007131C3" w:rsidRPr="005A7834" w:rsidRDefault="007131C3" w:rsidP="002A39EA">
            <w:pPr>
              <w:jc w:val="left"/>
              <w:rPr>
                <w:snapToGrid w:val="0"/>
              </w:rPr>
            </w:pPr>
            <w:r>
              <w:rPr>
                <w:snapToGrid w:val="0"/>
              </w:rPr>
              <w:t>JAD_L3</w:t>
            </w:r>
            <w:r w:rsidRPr="005A7834">
              <w:rPr>
                <w:snapToGrid w:val="0"/>
              </w:rPr>
              <w:t>0_LRS_ION_ANY_</w:t>
            </w:r>
            <w:r>
              <w:rPr>
                <w:snapToGrid w:val="0"/>
              </w:rPr>
              <w:t>CNT_</w:t>
            </w:r>
            <w:r w:rsidRPr="005A7834">
              <w:rPr>
                <w:snapToGrid w:val="0"/>
              </w:rPr>
              <w:t>V</w:t>
            </w:r>
            <w:r w:rsidRPr="007131C3">
              <w:rPr>
                <w:i/>
                <w:color w:val="0000FF"/>
                <w:szCs w:val="15"/>
              </w:rPr>
              <w:t>nn</w:t>
            </w:r>
          </w:p>
        </w:tc>
        <w:tc>
          <w:tcPr>
            <w:tcW w:w="1911" w:type="dxa"/>
            <w:tcBorders>
              <w:bottom w:val="single" w:sz="4" w:space="0" w:color="auto"/>
            </w:tcBorders>
          </w:tcPr>
          <w:p w14:paraId="526BA757" w14:textId="77777777" w:rsidR="007131C3" w:rsidRPr="00111C73" w:rsidRDefault="007131C3" w:rsidP="002A39EA">
            <w:pPr>
              <w:jc w:val="center"/>
              <w:rPr>
                <w:snapToGrid w:val="0"/>
              </w:rPr>
            </w:pPr>
            <w:r w:rsidRPr="00581B2F">
              <w:t>140096</w:t>
            </w:r>
          </w:p>
        </w:tc>
        <w:tc>
          <w:tcPr>
            <w:tcW w:w="1990" w:type="dxa"/>
            <w:tcBorders>
              <w:bottom w:val="single" w:sz="4" w:space="0" w:color="auto"/>
            </w:tcBorders>
          </w:tcPr>
          <w:p w14:paraId="06FF8BAD" w14:textId="77777777" w:rsidR="007131C3" w:rsidRPr="00B14B54" w:rsidRDefault="007131C3" w:rsidP="002A39EA">
            <w:pPr>
              <w:jc w:val="center"/>
              <w:rPr>
                <w:snapToGrid w:val="0"/>
              </w:rPr>
            </w:pPr>
            <w:r>
              <w:rPr>
                <w:snapToGrid w:val="0"/>
              </w:rPr>
              <w:t>51</w:t>
            </w:r>
          </w:p>
        </w:tc>
      </w:tr>
    </w:tbl>
    <w:p w14:paraId="1186406E" w14:textId="77777777" w:rsidR="007131C3" w:rsidRDefault="007131C3" w:rsidP="007131C3">
      <w:pPr>
        <w:pStyle w:val="ListParagraph"/>
        <w:numPr>
          <w:ilvl w:val="0"/>
          <w:numId w:val="26"/>
        </w:numPr>
        <w:rPr>
          <w:sz w:val="24"/>
          <w:szCs w:val="24"/>
        </w:rPr>
      </w:pPr>
      <w:r>
        <w:rPr>
          <w:sz w:val="24"/>
          <w:szCs w:val="24"/>
        </w:rPr>
        <w:t>Level 3 versions 01 to 03 are an identical format.</w:t>
      </w:r>
    </w:p>
    <w:p w14:paraId="66627C53" w14:textId="77777777" w:rsidR="007131C3" w:rsidRPr="00657733" w:rsidRDefault="007131C3" w:rsidP="007131C3">
      <w:pPr>
        <w:pStyle w:val="ListParagraph"/>
        <w:numPr>
          <w:ilvl w:val="0"/>
          <w:numId w:val="26"/>
        </w:numPr>
        <w:rPr>
          <w:sz w:val="24"/>
          <w:szCs w:val="24"/>
        </w:rPr>
      </w:pPr>
      <w:r>
        <w:rPr>
          <w:sz w:val="24"/>
          <w:szCs w:val="24"/>
        </w:rPr>
        <w:t>Versions not listed are expected to have the version 04 format.</w:t>
      </w:r>
    </w:p>
    <w:p w14:paraId="67B0DB87" w14:textId="77777777" w:rsidR="007131C3" w:rsidRDefault="007131C3" w:rsidP="00B210A0">
      <w:pPr>
        <w:pStyle w:val="text-body"/>
        <w:spacing w:before="0" w:after="120"/>
        <w:rPr>
          <w:snapToGrid w:val="0"/>
          <w:highlight w:val="yellow"/>
        </w:rPr>
      </w:pPr>
    </w:p>
    <w:p w14:paraId="6F16C64D" w14:textId="5ED6AB20" w:rsidR="00B210A0" w:rsidRPr="00065202" w:rsidRDefault="00640C12" w:rsidP="00B210A0">
      <w:pPr>
        <w:pStyle w:val="text-body"/>
        <w:spacing w:before="0" w:after="120"/>
        <w:rPr>
          <w:snapToGrid w:val="0"/>
        </w:rPr>
      </w:pPr>
      <w:r w:rsidRPr="00065202">
        <w:rPr>
          <w:snapToGrid w:val="0"/>
        </w:rPr>
        <w:lastRenderedPageBreak/>
        <w:t xml:space="preserve">To save space in this document, </w:t>
      </w:r>
      <w:r w:rsidR="00BC7E69" w:rsidRPr="00065202">
        <w:rPr>
          <w:snapToGrid w:val="0"/>
        </w:rPr>
        <w:fldChar w:fldCharType="begin"/>
      </w:r>
      <w:r w:rsidR="00BC7E69" w:rsidRPr="00065202">
        <w:rPr>
          <w:snapToGrid w:val="0"/>
        </w:rPr>
        <w:instrText xml:space="preserve"> REF _Ref264188894 \h </w:instrText>
      </w:r>
      <w:r w:rsidR="00A5091E" w:rsidRPr="00065202">
        <w:rPr>
          <w:snapToGrid w:val="0"/>
        </w:rPr>
        <w:instrText xml:space="preserve"> \* MERGEFORMAT </w:instrText>
      </w:r>
      <w:r w:rsidR="00BC7E69" w:rsidRPr="00065202">
        <w:rPr>
          <w:snapToGrid w:val="0"/>
        </w:rPr>
      </w:r>
      <w:r w:rsidR="00BC7E69" w:rsidRPr="00065202">
        <w:rPr>
          <w:snapToGrid w:val="0"/>
        </w:rPr>
        <w:fldChar w:fldCharType="separate"/>
      </w:r>
      <w:r w:rsidR="00307AF6" w:rsidRPr="002E33F7">
        <w:t xml:space="preserve">Table </w:t>
      </w:r>
      <w:r w:rsidR="00307AF6">
        <w:rPr>
          <w:noProof/>
        </w:rPr>
        <w:t>63</w:t>
      </w:r>
      <w:r w:rsidR="00BC7E69" w:rsidRPr="00065202">
        <w:rPr>
          <w:snapToGrid w:val="0"/>
        </w:rPr>
        <w:fldChar w:fldCharType="end"/>
      </w:r>
      <w:r w:rsidR="00FD254D" w:rsidRPr="00065202">
        <w:rPr>
          <w:snapToGrid w:val="0"/>
        </w:rPr>
        <w:t xml:space="preserve"> </w:t>
      </w:r>
      <w:r w:rsidR="00B210A0" w:rsidRPr="00065202">
        <w:rPr>
          <w:snapToGrid w:val="0"/>
        </w:rPr>
        <w:t xml:space="preserve">gives the </w:t>
      </w:r>
      <w:r w:rsidR="002E0AE8" w:rsidRPr="00065202">
        <w:rPr>
          <w:snapToGrid w:val="0"/>
        </w:rPr>
        <w:t>34</w:t>
      </w:r>
      <w:r w:rsidRPr="00065202">
        <w:rPr>
          <w:snapToGrid w:val="0"/>
        </w:rPr>
        <w:t xml:space="preserve">-object header for the binary files for Level </w:t>
      </w:r>
      <w:r w:rsidR="00B210A0" w:rsidRPr="00065202">
        <w:rPr>
          <w:snapToGrid w:val="0"/>
        </w:rPr>
        <w:t>3</w:t>
      </w:r>
      <w:r w:rsidRPr="00065202">
        <w:rPr>
          <w:snapToGrid w:val="0"/>
        </w:rPr>
        <w:t xml:space="preserve"> products</w:t>
      </w:r>
      <w:r w:rsidR="000C783C" w:rsidRPr="00065202">
        <w:rPr>
          <w:snapToGrid w:val="0"/>
        </w:rPr>
        <w:t xml:space="preserve"> versions 01, 02 and 03</w:t>
      </w:r>
      <w:r w:rsidRPr="00065202">
        <w:rPr>
          <w:snapToGrid w:val="0"/>
        </w:rPr>
        <w:t>, which is then used throughout.  This is the same for all, except the PACKETID (</w:t>
      </w:r>
      <w:r w:rsidR="00B210A0" w:rsidRPr="00065202">
        <w:rPr>
          <w:snapToGrid w:val="0"/>
        </w:rPr>
        <w:t xml:space="preserve">which can change within a </w:t>
      </w:r>
      <w:r w:rsidRPr="00065202">
        <w:rPr>
          <w:snapToGrid w:val="0"/>
        </w:rPr>
        <w:t>product type</w:t>
      </w:r>
      <w:r w:rsidR="00B210A0" w:rsidRPr="00065202">
        <w:rPr>
          <w:snapToGrid w:val="0"/>
        </w:rPr>
        <w:t xml:space="preserve"> for Level 3 data</w:t>
      </w:r>
      <w:r w:rsidRPr="00065202">
        <w:rPr>
          <w:snapToGrid w:val="0"/>
        </w:rPr>
        <w:t xml:space="preserve">) that gives a different description for each packet, shown in </w:t>
      </w:r>
      <w:r w:rsidRPr="00065202">
        <w:rPr>
          <w:snapToGrid w:val="0"/>
          <w:color w:val="0000FF"/>
        </w:rPr>
        <w:t>blue</w:t>
      </w:r>
      <w:r w:rsidR="002E0AE8" w:rsidRPr="00065202">
        <w:rPr>
          <w:snapToGrid w:val="0"/>
        </w:rPr>
        <w:t>, and the last 4 objects that have the same names but different sizes</w:t>
      </w:r>
      <w:r w:rsidR="00B210A0" w:rsidRPr="00065202">
        <w:rPr>
          <w:snapToGrid w:val="0"/>
        </w:rPr>
        <w:t xml:space="preserve">.  The rest of the data product is the same format (floats) but </w:t>
      </w:r>
      <w:r w:rsidRPr="00065202">
        <w:rPr>
          <w:snapToGrid w:val="0"/>
        </w:rPr>
        <w:t>may have different sizes</w:t>
      </w:r>
      <w:r w:rsidR="00B210A0" w:rsidRPr="00065202">
        <w:rPr>
          <w:snapToGrid w:val="0"/>
        </w:rPr>
        <w:t>.</w:t>
      </w:r>
      <w:r w:rsidR="00B67FB0" w:rsidRPr="00065202">
        <w:rPr>
          <w:snapToGrid w:val="0"/>
        </w:rPr>
        <w:t xml:space="preserve">  The UTC entries are not side by side due to PDS rules requiring multi-byte words to start on even byte boundaries, so are spaced by 1-byte words.</w:t>
      </w:r>
    </w:p>
    <w:p w14:paraId="570290B4" w14:textId="77777777" w:rsidR="00B210A0" w:rsidRPr="00065202" w:rsidRDefault="00B210A0" w:rsidP="00B210A0">
      <w:pPr>
        <w:pStyle w:val="text-body"/>
        <w:spacing w:before="0" w:after="120"/>
        <w:rPr>
          <w:snapToGrid w:val="0"/>
        </w:rPr>
      </w:pPr>
    </w:p>
    <w:p w14:paraId="3EA05A0B" w14:textId="0DB58ED3" w:rsidR="001D4675" w:rsidRDefault="00B210A0" w:rsidP="00B210A0">
      <w:pPr>
        <w:pStyle w:val="text-body"/>
        <w:spacing w:before="0" w:after="120"/>
        <w:rPr>
          <w:snapToGrid w:val="0"/>
        </w:rPr>
      </w:pPr>
      <w:r w:rsidRPr="00065202">
        <w:rPr>
          <w:snapToGrid w:val="0"/>
        </w:rPr>
        <w:t>Efforts were made to keep the objects as similar as possible</w:t>
      </w:r>
      <w:r w:rsidR="001D4675" w:rsidRPr="00065202">
        <w:rPr>
          <w:snapToGrid w:val="0"/>
        </w:rPr>
        <w:t xml:space="preserve"> (both in name and dimensions)</w:t>
      </w:r>
      <w:r w:rsidRPr="00065202">
        <w:rPr>
          <w:snapToGrid w:val="0"/>
        </w:rPr>
        <w:t xml:space="preserve">, as shown in </w:t>
      </w:r>
      <w:r w:rsidRPr="00065202">
        <w:rPr>
          <w:snapToGrid w:val="0"/>
        </w:rPr>
        <w:fldChar w:fldCharType="begin"/>
      </w:r>
      <w:r w:rsidRPr="00065202">
        <w:rPr>
          <w:snapToGrid w:val="0"/>
        </w:rPr>
        <w:instrText xml:space="preserve"> REF _Ref264112461 \h </w:instrText>
      </w:r>
      <w:r w:rsidR="00A5091E" w:rsidRPr="00065202">
        <w:rPr>
          <w:snapToGrid w:val="0"/>
        </w:rPr>
        <w:instrText xml:space="preserve"> \* MERGEFORMAT </w:instrText>
      </w:r>
      <w:r w:rsidRPr="00065202">
        <w:rPr>
          <w:snapToGrid w:val="0"/>
        </w:rPr>
      </w:r>
      <w:r w:rsidRPr="00065202">
        <w:rPr>
          <w:snapToGrid w:val="0"/>
        </w:rPr>
        <w:fldChar w:fldCharType="separate"/>
      </w:r>
      <w:r w:rsidR="00307AF6" w:rsidRPr="002E33F7">
        <w:t xml:space="preserve">Figure </w:t>
      </w:r>
      <w:r w:rsidR="00307AF6">
        <w:rPr>
          <w:noProof/>
        </w:rPr>
        <w:t>11</w:t>
      </w:r>
      <w:r w:rsidRPr="00065202">
        <w:rPr>
          <w:snapToGrid w:val="0"/>
        </w:rPr>
        <w:fldChar w:fldCharType="end"/>
      </w:r>
      <w:r w:rsidR="001D4675" w:rsidRPr="00065202">
        <w:rPr>
          <w:snapToGrid w:val="0"/>
        </w:rPr>
        <w:t xml:space="preserve">.  Some may consider this redundant </w:t>
      </w:r>
      <w:r w:rsidR="00226461" w:rsidRPr="00065202">
        <w:rPr>
          <w:snapToGrid w:val="0"/>
        </w:rPr>
        <w:t>but this is deliberately done so that the same code may be used on different datasets.</w:t>
      </w:r>
      <w:r w:rsidR="001D4675" w:rsidRPr="00065202">
        <w:rPr>
          <w:snapToGrid w:val="0"/>
        </w:rPr>
        <w:t xml:space="preserve"> </w:t>
      </w:r>
      <w:r w:rsidR="00226461" w:rsidRPr="00065202">
        <w:rPr>
          <w:snapToGrid w:val="0"/>
        </w:rPr>
        <w:t>For example a 64 by</w:t>
      </w:r>
      <w:r w:rsidR="001D4675" w:rsidRPr="00065202">
        <w:rPr>
          <w:snapToGrid w:val="0"/>
        </w:rPr>
        <w:t xml:space="preserve"> 48 object may only contain</w:t>
      </w:r>
      <w:r w:rsidR="00226461" w:rsidRPr="00065202">
        <w:rPr>
          <w:snapToGrid w:val="0"/>
        </w:rPr>
        <w:t xml:space="preserve"> 64</w:t>
      </w:r>
      <w:r w:rsidR="00226461">
        <w:rPr>
          <w:snapToGrid w:val="0"/>
        </w:rPr>
        <w:t xml:space="preserve"> unique values that change with the 1</w:t>
      </w:r>
      <w:r w:rsidR="00226461" w:rsidRPr="00226461">
        <w:rPr>
          <w:snapToGrid w:val="0"/>
          <w:vertAlign w:val="superscript"/>
        </w:rPr>
        <w:t>st</w:t>
      </w:r>
      <w:r w:rsidR="00226461">
        <w:rPr>
          <w:snapToGrid w:val="0"/>
        </w:rPr>
        <w:t xml:space="preserve"> dimension during low rate science files, however during high rate science fil</w:t>
      </w:r>
      <w:r w:rsidR="00ED5209">
        <w:rPr>
          <w:snapToGrid w:val="0"/>
        </w:rPr>
        <w:t>es both the 1</w:t>
      </w:r>
      <w:r w:rsidR="00ED5209" w:rsidRPr="00ED5209">
        <w:rPr>
          <w:snapToGrid w:val="0"/>
          <w:vertAlign w:val="superscript"/>
        </w:rPr>
        <w:t>st</w:t>
      </w:r>
      <w:r w:rsidR="00ED5209">
        <w:rPr>
          <w:snapToGrid w:val="0"/>
        </w:rPr>
        <w:t xml:space="preserve"> and 2</w:t>
      </w:r>
      <w:r w:rsidR="00ED5209" w:rsidRPr="00ED5209">
        <w:rPr>
          <w:snapToGrid w:val="0"/>
          <w:vertAlign w:val="superscript"/>
        </w:rPr>
        <w:t>nd</w:t>
      </w:r>
      <w:r w:rsidR="00ED5209">
        <w:rPr>
          <w:snapToGrid w:val="0"/>
        </w:rPr>
        <w:t xml:space="preserve"> dimension values change – since these objects are the same dimension the same code may then be used to </w:t>
      </w:r>
      <w:r w:rsidR="005F0492">
        <w:rPr>
          <w:snapToGrid w:val="0"/>
        </w:rPr>
        <w:t>analyze</w:t>
      </w:r>
      <w:r w:rsidR="00ED5209">
        <w:rPr>
          <w:snapToGrid w:val="0"/>
        </w:rPr>
        <w:t xml:space="preserve"> both high and low rate science files.</w:t>
      </w:r>
    </w:p>
    <w:p w14:paraId="691FC845" w14:textId="23363234" w:rsidR="00D277D4" w:rsidRDefault="00B210A0" w:rsidP="00B210A0">
      <w:pPr>
        <w:pStyle w:val="text-body"/>
        <w:spacing w:before="0" w:after="120"/>
        <w:rPr>
          <w:snapToGrid w:val="0"/>
        </w:rPr>
      </w:pPr>
      <w:r>
        <w:rPr>
          <w:snapToGrid w:val="0"/>
        </w:rPr>
        <w:t>In order to have fewer products</w:t>
      </w:r>
      <w:r w:rsidR="00ED5209">
        <w:rPr>
          <w:snapToGrid w:val="0"/>
        </w:rPr>
        <w:t xml:space="preserve"> than level 2 had</w:t>
      </w:r>
      <w:r w:rsidR="00FD254D">
        <w:rPr>
          <w:snapToGrid w:val="0"/>
        </w:rPr>
        <w:t xml:space="preserve">, </w:t>
      </w:r>
      <w:r w:rsidR="001F2C49">
        <w:rPr>
          <w:snapToGrid w:val="0"/>
        </w:rPr>
        <w:t>like ones were</w:t>
      </w:r>
      <w:r w:rsidR="00FD254D">
        <w:rPr>
          <w:snapToGrid w:val="0"/>
        </w:rPr>
        <w:t xml:space="preserve"> grouped together to give just </w:t>
      </w:r>
      <w:r w:rsidR="00A5091E">
        <w:rPr>
          <w:snapToGrid w:val="0"/>
        </w:rPr>
        <w:t>7</w:t>
      </w:r>
      <w:r w:rsidR="001F2C49">
        <w:rPr>
          <w:snapToGrid w:val="0"/>
        </w:rPr>
        <w:t xml:space="preserve"> products per unit</w:t>
      </w:r>
      <w:r w:rsidR="00ED5209">
        <w:rPr>
          <w:snapToGrid w:val="0"/>
        </w:rPr>
        <w:t>, with the unit</w:t>
      </w:r>
      <w:r w:rsidR="00FD254D">
        <w:rPr>
          <w:snapToGrid w:val="0"/>
        </w:rPr>
        <w:t xml:space="preserve"> of counts per second being the base file, that files with other units are to be created from</w:t>
      </w:r>
      <w:r w:rsidR="001F2C49">
        <w:rPr>
          <w:snapToGrid w:val="0"/>
        </w:rPr>
        <w:t>.</w:t>
      </w:r>
      <w:r w:rsidR="00FD254D">
        <w:rPr>
          <w:snapToGrid w:val="0"/>
        </w:rPr>
        <w:t xml:space="preserve">  Data from high voltage engineering and calibration modes are excluded from level 3 data, as they are not designed for science use (possibly with highly variable </w:t>
      </w:r>
      <w:r w:rsidR="00EE26B3">
        <w:rPr>
          <w:snapToGrid w:val="0"/>
        </w:rPr>
        <w:t>MCP</w:t>
      </w:r>
      <w:r w:rsidR="00FD254D">
        <w:rPr>
          <w:snapToGrid w:val="0"/>
        </w:rPr>
        <w:t xml:space="preserve">s voltages for </w:t>
      </w:r>
      <w:r w:rsidR="00EE26B3">
        <w:rPr>
          <w:snapToGrid w:val="0"/>
        </w:rPr>
        <w:t>MCP</w:t>
      </w:r>
      <w:r w:rsidR="00FD254D">
        <w:rPr>
          <w:snapToGrid w:val="0"/>
        </w:rPr>
        <w:t xml:space="preserve"> tests).</w:t>
      </w:r>
      <w:r w:rsidR="001D4675">
        <w:rPr>
          <w:snapToGrid w:val="0"/>
        </w:rPr>
        <w:t xml:space="preserve">  </w:t>
      </w:r>
    </w:p>
    <w:p w14:paraId="0AD4DA7F" w14:textId="77777777" w:rsidR="00FD254D" w:rsidRDefault="00FD254D" w:rsidP="00B210A0">
      <w:pPr>
        <w:pStyle w:val="text-body"/>
        <w:spacing w:before="0" w:after="120"/>
        <w:rPr>
          <w:snapToGrid w:val="0"/>
        </w:rPr>
      </w:pPr>
    </w:p>
    <w:p w14:paraId="36811400" w14:textId="773F336C" w:rsidR="00B210A0" w:rsidRDefault="00D277D4" w:rsidP="00B210A0">
      <w:pPr>
        <w:pStyle w:val="text-body"/>
        <w:spacing w:before="0" w:after="120"/>
        <w:rPr>
          <w:snapToGrid w:val="0"/>
        </w:rPr>
      </w:pPr>
      <w:r>
        <w:rPr>
          <w:snapToGrid w:val="0"/>
        </w:rPr>
        <w:t>Level 3 data should be scientifically useful data, however there is still an object called ISSUES.  This is for occasions where the data is scientifically valid, but may not be similar to its neighbors.  For instance, the data may be accumulating records over 30 second accumulation times, but the last record was during a mode change so there’s only 13 seconds.  The data for those 13 seconds are valid, but for consistency the end user may wish to disregard and only use the full 30 second data that’s available.  This ISSUES object allows such occurrences to be flagged easily.</w:t>
      </w:r>
    </w:p>
    <w:p w14:paraId="6890E250" w14:textId="77777777" w:rsidR="00FD254D" w:rsidRDefault="00FD254D" w:rsidP="00B210A0">
      <w:pPr>
        <w:pStyle w:val="text-body"/>
        <w:spacing w:before="0" w:after="120"/>
        <w:rPr>
          <w:snapToGrid w:val="0"/>
        </w:rPr>
      </w:pPr>
    </w:p>
    <w:p w14:paraId="194717F1" w14:textId="37A08C42" w:rsidR="00FD254D" w:rsidRDefault="00FD254D" w:rsidP="00B210A0">
      <w:pPr>
        <w:pStyle w:val="text-body"/>
        <w:spacing w:before="0" w:after="120"/>
        <w:rPr>
          <w:snapToGrid w:val="0"/>
        </w:rPr>
      </w:pPr>
      <w:r>
        <w:rPr>
          <w:snapToGrid w:val="0"/>
        </w:rPr>
        <w:t xml:space="preserve">If a level 2 high rate or low rates science record is unsuitable for science work, a level 3 record </w:t>
      </w:r>
      <w:r w:rsidR="00A5091E">
        <w:rPr>
          <w:snapToGrid w:val="0"/>
        </w:rPr>
        <w:t>may</w:t>
      </w:r>
      <w:r>
        <w:rPr>
          <w:snapToGrid w:val="0"/>
        </w:rPr>
        <w:t xml:space="preserve"> still be created, however the DATA object will be replaced with MISSING_CONSTANT fill values.  This is to allow a user to know that high or low rate data was deliberately excluded, but does exist in level 2 data.  However when calibration mode data is excluded (as not for science), no equivalent record of fill values will exist in the level 3 data.</w:t>
      </w:r>
    </w:p>
    <w:p w14:paraId="19D19AD7" w14:textId="794853AC" w:rsidR="001F2C49" w:rsidRDefault="001F2C49" w:rsidP="00B210A0">
      <w:pPr>
        <w:pStyle w:val="text-body"/>
        <w:spacing w:before="0" w:after="120"/>
        <w:rPr>
          <w:snapToGrid w:val="0"/>
        </w:rPr>
      </w:pPr>
    </w:p>
    <w:p w14:paraId="66BEDC14" w14:textId="50240FDB" w:rsidR="005A4605" w:rsidRDefault="005A4605" w:rsidP="00B210A0">
      <w:pPr>
        <w:pStyle w:val="text-body"/>
        <w:spacing w:before="0" w:after="120"/>
        <w:rPr>
          <w:snapToGrid w:val="0"/>
        </w:rPr>
      </w:pPr>
      <w:r>
        <w:rPr>
          <w:snapToGrid w:val="0"/>
        </w:rPr>
        <w:t xml:space="preserve">The MISSING_CONSTANT for the objects DATA, DATA_SIGMA, BACKGROUND and BACKGROUND_SIGMA is -1 (not -999999) in Level 3 versions 01, 02 and 03 data (but not version 04).  See section </w:t>
      </w:r>
      <w:r>
        <w:rPr>
          <w:snapToGrid w:val="0"/>
        </w:rPr>
        <w:fldChar w:fldCharType="begin"/>
      </w:r>
      <w:r>
        <w:rPr>
          <w:snapToGrid w:val="0"/>
        </w:rPr>
        <w:instrText xml:space="preserve"> REF _Ref86747113 \r \h </w:instrText>
      </w:r>
      <w:r>
        <w:rPr>
          <w:snapToGrid w:val="0"/>
        </w:rPr>
      </w:r>
      <w:r>
        <w:rPr>
          <w:snapToGrid w:val="0"/>
        </w:rPr>
        <w:fldChar w:fldCharType="separate"/>
      </w:r>
      <w:r w:rsidR="00307AF6">
        <w:rPr>
          <w:snapToGrid w:val="0"/>
        </w:rPr>
        <w:t>0</w:t>
      </w:r>
      <w:r>
        <w:rPr>
          <w:snapToGrid w:val="0"/>
        </w:rPr>
        <w:fldChar w:fldCharType="end"/>
      </w:r>
      <w:r>
        <w:rPr>
          <w:snapToGrid w:val="0"/>
        </w:rPr>
        <w:t xml:space="preserve"> for more details.</w:t>
      </w:r>
    </w:p>
    <w:p w14:paraId="09BD2A7D" w14:textId="77777777" w:rsidR="00DF3589" w:rsidRDefault="00DF3589">
      <w:pPr>
        <w:jc w:val="left"/>
        <w:rPr>
          <w:snapToGrid w:val="0"/>
          <w:sz w:val="24"/>
        </w:rPr>
      </w:pPr>
      <w:r>
        <w:rPr>
          <w:snapToGrid w:val="0"/>
        </w:rPr>
        <w:br w:type="page"/>
      </w:r>
    </w:p>
    <w:p w14:paraId="78FD8F8B" w14:textId="74094EA4" w:rsidR="001F2C49" w:rsidRDefault="00D277D4" w:rsidP="00B210A0">
      <w:pPr>
        <w:pStyle w:val="text-body"/>
        <w:spacing w:before="0" w:after="120"/>
        <w:rPr>
          <w:snapToGrid w:val="0"/>
        </w:rPr>
      </w:pPr>
      <w:r>
        <w:rPr>
          <w:snapToGrid w:val="0"/>
        </w:rPr>
        <w:lastRenderedPageBreak/>
        <w:fldChar w:fldCharType="begin"/>
      </w:r>
      <w:r>
        <w:rPr>
          <w:snapToGrid w:val="0"/>
        </w:rPr>
        <w:instrText xml:space="preserve"> REF _Ref264115244 \h </w:instrText>
      </w:r>
      <w:r>
        <w:rPr>
          <w:snapToGrid w:val="0"/>
        </w:rPr>
      </w:r>
      <w:r>
        <w:rPr>
          <w:snapToGrid w:val="0"/>
        </w:rPr>
        <w:fldChar w:fldCharType="separate"/>
      </w:r>
      <w:r w:rsidR="00307AF6" w:rsidRPr="002E33F7">
        <w:t xml:space="preserve">Table </w:t>
      </w:r>
      <w:r w:rsidR="00307AF6">
        <w:rPr>
          <w:noProof/>
        </w:rPr>
        <w:t>62</w:t>
      </w:r>
      <w:r>
        <w:rPr>
          <w:snapToGrid w:val="0"/>
        </w:rPr>
        <w:fldChar w:fldCharType="end"/>
      </w:r>
      <w:r>
        <w:rPr>
          <w:snapToGrid w:val="0"/>
        </w:rPr>
        <w:t xml:space="preserve"> </w:t>
      </w:r>
      <w:r w:rsidR="001F2C49">
        <w:rPr>
          <w:snapToGrid w:val="0"/>
        </w:rPr>
        <w:t>lists the Level 3 products and which Level 2 p</w:t>
      </w:r>
      <w:r>
        <w:rPr>
          <w:snapToGrid w:val="0"/>
        </w:rPr>
        <w:t>roducts were used to get them.</w:t>
      </w:r>
      <w:r w:rsidR="005A79ED">
        <w:rPr>
          <w:snapToGrid w:val="0"/>
        </w:rPr>
        <w:br/>
      </w:r>
      <w:r w:rsidR="001F2C49">
        <w:rPr>
          <w:snapToGrid w:val="0"/>
        </w:rPr>
        <w:t xml:space="preserve">There are no </w:t>
      </w:r>
      <w:r w:rsidR="00B67FB0">
        <w:rPr>
          <w:snapToGrid w:val="0"/>
        </w:rPr>
        <w:t>high voltage engineering</w:t>
      </w:r>
      <w:r w:rsidR="001F2C49">
        <w:rPr>
          <w:snapToGrid w:val="0"/>
        </w:rPr>
        <w:t xml:space="preserve"> data in level 3 (no JAD_</w:t>
      </w:r>
      <w:r w:rsidR="00B67FB0">
        <w:rPr>
          <w:snapToGrid w:val="0"/>
        </w:rPr>
        <w:t>L20_</w:t>
      </w:r>
      <w:r w:rsidR="001F2C49">
        <w:rPr>
          <w:snapToGrid w:val="0"/>
        </w:rPr>
        <w:t>H</w:t>
      </w:r>
      <w:r w:rsidR="00B67FB0">
        <w:rPr>
          <w:snapToGrid w:val="0"/>
        </w:rPr>
        <w:t>VE</w:t>
      </w:r>
      <w:r w:rsidR="001F2C49">
        <w:rPr>
          <w:snapToGrid w:val="0"/>
        </w:rPr>
        <w:t>*), nor ion direct events (no JAD_</w:t>
      </w:r>
      <w:r w:rsidR="001F2C49" w:rsidRPr="001F2C49">
        <w:rPr>
          <w:i/>
          <w:snapToGrid w:val="0"/>
          <w:color w:val="FF0000"/>
        </w:rPr>
        <w:t>aaa</w:t>
      </w:r>
      <w:r w:rsidR="00B67FB0">
        <w:rPr>
          <w:snapToGrid w:val="0"/>
        </w:rPr>
        <w:t>_ION_DER nor</w:t>
      </w:r>
      <w:r w:rsidR="001F2C49">
        <w:rPr>
          <w:snapToGrid w:val="0"/>
        </w:rPr>
        <w:t xml:space="preserve"> JAD_</w:t>
      </w:r>
      <w:r w:rsidR="001F2C49" w:rsidRPr="001F2C49">
        <w:rPr>
          <w:i/>
          <w:snapToGrid w:val="0"/>
          <w:color w:val="FF0000"/>
        </w:rPr>
        <w:t>aaa</w:t>
      </w:r>
      <w:r w:rsidR="001F2C49">
        <w:rPr>
          <w:snapToGrid w:val="0"/>
        </w:rPr>
        <w:t>_ION_DES).</w:t>
      </w:r>
    </w:p>
    <w:p w14:paraId="3FBCE4F4" w14:textId="77777777" w:rsidR="007131C3" w:rsidRDefault="007131C3" w:rsidP="007131C3">
      <w:pPr>
        <w:rPr>
          <w:sz w:val="24"/>
          <w:szCs w:val="24"/>
        </w:rPr>
      </w:pPr>
    </w:p>
    <w:p w14:paraId="4CA83317" w14:textId="331F4897" w:rsidR="007131C3" w:rsidRPr="001F2C49" w:rsidRDefault="007131C3" w:rsidP="007131C3">
      <w:pPr>
        <w:pStyle w:val="Caption"/>
        <w:keepNext/>
      </w:pPr>
      <w:bookmarkStart w:id="556" w:name="_Ref264115244"/>
      <w:bookmarkStart w:id="557" w:name="_Toc133410082"/>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62</w:t>
      </w:r>
      <w:r>
        <w:rPr>
          <w:noProof/>
        </w:rPr>
        <w:fldChar w:fldCharType="end"/>
      </w:r>
      <w:bookmarkEnd w:id="556"/>
      <w:r w:rsidRPr="002E33F7">
        <w:t xml:space="preserve">: </w:t>
      </w:r>
      <w:r>
        <w:t>Mapping Level 2 data files to Level 3 data files</w:t>
      </w:r>
      <w:bookmarkEnd w:id="557"/>
    </w:p>
    <w:tbl>
      <w:tblPr>
        <w:tblW w:w="0" w:type="auto"/>
        <w:tblLook w:val="04A0" w:firstRow="1" w:lastRow="0" w:firstColumn="1" w:lastColumn="0" w:noHBand="0" w:noVBand="1"/>
      </w:tblPr>
      <w:tblGrid>
        <w:gridCol w:w="3517"/>
        <w:gridCol w:w="2522"/>
        <w:gridCol w:w="3537"/>
      </w:tblGrid>
      <w:tr w:rsidR="007131C3" w14:paraId="0C35CDE7" w14:textId="77777777" w:rsidTr="002A39EA">
        <w:tc>
          <w:tcPr>
            <w:tcW w:w="3517" w:type="dxa"/>
            <w:tcBorders>
              <w:top w:val="single" w:sz="4" w:space="0" w:color="auto"/>
              <w:bottom w:val="single" w:sz="4" w:space="0" w:color="auto"/>
            </w:tcBorders>
            <w:vAlign w:val="center"/>
          </w:tcPr>
          <w:p w14:paraId="6BBCDA03" w14:textId="77777777" w:rsidR="007131C3" w:rsidRPr="001F2C49" w:rsidRDefault="007131C3" w:rsidP="002A39EA">
            <w:pPr>
              <w:jc w:val="center"/>
              <w:rPr>
                <w:b/>
              </w:rPr>
            </w:pPr>
            <w:r w:rsidRPr="001F2C49">
              <w:rPr>
                <w:b/>
              </w:rPr>
              <w:t>Level 2 Data Product</w:t>
            </w:r>
          </w:p>
        </w:tc>
        <w:tc>
          <w:tcPr>
            <w:tcW w:w="2522" w:type="dxa"/>
            <w:tcBorders>
              <w:top w:val="single" w:sz="4" w:space="0" w:color="auto"/>
              <w:bottom w:val="single" w:sz="4" w:space="0" w:color="auto"/>
            </w:tcBorders>
          </w:tcPr>
          <w:p w14:paraId="47048B11" w14:textId="77777777" w:rsidR="007131C3" w:rsidRPr="001F2C49" w:rsidRDefault="007131C3" w:rsidP="002A39EA">
            <w:pPr>
              <w:jc w:val="center"/>
              <w:rPr>
                <w:b/>
              </w:rPr>
            </w:pPr>
            <w:r>
              <w:rPr>
                <w:b/>
              </w:rPr>
              <w:t>Path</w:t>
            </w:r>
          </w:p>
        </w:tc>
        <w:tc>
          <w:tcPr>
            <w:tcW w:w="3537" w:type="dxa"/>
            <w:tcBorders>
              <w:top w:val="single" w:sz="4" w:space="0" w:color="auto"/>
              <w:bottom w:val="single" w:sz="4" w:space="0" w:color="auto"/>
            </w:tcBorders>
            <w:vAlign w:val="center"/>
          </w:tcPr>
          <w:p w14:paraId="1457ED43" w14:textId="77777777" w:rsidR="007131C3" w:rsidRPr="001F2C49" w:rsidRDefault="007131C3" w:rsidP="002A39EA">
            <w:pPr>
              <w:jc w:val="center"/>
              <w:rPr>
                <w:b/>
              </w:rPr>
            </w:pPr>
            <w:r w:rsidRPr="001F2C49">
              <w:rPr>
                <w:b/>
              </w:rPr>
              <w:t>Level 3 Data Product</w:t>
            </w:r>
          </w:p>
        </w:tc>
      </w:tr>
      <w:tr w:rsidR="007131C3" w14:paraId="0792A96C" w14:textId="77777777" w:rsidTr="002A39EA">
        <w:trPr>
          <w:trHeight w:val="90"/>
        </w:trPr>
        <w:tc>
          <w:tcPr>
            <w:tcW w:w="3517" w:type="dxa"/>
            <w:vAlign w:val="center"/>
          </w:tcPr>
          <w:p w14:paraId="0728D0FE" w14:textId="77777777" w:rsidR="007131C3" w:rsidRPr="00D277D4" w:rsidRDefault="007131C3" w:rsidP="002A39EA">
            <w:pPr>
              <w:jc w:val="center"/>
            </w:pPr>
            <w:r w:rsidRPr="00D277D4">
              <w:t>JAD_</w:t>
            </w:r>
            <w:r>
              <w:t>L20_</w:t>
            </w:r>
            <w:r w:rsidRPr="00D277D4">
              <w:t>HRS_</w:t>
            </w:r>
            <w:r>
              <w:t>ELC</w:t>
            </w:r>
            <w:r w:rsidRPr="00D277D4">
              <w:t>_</w:t>
            </w:r>
            <w:r>
              <w:t>ALL</w:t>
            </w:r>
          </w:p>
        </w:tc>
        <w:tc>
          <w:tcPr>
            <w:tcW w:w="2522" w:type="dxa"/>
            <w:vAlign w:val="center"/>
          </w:tcPr>
          <w:p w14:paraId="43E64AFC" w14:textId="77777777" w:rsidR="007131C3" w:rsidRPr="00D277D4" w:rsidRDefault="007131C3" w:rsidP="002A39EA">
            <w:pPr>
              <w:jc w:val="center"/>
            </w:pPr>
            <w:r>
              <w:t>-----------&gt;</w:t>
            </w:r>
          </w:p>
        </w:tc>
        <w:tc>
          <w:tcPr>
            <w:tcW w:w="3537" w:type="dxa"/>
            <w:vAlign w:val="center"/>
          </w:tcPr>
          <w:p w14:paraId="74D76D8D" w14:textId="77777777" w:rsidR="007131C3" w:rsidRPr="00D277D4" w:rsidRDefault="007131C3" w:rsidP="002A39EA">
            <w:pPr>
              <w:jc w:val="center"/>
            </w:pPr>
            <w:r w:rsidRPr="00D277D4">
              <w:t>JAD_</w:t>
            </w:r>
            <w:r>
              <w:t>L30_</w:t>
            </w:r>
            <w:r w:rsidRPr="00D277D4">
              <w:t>HRS_</w:t>
            </w:r>
            <w:r>
              <w:t>ELC</w:t>
            </w:r>
            <w:r w:rsidRPr="00D277D4">
              <w:t>_A</w:t>
            </w:r>
            <w:r>
              <w:t>LL</w:t>
            </w:r>
            <w:r w:rsidRPr="00D277D4">
              <w:t>_CNT</w:t>
            </w:r>
            <w:r>
              <w:br/>
              <w:t>JAD_L30_HRS_ELC_TWO_CNT</w:t>
            </w:r>
          </w:p>
        </w:tc>
      </w:tr>
      <w:tr w:rsidR="007131C3" w14:paraId="33A163ED" w14:textId="77777777" w:rsidTr="002A39EA">
        <w:tc>
          <w:tcPr>
            <w:tcW w:w="3517" w:type="dxa"/>
            <w:shd w:val="clear" w:color="auto" w:fill="E0E0E0"/>
            <w:vAlign w:val="center"/>
          </w:tcPr>
          <w:p w14:paraId="207A36A1" w14:textId="77777777" w:rsidR="007131C3" w:rsidRPr="00D277D4" w:rsidRDefault="007131C3" w:rsidP="002A39EA">
            <w:pPr>
              <w:jc w:val="center"/>
            </w:pPr>
            <w:r w:rsidRPr="00D277D4">
              <w:t>JAD_</w:t>
            </w:r>
            <w:r>
              <w:t>L20_L</w:t>
            </w:r>
            <w:r w:rsidRPr="00D277D4">
              <w:t>RS_</w:t>
            </w:r>
            <w:r>
              <w:t>ELC</w:t>
            </w:r>
            <w:r w:rsidRPr="00D277D4">
              <w:t>_</w:t>
            </w:r>
            <w:r>
              <w:t>ANY</w:t>
            </w:r>
          </w:p>
        </w:tc>
        <w:tc>
          <w:tcPr>
            <w:tcW w:w="2522" w:type="dxa"/>
            <w:shd w:val="clear" w:color="auto" w:fill="E0E0E0"/>
            <w:vAlign w:val="center"/>
          </w:tcPr>
          <w:p w14:paraId="0B8E8047" w14:textId="77777777" w:rsidR="007131C3" w:rsidRPr="00D277D4" w:rsidRDefault="007131C3" w:rsidP="002A39EA">
            <w:pPr>
              <w:jc w:val="center"/>
            </w:pPr>
            <w:r>
              <w:t>-----------&gt;</w:t>
            </w:r>
          </w:p>
        </w:tc>
        <w:tc>
          <w:tcPr>
            <w:tcW w:w="3537" w:type="dxa"/>
            <w:shd w:val="clear" w:color="auto" w:fill="E0E0E0"/>
            <w:vAlign w:val="center"/>
          </w:tcPr>
          <w:p w14:paraId="74DBE9B3" w14:textId="77777777" w:rsidR="007131C3" w:rsidRPr="00D277D4" w:rsidRDefault="007131C3" w:rsidP="002A39EA">
            <w:pPr>
              <w:jc w:val="center"/>
            </w:pPr>
            <w:r w:rsidRPr="00D277D4">
              <w:t>JAD_</w:t>
            </w:r>
            <w:r>
              <w:t>L30_L</w:t>
            </w:r>
            <w:r w:rsidRPr="00D277D4">
              <w:t>RS_</w:t>
            </w:r>
            <w:r>
              <w:t>ELC</w:t>
            </w:r>
            <w:r w:rsidRPr="00D277D4">
              <w:t>_A</w:t>
            </w:r>
            <w:r>
              <w:t>NY</w:t>
            </w:r>
            <w:r w:rsidRPr="00D277D4">
              <w:t>_CNT</w:t>
            </w:r>
          </w:p>
        </w:tc>
      </w:tr>
      <w:tr w:rsidR="007131C3" w14:paraId="672336DE" w14:textId="77777777" w:rsidTr="002A39EA">
        <w:tc>
          <w:tcPr>
            <w:tcW w:w="3517" w:type="dxa"/>
            <w:tcBorders>
              <w:bottom w:val="single" w:sz="4" w:space="0" w:color="auto"/>
            </w:tcBorders>
            <w:vAlign w:val="center"/>
          </w:tcPr>
          <w:p w14:paraId="51834427" w14:textId="77777777" w:rsidR="007131C3" w:rsidRPr="00D277D4" w:rsidRDefault="007131C3" w:rsidP="002A39EA">
            <w:pPr>
              <w:jc w:val="center"/>
            </w:pPr>
            <w:r w:rsidRPr="00D277D4">
              <w:t>JAD_</w:t>
            </w:r>
            <w:r>
              <w:t>L20_HLC</w:t>
            </w:r>
            <w:r w:rsidRPr="00D277D4">
              <w:t>_</w:t>
            </w:r>
            <w:r>
              <w:t>ION</w:t>
            </w:r>
            <w:r w:rsidRPr="00D277D4">
              <w:t>_</w:t>
            </w:r>
            <w:r>
              <w:t>LOG</w:t>
            </w:r>
          </w:p>
        </w:tc>
        <w:tc>
          <w:tcPr>
            <w:tcW w:w="2522" w:type="dxa"/>
            <w:tcBorders>
              <w:bottom w:val="single" w:sz="4" w:space="0" w:color="auto"/>
            </w:tcBorders>
            <w:vAlign w:val="center"/>
          </w:tcPr>
          <w:p w14:paraId="33DA69D4" w14:textId="77777777" w:rsidR="007131C3" w:rsidRPr="00D277D4" w:rsidRDefault="007131C3" w:rsidP="002A39EA">
            <w:pPr>
              <w:jc w:val="center"/>
            </w:pPr>
            <w:r>
              <w:t>Remove CAL data</w:t>
            </w:r>
          </w:p>
        </w:tc>
        <w:tc>
          <w:tcPr>
            <w:tcW w:w="3537" w:type="dxa"/>
            <w:tcBorders>
              <w:bottom w:val="single" w:sz="4" w:space="0" w:color="auto"/>
            </w:tcBorders>
            <w:vAlign w:val="center"/>
          </w:tcPr>
          <w:p w14:paraId="5D1AC5CD" w14:textId="77777777" w:rsidR="007131C3" w:rsidRPr="00D277D4" w:rsidRDefault="007131C3" w:rsidP="002A39EA">
            <w:pPr>
              <w:jc w:val="center"/>
            </w:pPr>
            <w:r w:rsidRPr="00D277D4">
              <w:t>JAD_</w:t>
            </w:r>
            <w:r>
              <w:t>L30_HLS</w:t>
            </w:r>
            <w:r w:rsidRPr="00D277D4">
              <w:t>_</w:t>
            </w:r>
            <w:r>
              <w:t>ION</w:t>
            </w:r>
            <w:r w:rsidRPr="00D277D4">
              <w:t>_</w:t>
            </w:r>
            <w:r>
              <w:t>LOG_CNT</w:t>
            </w:r>
          </w:p>
        </w:tc>
      </w:tr>
      <w:tr w:rsidR="007131C3" w14:paraId="4B34E651" w14:textId="77777777" w:rsidTr="002A39EA">
        <w:trPr>
          <w:trHeight w:val="90"/>
        </w:trPr>
        <w:tc>
          <w:tcPr>
            <w:tcW w:w="3517" w:type="dxa"/>
            <w:shd w:val="clear" w:color="auto" w:fill="E0E0E0"/>
            <w:vAlign w:val="center"/>
          </w:tcPr>
          <w:p w14:paraId="4CFCC3FB" w14:textId="77777777" w:rsidR="007131C3" w:rsidRPr="00D277D4" w:rsidRDefault="007131C3" w:rsidP="002A39EA">
            <w:pPr>
              <w:jc w:val="center"/>
            </w:pPr>
            <w:r w:rsidRPr="00D277D4">
              <w:t>JAD_</w:t>
            </w:r>
            <w:r>
              <w:t>L20_H</w:t>
            </w:r>
            <w:r w:rsidRPr="00D277D4">
              <w:t>RS_ION_</w:t>
            </w:r>
            <w:r>
              <w:t>ANY</w:t>
            </w:r>
          </w:p>
        </w:tc>
        <w:tc>
          <w:tcPr>
            <w:tcW w:w="2522" w:type="dxa"/>
            <w:shd w:val="clear" w:color="auto" w:fill="E0E0E0"/>
            <w:vAlign w:val="center"/>
          </w:tcPr>
          <w:p w14:paraId="17F74C27" w14:textId="77777777" w:rsidR="007131C3" w:rsidRPr="00D277D4" w:rsidRDefault="007131C3" w:rsidP="002A39EA">
            <w:pPr>
              <w:jc w:val="center"/>
            </w:pPr>
            <w:r>
              <w:t>-----------&gt;</w:t>
            </w:r>
          </w:p>
        </w:tc>
        <w:tc>
          <w:tcPr>
            <w:tcW w:w="3537" w:type="dxa"/>
            <w:shd w:val="clear" w:color="auto" w:fill="E0E0E0"/>
            <w:vAlign w:val="center"/>
          </w:tcPr>
          <w:p w14:paraId="05313117" w14:textId="77777777" w:rsidR="007131C3" w:rsidRPr="00D277D4" w:rsidRDefault="007131C3" w:rsidP="002A39EA">
            <w:pPr>
              <w:jc w:val="center"/>
            </w:pPr>
            <w:r w:rsidRPr="00D277D4">
              <w:t>JAD_</w:t>
            </w:r>
            <w:r>
              <w:t>L30_H</w:t>
            </w:r>
            <w:r w:rsidRPr="00D277D4">
              <w:t>RS_ION_ANY_CNT</w:t>
            </w:r>
          </w:p>
        </w:tc>
      </w:tr>
      <w:tr w:rsidR="007131C3" w14:paraId="3E75C2F8" w14:textId="77777777" w:rsidTr="002A39EA">
        <w:tc>
          <w:tcPr>
            <w:tcW w:w="3517" w:type="dxa"/>
            <w:tcBorders>
              <w:bottom w:val="single" w:sz="4" w:space="0" w:color="auto"/>
            </w:tcBorders>
            <w:vAlign w:val="center"/>
          </w:tcPr>
          <w:p w14:paraId="47749CA6" w14:textId="77777777" w:rsidR="007131C3" w:rsidRPr="00D277D4" w:rsidRDefault="007131C3" w:rsidP="002A39EA">
            <w:pPr>
              <w:jc w:val="center"/>
            </w:pPr>
            <w:r w:rsidRPr="00D277D4">
              <w:t>JAD_</w:t>
            </w:r>
            <w:r>
              <w:t>L20_L</w:t>
            </w:r>
            <w:r w:rsidRPr="00D277D4">
              <w:t>RS_ION_</w:t>
            </w:r>
            <w:r>
              <w:t>ANY</w:t>
            </w:r>
          </w:p>
        </w:tc>
        <w:tc>
          <w:tcPr>
            <w:tcW w:w="2522" w:type="dxa"/>
            <w:tcBorders>
              <w:bottom w:val="single" w:sz="4" w:space="0" w:color="auto"/>
            </w:tcBorders>
            <w:vAlign w:val="center"/>
          </w:tcPr>
          <w:p w14:paraId="5FAA635F" w14:textId="77777777" w:rsidR="007131C3" w:rsidRPr="00D277D4" w:rsidRDefault="007131C3" w:rsidP="002A39EA">
            <w:pPr>
              <w:jc w:val="center"/>
            </w:pPr>
            <w:r>
              <w:t>-----------&gt;</w:t>
            </w:r>
          </w:p>
        </w:tc>
        <w:tc>
          <w:tcPr>
            <w:tcW w:w="3537" w:type="dxa"/>
            <w:tcBorders>
              <w:bottom w:val="single" w:sz="4" w:space="0" w:color="auto"/>
            </w:tcBorders>
            <w:vAlign w:val="center"/>
          </w:tcPr>
          <w:p w14:paraId="26B30FE6" w14:textId="77777777" w:rsidR="007131C3" w:rsidRPr="00D277D4" w:rsidRDefault="007131C3" w:rsidP="002A39EA">
            <w:pPr>
              <w:jc w:val="center"/>
            </w:pPr>
            <w:r w:rsidRPr="00D277D4">
              <w:t>JAD_</w:t>
            </w:r>
            <w:r>
              <w:t>L30_L</w:t>
            </w:r>
            <w:r w:rsidRPr="00D277D4">
              <w:t>RS_ION_ANY_CNT</w:t>
            </w:r>
          </w:p>
        </w:tc>
      </w:tr>
      <w:tr w:rsidR="007131C3" w14:paraId="39AE4C25" w14:textId="77777777" w:rsidTr="002A39EA">
        <w:trPr>
          <w:trHeight w:val="90"/>
        </w:trPr>
        <w:tc>
          <w:tcPr>
            <w:tcW w:w="3517" w:type="dxa"/>
            <w:tcBorders>
              <w:top w:val="single" w:sz="4" w:space="0" w:color="auto"/>
              <w:bottom w:val="single" w:sz="4" w:space="0" w:color="auto"/>
            </w:tcBorders>
            <w:shd w:val="clear" w:color="auto" w:fill="E0E0E0"/>
            <w:vAlign w:val="center"/>
          </w:tcPr>
          <w:p w14:paraId="46C58AD2" w14:textId="77777777" w:rsidR="007131C3" w:rsidRPr="00D277D4" w:rsidRDefault="007131C3" w:rsidP="002A39EA">
            <w:pPr>
              <w:jc w:val="center"/>
            </w:pPr>
            <w:r w:rsidRPr="00D277D4">
              <w:t>JAD_</w:t>
            </w:r>
            <w:r>
              <w:t>L20_HLC</w:t>
            </w:r>
            <w:r w:rsidRPr="00D277D4">
              <w:t>_</w:t>
            </w:r>
            <w:r>
              <w:t>ION</w:t>
            </w:r>
            <w:r w:rsidRPr="00D277D4">
              <w:t>_</w:t>
            </w:r>
            <w:r>
              <w:t>TOF</w:t>
            </w:r>
          </w:p>
        </w:tc>
        <w:tc>
          <w:tcPr>
            <w:tcW w:w="2522" w:type="dxa"/>
            <w:tcBorders>
              <w:top w:val="single" w:sz="4" w:space="0" w:color="auto"/>
              <w:bottom w:val="single" w:sz="4" w:space="0" w:color="auto"/>
            </w:tcBorders>
            <w:shd w:val="clear" w:color="auto" w:fill="E0E0E0"/>
            <w:vAlign w:val="center"/>
          </w:tcPr>
          <w:p w14:paraId="236B7541" w14:textId="77777777" w:rsidR="007131C3" w:rsidRPr="00D277D4" w:rsidRDefault="007131C3" w:rsidP="002A39EA">
            <w:pPr>
              <w:jc w:val="center"/>
            </w:pPr>
            <w:r>
              <w:t>Remove CAL data</w:t>
            </w:r>
          </w:p>
        </w:tc>
        <w:tc>
          <w:tcPr>
            <w:tcW w:w="3537" w:type="dxa"/>
            <w:tcBorders>
              <w:top w:val="single" w:sz="4" w:space="0" w:color="auto"/>
              <w:bottom w:val="single" w:sz="4" w:space="0" w:color="auto"/>
            </w:tcBorders>
            <w:shd w:val="clear" w:color="auto" w:fill="E0E0E0"/>
            <w:vAlign w:val="center"/>
          </w:tcPr>
          <w:p w14:paraId="6C7E05B8" w14:textId="77777777" w:rsidR="007131C3" w:rsidRPr="00D277D4" w:rsidRDefault="007131C3" w:rsidP="002A39EA">
            <w:pPr>
              <w:jc w:val="center"/>
            </w:pPr>
            <w:r w:rsidRPr="00D277D4">
              <w:t>JAD_</w:t>
            </w:r>
            <w:r>
              <w:t>L30_HLS</w:t>
            </w:r>
            <w:r w:rsidRPr="00D277D4">
              <w:t>_</w:t>
            </w:r>
            <w:r>
              <w:t>ION</w:t>
            </w:r>
            <w:r w:rsidRPr="00D277D4">
              <w:t>_</w:t>
            </w:r>
            <w:r>
              <w:t>TOF_CNT</w:t>
            </w:r>
          </w:p>
        </w:tc>
      </w:tr>
    </w:tbl>
    <w:p w14:paraId="5984339D" w14:textId="77777777" w:rsidR="007131C3" w:rsidRDefault="007131C3" w:rsidP="00B210A0">
      <w:pPr>
        <w:pStyle w:val="text-body"/>
        <w:spacing w:before="0" w:after="120"/>
        <w:rPr>
          <w:snapToGrid w:val="0"/>
        </w:rPr>
      </w:pPr>
    </w:p>
    <w:p w14:paraId="2991495D" w14:textId="278A664C" w:rsidR="001F2C49" w:rsidRPr="002E33F7" w:rsidRDefault="001F2C49" w:rsidP="00B210A0">
      <w:pPr>
        <w:pStyle w:val="text-body"/>
        <w:spacing w:before="0" w:after="120"/>
        <w:rPr>
          <w:snapToGrid w:val="0"/>
        </w:rPr>
      </w:pPr>
      <w:r>
        <w:rPr>
          <w:snapToGrid w:val="0"/>
        </w:rPr>
        <w:t xml:space="preserve">As ion species </w:t>
      </w:r>
      <w:r w:rsidR="00A5091E">
        <w:rPr>
          <w:snapToGrid w:val="0"/>
        </w:rPr>
        <w:t>records</w:t>
      </w:r>
      <w:r>
        <w:rPr>
          <w:snapToGrid w:val="0"/>
        </w:rPr>
        <w:t xml:space="preserve"> go in the same level 3 </w:t>
      </w:r>
      <w:r w:rsidR="00B67FB0">
        <w:rPr>
          <w:snapToGrid w:val="0"/>
        </w:rPr>
        <w:t>products</w:t>
      </w:r>
      <w:r>
        <w:rPr>
          <w:snapToGrid w:val="0"/>
        </w:rPr>
        <w:t>, it is possible to have consecutive records with the same time stamp.  The difference will be in the PACKETID that tells you which particular ion species that record is for.</w:t>
      </w:r>
      <w:r w:rsidR="007C6C18">
        <w:rPr>
          <w:snapToGrid w:val="0"/>
        </w:rPr>
        <w:t xml:space="preserve">  Likewise JAD_</w:t>
      </w:r>
      <w:r w:rsidR="00FD254D">
        <w:rPr>
          <w:snapToGrid w:val="0"/>
        </w:rPr>
        <w:t>L30_</w:t>
      </w:r>
      <w:r w:rsidR="007C6C18">
        <w:rPr>
          <w:snapToGrid w:val="0"/>
        </w:rPr>
        <w:t xml:space="preserve">LRS_ELC_ANY_CNT may </w:t>
      </w:r>
      <w:r w:rsidR="00FD254D">
        <w:rPr>
          <w:snapToGrid w:val="0"/>
        </w:rPr>
        <w:t>contain records from any of the 3 electron sensors, however a given time will only ever have a record from one sensor record.</w:t>
      </w:r>
    </w:p>
    <w:p w14:paraId="704E12A6" w14:textId="77777777" w:rsidR="00737441" w:rsidRDefault="00737441" w:rsidP="00737441">
      <w:pPr>
        <w:rPr>
          <w:sz w:val="24"/>
          <w:szCs w:val="24"/>
        </w:rPr>
      </w:pPr>
    </w:p>
    <w:p w14:paraId="1544AB40" w14:textId="0DAC108F" w:rsidR="00D277D4" w:rsidRPr="0072127A" w:rsidRDefault="00D277D4" w:rsidP="00D277D4">
      <w:pPr>
        <w:pStyle w:val="text-body"/>
        <w:spacing w:before="0" w:after="120"/>
        <w:rPr>
          <w:snapToGrid w:val="0"/>
        </w:rPr>
      </w:pPr>
      <w:r w:rsidRPr="0072127A">
        <w:rPr>
          <w:snapToGrid w:val="0"/>
        </w:rPr>
        <w:t xml:space="preserve">Note that the </w:t>
      </w:r>
      <w:r w:rsidR="0072127A" w:rsidRPr="0072127A">
        <w:rPr>
          <w:snapToGrid w:val="0"/>
        </w:rPr>
        <w:t>LBL/</w:t>
      </w:r>
      <w:r w:rsidRPr="0072127A">
        <w:rPr>
          <w:snapToGrid w:val="0"/>
        </w:rPr>
        <w:t xml:space="preserve">FMT </w:t>
      </w:r>
      <w:r w:rsidR="00235CE0" w:rsidRPr="0072127A">
        <w:rPr>
          <w:snapToGrid w:val="0"/>
        </w:rPr>
        <w:t xml:space="preserve">files describe DATA, DATA_SIGMA, BACKGROUND, BACKGROUND_SIGMA, DIM1_*, DIM2_* </w:t>
      </w:r>
      <w:r w:rsidRPr="0072127A">
        <w:rPr>
          <w:snapToGrid w:val="0"/>
        </w:rPr>
        <w:t xml:space="preserve">and transformation matrices DESPUN_SC_TO_J2000 and J2000_TO_RTP as </w:t>
      </w:r>
      <w:r w:rsidR="0072127A" w:rsidRPr="0072127A">
        <w:rPr>
          <w:snapToGrid w:val="0"/>
        </w:rPr>
        <w:t xml:space="preserve">2D or 3D </w:t>
      </w:r>
      <w:r w:rsidR="0072127A">
        <w:rPr>
          <w:snapToGrid w:val="0"/>
        </w:rPr>
        <w:t>containers (containers in containers tha</w:t>
      </w:r>
      <w:r w:rsidR="00FD276A">
        <w:rPr>
          <w:snapToGrid w:val="0"/>
        </w:rPr>
        <w:t>t</w:t>
      </w:r>
      <w:r w:rsidR="0072127A">
        <w:rPr>
          <w:snapToGrid w:val="0"/>
        </w:rPr>
        <w:t xml:space="preserve"> hold a scalar)</w:t>
      </w:r>
      <w:r w:rsidR="0072127A" w:rsidRPr="0072127A">
        <w:rPr>
          <w:snapToGrid w:val="0"/>
        </w:rPr>
        <w:t xml:space="preserve">.  If you read the object in as a 1D vector then it </w:t>
      </w:r>
      <w:r w:rsidRPr="0072127A">
        <w:rPr>
          <w:snapToGrid w:val="0"/>
        </w:rPr>
        <w:t>should be reformed by the user to a 2D or 3D array.  The 1D ordering is based on c, in that the last dimension changes fastest</w:t>
      </w:r>
      <w:r w:rsidR="0072127A">
        <w:rPr>
          <w:snapToGrid w:val="0"/>
        </w:rPr>
        <w:t>,</w:t>
      </w:r>
      <w:r w:rsidRPr="0072127A">
        <w:rPr>
          <w:snapToGrid w:val="0"/>
        </w:rPr>
        <w:t xml:space="preserve"> i.e. if a 1D array is x=[1, 2, 3, 4, 5, 6] and that should be a 3x2 array y, then:</w:t>
      </w:r>
    </w:p>
    <w:p w14:paraId="272ACC3E" w14:textId="2DC5A3D0" w:rsidR="005A79ED" w:rsidRPr="0057642E" w:rsidRDefault="00D277D4" w:rsidP="008D5B75">
      <w:pPr>
        <w:pStyle w:val="text-body"/>
        <w:spacing w:before="0" w:after="120"/>
        <w:rPr>
          <w:snapToGrid w:val="0"/>
        </w:rPr>
      </w:pPr>
      <w:r w:rsidRPr="0072127A">
        <w:rPr>
          <w:snapToGrid w:val="0"/>
        </w:rPr>
        <w:tab/>
      </w:r>
      <w:r w:rsidRPr="0057642E">
        <w:rPr>
          <w:snapToGrid w:val="0"/>
        </w:rPr>
        <w:t>y[0][0] = 1;</w:t>
      </w:r>
      <w:r w:rsidRPr="0057642E">
        <w:rPr>
          <w:snapToGrid w:val="0"/>
        </w:rPr>
        <w:tab/>
        <w:t>y[0][1] = 2;</w:t>
      </w:r>
      <w:r w:rsidRPr="0057642E">
        <w:rPr>
          <w:snapToGrid w:val="0"/>
        </w:rPr>
        <w:tab/>
        <w:t>y[1][0] = 3;</w:t>
      </w:r>
      <w:r w:rsidRPr="0057642E">
        <w:rPr>
          <w:snapToGrid w:val="0"/>
        </w:rPr>
        <w:tab/>
        <w:t>y[1][1] = 4;</w:t>
      </w:r>
      <w:r w:rsidRPr="0057642E">
        <w:rPr>
          <w:snapToGrid w:val="0"/>
        </w:rPr>
        <w:tab/>
        <w:t>y[2][0] = 5;</w:t>
      </w:r>
      <w:r w:rsidRPr="0057642E">
        <w:rPr>
          <w:snapToGrid w:val="0"/>
        </w:rPr>
        <w:tab/>
        <w:t>y[2][1] = 6;</w:t>
      </w:r>
    </w:p>
    <w:p w14:paraId="1E6E7856" w14:textId="77777777" w:rsidR="0072127A" w:rsidRPr="0057642E" w:rsidRDefault="0072127A" w:rsidP="008D5B75">
      <w:pPr>
        <w:pStyle w:val="text-body"/>
        <w:spacing w:before="0" w:after="120"/>
        <w:rPr>
          <w:snapToGrid w:val="0"/>
        </w:rPr>
      </w:pPr>
    </w:p>
    <w:p w14:paraId="0AB6E1F8" w14:textId="43312D3E" w:rsidR="00B67FB0" w:rsidRDefault="00B67FB0">
      <w:pPr>
        <w:jc w:val="left"/>
        <w:rPr>
          <w:snapToGrid w:val="0"/>
          <w:sz w:val="24"/>
        </w:rPr>
      </w:pPr>
      <w:r>
        <w:rPr>
          <w:snapToGrid w:val="0"/>
          <w:sz w:val="24"/>
        </w:rPr>
        <w:br w:type="page"/>
      </w:r>
    </w:p>
    <w:p w14:paraId="21EE6DD9" w14:textId="52F2701E" w:rsidR="00D07AFF" w:rsidRPr="002E33F7" w:rsidRDefault="00197695" w:rsidP="00B67FB0">
      <w:pPr>
        <w:pStyle w:val="text-body"/>
        <w:spacing w:before="0" w:after="120"/>
        <w:jc w:val="center"/>
        <w:rPr>
          <w:snapToGrid w:val="0"/>
        </w:rPr>
      </w:pPr>
      <w:r>
        <w:rPr>
          <w:noProof/>
        </w:rPr>
        <w:lastRenderedPageBreak/>
        <w:drawing>
          <wp:inline distT="0" distB="0" distL="0" distR="0" wp14:anchorId="6C139BFB" wp14:editId="39C41A59">
            <wp:extent cx="4050792" cy="7089489"/>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vel_3_FMT_chart_FMT_Summary05_temp.pdf"/>
                    <pic:cNvPicPr/>
                  </pic:nvPicPr>
                  <pic:blipFill rotWithShape="1">
                    <a:blip r:embed="rId25"/>
                    <a:srcRect l="3422" t="3191" r="46181" b="34428"/>
                    <a:stretch/>
                  </pic:blipFill>
                  <pic:spPr bwMode="auto">
                    <a:xfrm>
                      <a:off x="0" y="0"/>
                      <a:ext cx="4050792" cy="7089489"/>
                    </a:xfrm>
                    <a:prstGeom prst="rect">
                      <a:avLst/>
                    </a:prstGeom>
                    <a:ln>
                      <a:noFill/>
                    </a:ln>
                    <a:extLst>
                      <a:ext uri="{53640926-AAD7-44D8-BBD7-CCE9431645EC}">
                        <a14:shadowObscured xmlns:a14="http://schemas.microsoft.com/office/drawing/2010/main"/>
                      </a:ext>
                    </a:extLst>
                  </pic:spPr>
                </pic:pic>
              </a:graphicData>
            </a:graphic>
          </wp:inline>
        </w:drawing>
      </w:r>
    </w:p>
    <w:p w14:paraId="52F8DD85" w14:textId="6CB03B23" w:rsidR="00D07AFF" w:rsidRDefault="00D07AFF" w:rsidP="00D07AFF">
      <w:pPr>
        <w:pStyle w:val="Caption"/>
        <w:rPr>
          <w:highlight w:val="green"/>
        </w:rPr>
      </w:pPr>
      <w:bookmarkStart w:id="558" w:name="_Ref264112461"/>
      <w:bookmarkStart w:id="559" w:name="_Toc133410017"/>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307AF6">
        <w:rPr>
          <w:noProof/>
        </w:rPr>
        <w:t>11</w:t>
      </w:r>
      <w:r w:rsidR="005F203D">
        <w:rPr>
          <w:noProof/>
        </w:rPr>
        <w:fldChar w:fldCharType="end"/>
      </w:r>
      <w:bookmarkEnd w:id="558"/>
      <w:r w:rsidRPr="002E33F7">
        <w:t xml:space="preserve">: Breaking out the JADE </w:t>
      </w:r>
      <w:r>
        <w:t xml:space="preserve">Level 3 </w:t>
      </w:r>
      <w:r w:rsidR="00A65A04">
        <w:t xml:space="preserve">Version 01, 02 and 03 </w:t>
      </w:r>
      <w:r w:rsidRPr="002E33F7">
        <w:t>products in to the different PDS Objects to allow similarities to be drawn</w:t>
      </w:r>
      <w:r w:rsidRPr="005915AE">
        <w:t>.</w:t>
      </w:r>
      <w:bookmarkEnd w:id="559"/>
    </w:p>
    <w:p w14:paraId="5CCC3C0B" w14:textId="473AC7DC" w:rsidR="00B67FB0" w:rsidRPr="00B67FB0" w:rsidRDefault="00B67FB0" w:rsidP="00D277D4">
      <w:pPr>
        <w:rPr>
          <w:i/>
          <w:snapToGrid w:val="0"/>
          <w:sz w:val="24"/>
        </w:rPr>
      </w:pPr>
      <w:r w:rsidRPr="00B67FB0">
        <w:rPr>
          <w:i/>
          <w:snapToGrid w:val="0"/>
          <w:sz w:val="24"/>
        </w:rPr>
        <w:t>Grey columns represent calibration files for JADE operations use that will not go to the PDS.</w:t>
      </w:r>
    </w:p>
    <w:p w14:paraId="5A27CBFC" w14:textId="0D37BF76" w:rsidR="00152EEA" w:rsidRDefault="00B67FB0" w:rsidP="00152EEA">
      <w:pPr>
        <w:rPr>
          <w:i/>
          <w:snapToGrid w:val="0"/>
          <w:sz w:val="24"/>
        </w:rPr>
      </w:pPr>
      <w:r w:rsidRPr="00B67FB0">
        <w:rPr>
          <w:i/>
          <w:snapToGrid w:val="0"/>
          <w:sz w:val="24"/>
        </w:rPr>
        <w:t>Blue text values do not need to be in level 3 files, but aids cross comparison with level 2 data, and red text are extra values that may be useful</w:t>
      </w:r>
      <w:r>
        <w:rPr>
          <w:i/>
          <w:snapToGrid w:val="0"/>
          <w:sz w:val="24"/>
        </w:rPr>
        <w:t>.</w:t>
      </w:r>
      <w:r w:rsidR="009C4B7F">
        <w:rPr>
          <w:i/>
          <w:snapToGrid w:val="0"/>
          <w:sz w:val="24"/>
        </w:rPr>
        <w:t xml:space="preserve">  m = n for al</w:t>
      </w:r>
      <w:r w:rsidR="00D90357">
        <w:rPr>
          <w:i/>
          <w:snapToGrid w:val="0"/>
          <w:sz w:val="24"/>
        </w:rPr>
        <w:t>l but TOF products, where m = 1 because of the 3</w:t>
      </w:r>
      <w:r w:rsidR="00D90357" w:rsidRPr="00D90357">
        <w:rPr>
          <w:i/>
          <w:snapToGrid w:val="0"/>
          <w:sz w:val="24"/>
          <w:vertAlign w:val="superscript"/>
        </w:rPr>
        <w:t>rd</w:t>
      </w:r>
      <w:r w:rsidR="00D90357">
        <w:rPr>
          <w:i/>
          <w:snapToGrid w:val="0"/>
          <w:sz w:val="24"/>
        </w:rPr>
        <w:t xml:space="preserve"> TOF dimension.</w:t>
      </w:r>
      <w:r w:rsidR="00152EEA">
        <w:rPr>
          <w:i/>
          <w:snapToGrid w:val="0"/>
          <w:sz w:val="24"/>
        </w:rPr>
        <w:br w:type="page"/>
      </w:r>
    </w:p>
    <w:p w14:paraId="3B0F9E93" w14:textId="76D9974F" w:rsidR="00D277D4" w:rsidRDefault="00D277D4" w:rsidP="00471156">
      <w:pPr>
        <w:rPr>
          <w:snapToGrid w:val="0"/>
          <w:sz w:val="24"/>
        </w:rPr>
      </w:pPr>
      <w:r w:rsidRPr="00DF3589">
        <w:rPr>
          <w:snapToGrid w:val="0"/>
          <w:sz w:val="24"/>
        </w:rPr>
        <w:lastRenderedPageBreak/>
        <w:t xml:space="preserve">The following table (over </w:t>
      </w:r>
      <w:r w:rsidR="003F38B3" w:rsidRPr="00DF3589">
        <w:rPr>
          <w:snapToGrid w:val="0"/>
          <w:sz w:val="24"/>
        </w:rPr>
        <w:t>7</w:t>
      </w:r>
      <w:r w:rsidRPr="00DF3589">
        <w:rPr>
          <w:snapToGrid w:val="0"/>
          <w:sz w:val="24"/>
        </w:rPr>
        <w:t xml:space="preserve"> pages) describes the header that is identical for all the following data </w:t>
      </w:r>
      <w:r w:rsidR="007131C3" w:rsidRPr="00DF3589">
        <w:rPr>
          <w:snapToGrid w:val="0"/>
          <w:sz w:val="24"/>
        </w:rPr>
        <w:t xml:space="preserve">version 01, 02 and 03 </w:t>
      </w:r>
      <w:r w:rsidRPr="00DF3589">
        <w:rPr>
          <w:snapToGrid w:val="0"/>
          <w:sz w:val="24"/>
        </w:rPr>
        <w:t>products (and is based on Level 3 Version 01 FMT files).  The names and word type (int/float/etc.) for all level</w:t>
      </w:r>
      <w:r>
        <w:rPr>
          <w:snapToGrid w:val="0"/>
          <w:sz w:val="24"/>
        </w:rPr>
        <w:t xml:space="preserve"> </w:t>
      </w:r>
      <w:r w:rsidR="006F5DCB">
        <w:rPr>
          <w:snapToGrid w:val="0"/>
          <w:sz w:val="24"/>
        </w:rPr>
        <w:t>3</w:t>
      </w:r>
      <w:r>
        <w:rPr>
          <w:snapToGrid w:val="0"/>
          <w:sz w:val="24"/>
        </w:rPr>
        <w:t xml:space="preserve"> </w:t>
      </w:r>
      <w:r w:rsidR="00024FBE">
        <w:rPr>
          <w:snapToGrid w:val="0"/>
          <w:sz w:val="24"/>
        </w:rPr>
        <w:t xml:space="preserve">version 01, 02 and 03 </w:t>
      </w:r>
      <w:r>
        <w:rPr>
          <w:snapToGrid w:val="0"/>
          <w:sz w:val="24"/>
        </w:rPr>
        <w:t>data is also summarized in</w:t>
      </w:r>
      <w:r w:rsidR="006F5DCB">
        <w:rPr>
          <w:snapToGrid w:val="0"/>
          <w:sz w:val="24"/>
        </w:rPr>
        <w:t xml:space="preserve"> </w:t>
      </w:r>
      <w:r w:rsidR="006F5DCB">
        <w:rPr>
          <w:snapToGrid w:val="0"/>
          <w:sz w:val="24"/>
        </w:rPr>
        <w:fldChar w:fldCharType="begin"/>
      </w:r>
      <w:r w:rsidR="006F5DCB">
        <w:rPr>
          <w:snapToGrid w:val="0"/>
          <w:sz w:val="24"/>
        </w:rPr>
        <w:instrText xml:space="preserve"> REF _Ref264112461 \h </w:instrText>
      </w:r>
      <w:r w:rsidR="006F5DCB">
        <w:rPr>
          <w:snapToGrid w:val="0"/>
          <w:sz w:val="24"/>
        </w:rPr>
      </w:r>
      <w:r w:rsidR="006F5DCB">
        <w:rPr>
          <w:snapToGrid w:val="0"/>
          <w:sz w:val="24"/>
        </w:rPr>
        <w:fldChar w:fldCharType="separate"/>
      </w:r>
      <w:r w:rsidR="00307AF6" w:rsidRPr="002E33F7">
        <w:t xml:space="preserve">Figure </w:t>
      </w:r>
      <w:r w:rsidR="00307AF6">
        <w:rPr>
          <w:noProof/>
        </w:rPr>
        <w:t>11</w:t>
      </w:r>
      <w:r w:rsidR="006F5DCB">
        <w:rPr>
          <w:snapToGrid w:val="0"/>
          <w:sz w:val="24"/>
        </w:rPr>
        <w:fldChar w:fldCharType="end"/>
      </w:r>
      <w:r w:rsidR="00471156">
        <w:rPr>
          <w:snapToGrid w:val="0"/>
          <w:sz w:val="24"/>
        </w:rPr>
        <w:t>.</w:t>
      </w:r>
      <w:r>
        <w:rPr>
          <w:snapToGrid w:val="0"/>
          <w:sz w:val="24"/>
        </w:rPr>
        <w:t xml:space="preserve">  </w:t>
      </w:r>
      <w:r w:rsidRPr="002E33F7">
        <w:rPr>
          <w:snapToGrid w:val="0"/>
          <w:sz w:val="24"/>
        </w:rPr>
        <w:t xml:space="preserve">Any text in </w:t>
      </w:r>
      <w:r w:rsidRPr="0069320B">
        <w:rPr>
          <w:i/>
          <w:snapToGrid w:val="0"/>
          <w:color w:val="FF0000"/>
          <w:sz w:val="24"/>
        </w:rPr>
        <w:t>red italics</w:t>
      </w:r>
      <w:r w:rsidRPr="002E33F7">
        <w:rPr>
          <w:snapToGrid w:val="0"/>
          <w:sz w:val="24"/>
        </w:rPr>
        <w:t xml:space="preserve"> is a note that is not in the FMT file, while any text in </w:t>
      </w:r>
      <w:r w:rsidRPr="0069320B">
        <w:rPr>
          <w:b/>
          <w:snapToGrid w:val="0"/>
          <w:color w:val="0000FF"/>
          <w:sz w:val="24"/>
        </w:rPr>
        <w:t>blue</w:t>
      </w:r>
      <w:r w:rsidRPr="0069320B">
        <w:rPr>
          <w:b/>
          <w:snapToGrid w:val="0"/>
          <w:sz w:val="24"/>
        </w:rPr>
        <w:t xml:space="preserve"> </w:t>
      </w:r>
      <w:r w:rsidRPr="0069320B">
        <w:rPr>
          <w:b/>
          <w:snapToGrid w:val="0"/>
          <w:color w:val="0000FF"/>
          <w:sz w:val="24"/>
        </w:rPr>
        <w:t>boldface</w:t>
      </w:r>
      <w:r>
        <w:rPr>
          <w:snapToGrid w:val="0"/>
          <w:sz w:val="24"/>
        </w:rPr>
        <w:t xml:space="preserve"> </w:t>
      </w:r>
      <w:r w:rsidRPr="002E33F7">
        <w:rPr>
          <w:snapToGrid w:val="0"/>
          <w:sz w:val="24"/>
        </w:rPr>
        <w:t>may change depending on the product (usually just the product ID or species number).</w:t>
      </w:r>
      <w:r>
        <w:rPr>
          <w:snapToGrid w:val="0"/>
          <w:sz w:val="24"/>
        </w:rPr>
        <w:t xml:space="preserve">  This color system will apply for format tables throughout the rest of section </w:t>
      </w:r>
      <w:r>
        <w:rPr>
          <w:snapToGrid w:val="0"/>
          <w:sz w:val="24"/>
        </w:rPr>
        <w:fldChar w:fldCharType="begin"/>
      </w:r>
      <w:r>
        <w:rPr>
          <w:snapToGrid w:val="0"/>
          <w:sz w:val="24"/>
        </w:rPr>
        <w:instrText xml:space="preserve"> REF _Ref238552751 \r \h </w:instrText>
      </w:r>
      <w:r>
        <w:rPr>
          <w:snapToGrid w:val="0"/>
          <w:sz w:val="24"/>
        </w:rPr>
      </w:r>
      <w:r>
        <w:rPr>
          <w:snapToGrid w:val="0"/>
          <w:sz w:val="24"/>
        </w:rPr>
        <w:fldChar w:fldCharType="separate"/>
      </w:r>
      <w:r w:rsidR="00307AF6">
        <w:rPr>
          <w:snapToGrid w:val="0"/>
          <w:sz w:val="24"/>
        </w:rPr>
        <w:t>6.2</w:t>
      </w:r>
      <w:r>
        <w:rPr>
          <w:snapToGrid w:val="0"/>
          <w:sz w:val="24"/>
        </w:rPr>
        <w:fldChar w:fldCharType="end"/>
      </w:r>
      <w:r>
        <w:rPr>
          <w:snapToGrid w:val="0"/>
          <w:sz w:val="24"/>
        </w:rPr>
        <w:t>.</w:t>
      </w:r>
    </w:p>
    <w:p w14:paraId="6B1CA81C" w14:textId="77777777" w:rsidR="00640C12" w:rsidRPr="002E33F7" w:rsidRDefault="00640C12" w:rsidP="00737441">
      <w:pPr>
        <w:rPr>
          <w:sz w:val="24"/>
          <w:szCs w:val="24"/>
        </w:rPr>
      </w:pPr>
    </w:p>
    <w:p w14:paraId="7E2E6974" w14:textId="359D19B8" w:rsidR="00EB63D9" w:rsidRPr="002E33F7" w:rsidRDefault="00EB63D9" w:rsidP="00275666">
      <w:pPr>
        <w:pStyle w:val="Caption"/>
        <w:keepNext/>
      </w:pPr>
      <w:bookmarkStart w:id="560" w:name="_Ref264188894"/>
      <w:bookmarkStart w:id="561" w:name="_Toc13341008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63</w:t>
      </w:r>
      <w:r w:rsidR="00FB29FD">
        <w:rPr>
          <w:noProof/>
        </w:rPr>
        <w:fldChar w:fldCharType="end"/>
      </w:r>
      <w:bookmarkEnd w:id="553"/>
      <w:bookmarkEnd w:id="560"/>
      <w:r w:rsidR="00FF5212" w:rsidRPr="002E33F7">
        <w:t>: Format of Level</w:t>
      </w:r>
      <w:r w:rsidRPr="002E33F7">
        <w:t xml:space="preserve"> </w:t>
      </w:r>
      <w:r w:rsidR="00FF5212" w:rsidRPr="002E33F7">
        <w:t xml:space="preserve">3 </w:t>
      </w:r>
      <w:r w:rsidR="00B940DF">
        <w:t>data</w:t>
      </w:r>
      <w:r w:rsidRPr="002E33F7">
        <w:t xml:space="preserve"> record</w:t>
      </w:r>
      <w:r w:rsidR="00BC7E69">
        <w:t xml:space="preserve"> header</w:t>
      </w:r>
      <w:r w:rsidR="007131C3">
        <w:t xml:space="preserve"> for Versions 01, 02 and 03</w:t>
      </w:r>
      <w:bookmarkEnd w:id="56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EB63D9" w:rsidRPr="002E33F7" w14:paraId="423C9635" w14:textId="77777777">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59090C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260F3C6C" w14:textId="77777777" w:rsidR="00EB63D9" w:rsidRPr="002E33F7" w:rsidRDefault="00EB63D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318DC71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1A83C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F3D863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653A70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277D4" w:rsidRPr="0037343C" w14:paraId="06C47DFE"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5F51CFA5" w14:textId="2DA316D2" w:rsidR="00D277D4" w:rsidRPr="002E33F7" w:rsidRDefault="00D277D4" w:rsidP="0037343C">
            <w:pPr>
              <w:pStyle w:val="CellBody"/>
              <w:spacing w:before="20" w:after="20"/>
              <w:jc w:val="right"/>
              <w:rPr>
                <w:noProof w:val="0"/>
              </w:rPr>
            </w:pPr>
            <w:r w:rsidRPr="00DC4A55">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6097E559" w14:textId="08546DC2" w:rsidR="00D277D4" w:rsidRPr="002E33F7" w:rsidRDefault="00D277D4" w:rsidP="0037343C">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E468390" w14:textId="0B7057A7" w:rsidR="00D277D4" w:rsidRPr="0037343C" w:rsidRDefault="00103737" w:rsidP="0037343C">
            <w:pPr>
              <w:pStyle w:val="CellBody"/>
              <w:spacing w:before="20" w:after="20"/>
              <w:rPr>
                <w:noProof w:val="0"/>
              </w:rPr>
            </w:pPr>
            <w:r w:rsidRPr="00103737">
              <w:rPr>
                <w:noProof w:val="0"/>
              </w:rPr>
              <w:t>DIM0_UTC</w:t>
            </w:r>
          </w:p>
        </w:tc>
        <w:tc>
          <w:tcPr>
            <w:tcW w:w="810" w:type="dxa"/>
            <w:tcBorders>
              <w:top w:val="single" w:sz="4" w:space="0" w:color="auto"/>
              <w:left w:val="single" w:sz="4" w:space="0" w:color="999999"/>
              <w:bottom w:val="single" w:sz="4" w:space="0" w:color="999999"/>
              <w:right w:val="single" w:sz="4" w:space="0" w:color="999999"/>
            </w:tcBorders>
          </w:tcPr>
          <w:p w14:paraId="32320B4C" w14:textId="2751B256" w:rsidR="00D277D4" w:rsidRPr="002E33F7" w:rsidRDefault="00E815F0" w:rsidP="0037343C">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44E8303C" w14:textId="0B54A00C" w:rsidR="00D277D4" w:rsidRPr="002E33F7" w:rsidRDefault="0049569C" w:rsidP="0037343C">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1A8F4E88" w14:textId="6A12A2B7" w:rsidR="00D277D4" w:rsidRPr="002E33F7" w:rsidRDefault="00103737" w:rsidP="0037343C">
            <w:pPr>
              <w:pStyle w:val="CellBody"/>
              <w:spacing w:before="20" w:after="20"/>
              <w:rPr>
                <w:noProof w:val="0"/>
              </w:rPr>
            </w:pPr>
            <w:r w:rsidRPr="00103737">
              <w:rPr>
                <w:noProof w:val="0"/>
              </w:rPr>
              <w:t>UTC timestamp at center</w:t>
            </w:r>
            <w:r>
              <w:rPr>
                <w:noProof w:val="0"/>
              </w:rPr>
              <w:t xml:space="preserve"> (not start) of record.</w:t>
            </w:r>
            <w:r>
              <w:rPr>
                <w:noProof w:val="0"/>
              </w:rPr>
              <w:br/>
            </w:r>
            <w:r w:rsidRPr="00103737">
              <w:rPr>
                <w:noProof w:val="0"/>
              </w:rPr>
              <w:t>Format is yyyy-dddTHH:MM:SS.sss</w:t>
            </w:r>
            <w:r>
              <w:rPr>
                <w:noProof w:val="0"/>
              </w:rPr>
              <w:br/>
              <w:t xml:space="preserve">  </w:t>
            </w:r>
            <w:r w:rsidRPr="00103737">
              <w:rPr>
                <w:noProof w:val="0"/>
              </w:rPr>
              <w:t xml:space="preserve">where </w:t>
            </w:r>
            <w:r>
              <w:rPr>
                <w:noProof w:val="0"/>
              </w:rPr>
              <w:t>yyyy = year, ddd = day of year,</w:t>
            </w:r>
            <w:r>
              <w:rPr>
                <w:noProof w:val="0"/>
              </w:rPr>
              <w:br/>
              <w:t xml:space="preserve">  </w:t>
            </w:r>
            <w:r w:rsidRPr="00103737">
              <w:rPr>
                <w:noProof w:val="0"/>
              </w:rPr>
              <w:t>HH = hour, MM = minut</w:t>
            </w:r>
            <w:r>
              <w:rPr>
                <w:noProof w:val="0"/>
              </w:rPr>
              <w:t>e,</w:t>
            </w:r>
            <w:r>
              <w:rPr>
                <w:noProof w:val="0"/>
              </w:rPr>
              <w:br/>
              <w:t xml:space="preserve">  </w:t>
            </w:r>
            <w:r w:rsidRPr="00103737">
              <w:rPr>
                <w:noProof w:val="0"/>
              </w:rPr>
              <w:t>SS.sss = decimal seco</w:t>
            </w:r>
            <w:r>
              <w:rPr>
                <w:noProof w:val="0"/>
              </w:rPr>
              <w:t>nds to millisecond resolution.</w:t>
            </w:r>
            <w:r>
              <w:rPr>
                <w:noProof w:val="0"/>
              </w:rPr>
              <w:br/>
            </w:r>
            <w:r w:rsidR="008A36D3" w:rsidRPr="0037343C">
              <w:rPr>
                <w:noProof w:val="0"/>
              </w:rPr>
              <w:t>Note: Duration of record can be found in S.I. seconds by DIM0_UTC_UPPER - DIM0_UTC_LOWER. Do not confuse this with the ACCUMULATION_TIME object, which is the number of spacecraft clock ticks for accumulation.</w:t>
            </w:r>
            <w:r w:rsidR="008A36D3" w:rsidRPr="0037343C">
              <w:rPr>
                <w:noProof w:val="0"/>
              </w:rPr>
              <w:br/>
              <w:t>While 1 tick is approximately 1 second, it is not identical.</w:t>
            </w:r>
          </w:p>
        </w:tc>
      </w:tr>
      <w:tr w:rsidR="00D277D4" w:rsidRPr="0037343C" w14:paraId="6CA5EF55"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3B2230CC" w14:textId="64AF49AF" w:rsidR="00D277D4" w:rsidRPr="002E33F7" w:rsidRDefault="00D277D4" w:rsidP="0037343C">
            <w:pPr>
              <w:pStyle w:val="CellBody"/>
              <w:spacing w:before="20" w:after="20"/>
              <w:jc w:val="right"/>
              <w:rPr>
                <w:noProof w:val="0"/>
              </w:rPr>
            </w:pPr>
            <w:r w:rsidRPr="00DC4A55">
              <w:rPr>
                <w:noProof w:val="0"/>
              </w:rPr>
              <w:t>22</w:t>
            </w:r>
          </w:p>
        </w:tc>
        <w:tc>
          <w:tcPr>
            <w:tcW w:w="900" w:type="dxa"/>
            <w:tcBorders>
              <w:top w:val="single" w:sz="4" w:space="0" w:color="auto"/>
              <w:left w:val="single" w:sz="4" w:space="0" w:color="999999"/>
              <w:bottom w:val="single" w:sz="4" w:space="0" w:color="999999"/>
              <w:right w:val="single" w:sz="4" w:space="0" w:color="999999"/>
            </w:tcBorders>
          </w:tcPr>
          <w:p w14:paraId="29B6CC71" w14:textId="2A035E6E" w:rsidR="00D277D4" w:rsidRPr="002E33F7" w:rsidRDefault="00D277D4" w:rsidP="0037343C">
            <w:pPr>
              <w:pStyle w:val="CellBody"/>
              <w:spacing w:before="20" w:after="20"/>
              <w:jc w:val="center"/>
              <w:rPr>
                <w:noProof w:val="0"/>
              </w:rPr>
            </w:pPr>
            <w:r>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64CDC5B8" w14:textId="1AFDF659" w:rsidR="00D277D4" w:rsidRPr="0037343C" w:rsidRDefault="00D277D4" w:rsidP="0037343C">
            <w:pPr>
              <w:pStyle w:val="CellBody"/>
              <w:spacing w:before="20" w:after="20"/>
              <w:rPr>
                <w:noProof w:val="0"/>
              </w:rPr>
            </w:pPr>
            <w:r w:rsidRPr="008871A1">
              <w:rPr>
                <w:noProof w:val="0"/>
              </w:rPr>
              <w:t>PACKETID</w:t>
            </w:r>
          </w:p>
        </w:tc>
        <w:tc>
          <w:tcPr>
            <w:tcW w:w="810" w:type="dxa"/>
            <w:tcBorders>
              <w:top w:val="single" w:sz="4" w:space="0" w:color="auto"/>
              <w:left w:val="single" w:sz="4" w:space="0" w:color="999999"/>
              <w:bottom w:val="single" w:sz="4" w:space="0" w:color="999999"/>
              <w:right w:val="single" w:sz="4" w:space="0" w:color="999999"/>
            </w:tcBorders>
          </w:tcPr>
          <w:p w14:paraId="4527064D" w14:textId="3CC7305E" w:rsidR="00D277D4" w:rsidRPr="002E33F7" w:rsidRDefault="0049569C" w:rsidP="0037343C">
            <w:pPr>
              <w:pStyle w:val="CellBody"/>
              <w:spacing w:before="20" w:after="20"/>
              <w:jc w:val="center"/>
              <w:rPr>
                <w:noProof w:val="0"/>
              </w:rPr>
            </w:pPr>
            <w:r>
              <w:rPr>
                <w:noProof w:val="0"/>
              </w:rPr>
              <w:t>uint8</w:t>
            </w:r>
          </w:p>
        </w:tc>
        <w:tc>
          <w:tcPr>
            <w:tcW w:w="990" w:type="dxa"/>
            <w:tcBorders>
              <w:top w:val="single" w:sz="4" w:space="0" w:color="auto"/>
              <w:left w:val="single" w:sz="4" w:space="0" w:color="999999"/>
              <w:bottom w:val="single" w:sz="4" w:space="0" w:color="999999"/>
              <w:right w:val="single" w:sz="4" w:space="0" w:color="999999"/>
            </w:tcBorders>
          </w:tcPr>
          <w:p w14:paraId="05298561" w14:textId="488C9100" w:rsidR="00D277D4" w:rsidRPr="002E33F7" w:rsidRDefault="0049569C" w:rsidP="0037343C">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4EE7FB4" w14:textId="52D1929A" w:rsidR="00D277D4" w:rsidRPr="0037343C" w:rsidRDefault="00103737" w:rsidP="005201D8">
            <w:pPr>
              <w:pStyle w:val="CellBody"/>
              <w:spacing w:before="20" w:after="20"/>
              <w:rPr>
                <w:noProof w:val="0"/>
              </w:rPr>
            </w:pPr>
            <w:r w:rsidRPr="0037343C">
              <w:rPr>
                <w:noProof w:val="0"/>
              </w:rPr>
              <w:t>Packet ID (DPID), Data Product Identifier</w:t>
            </w:r>
            <w:r w:rsidRPr="0037343C">
              <w:rPr>
                <w:noProof w:val="0"/>
              </w:rPr>
              <w:br/>
            </w:r>
            <w:r w:rsidRPr="002E0AE8">
              <w:rPr>
                <w:b/>
                <w:color w:val="0000FF"/>
                <w:szCs w:val="22"/>
              </w:rPr>
              <w:t>Low Rate Science – Electron</w:t>
            </w:r>
            <w:r w:rsidRPr="002E0AE8">
              <w:rPr>
                <w:b/>
                <w:color w:val="0000FF"/>
                <w:szCs w:val="22"/>
              </w:rPr>
              <w:br/>
              <w:t>One electron sensor per record:</w:t>
            </w:r>
            <w:r w:rsidRPr="002E0AE8">
              <w:rPr>
                <w:b/>
                <w:color w:val="0000FF"/>
                <w:szCs w:val="22"/>
              </w:rPr>
              <w:br/>
              <w:t xml:space="preserve">  Sensor E060 is PACKETID = 104 (0x68)</w:t>
            </w:r>
            <w:r w:rsidRPr="002E0AE8">
              <w:rPr>
                <w:b/>
                <w:color w:val="0000FF"/>
                <w:szCs w:val="22"/>
              </w:rPr>
              <w:br/>
              <w:t xml:space="preserve">  Sensor E180 is PACKETID = 106 (0x6A)</w:t>
            </w:r>
            <w:r w:rsidRPr="002E0AE8">
              <w:rPr>
                <w:b/>
                <w:color w:val="0000FF"/>
                <w:szCs w:val="22"/>
              </w:rPr>
              <w:br/>
              <w:t xml:space="preserve">  Sensor E300 is PACKETID = 107 (0x6B)</w:t>
            </w:r>
            <w:r w:rsidRPr="002E0AE8">
              <w:rPr>
                <w:b/>
                <w:color w:val="0000FF"/>
                <w:szCs w:val="22"/>
              </w:rPr>
              <w:br/>
              <w:t xml:space="preserve">    [There is no PACKETID = 105]</w:t>
            </w:r>
            <w:r w:rsidR="005201D8">
              <w:rPr>
                <w:b/>
                <w:color w:val="0000FF"/>
                <w:szCs w:val="22"/>
              </w:rPr>
              <w:br/>
            </w:r>
            <w:r w:rsidR="005201D8" w:rsidRPr="005201D8">
              <w:rPr>
                <w:i/>
                <w:color w:val="FF0000"/>
              </w:rPr>
              <w:t xml:space="preserve">Note: A value of 255 indicates Unknown, </w:t>
            </w:r>
            <w:r w:rsidR="005201D8">
              <w:rPr>
                <w:i/>
                <w:color w:val="FF0000"/>
              </w:rPr>
              <w:t xml:space="preserve">which can be used for higher order products that use a </w:t>
            </w:r>
            <w:r w:rsidR="005201D8" w:rsidRPr="005201D8">
              <w:rPr>
                <w:i/>
                <w:color w:val="FF0000"/>
              </w:rPr>
              <w:t>mix of packets</w:t>
            </w:r>
            <w:r w:rsidR="005201D8">
              <w:rPr>
                <w:i/>
                <w:color w:val="FF0000"/>
              </w:rPr>
              <w:t>.</w:t>
            </w:r>
          </w:p>
        </w:tc>
      </w:tr>
      <w:tr w:rsidR="00D404DD" w:rsidRPr="0037343C" w14:paraId="2AC6230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58620BB" w14:textId="086F3DCF" w:rsidR="00D404DD" w:rsidRPr="00DC4A55" w:rsidRDefault="00D404DD" w:rsidP="0037343C">
            <w:pPr>
              <w:pStyle w:val="CellBody"/>
              <w:spacing w:before="20" w:after="20"/>
              <w:jc w:val="right"/>
              <w:rPr>
                <w:noProof w:val="0"/>
              </w:rPr>
            </w:pPr>
            <w:r w:rsidRPr="006E472F">
              <w:rPr>
                <w:noProof w:val="0"/>
              </w:rPr>
              <w:t>23</w:t>
            </w:r>
          </w:p>
        </w:tc>
        <w:tc>
          <w:tcPr>
            <w:tcW w:w="900" w:type="dxa"/>
            <w:tcBorders>
              <w:top w:val="single" w:sz="4" w:space="0" w:color="auto"/>
              <w:left w:val="single" w:sz="4" w:space="0" w:color="999999"/>
              <w:bottom w:val="single" w:sz="4" w:space="0" w:color="999999"/>
              <w:right w:val="single" w:sz="4" w:space="0" w:color="999999"/>
            </w:tcBorders>
          </w:tcPr>
          <w:p w14:paraId="35A2A5D6" w14:textId="69B0490D" w:rsidR="00D404DD" w:rsidRDefault="00D404DD" w:rsidP="0037343C">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BC0DEFB" w14:textId="333AEE33" w:rsidR="00D404DD" w:rsidRPr="008871A1" w:rsidRDefault="00D404DD" w:rsidP="0037343C">
            <w:pPr>
              <w:pStyle w:val="CellBody"/>
              <w:spacing w:before="20" w:after="20"/>
              <w:rPr>
                <w:noProof w:val="0"/>
              </w:rPr>
            </w:pPr>
            <w:r w:rsidRPr="00A7750B">
              <w:rPr>
                <w:noProof w:val="0"/>
              </w:rPr>
              <w:t>DIM0_UTC_UPPER</w:t>
            </w:r>
          </w:p>
        </w:tc>
        <w:tc>
          <w:tcPr>
            <w:tcW w:w="810" w:type="dxa"/>
            <w:tcBorders>
              <w:top w:val="single" w:sz="4" w:space="0" w:color="auto"/>
              <w:left w:val="single" w:sz="4" w:space="0" w:color="999999"/>
              <w:bottom w:val="single" w:sz="4" w:space="0" w:color="999999"/>
              <w:right w:val="single" w:sz="4" w:space="0" w:color="999999"/>
            </w:tcBorders>
          </w:tcPr>
          <w:p w14:paraId="71370DA9" w14:textId="78D46632" w:rsidR="00D404DD" w:rsidRDefault="00E815F0" w:rsidP="0037343C">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6813FB5C" w14:textId="3D93EAE5" w:rsidR="00D404DD" w:rsidRDefault="00D404DD" w:rsidP="0037343C">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619EF912" w14:textId="278663D2" w:rsidR="00D404DD" w:rsidRPr="002E33F7" w:rsidRDefault="00D404DD" w:rsidP="0037343C">
            <w:pPr>
              <w:pStyle w:val="CellBody"/>
              <w:spacing w:before="20" w:after="20"/>
              <w:rPr>
                <w:noProof w:val="0"/>
              </w:rPr>
            </w:pPr>
            <w:r w:rsidRPr="00D404DD">
              <w:rPr>
                <w:noProof w:val="0"/>
              </w:rPr>
              <w:t>0th Dimension of DATA</w:t>
            </w:r>
            <w:r>
              <w:rPr>
                <w:noProof w:val="0"/>
              </w:rPr>
              <w:t>: Time - upper limit.</w:t>
            </w:r>
            <w:r>
              <w:rPr>
                <w:noProof w:val="0"/>
              </w:rPr>
              <w:br/>
              <w:t xml:space="preserve">  </w:t>
            </w:r>
            <w:r w:rsidRPr="00D404DD">
              <w:rPr>
                <w:noProof w:val="0"/>
              </w:rPr>
              <w:t>See DIM0_UTC for description.</w:t>
            </w:r>
          </w:p>
        </w:tc>
      </w:tr>
      <w:tr w:rsidR="00D404DD" w:rsidRPr="0037343C" w14:paraId="59E5D41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0E3A5DD9" w14:textId="2EA2F2E9" w:rsidR="00D404DD" w:rsidRPr="00DC4A55" w:rsidRDefault="00D404DD" w:rsidP="0037343C">
            <w:pPr>
              <w:pStyle w:val="CellBody"/>
              <w:spacing w:before="20" w:after="20"/>
              <w:jc w:val="right"/>
              <w:rPr>
                <w:noProof w:val="0"/>
              </w:rPr>
            </w:pPr>
            <w:r w:rsidRPr="006E472F">
              <w:rPr>
                <w:noProof w:val="0"/>
              </w:rPr>
              <w:lastRenderedPageBreak/>
              <w:t>44</w:t>
            </w:r>
          </w:p>
        </w:tc>
        <w:tc>
          <w:tcPr>
            <w:tcW w:w="900" w:type="dxa"/>
            <w:tcBorders>
              <w:top w:val="single" w:sz="4" w:space="0" w:color="auto"/>
              <w:left w:val="single" w:sz="4" w:space="0" w:color="999999"/>
              <w:bottom w:val="single" w:sz="4" w:space="0" w:color="999999"/>
              <w:right w:val="single" w:sz="4" w:space="0" w:color="999999"/>
            </w:tcBorders>
          </w:tcPr>
          <w:p w14:paraId="702EF7F0" w14:textId="02CE6E59" w:rsidR="00D404DD" w:rsidRDefault="00D404DD" w:rsidP="0037343C">
            <w:pPr>
              <w:pStyle w:val="CellBody"/>
              <w:spacing w:before="20" w:after="20"/>
              <w:jc w:val="center"/>
              <w:rPr>
                <w:noProof w:val="0"/>
              </w:rPr>
            </w:pPr>
            <w:r w:rsidRPr="003D267F">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54EAB589" w14:textId="76D0F14B" w:rsidR="00D404DD" w:rsidRPr="008871A1" w:rsidRDefault="00D404DD" w:rsidP="0037343C">
            <w:pPr>
              <w:pStyle w:val="CellBody"/>
              <w:spacing w:before="20" w:after="20"/>
              <w:rPr>
                <w:noProof w:val="0"/>
              </w:rPr>
            </w:pPr>
            <w:r w:rsidRPr="00A7750B">
              <w:rPr>
                <w:noProof w:val="0"/>
              </w:rPr>
              <w:t>PACKET_MODE</w:t>
            </w:r>
          </w:p>
        </w:tc>
        <w:tc>
          <w:tcPr>
            <w:tcW w:w="810" w:type="dxa"/>
            <w:tcBorders>
              <w:top w:val="single" w:sz="4" w:space="0" w:color="auto"/>
              <w:left w:val="single" w:sz="4" w:space="0" w:color="999999"/>
              <w:bottom w:val="single" w:sz="4" w:space="0" w:color="999999"/>
              <w:right w:val="single" w:sz="4" w:space="0" w:color="999999"/>
            </w:tcBorders>
          </w:tcPr>
          <w:p w14:paraId="4B4332A5" w14:textId="547FF861" w:rsidR="00D404DD" w:rsidRDefault="00D404DD" w:rsidP="0037343C">
            <w:pPr>
              <w:pStyle w:val="CellBody"/>
              <w:spacing w:before="20" w:after="20"/>
              <w:jc w:val="center"/>
              <w:rPr>
                <w:noProof w:val="0"/>
              </w:rPr>
            </w:pPr>
            <w:r>
              <w:rPr>
                <w:noProof w:val="0"/>
              </w:rPr>
              <w:t>int8</w:t>
            </w:r>
          </w:p>
        </w:tc>
        <w:tc>
          <w:tcPr>
            <w:tcW w:w="990" w:type="dxa"/>
            <w:tcBorders>
              <w:top w:val="single" w:sz="4" w:space="0" w:color="auto"/>
              <w:left w:val="single" w:sz="4" w:space="0" w:color="999999"/>
              <w:bottom w:val="single" w:sz="4" w:space="0" w:color="999999"/>
              <w:right w:val="single" w:sz="4" w:space="0" w:color="999999"/>
            </w:tcBorders>
          </w:tcPr>
          <w:p w14:paraId="6BFAB0AA" w14:textId="0769A567" w:rsidR="00D404DD" w:rsidRDefault="00D404DD" w:rsidP="0037343C">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B5869F7" w14:textId="4B48FA49" w:rsidR="00D404DD" w:rsidRPr="002E33F7" w:rsidRDefault="00D404DD" w:rsidP="005201D8">
            <w:pPr>
              <w:pStyle w:val="CellBody"/>
              <w:spacing w:before="20" w:after="20"/>
              <w:rPr>
                <w:noProof w:val="0"/>
              </w:rPr>
            </w:pPr>
            <w:r w:rsidRPr="00D404DD">
              <w:rPr>
                <w:noProof w:val="0"/>
              </w:rPr>
              <w:t xml:space="preserve">Packet Mode, describes </w:t>
            </w:r>
            <w:r>
              <w:rPr>
                <w:noProof w:val="0"/>
              </w:rPr>
              <w:t>type of data telemetry.</w:t>
            </w:r>
            <w:r>
              <w:rPr>
                <w:noProof w:val="0"/>
              </w:rPr>
              <w:br/>
              <w:t xml:space="preserve">   </w:t>
            </w:r>
            <w:r w:rsidRPr="00D404DD">
              <w:rPr>
                <w:noProof w:val="0"/>
              </w:rPr>
              <w:t>-2 = HSK / Housekeeping Engineering (Level 2 only)</w:t>
            </w:r>
            <w:r>
              <w:rPr>
                <w:noProof w:val="0"/>
              </w:rPr>
              <w:br/>
              <w:t xml:space="preserve">   </w:t>
            </w:r>
            <w:r w:rsidRPr="00D404DD">
              <w:rPr>
                <w:noProof w:val="0"/>
              </w:rPr>
              <w:t>-1 = HVE / High Voltage Engineering (Level 2 only)</w:t>
            </w:r>
            <w:r>
              <w:rPr>
                <w:noProof w:val="0"/>
              </w:rPr>
              <w:br/>
              <w:t xml:space="preserve">    </w:t>
            </w:r>
            <w:r w:rsidRPr="00D404DD">
              <w:rPr>
                <w:noProof w:val="0"/>
              </w:rPr>
              <w:t>0 = CAL / MCP Cal</w:t>
            </w:r>
            <w:r>
              <w:rPr>
                <w:noProof w:val="0"/>
              </w:rPr>
              <w:t>ibration Science (Level 2 only)</w:t>
            </w:r>
            <w:r>
              <w:rPr>
                <w:noProof w:val="0"/>
              </w:rPr>
              <w:br/>
              <w:t xml:space="preserve">    </w:t>
            </w:r>
            <w:r w:rsidRPr="00D404DD">
              <w:rPr>
                <w:noProof w:val="0"/>
              </w:rPr>
              <w:t>1 = LRS / Low Rate Science</w:t>
            </w:r>
            <w:r>
              <w:rPr>
                <w:noProof w:val="0"/>
              </w:rPr>
              <w:br/>
            </w:r>
            <w:r w:rsidR="005201D8">
              <w:rPr>
                <w:noProof w:val="0"/>
              </w:rPr>
              <w:t xml:space="preserve">    </w:t>
            </w:r>
            <w:r w:rsidR="005201D8" w:rsidRPr="00D404DD">
              <w:rPr>
                <w:noProof w:val="0"/>
              </w:rPr>
              <w:t>2 = HRS / High Rate Science</w:t>
            </w:r>
            <w:r w:rsidR="005201D8">
              <w:rPr>
                <w:noProof w:val="0"/>
              </w:rPr>
              <w:br/>
              <w:t xml:space="preserve">    3 = D</w:t>
            </w:r>
            <w:r w:rsidR="005201D8" w:rsidRPr="00D404DD">
              <w:rPr>
                <w:noProof w:val="0"/>
              </w:rPr>
              <w:t xml:space="preserve">RS / </w:t>
            </w:r>
            <w:r w:rsidR="005201D8">
              <w:rPr>
                <w:noProof w:val="0"/>
              </w:rPr>
              <w:t>DeRived</w:t>
            </w:r>
            <w:r w:rsidR="005201D8" w:rsidRPr="00D404DD">
              <w:rPr>
                <w:noProof w:val="0"/>
              </w:rPr>
              <w:t xml:space="preserve"> Science</w:t>
            </w:r>
            <w:r w:rsidR="005201D8">
              <w:rPr>
                <w:noProof w:val="0"/>
              </w:rPr>
              <w:t xml:space="preserve"> </w:t>
            </w:r>
            <w:r w:rsidR="005201D8" w:rsidRPr="005201D8">
              <w:rPr>
                <w:noProof w:val="0"/>
              </w:rPr>
              <w:t>from LRS and/or HRS</w:t>
            </w:r>
            <w:r w:rsidR="005201D8">
              <w:rPr>
                <w:noProof w:val="0"/>
              </w:rPr>
              <w:br/>
            </w:r>
            <w:r w:rsidR="00A309CA">
              <w:rPr>
                <w:noProof w:val="0"/>
              </w:rPr>
              <w:t xml:space="preserve">  </w:t>
            </w:r>
            <w:r w:rsidR="001005CC">
              <w:rPr>
                <w:noProof w:val="0"/>
              </w:rPr>
              <w:t>127 = Unknown</w:t>
            </w:r>
            <w:r w:rsidR="001005CC">
              <w:rPr>
                <w:noProof w:val="0"/>
              </w:rPr>
              <w:br/>
            </w:r>
            <w:r w:rsidR="00A309CA">
              <w:rPr>
                <w:noProof w:val="0"/>
              </w:rPr>
              <w:t xml:space="preserve">  </w:t>
            </w:r>
            <w:r w:rsidR="00D45C65">
              <w:rPr>
                <w:noProof w:val="0"/>
              </w:rPr>
              <w:t>254 = Wrong - but HSK</w:t>
            </w:r>
            <w:r w:rsidR="001005CC">
              <w:rPr>
                <w:noProof w:val="0"/>
              </w:rPr>
              <w:t>, see below.    (Level 2 only)</w:t>
            </w:r>
            <w:r w:rsidR="001005CC">
              <w:rPr>
                <w:noProof w:val="0"/>
              </w:rPr>
              <w:br/>
            </w:r>
            <w:r w:rsidR="00A309CA">
              <w:rPr>
                <w:noProof w:val="0"/>
              </w:rPr>
              <w:t xml:space="preserve">  </w:t>
            </w:r>
            <w:r w:rsidR="00D45C65">
              <w:rPr>
                <w:noProof w:val="0"/>
              </w:rPr>
              <w:t>255 = Wrong - but HVE</w:t>
            </w:r>
            <w:r w:rsidR="001005CC">
              <w:rPr>
                <w:noProof w:val="0"/>
              </w:rPr>
              <w:t>, see below.    (Level 2 only)</w:t>
            </w:r>
            <w:r w:rsidR="001005CC">
              <w:rPr>
                <w:noProof w:val="0"/>
              </w:rPr>
              <w:br/>
            </w:r>
            <w:r w:rsidR="00D45C65">
              <w:rPr>
                <w:noProof w:val="0"/>
              </w:rPr>
              <w:t>(Note, this could als</w:t>
            </w:r>
            <w:r w:rsidR="00A309CA">
              <w:rPr>
                <w:noProof w:val="0"/>
              </w:rPr>
              <w:t>o be calculated via PACKETID.)</w:t>
            </w:r>
            <w:r w:rsidR="00A309CA">
              <w:rPr>
                <w:noProof w:val="0"/>
              </w:rPr>
              <w:br/>
            </w:r>
            <w:r w:rsidR="00D45C65">
              <w:rPr>
                <w:noProof w:val="0"/>
              </w:rPr>
              <w:t>If you have 254 or 255</w:t>
            </w:r>
            <w:r w:rsidR="00A309CA">
              <w:rPr>
                <w:noProof w:val="0"/>
              </w:rPr>
              <w:t xml:space="preserve"> then your code is incorrect, </w:t>
            </w:r>
            <w:r w:rsidR="00D45C65">
              <w:rPr>
                <w:noProof w:val="0"/>
              </w:rPr>
              <w:t>check you read a signed byte, rather than unsigned.</w:t>
            </w:r>
          </w:p>
        </w:tc>
      </w:tr>
      <w:tr w:rsidR="00D404DD" w:rsidRPr="002E33F7" w14:paraId="15A2A523"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1073CE4" w14:textId="3C4D9DC6" w:rsidR="00D404DD" w:rsidRPr="00DC4A55" w:rsidRDefault="00D404DD">
            <w:pPr>
              <w:pStyle w:val="CellBody"/>
              <w:spacing w:before="20" w:after="20"/>
              <w:ind w:right="72"/>
              <w:jc w:val="right"/>
            </w:pPr>
            <w:r w:rsidRPr="006E472F">
              <w:t>45</w:t>
            </w:r>
          </w:p>
        </w:tc>
        <w:tc>
          <w:tcPr>
            <w:tcW w:w="900" w:type="dxa"/>
            <w:tcBorders>
              <w:top w:val="single" w:sz="4" w:space="0" w:color="auto"/>
              <w:left w:val="single" w:sz="4" w:space="0" w:color="999999"/>
              <w:bottom w:val="single" w:sz="4" w:space="0" w:color="999999"/>
              <w:right w:val="single" w:sz="4" w:space="0" w:color="999999"/>
            </w:tcBorders>
          </w:tcPr>
          <w:p w14:paraId="6DB7E74B" w14:textId="446C04C1" w:rsidR="00D404DD" w:rsidRDefault="00D404DD">
            <w:pPr>
              <w:pStyle w:val="CellBody"/>
              <w:spacing w:before="20" w:after="20"/>
              <w:jc w:val="center"/>
              <w:rPr>
                <w:noProof w:val="0"/>
              </w:rPr>
            </w:pPr>
            <w:r w:rsidRPr="003D267F">
              <w:t>21</w:t>
            </w:r>
          </w:p>
        </w:tc>
        <w:tc>
          <w:tcPr>
            <w:tcW w:w="1710" w:type="dxa"/>
            <w:tcBorders>
              <w:top w:val="single" w:sz="4" w:space="0" w:color="auto"/>
              <w:left w:val="single" w:sz="4" w:space="0" w:color="999999"/>
              <w:bottom w:val="single" w:sz="4" w:space="0" w:color="999999"/>
              <w:right w:val="single" w:sz="4" w:space="0" w:color="999999"/>
            </w:tcBorders>
          </w:tcPr>
          <w:p w14:paraId="43311ABD" w14:textId="48C5B11F" w:rsidR="00D404DD" w:rsidRPr="008871A1" w:rsidRDefault="00D404DD">
            <w:pPr>
              <w:pStyle w:val="CellBody"/>
              <w:spacing w:before="20" w:after="20"/>
            </w:pPr>
            <w:r w:rsidRPr="00A7750B">
              <w:t>DIM0_UTC_LOWER</w:t>
            </w:r>
          </w:p>
        </w:tc>
        <w:tc>
          <w:tcPr>
            <w:tcW w:w="810" w:type="dxa"/>
            <w:tcBorders>
              <w:top w:val="single" w:sz="4" w:space="0" w:color="auto"/>
              <w:left w:val="single" w:sz="4" w:space="0" w:color="999999"/>
              <w:bottom w:val="single" w:sz="4" w:space="0" w:color="999999"/>
              <w:right w:val="single" w:sz="4" w:space="0" w:color="999999"/>
            </w:tcBorders>
          </w:tcPr>
          <w:p w14:paraId="4DDB8D1E" w14:textId="4452C3E5" w:rsidR="00D404DD" w:rsidRDefault="00E815F0">
            <w:pPr>
              <w:pStyle w:val="CellBody"/>
              <w:spacing w:before="20" w:after="20"/>
              <w:jc w:val="center"/>
            </w:pPr>
            <w:r>
              <w:t>UTC string</w:t>
            </w:r>
          </w:p>
        </w:tc>
        <w:tc>
          <w:tcPr>
            <w:tcW w:w="990" w:type="dxa"/>
            <w:tcBorders>
              <w:top w:val="single" w:sz="4" w:space="0" w:color="auto"/>
              <w:left w:val="single" w:sz="4" w:space="0" w:color="999999"/>
              <w:bottom w:val="single" w:sz="4" w:space="0" w:color="999999"/>
              <w:right w:val="single" w:sz="4" w:space="0" w:color="999999"/>
            </w:tcBorders>
          </w:tcPr>
          <w:p w14:paraId="7AC1842C" w14:textId="106D4BD2" w:rsidR="00D404DD" w:rsidRDefault="00D404DD">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6CF888BD" w14:textId="3EEF2934" w:rsidR="00D404DD" w:rsidRPr="002E33F7" w:rsidRDefault="00D404DD" w:rsidP="00D404DD">
            <w:pPr>
              <w:pStyle w:val="CellBody"/>
              <w:spacing w:before="20" w:after="20"/>
              <w:rPr>
                <w:noProof w:val="0"/>
              </w:rPr>
            </w:pPr>
            <w:r w:rsidRPr="00D404DD">
              <w:t>0th Dimension of DATA: Time - lower limit.</w:t>
            </w:r>
            <w:r>
              <w:br/>
            </w:r>
            <w:r>
              <w:rPr>
                <w:noProof w:val="0"/>
              </w:rPr>
              <w:t xml:space="preserve">  </w:t>
            </w:r>
            <w:r w:rsidRPr="00D404DD">
              <w:rPr>
                <w:noProof w:val="0"/>
              </w:rPr>
              <w:t>See DIM0_UTC for description.</w:t>
            </w:r>
          </w:p>
        </w:tc>
      </w:tr>
      <w:tr w:rsidR="00D404DD" w:rsidRPr="002E33F7" w14:paraId="7B5364C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BA5E78A" w14:textId="08AA9990" w:rsidR="00D404DD" w:rsidRPr="00DC4A55" w:rsidRDefault="00D404DD">
            <w:pPr>
              <w:pStyle w:val="CellBody"/>
              <w:spacing w:before="20" w:after="20"/>
              <w:ind w:right="72"/>
              <w:jc w:val="right"/>
            </w:pPr>
            <w:r w:rsidRPr="006E472F">
              <w:t>66</w:t>
            </w:r>
          </w:p>
        </w:tc>
        <w:tc>
          <w:tcPr>
            <w:tcW w:w="900" w:type="dxa"/>
            <w:tcBorders>
              <w:top w:val="single" w:sz="4" w:space="0" w:color="auto"/>
              <w:left w:val="single" w:sz="4" w:space="0" w:color="999999"/>
              <w:bottom w:val="single" w:sz="4" w:space="0" w:color="999999"/>
              <w:right w:val="single" w:sz="4" w:space="0" w:color="999999"/>
            </w:tcBorders>
          </w:tcPr>
          <w:p w14:paraId="46B058F9" w14:textId="7EFF3156" w:rsidR="00D404DD" w:rsidRDefault="00D404DD">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76521901" w14:textId="6328DB3C" w:rsidR="00D404DD" w:rsidRPr="008871A1" w:rsidRDefault="00D404DD">
            <w:pPr>
              <w:pStyle w:val="CellBody"/>
              <w:spacing w:before="20" w:after="20"/>
            </w:pPr>
            <w:r w:rsidRPr="00A7750B">
              <w:t>PACKET_SPECIES</w:t>
            </w:r>
          </w:p>
        </w:tc>
        <w:tc>
          <w:tcPr>
            <w:tcW w:w="810" w:type="dxa"/>
            <w:tcBorders>
              <w:top w:val="single" w:sz="4" w:space="0" w:color="auto"/>
              <w:left w:val="single" w:sz="4" w:space="0" w:color="999999"/>
              <w:bottom w:val="single" w:sz="4" w:space="0" w:color="999999"/>
              <w:right w:val="single" w:sz="4" w:space="0" w:color="999999"/>
            </w:tcBorders>
          </w:tcPr>
          <w:p w14:paraId="46961F51" w14:textId="4C68880A" w:rsidR="00D404DD" w:rsidRDefault="00D404DD">
            <w:pPr>
              <w:pStyle w:val="CellBody"/>
              <w:spacing w:before="20" w:after="20"/>
              <w:jc w:val="center"/>
            </w:pPr>
            <w:r>
              <w:t>int8</w:t>
            </w:r>
          </w:p>
        </w:tc>
        <w:tc>
          <w:tcPr>
            <w:tcW w:w="990" w:type="dxa"/>
            <w:tcBorders>
              <w:top w:val="single" w:sz="4" w:space="0" w:color="auto"/>
              <w:left w:val="single" w:sz="4" w:space="0" w:color="999999"/>
              <w:bottom w:val="single" w:sz="4" w:space="0" w:color="999999"/>
              <w:right w:val="single" w:sz="4" w:space="0" w:color="999999"/>
            </w:tcBorders>
          </w:tcPr>
          <w:p w14:paraId="083C4C42" w14:textId="141A0F21" w:rsidR="00D404DD" w:rsidRDefault="00D404D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C462DB0" w14:textId="69868505" w:rsidR="00D404DD" w:rsidRPr="002E33F7" w:rsidRDefault="00D404DD" w:rsidP="00A309CA">
            <w:pPr>
              <w:pStyle w:val="CellBody"/>
              <w:spacing w:before="20" w:after="20"/>
              <w:rPr>
                <w:noProof w:val="0"/>
              </w:rPr>
            </w:pPr>
            <w:r w:rsidRPr="00D404DD">
              <w:t>Packet Species, describ</w:t>
            </w:r>
            <w:r>
              <w:t>es type of plasma data.</w:t>
            </w:r>
            <w:r>
              <w:br/>
              <w:t xml:space="preserve">   </w:t>
            </w:r>
            <w:r w:rsidRPr="00D404DD">
              <w:t>-1 = electrons</w:t>
            </w:r>
            <w:r>
              <w:br/>
              <w:t xml:space="preserve">    </w:t>
            </w:r>
            <w:r w:rsidRPr="00D404DD">
              <w:t>0 = ion species 0, SP0</w:t>
            </w:r>
            <w:r>
              <w:br/>
              <w:t xml:space="preserve">    </w:t>
            </w:r>
            <w:r w:rsidRPr="00D404DD">
              <w:t>1 = ion species 1, SP1</w:t>
            </w:r>
            <w:r>
              <w:br/>
              <w:t xml:space="preserve">    </w:t>
            </w:r>
            <w:r w:rsidRPr="00D404DD">
              <w:t>2 = ion species 2, SP2</w:t>
            </w:r>
            <w:r>
              <w:br/>
              <w:t xml:space="preserve">    </w:t>
            </w:r>
            <w:r w:rsidRPr="00D404DD">
              <w:t>3 = ion species 3, SP3</w:t>
            </w:r>
            <w:r>
              <w:br/>
              <w:t xml:space="preserve">    </w:t>
            </w:r>
            <w:r w:rsidRPr="00D404DD">
              <w:t>4 = ion species 4, SP4</w:t>
            </w:r>
            <w:r>
              <w:br/>
              <w:t xml:space="preserve">    </w:t>
            </w:r>
            <w:r w:rsidRPr="00D404DD">
              <w:t>5 = ion species 5, SP5</w:t>
            </w:r>
            <w:r>
              <w:br/>
              <w:t xml:space="preserve">    </w:t>
            </w:r>
            <w:r w:rsidRPr="00D404DD">
              <w:t>6 = ion species 6, SP6</w:t>
            </w:r>
            <w:r>
              <w:br/>
              <w:t xml:space="preserve">    </w:t>
            </w:r>
            <w:r w:rsidRPr="00D404DD">
              <w:t>7 = ion species 7, SP7</w:t>
            </w:r>
            <w:r>
              <w:br/>
              <w:t xml:space="preserve">    </w:t>
            </w:r>
            <w:r w:rsidRPr="00D404DD">
              <w:t xml:space="preserve">8 = </w:t>
            </w:r>
            <w:r w:rsidR="00B57BA4" w:rsidRPr="00B57BA4">
              <w:t>Sum of SP3, SP4 and SP5</w:t>
            </w:r>
            <w:r>
              <w:br/>
              <w:t xml:space="preserve">    </w:t>
            </w:r>
            <w:r w:rsidRPr="00D404DD">
              <w:t>9 = All ions</w:t>
            </w:r>
            <w:r w:rsidR="00B57BA4">
              <w:t xml:space="preserve"> </w:t>
            </w:r>
            <w:r w:rsidR="00B57BA4" w:rsidRPr="00B57BA4">
              <w:t>/* or any ion, e.g. TOF and LOG */</w:t>
            </w:r>
            <w:r w:rsidR="00B57BA4">
              <w:br/>
              <w:t xml:space="preserve">   </w:t>
            </w:r>
            <w:r w:rsidR="00B57BA4" w:rsidRPr="00B57BA4">
              <w:t>10 = Single ion species derived from TOF data</w:t>
            </w:r>
            <w:r>
              <w:br/>
            </w:r>
            <w:r w:rsidR="00A309CA">
              <w:rPr>
                <w:noProof w:val="0"/>
              </w:rPr>
              <w:t xml:space="preserve">  127 = Unknown</w:t>
            </w:r>
            <w:r w:rsidR="00A309CA">
              <w:rPr>
                <w:noProof w:val="0"/>
              </w:rPr>
              <w:br/>
              <w:t xml:space="preserve">  255 = Wrong - but electrons, see below.</w:t>
            </w:r>
            <w:r w:rsidR="00A309CA">
              <w:rPr>
                <w:noProof w:val="0"/>
              </w:rPr>
              <w:br/>
              <w:t>If you have 255 then your code is incorrect, check you read a signed byte, rather than unsigned.</w:t>
            </w:r>
          </w:p>
        </w:tc>
      </w:tr>
      <w:tr w:rsidR="00D404DD" w:rsidRPr="002E33F7" w14:paraId="6B472BB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94DBD5F" w14:textId="13D1DA9E" w:rsidR="00D404DD" w:rsidRPr="00DC4A55" w:rsidRDefault="00D404DD">
            <w:pPr>
              <w:pStyle w:val="CellBody"/>
              <w:spacing w:before="20" w:after="20"/>
              <w:ind w:right="72"/>
              <w:jc w:val="right"/>
            </w:pPr>
            <w:r w:rsidRPr="006E472F">
              <w:lastRenderedPageBreak/>
              <w:t>67</w:t>
            </w:r>
          </w:p>
        </w:tc>
        <w:tc>
          <w:tcPr>
            <w:tcW w:w="900" w:type="dxa"/>
            <w:tcBorders>
              <w:top w:val="single" w:sz="4" w:space="0" w:color="auto"/>
              <w:left w:val="single" w:sz="4" w:space="0" w:color="999999"/>
              <w:bottom w:val="single" w:sz="4" w:space="0" w:color="999999"/>
              <w:right w:val="single" w:sz="4" w:space="0" w:color="999999"/>
            </w:tcBorders>
          </w:tcPr>
          <w:p w14:paraId="4666BD41" w14:textId="1F149D31" w:rsidR="00D404DD" w:rsidRDefault="00D404DD">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6E7734FC" w14:textId="316F78FF" w:rsidR="00D404DD" w:rsidRPr="008871A1" w:rsidRDefault="00D404DD">
            <w:pPr>
              <w:pStyle w:val="CellBody"/>
              <w:spacing w:before="20" w:after="20"/>
            </w:pPr>
            <w:r w:rsidRPr="00A7750B">
              <w:t>ACCUMULATION_TIME</w:t>
            </w:r>
          </w:p>
        </w:tc>
        <w:tc>
          <w:tcPr>
            <w:tcW w:w="810" w:type="dxa"/>
            <w:tcBorders>
              <w:top w:val="single" w:sz="4" w:space="0" w:color="auto"/>
              <w:left w:val="single" w:sz="4" w:space="0" w:color="999999"/>
              <w:bottom w:val="single" w:sz="4" w:space="0" w:color="999999"/>
              <w:right w:val="single" w:sz="4" w:space="0" w:color="999999"/>
            </w:tcBorders>
          </w:tcPr>
          <w:p w14:paraId="6E38A799" w14:textId="58B2EFCB" w:rsidR="00D404DD" w:rsidRDefault="00A01F9C">
            <w:pPr>
              <w:pStyle w:val="CellBody"/>
              <w:spacing w:before="20" w:after="20"/>
              <w:jc w:val="center"/>
            </w:pPr>
            <w:r>
              <w:t>uint16</w:t>
            </w:r>
          </w:p>
        </w:tc>
        <w:tc>
          <w:tcPr>
            <w:tcW w:w="990" w:type="dxa"/>
            <w:tcBorders>
              <w:top w:val="single" w:sz="4" w:space="0" w:color="auto"/>
              <w:left w:val="single" w:sz="4" w:space="0" w:color="999999"/>
              <w:bottom w:val="single" w:sz="4" w:space="0" w:color="999999"/>
              <w:right w:val="single" w:sz="4" w:space="0" w:color="999999"/>
            </w:tcBorders>
          </w:tcPr>
          <w:p w14:paraId="0E8282C2" w14:textId="63A62133" w:rsidR="00D404DD" w:rsidRDefault="00A01F9C">
            <w:pPr>
              <w:pStyle w:val="CellBody"/>
              <w:spacing w:before="20" w:after="20"/>
              <w:jc w:val="center"/>
              <w:rPr>
                <w:noProof w:val="0"/>
              </w:rPr>
            </w:pPr>
            <w:r>
              <w:rPr>
                <w:noProof w:val="0"/>
              </w:rPr>
              <w:t>SCLK ticks</w:t>
            </w:r>
          </w:p>
        </w:tc>
        <w:tc>
          <w:tcPr>
            <w:tcW w:w="4230" w:type="dxa"/>
            <w:tcBorders>
              <w:top w:val="single" w:sz="4" w:space="0" w:color="auto"/>
              <w:left w:val="single" w:sz="4" w:space="0" w:color="999999"/>
              <w:bottom w:val="single" w:sz="4" w:space="0" w:color="999999"/>
              <w:right w:val="single" w:sz="4" w:space="0" w:color="auto"/>
            </w:tcBorders>
          </w:tcPr>
          <w:p w14:paraId="3FDF0ECA" w14:textId="5494EC6F" w:rsidR="00D404DD" w:rsidRPr="002E33F7" w:rsidRDefault="00A01F9C" w:rsidP="008A36D3">
            <w:pPr>
              <w:pStyle w:val="CellBody"/>
              <w:tabs>
                <w:tab w:val="left" w:pos="973"/>
              </w:tabs>
              <w:spacing w:before="20" w:after="20"/>
            </w:pPr>
            <w:r>
              <w:t>Accumulation Time.</w:t>
            </w:r>
            <w:r>
              <w:br/>
            </w:r>
            <w:r w:rsidRPr="00A01F9C">
              <w:t>Number of seconds over w</w:t>
            </w:r>
            <w:r>
              <w:t xml:space="preserve">hich the data in this product </w:t>
            </w:r>
            <w:r w:rsidRPr="00A01F9C">
              <w:t>was collected (Science Program).</w:t>
            </w:r>
            <w:r>
              <w:br/>
            </w:r>
            <w:r w:rsidR="008A36D3" w:rsidRPr="008A36D3">
              <w:rPr>
                <w:i/>
              </w:rPr>
              <w:t>Note: Duration of record can be found in S.I. seconds by DIM0_UTC_UPPER - DIM0_UTC_LOWER. Do not confuse this with the ACCUMULATION_TIME object, which is the  number of spacecraft cl</w:t>
            </w:r>
            <w:r w:rsidR="008A36D3">
              <w:rPr>
                <w:i/>
              </w:rPr>
              <w:t>ock ticks for accumulation.</w:t>
            </w:r>
            <w:r w:rsidR="008A36D3">
              <w:rPr>
                <w:i/>
              </w:rPr>
              <w:br/>
            </w:r>
            <w:r w:rsidR="008A36D3" w:rsidRPr="008A36D3">
              <w:rPr>
                <w:i/>
              </w:rPr>
              <w:t>While 1 tick is approximately 1 second, it is not identical.</w:t>
            </w:r>
            <w:r w:rsidR="008A36D3" w:rsidRPr="008A36D3">
              <w:rPr>
                <w:i/>
              </w:rPr>
              <w:br/>
              <w:t>ACCUMULATION_TIME is left in spacecraft clock ticks to both aid matching with the level 2 data and to help filtering for data taken in a particular mode.</w:t>
            </w:r>
          </w:p>
        </w:tc>
      </w:tr>
      <w:tr w:rsidR="00D404DD" w:rsidRPr="002E33F7" w14:paraId="579A05A5"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4648DCE" w14:textId="74BCA6CD" w:rsidR="00D404DD" w:rsidRPr="00DC4A55" w:rsidRDefault="00D404DD">
            <w:pPr>
              <w:pStyle w:val="CellBody"/>
              <w:spacing w:before="20" w:after="20"/>
              <w:ind w:right="72"/>
              <w:jc w:val="right"/>
            </w:pPr>
            <w:r w:rsidRPr="006E472F">
              <w:t>69</w:t>
            </w:r>
          </w:p>
        </w:tc>
        <w:tc>
          <w:tcPr>
            <w:tcW w:w="900" w:type="dxa"/>
            <w:tcBorders>
              <w:top w:val="single" w:sz="4" w:space="0" w:color="auto"/>
              <w:left w:val="single" w:sz="4" w:space="0" w:color="999999"/>
              <w:bottom w:val="single" w:sz="4" w:space="0" w:color="999999"/>
              <w:right w:val="single" w:sz="4" w:space="0" w:color="999999"/>
            </w:tcBorders>
          </w:tcPr>
          <w:p w14:paraId="40A0E397" w14:textId="74DF1878" w:rsidR="00D404DD" w:rsidRDefault="00D404DD">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7747E3D4" w14:textId="1C818D34" w:rsidR="00D404DD" w:rsidRPr="008871A1" w:rsidRDefault="00D404DD">
            <w:pPr>
              <w:pStyle w:val="CellBody"/>
              <w:spacing w:before="20" w:after="20"/>
            </w:pPr>
            <w:r w:rsidRPr="00A7750B">
              <w:t>DATA_UNITS</w:t>
            </w:r>
          </w:p>
        </w:tc>
        <w:tc>
          <w:tcPr>
            <w:tcW w:w="810" w:type="dxa"/>
            <w:tcBorders>
              <w:top w:val="single" w:sz="4" w:space="0" w:color="auto"/>
              <w:left w:val="single" w:sz="4" w:space="0" w:color="999999"/>
              <w:bottom w:val="single" w:sz="4" w:space="0" w:color="999999"/>
              <w:right w:val="single" w:sz="4" w:space="0" w:color="999999"/>
            </w:tcBorders>
          </w:tcPr>
          <w:p w14:paraId="1BFC4344" w14:textId="1663600F" w:rsidR="00D404DD" w:rsidRDefault="008A36D3">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37AD35EF" w14:textId="7D68EC19" w:rsidR="00D404DD" w:rsidRDefault="008A36D3">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AFAEE70" w14:textId="7CB52F05" w:rsidR="00D404DD" w:rsidRPr="006C25E1" w:rsidRDefault="008A36D3" w:rsidP="003922F1">
            <w:pPr>
              <w:pStyle w:val="CellBody"/>
              <w:spacing w:before="20" w:after="20"/>
              <w:rPr>
                <w:color w:val="FF0000"/>
              </w:rPr>
            </w:pPr>
            <w:r w:rsidRPr="008A36D3">
              <w:t>Data units correspond to:</w:t>
            </w:r>
            <w:r w:rsidR="00A813DE">
              <w:br/>
              <w:t xml:space="preserve">    </w:t>
            </w:r>
            <w:r w:rsidR="00A813DE" w:rsidRPr="00A813DE">
              <w:t>0 = All counts in t</w:t>
            </w:r>
            <w:r w:rsidR="00A813DE">
              <w:t>he accumulation period</w:t>
            </w:r>
            <w:r w:rsidR="00AF71BC">
              <w:br/>
            </w:r>
            <w:r w:rsidR="00A813DE">
              <w:t xml:space="preserve">    </w:t>
            </w:r>
            <w:r w:rsidR="00A813DE" w:rsidRPr="00A813DE">
              <w:t>1 = All counts divi</w:t>
            </w:r>
            <w:r w:rsidR="00A813DE">
              <w:t>ded by number of views</w:t>
            </w:r>
            <w:r w:rsidR="00AF71BC">
              <w:br/>
            </w:r>
            <w:r w:rsidR="00AF71BC" w:rsidRPr="008A36D3">
              <w:rPr>
                <w:color w:val="FF0000"/>
              </w:rPr>
              <w:t xml:space="preserve">/* </w:t>
            </w:r>
            <w:r w:rsidR="00AF71BC">
              <w:rPr>
                <w:color w:val="FF0000"/>
              </w:rPr>
              <w:t>0 and 1 are for Level 2 data only – but keeping the numbering convention</w:t>
            </w:r>
            <w:r w:rsidR="00AF71BC" w:rsidRPr="008A36D3">
              <w:rPr>
                <w:color w:val="FF0000"/>
              </w:rPr>
              <w:t xml:space="preserve"> */</w:t>
            </w:r>
            <w:r w:rsidR="00AF71BC">
              <w:rPr>
                <w:color w:val="FF0000"/>
              </w:rPr>
              <w:br/>
            </w:r>
            <w:r w:rsidR="00A813DE">
              <w:t xml:space="preserve">    2 = Counts per second</w:t>
            </w:r>
            <w:r w:rsidR="00482ED8">
              <w:br/>
            </w:r>
            <w:r w:rsidR="00482ED8" w:rsidRPr="003922F1">
              <w:t xml:space="preserve">        /* S.I. science units: */</w:t>
            </w:r>
            <w:r w:rsidR="00482ED8">
              <w:br/>
            </w:r>
            <w:r w:rsidR="005B51B4" w:rsidRPr="003922F1">
              <w:t xml:space="preserve">    3 = Differential Energy Flux</w:t>
            </w:r>
            <w:r w:rsidR="00097C43" w:rsidRPr="003922F1">
              <w:t xml:space="preserve"> [1/( m2 sr s)]</w:t>
            </w:r>
            <w:r w:rsidR="005B51B4" w:rsidRPr="003922F1">
              <w:br/>
              <w:t xml:space="preserve">    4 = Differential Number Flux</w:t>
            </w:r>
            <w:r w:rsidR="00097C43" w:rsidRPr="003922F1">
              <w:br/>
              <w:t xml:space="preserve">          [1/( m2 sr s   </w:t>
            </w:r>
            <w:r w:rsidR="00482ED8" w:rsidRPr="003922F1">
              <w:t xml:space="preserve"> J</w:t>
            </w:r>
            <w:r w:rsidR="00097C43" w:rsidRPr="003922F1">
              <w:t>)]</w:t>
            </w:r>
            <w:r w:rsidR="005B51B4" w:rsidRPr="003922F1">
              <w:br/>
              <w:t xml:space="preserve">    5 = Phase Space Density</w:t>
            </w:r>
            <w:r w:rsidR="003864B2" w:rsidRPr="003922F1">
              <w:t xml:space="preserve"> </w:t>
            </w:r>
            <w:r w:rsidR="00097C43" w:rsidRPr="003922F1">
              <w:t>[    m-6   s3    ]</w:t>
            </w:r>
            <w:r w:rsidR="00482ED8" w:rsidRPr="003922F1">
              <w:br/>
              <w:t xml:space="preserve">       /* Convenient (non-S.I.) science units: */</w:t>
            </w:r>
            <w:r w:rsidRPr="003922F1">
              <w:br/>
            </w:r>
            <w:r w:rsidR="006C25E1" w:rsidRPr="003922F1">
              <w:t xml:space="preserve"> </w:t>
            </w:r>
            <w:r w:rsidR="00097C43" w:rsidRPr="003922F1">
              <w:t xml:space="preserve">   6 = Differential Energy Flux [1/(cm2 sr s)]</w:t>
            </w:r>
            <w:r w:rsidR="006C25E1" w:rsidRPr="003922F1">
              <w:br/>
              <w:t xml:space="preserve">    7 = Differential Number Flux</w:t>
            </w:r>
            <w:r w:rsidR="006C25E1" w:rsidRPr="003922F1">
              <w:br/>
              <w:t xml:space="preserve">          </w:t>
            </w:r>
            <w:r w:rsidR="00097C43" w:rsidRPr="003922F1">
              <w:t>[1/(cm2 sr s keV)]</w:t>
            </w:r>
            <w:r w:rsidR="006C25E1" w:rsidRPr="003922F1">
              <w:br/>
              <w:t xml:space="preserve">    8 = Phase Space Density </w:t>
            </w:r>
            <w:r w:rsidR="00097C43" w:rsidRPr="003922F1">
              <w:t>[   cm-6   s3    ]</w:t>
            </w:r>
            <w:r w:rsidR="006C25E1">
              <w:br/>
            </w:r>
            <w:r w:rsidRPr="003922F1">
              <w:t>/* As new products are developed this list will increase */</w:t>
            </w:r>
            <w:r w:rsidR="00482ED8" w:rsidRPr="003922F1">
              <w:br/>
              <w:t>/* If a number is not listed,               */</w:t>
            </w:r>
            <w:r w:rsidR="00482ED8" w:rsidRPr="003922F1">
              <w:br/>
              <w:t>/*   try a LBL/FMT file from a recent date. */</w:t>
            </w:r>
            <w:r w:rsidRPr="008A36D3">
              <w:rPr>
                <w:color w:val="FF0000"/>
              </w:rPr>
              <w:br/>
            </w:r>
            <w:r>
              <w:rPr>
                <w:noProof w:val="0"/>
              </w:rPr>
              <w:t xml:space="preserve">  </w:t>
            </w:r>
            <w:r w:rsidRPr="008A36D3">
              <w:rPr>
                <w:noProof w:val="0"/>
              </w:rPr>
              <w:t>255 = Unknown.</w:t>
            </w:r>
          </w:p>
        </w:tc>
      </w:tr>
      <w:tr w:rsidR="0021342E" w:rsidRPr="002E33F7" w14:paraId="1637A0D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AD7654E" w14:textId="04580AA6" w:rsidR="0021342E" w:rsidRPr="00DC4A55" w:rsidRDefault="0021342E">
            <w:pPr>
              <w:pStyle w:val="CellBody"/>
              <w:spacing w:before="20" w:after="20"/>
              <w:ind w:right="72"/>
              <w:jc w:val="right"/>
            </w:pPr>
            <w:r w:rsidRPr="006E472F">
              <w:t>70</w:t>
            </w:r>
          </w:p>
        </w:tc>
        <w:tc>
          <w:tcPr>
            <w:tcW w:w="900" w:type="dxa"/>
            <w:tcBorders>
              <w:top w:val="single" w:sz="4" w:space="0" w:color="auto"/>
              <w:left w:val="single" w:sz="4" w:space="0" w:color="999999"/>
              <w:bottom w:val="single" w:sz="4" w:space="0" w:color="999999"/>
              <w:right w:val="single" w:sz="4" w:space="0" w:color="999999"/>
            </w:tcBorders>
          </w:tcPr>
          <w:p w14:paraId="44563D6C" w14:textId="2DBAB239"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3B7F3B24" w14:textId="3112D111" w:rsidR="0021342E" w:rsidRPr="008871A1" w:rsidRDefault="0021342E">
            <w:pPr>
              <w:pStyle w:val="CellBody"/>
              <w:spacing w:before="20" w:after="20"/>
            </w:pPr>
            <w:r w:rsidRPr="00A7750B">
              <w:t>SOURCE_BACKGROUND</w:t>
            </w:r>
          </w:p>
        </w:tc>
        <w:tc>
          <w:tcPr>
            <w:tcW w:w="810" w:type="dxa"/>
            <w:tcBorders>
              <w:top w:val="single" w:sz="4" w:space="0" w:color="auto"/>
              <w:left w:val="single" w:sz="4" w:space="0" w:color="999999"/>
              <w:bottom w:val="single" w:sz="4" w:space="0" w:color="999999"/>
              <w:right w:val="single" w:sz="4" w:space="0" w:color="999999"/>
            </w:tcBorders>
          </w:tcPr>
          <w:p w14:paraId="1B0CA4EE" w14:textId="10530096" w:rsidR="0021342E" w:rsidRDefault="0021342E">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4F1FF190" w14:textId="5B4A2832"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782F682" w14:textId="0ED32223" w:rsidR="0021342E" w:rsidRPr="002E33F7" w:rsidRDefault="00821A33" w:rsidP="00821A33">
            <w:pPr>
              <w:pStyle w:val="CellBody"/>
              <w:spacing w:before="20" w:after="20"/>
              <w:rPr>
                <w:noProof w:val="0"/>
              </w:rPr>
            </w:pPr>
            <w:r w:rsidRPr="00821A33">
              <w:t>Source of Background val</w:t>
            </w:r>
            <w:r>
              <w:t xml:space="preserve">ues (see BACKGROUND object) </w:t>
            </w:r>
            <w:r w:rsidRPr="00821A33">
              <w:t>that have been removed from the DATA object.</w:t>
            </w:r>
            <w:r>
              <w:br/>
              <w:t xml:space="preserve">    </w:t>
            </w:r>
            <w:r w:rsidRPr="00821A33">
              <w:t>0 = None: No backgr</w:t>
            </w:r>
            <w:r>
              <w:t>ound has been removed</w:t>
            </w:r>
            <w:r>
              <w:br/>
              <w:t xml:space="preserve">    </w:t>
            </w:r>
            <w:r w:rsidRPr="00821A33">
              <w:t>1 = Background anod</w:t>
            </w:r>
            <w:r>
              <w:t>e (electron sensors only)</w:t>
            </w:r>
            <w:r>
              <w:br/>
            </w:r>
            <w:r w:rsidRPr="00821A33">
              <w:rPr>
                <w:color w:val="FF0000"/>
              </w:rPr>
              <w:t>/* As new background removal methods are developed this list will increase */</w:t>
            </w:r>
            <w:r>
              <w:br/>
            </w:r>
            <w:r>
              <w:rPr>
                <w:noProof w:val="0"/>
              </w:rPr>
              <w:t xml:space="preserve">  </w:t>
            </w:r>
            <w:r w:rsidRPr="00821A33">
              <w:rPr>
                <w:noProof w:val="0"/>
              </w:rPr>
              <w:t>255 = Unknown.</w:t>
            </w:r>
          </w:p>
        </w:tc>
      </w:tr>
      <w:tr w:rsidR="0021342E" w:rsidRPr="002E33F7" w14:paraId="6BA4A739"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F22E445" w14:textId="409D45AA" w:rsidR="0021342E" w:rsidRPr="00DC4A55" w:rsidRDefault="0021342E">
            <w:pPr>
              <w:pStyle w:val="CellBody"/>
              <w:spacing w:before="20" w:after="20"/>
              <w:ind w:right="72"/>
              <w:jc w:val="right"/>
            </w:pPr>
            <w:r w:rsidRPr="006E472F">
              <w:lastRenderedPageBreak/>
              <w:t>71</w:t>
            </w:r>
          </w:p>
        </w:tc>
        <w:tc>
          <w:tcPr>
            <w:tcW w:w="900" w:type="dxa"/>
            <w:tcBorders>
              <w:top w:val="single" w:sz="4" w:space="0" w:color="auto"/>
              <w:left w:val="single" w:sz="4" w:space="0" w:color="999999"/>
              <w:bottom w:val="single" w:sz="4" w:space="0" w:color="999999"/>
              <w:right w:val="single" w:sz="4" w:space="0" w:color="999999"/>
            </w:tcBorders>
          </w:tcPr>
          <w:p w14:paraId="289C2ECB" w14:textId="6E540DA5"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0ABBE1D0" w14:textId="39EB5676" w:rsidR="0021342E" w:rsidRPr="008871A1" w:rsidRDefault="0021342E">
            <w:pPr>
              <w:pStyle w:val="CellBody"/>
              <w:spacing w:before="20" w:after="20"/>
            </w:pPr>
            <w:r w:rsidRPr="00A7750B">
              <w:t>SOURCE_DEAD_TIME</w:t>
            </w:r>
          </w:p>
        </w:tc>
        <w:tc>
          <w:tcPr>
            <w:tcW w:w="810" w:type="dxa"/>
            <w:tcBorders>
              <w:top w:val="single" w:sz="4" w:space="0" w:color="auto"/>
              <w:left w:val="single" w:sz="4" w:space="0" w:color="999999"/>
              <w:bottom w:val="single" w:sz="4" w:space="0" w:color="999999"/>
              <w:right w:val="single" w:sz="4" w:space="0" w:color="999999"/>
            </w:tcBorders>
          </w:tcPr>
          <w:p w14:paraId="64D2A7A6" w14:textId="4A9883CD" w:rsidR="0021342E" w:rsidRDefault="0021342E">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00768943" w14:textId="580539A5"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E7C8FC7" w14:textId="0AAEF0CE" w:rsidR="0021342E" w:rsidRPr="002E33F7" w:rsidRDefault="00630667" w:rsidP="00630667">
            <w:pPr>
              <w:pStyle w:val="CellBody"/>
              <w:spacing w:before="20" w:after="20"/>
              <w:rPr>
                <w:noProof w:val="0"/>
              </w:rPr>
            </w:pPr>
            <w:r w:rsidRPr="00630667">
              <w:t>Source of Dead Time Correction Method</w:t>
            </w:r>
            <w:r>
              <w:br/>
              <w:t xml:space="preserve">    </w:t>
            </w:r>
            <w:r w:rsidRPr="00630667">
              <w:t xml:space="preserve">0 = None: Data has </w:t>
            </w:r>
            <w:r>
              <w:t>not been Dead Time corrected.</w:t>
            </w:r>
            <w:r>
              <w:br/>
            </w:r>
            <w:r>
              <w:rPr>
                <w:noProof w:val="0"/>
              </w:rPr>
              <w:t xml:space="preserve">  </w:t>
            </w:r>
            <w:r w:rsidRPr="00630667">
              <w:rPr>
                <w:noProof w:val="0"/>
              </w:rPr>
              <w:t>255 = Unknown.</w:t>
            </w:r>
          </w:p>
        </w:tc>
      </w:tr>
      <w:tr w:rsidR="0021342E" w:rsidRPr="002E33F7" w14:paraId="00F6C76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6B02A86" w14:textId="6C866FE9" w:rsidR="0021342E" w:rsidRPr="00DC4A55" w:rsidRDefault="0021342E">
            <w:pPr>
              <w:pStyle w:val="CellBody"/>
              <w:spacing w:before="20" w:after="20"/>
              <w:ind w:right="72"/>
              <w:jc w:val="right"/>
            </w:pPr>
            <w:r w:rsidRPr="006E472F">
              <w:t>72</w:t>
            </w:r>
          </w:p>
        </w:tc>
        <w:tc>
          <w:tcPr>
            <w:tcW w:w="900" w:type="dxa"/>
            <w:tcBorders>
              <w:top w:val="single" w:sz="4" w:space="0" w:color="auto"/>
              <w:left w:val="single" w:sz="4" w:space="0" w:color="999999"/>
              <w:bottom w:val="single" w:sz="4" w:space="0" w:color="999999"/>
              <w:right w:val="single" w:sz="4" w:space="0" w:color="999999"/>
            </w:tcBorders>
          </w:tcPr>
          <w:p w14:paraId="4F5C110C" w14:textId="299C6416"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1A06E64F" w14:textId="1460CC2E" w:rsidR="0021342E" w:rsidRPr="008871A1" w:rsidRDefault="0021342E">
            <w:pPr>
              <w:pStyle w:val="CellBody"/>
              <w:spacing w:before="20" w:after="20"/>
            </w:pPr>
            <w:r w:rsidRPr="00A7750B">
              <w:t>SOURCE_MAG</w:t>
            </w:r>
          </w:p>
        </w:tc>
        <w:tc>
          <w:tcPr>
            <w:tcW w:w="810" w:type="dxa"/>
            <w:tcBorders>
              <w:top w:val="single" w:sz="4" w:space="0" w:color="auto"/>
              <w:left w:val="single" w:sz="4" w:space="0" w:color="999999"/>
              <w:bottom w:val="single" w:sz="4" w:space="0" w:color="999999"/>
              <w:right w:val="single" w:sz="4" w:space="0" w:color="999999"/>
            </w:tcBorders>
          </w:tcPr>
          <w:p w14:paraId="15BE1C39" w14:textId="2FEEEDAC" w:rsidR="0021342E" w:rsidRPr="00AE2117" w:rsidRDefault="0021342E">
            <w:pPr>
              <w:pStyle w:val="CellBody"/>
              <w:spacing w:before="20" w:after="20"/>
              <w:jc w:val="center"/>
              <w:rPr>
                <w:color w:val="FF0000"/>
              </w:rPr>
            </w:pPr>
            <w:r>
              <w:t>uint8</w:t>
            </w:r>
          </w:p>
        </w:tc>
        <w:tc>
          <w:tcPr>
            <w:tcW w:w="990" w:type="dxa"/>
            <w:tcBorders>
              <w:top w:val="single" w:sz="4" w:space="0" w:color="auto"/>
              <w:left w:val="single" w:sz="4" w:space="0" w:color="999999"/>
              <w:bottom w:val="single" w:sz="4" w:space="0" w:color="999999"/>
              <w:right w:val="single" w:sz="4" w:space="0" w:color="999999"/>
            </w:tcBorders>
          </w:tcPr>
          <w:p w14:paraId="394D8109" w14:textId="7C20B2BA" w:rsidR="0021342E" w:rsidRPr="00AE2117" w:rsidRDefault="0021342E">
            <w:pPr>
              <w:pStyle w:val="CellBody"/>
              <w:spacing w:before="20" w:after="20"/>
              <w:jc w:val="center"/>
              <w:rPr>
                <w:noProof w:val="0"/>
                <w:highlight w:val="yellow"/>
              </w:rPr>
            </w:pPr>
            <w:r w:rsidRPr="00AE2117">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D5C174D" w14:textId="04EEF689" w:rsidR="0021342E" w:rsidRPr="003F38B3" w:rsidRDefault="0041644C" w:rsidP="00EB2F3C">
            <w:pPr>
              <w:pStyle w:val="CellBody"/>
              <w:spacing w:before="20" w:after="20"/>
              <w:rPr>
                <w:color w:val="FF0000"/>
              </w:rPr>
            </w:pPr>
            <w:r>
              <w:t>Source of MAG data</w:t>
            </w:r>
            <w:r>
              <w:br/>
              <w:t>Except case 0 and 1, PAYLOAD (pl) co-ordinate MAG files were used at 1s (or 2s if no 1s) resolution.</w:t>
            </w:r>
            <w:r>
              <w:br/>
              <w:t xml:space="preserve">    0 = None: No MAG data in this product.</w:t>
            </w:r>
            <w:r>
              <w:br/>
              <w:t xml:space="preserve">    1 = From Juno JADE's Level 2 files.</w:t>
            </w:r>
            <w:r>
              <w:br/>
              <w:t>(From spacecraft and therefore uncalibrated.)</w:t>
            </w:r>
            <w:r>
              <w:br/>
              <w:t>This is independent to JADE Level 2 version number as it does not change with versions.</w:t>
            </w:r>
            <w:r>
              <w:br/>
              <w:t>[Note MAG data in JADE files may be affe</w:t>
            </w:r>
            <w:r w:rsidR="00EB2F3C">
              <w:t>cted by the Juno time stutter.]</w:t>
            </w:r>
            <w:r>
              <w:br/>
              <w:t xml:space="preserve">   3n = Juno's MAG</w:t>
            </w:r>
            <w:r w:rsidR="000B191A">
              <w:t>'s Level 3 version n calibrated</w:t>
            </w:r>
            <w:r>
              <w:t xml:space="preserve"> files, e.g. 34 means version 4, so:</w:t>
            </w:r>
            <w:r>
              <w:br/>
            </w:r>
            <w:r w:rsidR="000B191A">
              <w:t xml:space="preserve">          </w:t>
            </w:r>
            <w:r>
              <w:t>30 = From Juno MAG's Leve</w:t>
            </w:r>
            <w:r w:rsidR="000B191A">
              <w:t xml:space="preserve">l 3 version 00 </w:t>
            </w:r>
            <w:r w:rsidR="006E3F1E">
              <w:t xml:space="preserve">quicklook payload </w:t>
            </w:r>
            <w:r w:rsidR="000B191A">
              <w:t>files.</w:t>
            </w:r>
            <w:r w:rsidR="000B191A">
              <w:br/>
            </w:r>
            <w:r>
              <w:t xml:space="preserve">(These are </w:t>
            </w:r>
            <w:r w:rsidR="006E3F1E" w:rsidRPr="006E3F1E">
              <w:t>temporary</w:t>
            </w:r>
            <w:r w:rsidR="006E3F1E">
              <w:t xml:space="preserve"> </w:t>
            </w:r>
            <w:r>
              <w:t>files not in PDS.)</w:t>
            </w:r>
            <w:r>
              <w:br/>
            </w:r>
            <w:r w:rsidR="000B191A">
              <w:t xml:space="preserve">          </w:t>
            </w:r>
            <w:r>
              <w:t xml:space="preserve">31 = From Juno MAG's Level 3 version 01 calibrated </w:t>
            </w:r>
            <w:r w:rsidR="006E3F1E">
              <w:t xml:space="preserve">payload </w:t>
            </w:r>
            <w:r>
              <w:t>files.</w:t>
            </w:r>
            <w:r>
              <w:br/>
            </w:r>
            <w:r w:rsidR="000B191A">
              <w:t xml:space="preserve">          </w:t>
            </w:r>
            <w:r>
              <w:t xml:space="preserve">32 = From Juno MAG's Level 3 version 02 calibrated </w:t>
            </w:r>
            <w:r w:rsidR="006E3F1E">
              <w:t xml:space="preserve">payload </w:t>
            </w:r>
            <w:r>
              <w:t>files.</w:t>
            </w:r>
            <w:r>
              <w:br/>
            </w:r>
            <w:r w:rsidR="000B191A">
              <w:t xml:space="preserve">          </w:t>
            </w:r>
            <w:r>
              <w:t>Likewise 33 to 39 being Level 3 ve</w:t>
            </w:r>
            <w:r w:rsidR="00EB2F3C">
              <w:t>rsion 3 to 9.</w:t>
            </w:r>
            <w:r w:rsidR="00EB2F3C">
              <w:br/>
              <w:t xml:space="preserve">  255 = Unknown.</w:t>
            </w:r>
            <w:r w:rsidR="00EB2F3C">
              <w:br/>
            </w:r>
            <w:r w:rsidR="000B191A">
              <w:br/>
            </w:r>
            <w:r>
              <w:t xml:space="preserve">   If you see a number not listed above, there may be later versions of MAG data - find the latest available LBL file for this product and see what that has listed.</w:t>
            </w:r>
          </w:p>
        </w:tc>
      </w:tr>
      <w:tr w:rsidR="0021342E" w:rsidRPr="002E33F7" w14:paraId="345E5E0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64D9484" w14:textId="7C801FB9" w:rsidR="0021342E" w:rsidRPr="00DC4A55" w:rsidRDefault="0021342E">
            <w:pPr>
              <w:pStyle w:val="CellBody"/>
              <w:spacing w:before="20" w:after="20"/>
              <w:ind w:right="72"/>
              <w:jc w:val="right"/>
            </w:pPr>
            <w:r w:rsidRPr="006E472F">
              <w:lastRenderedPageBreak/>
              <w:t>73</w:t>
            </w:r>
          </w:p>
        </w:tc>
        <w:tc>
          <w:tcPr>
            <w:tcW w:w="900" w:type="dxa"/>
            <w:tcBorders>
              <w:top w:val="single" w:sz="4" w:space="0" w:color="auto"/>
              <w:left w:val="single" w:sz="4" w:space="0" w:color="999999"/>
              <w:bottom w:val="single" w:sz="4" w:space="0" w:color="999999"/>
              <w:right w:val="single" w:sz="4" w:space="0" w:color="999999"/>
            </w:tcBorders>
          </w:tcPr>
          <w:p w14:paraId="39473F5B" w14:textId="6FB85E41" w:rsidR="0021342E" w:rsidRDefault="0021342E">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7D565C43" w14:textId="6085B5FC" w:rsidR="0021342E" w:rsidRPr="008871A1" w:rsidRDefault="0021342E">
            <w:pPr>
              <w:pStyle w:val="CellBody"/>
              <w:spacing w:before="20" w:after="20"/>
            </w:pPr>
            <w:r w:rsidRPr="00A7750B">
              <w:t>SOURCE_JADE_METAKERNEL</w:t>
            </w:r>
          </w:p>
        </w:tc>
        <w:tc>
          <w:tcPr>
            <w:tcW w:w="810" w:type="dxa"/>
            <w:tcBorders>
              <w:top w:val="single" w:sz="4" w:space="0" w:color="auto"/>
              <w:left w:val="single" w:sz="4" w:space="0" w:color="999999"/>
              <w:bottom w:val="single" w:sz="4" w:space="0" w:color="999999"/>
              <w:right w:val="single" w:sz="4" w:space="0" w:color="999999"/>
            </w:tcBorders>
          </w:tcPr>
          <w:p w14:paraId="751E6289" w14:textId="25DD7A71" w:rsidR="0021342E" w:rsidRDefault="0021342E" w:rsidP="0021342E">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29B706B3" w14:textId="68640647"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D88CE47" w14:textId="348874D6" w:rsidR="0021342E" w:rsidRPr="002E33F7" w:rsidRDefault="00630667" w:rsidP="00630667">
            <w:pPr>
              <w:pStyle w:val="CellBody"/>
              <w:spacing w:before="20" w:after="20"/>
              <w:rPr>
                <w:noProof w:val="0"/>
              </w:rPr>
            </w:pPr>
            <w:r w:rsidRPr="00630667">
              <w:t>The JADE SPICE metakern</w:t>
            </w:r>
            <w:r>
              <w:t xml:space="preserve">el used to get the time, </w:t>
            </w:r>
            <w:r w:rsidRPr="00630667">
              <w:t>position, velocity, ori</w:t>
            </w:r>
            <w:r>
              <w:t xml:space="preserve">entation and transformation </w:t>
            </w:r>
            <w:r w:rsidRPr="00630667">
              <w:t>objects in this file.  The metakernel lists the many individual</w:t>
            </w:r>
            <w:r>
              <w:t xml:space="preserve"> spice kernels used, which are </w:t>
            </w:r>
            <w:r w:rsidRPr="00630667">
              <w:t>archived by NAIF and no</w:t>
            </w:r>
            <w:r>
              <w:t>t in this PDS volume.</w:t>
            </w:r>
            <w:r>
              <w:br/>
            </w:r>
            <w:r w:rsidRPr="00630667">
              <w:t>The JADE SPICE metakernel may be found in the CALIB directory of this PDS volumne, with filenames of:</w:t>
            </w:r>
            <w:r>
              <w:br/>
            </w:r>
            <w:r>
              <w:rPr>
                <w:sz w:val="20"/>
              </w:rPr>
              <w:t xml:space="preserve"> </w:t>
            </w:r>
            <w:r w:rsidRPr="00630667">
              <w:rPr>
                <w:sz w:val="20"/>
              </w:rPr>
              <w:t>JAD_L30_SPICE_METAKERNEL_</w:t>
            </w:r>
            <w:r w:rsidRPr="00630667">
              <w:rPr>
                <w:i/>
                <w:sz w:val="20"/>
              </w:rPr>
              <w:t>nnnnn</w:t>
            </w:r>
            <w:r w:rsidRPr="00630667">
              <w:rPr>
                <w:sz w:val="20"/>
              </w:rPr>
              <w:t>.TXT</w:t>
            </w:r>
            <w:r>
              <w:br/>
            </w:r>
            <w:r w:rsidRPr="00630667">
              <w:t xml:space="preserve">where </w:t>
            </w:r>
            <w:r w:rsidRPr="00630667">
              <w:rPr>
                <w:i/>
              </w:rPr>
              <w:t>nnnnn</w:t>
            </w:r>
            <w:r w:rsidRPr="00630667">
              <w:t xml:space="preserve"> is the SOURCE_JADE_METAKERNEL object number (with leading zeros and positive).</w:t>
            </w:r>
            <w:r>
              <w:br/>
            </w:r>
            <w:r w:rsidRPr="00630667">
              <w:t>If any of the kernels w</w:t>
            </w:r>
            <w:r>
              <w:t xml:space="preserve">ithin the metakernel are not </w:t>
            </w:r>
            <w:r w:rsidRPr="00630667">
              <w:t>reconstucted (but reference or predicted) for the time in question, this value will be negative.</w:t>
            </w:r>
            <w:r>
              <w:t xml:space="preserve">  </w:t>
            </w:r>
            <w:r w:rsidRPr="00630667">
              <w:t>Within the JADE PDS arc</w:t>
            </w:r>
            <w:r>
              <w:t xml:space="preserve">hive this value should always </w:t>
            </w:r>
            <w:r w:rsidRPr="00630667">
              <w:rPr>
                <w:noProof w:val="0"/>
              </w:rPr>
              <w:t>be positive.</w:t>
            </w:r>
          </w:p>
        </w:tc>
      </w:tr>
      <w:tr w:rsidR="0021342E" w:rsidRPr="002E33F7" w14:paraId="3C286C77"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34ACDB3" w14:textId="5A4DF391" w:rsidR="0021342E" w:rsidRPr="00DC4A55" w:rsidRDefault="0021342E">
            <w:pPr>
              <w:pStyle w:val="CellBody"/>
              <w:spacing w:before="20" w:after="20"/>
              <w:ind w:right="72"/>
              <w:jc w:val="right"/>
            </w:pPr>
            <w:r w:rsidRPr="006E472F">
              <w:t>75</w:t>
            </w:r>
          </w:p>
        </w:tc>
        <w:tc>
          <w:tcPr>
            <w:tcW w:w="900" w:type="dxa"/>
            <w:tcBorders>
              <w:top w:val="single" w:sz="4" w:space="0" w:color="auto"/>
              <w:left w:val="single" w:sz="4" w:space="0" w:color="999999"/>
              <w:bottom w:val="single" w:sz="4" w:space="0" w:color="999999"/>
              <w:right w:val="single" w:sz="4" w:space="0" w:color="999999"/>
            </w:tcBorders>
          </w:tcPr>
          <w:p w14:paraId="07C20F9E" w14:textId="0F04E1A5" w:rsidR="0021342E" w:rsidRDefault="0021342E">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3ADDCDBB" w14:textId="04A36402" w:rsidR="0021342E" w:rsidRPr="008871A1" w:rsidRDefault="0021342E">
            <w:pPr>
              <w:pStyle w:val="CellBody"/>
              <w:spacing w:before="20" w:after="20"/>
            </w:pPr>
            <w:r w:rsidRPr="00A7750B">
              <w:t>SOURCE_JADE_CALIB</w:t>
            </w:r>
          </w:p>
        </w:tc>
        <w:tc>
          <w:tcPr>
            <w:tcW w:w="810" w:type="dxa"/>
            <w:tcBorders>
              <w:top w:val="single" w:sz="4" w:space="0" w:color="auto"/>
              <w:left w:val="single" w:sz="4" w:space="0" w:color="999999"/>
              <w:bottom w:val="single" w:sz="4" w:space="0" w:color="999999"/>
              <w:right w:val="single" w:sz="4" w:space="0" w:color="999999"/>
            </w:tcBorders>
          </w:tcPr>
          <w:p w14:paraId="6A2A54A6" w14:textId="10CEDC59" w:rsidR="0021342E" w:rsidRDefault="0021342E">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74FE5CB6" w14:textId="6AE7FA87"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1F787EF" w14:textId="6669197C" w:rsidR="00630667" w:rsidRPr="00630667" w:rsidRDefault="00630667" w:rsidP="00630667">
            <w:pPr>
              <w:pStyle w:val="CellBody"/>
              <w:spacing w:before="20" w:after="20"/>
            </w:pPr>
            <w:r w:rsidRPr="00630667">
              <w:t>The JADE calibration fi</w:t>
            </w:r>
            <w:r w:rsidR="00EE26B3">
              <w:t>les list used to convert the</w:t>
            </w:r>
            <w:r>
              <w:t xml:space="preserve"> </w:t>
            </w:r>
            <w:r w:rsidRPr="00630667">
              <w:t>engineering units of L</w:t>
            </w:r>
            <w:r>
              <w:t xml:space="preserve">evel 2 data to the scientific </w:t>
            </w:r>
            <w:r w:rsidRPr="00630667">
              <w:t>units in this file.  S</w:t>
            </w:r>
            <w:r>
              <w:t xml:space="preserve">imilar to the SPICE metakernel </w:t>
            </w:r>
            <w:r w:rsidRPr="00630667">
              <w:t>list, this lists the many individual calibration files used, each of w</w:t>
            </w:r>
            <w:r>
              <w:t xml:space="preserve">hich may be found in the CALIB </w:t>
            </w:r>
            <w:r w:rsidRPr="00630667">
              <w:t>directory on this PDS volumne.</w:t>
            </w:r>
            <w:r>
              <w:br/>
            </w:r>
          </w:p>
          <w:p w14:paraId="5D37AE59" w14:textId="7157938D" w:rsidR="0021342E" w:rsidRPr="00187D79" w:rsidRDefault="00630667" w:rsidP="005B51B4">
            <w:pPr>
              <w:pStyle w:val="CellBody"/>
              <w:spacing w:before="20" w:after="20"/>
            </w:pPr>
            <w:r w:rsidRPr="00630667">
              <w:t xml:space="preserve">This list may be found </w:t>
            </w:r>
            <w:r>
              <w:t xml:space="preserve">in the CALIB directory of this </w:t>
            </w:r>
            <w:r w:rsidRPr="00630667">
              <w:t>PDS volumne, with filenames of:</w:t>
            </w:r>
            <w:r>
              <w:br/>
            </w:r>
            <w:r w:rsidRPr="00630667">
              <w:t>JAD_L30_CALIB_LIST_nnnnn.TXT</w:t>
            </w:r>
            <w:r>
              <w:br/>
            </w:r>
            <w:r w:rsidRPr="00630667">
              <w:t>where nnnnn is the SOURCE_JADE_CALIB object number (with leading zeros and positive).</w:t>
            </w:r>
            <w:r>
              <w:br/>
            </w:r>
            <w:r w:rsidRPr="00630667">
              <w:t>If any of the calibrat</w:t>
            </w:r>
            <w:r>
              <w:t xml:space="preserve">ion files listed are not final </w:t>
            </w:r>
            <w:r w:rsidRPr="00630667">
              <w:t>at the time in question</w:t>
            </w:r>
            <w:r>
              <w:t xml:space="preserve">, this value will be negative. </w:t>
            </w:r>
            <w:r w:rsidRPr="00630667">
              <w:t xml:space="preserve"> (Newer calibration files will have a higher version and</w:t>
            </w:r>
            <w:r>
              <w:t xml:space="preserve"> </w:t>
            </w:r>
            <w:r w:rsidRPr="00630667">
              <w:t>simply be listed in a n</w:t>
            </w:r>
            <w:r>
              <w:t>ewer SOURCE_JADE_CALIB file.)</w:t>
            </w:r>
            <w:r>
              <w:br/>
            </w:r>
            <w:r w:rsidRPr="00630667">
              <w:t>Within the JADE PDS arc</w:t>
            </w:r>
            <w:r>
              <w:t xml:space="preserve">hive this value should always </w:t>
            </w:r>
            <w:r w:rsidRPr="00630667">
              <w:t>be positive.  However a version 00 file (for team use or uploaded to JSOC</w:t>
            </w:r>
            <w:r>
              <w:t>, not PDS</w:t>
            </w:r>
            <w:r w:rsidRPr="00630667">
              <w:t>) ma</w:t>
            </w:r>
            <w:r>
              <w:t xml:space="preserve">y have negative values with </w:t>
            </w:r>
            <w:r w:rsidRPr="00630667">
              <w:t>predicted positions/orientations/transformations.</w:t>
            </w:r>
          </w:p>
        </w:tc>
      </w:tr>
      <w:tr w:rsidR="00D404DD" w:rsidRPr="002E33F7" w14:paraId="0A8DB7EE"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5D5ECCA" w14:textId="7B85E926" w:rsidR="00D404DD" w:rsidRPr="00DC4A55" w:rsidRDefault="00D404DD">
            <w:pPr>
              <w:pStyle w:val="CellBody"/>
              <w:spacing w:before="20" w:after="20"/>
              <w:ind w:right="72"/>
              <w:jc w:val="right"/>
            </w:pPr>
            <w:r w:rsidRPr="006E472F">
              <w:t>77</w:t>
            </w:r>
          </w:p>
        </w:tc>
        <w:tc>
          <w:tcPr>
            <w:tcW w:w="900" w:type="dxa"/>
            <w:tcBorders>
              <w:top w:val="single" w:sz="4" w:space="0" w:color="auto"/>
              <w:left w:val="single" w:sz="4" w:space="0" w:color="999999"/>
              <w:bottom w:val="single" w:sz="4" w:space="0" w:color="999999"/>
              <w:right w:val="single" w:sz="4" w:space="0" w:color="999999"/>
            </w:tcBorders>
          </w:tcPr>
          <w:p w14:paraId="2AEA003D" w14:textId="49513E7F"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E17EB90" w14:textId="0B4063F1" w:rsidR="00D404DD" w:rsidRPr="008871A1" w:rsidRDefault="00D404DD">
            <w:pPr>
              <w:pStyle w:val="CellBody"/>
              <w:spacing w:before="20" w:after="20"/>
            </w:pPr>
            <w:r w:rsidRPr="00A7750B">
              <w:t>FSW_VERSION</w:t>
            </w:r>
          </w:p>
        </w:tc>
        <w:tc>
          <w:tcPr>
            <w:tcW w:w="810" w:type="dxa"/>
            <w:tcBorders>
              <w:top w:val="single" w:sz="4" w:space="0" w:color="auto"/>
              <w:left w:val="single" w:sz="4" w:space="0" w:color="999999"/>
              <w:bottom w:val="single" w:sz="4" w:space="0" w:color="999999"/>
              <w:right w:val="single" w:sz="4" w:space="0" w:color="999999"/>
            </w:tcBorders>
          </w:tcPr>
          <w:p w14:paraId="26B4F77D" w14:textId="57728516"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78739C6" w14:textId="5F687C26" w:rsidR="00D404DD" w:rsidRDefault="00B03AF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9C01FB8" w14:textId="6008DC91" w:rsidR="00D404DD" w:rsidRPr="002E33F7" w:rsidRDefault="007E2524" w:rsidP="008D5944">
            <w:pPr>
              <w:pStyle w:val="CellBody"/>
              <w:spacing w:before="20" w:after="20"/>
              <w:rPr>
                <w:noProof w:val="0"/>
              </w:rPr>
            </w:pPr>
            <w:r>
              <w:rPr>
                <w:noProof w:val="0"/>
              </w:rPr>
              <w:t>Flight Software version used.</w:t>
            </w:r>
            <w:r>
              <w:rPr>
                <w:noProof w:val="0"/>
              </w:rPr>
              <w:br/>
              <w:t>Number should be to 2 decimal places, with rounding.</w:t>
            </w:r>
            <w:r w:rsidR="008D5944">
              <w:rPr>
                <w:noProof w:val="0"/>
              </w:rPr>
              <w:t xml:space="preserve">  </w:t>
            </w:r>
            <w:r w:rsidR="008D5944" w:rsidRPr="008D5944">
              <w:rPr>
                <w:noProof w:val="0"/>
              </w:rPr>
              <w:t>e.g. 4.00, 4.10, 4.20.</w:t>
            </w:r>
          </w:p>
        </w:tc>
      </w:tr>
      <w:tr w:rsidR="00D404DD" w:rsidRPr="002E33F7" w14:paraId="16A3BCA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9D5D004" w14:textId="5B4E5116" w:rsidR="00D404DD" w:rsidRPr="00DC4A55" w:rsidRDefault="00D404DD">
            <w:pPr>
              <w:pStyle w:val="CellBody"/>
              <w:spacing w:before="20" w:after="20"/>
              <w:ind w:right="72"/>
              <w:jc w:val="right"/>
            </w:pPr>
            <w:r w:rsidRPr="006E472F">
              <w:lastRenderedPageBreak/>
              <w:t>81</w:t>
            </w:r>
          </w:p>
        </w:tc>
        <w:tc>
          <w:tcPr>
            <w:tcW w:w="900" w:type="dxa"/>
            <w:tcBorders>
              <w:top w:val="single" w:sz="4" w:space="0" w:color="auto"/>
              <w:left w:val="single" w:sz="4" w:space="0" w:color="999999"/>
              <w:bottom w:val="single" w:sz="4" w:space="0" w:color="999999"/>
              <w:right w:val="single" w:sz="4" w:space="0" w:color="999999"/>
            </w:tcBorders>
          </w:tcPr>
          <w:p w14:paraId="1A9A3040" w14:textId="4CD779E2"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39D866" w14:textId="4046C568" w:rsidR="00D404DD" w:rsidRPr="008871A1" w:rsidRDefault="00D404DD">
            <w:pPr>
              <w:pStyle w:val="CellBody"/>
              <w:spacing w:before="20" w:after="20"/>
            </w:pPr>
            <w:r w:rsidRPr="00A7750B">
              <w:t>SC_POS_R</w:t>
            </w:r>
          </w:p>
        </w:tc>
        <w:tc>
          <w:tcPr>
            <w:tcW w:w="810" w:type="dxa"/>
            <w:tcBorders>
              <w:top w:val="single" w:sz="4" w:space="0" w:color="auto"/>
              <w:left w:val="single" w:sz="4" w:space="0" w:color="999999"/>
              <w:bottom w:val="single" w:sz="4" w:space="0" w:color="999999"/>
              <w:right w:val="single" w:sz="4" w:space="0" w:color="999999"/>
            </w:tcBorders>
          </w:tcPr>
          <w:p w14:paraId="4E2F9007" w14:textId="25FDECDB"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1B5479E" w14:textId="17A495B3" w:rsidR="00D404DD"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72894187" w14:textId="7CCED63D" w:rsidR="00D404DD" w:rsidRPr="002E33F7" w:rsidRDefault="00B03AFE" w:rsidP="00B03AFE">
            <w:pPr>
              <w:pStyle w:val="CellBody"/>
              <w:tabs>
                <w:tab w:val="left" w:pos="480"/>
              </w:tabs>
              <w:spacing w:before="20" w:after="20"/>
              <w:rPr>
                <w:noProof w:val="0"/>
              </w:rPr>
            </w:pPr>
            <w:r w:rsidRPr="00B03AFE">
              <w:t>Juno radial distance from Jupiter.</w:t>
            </w:r>
            <w:r>
              <w:br/>
            </w:r>
            <w:r w:rsidRPr="00B03AFE">
              <w:t>(1 Rj =   71492.0 km)</w:t>
            </w:r>
            <w:r>
              <w:br/>
            </w:r>
            <w:r w:rsidRPr="00B03AFE">
              <w:t xml:space="preserve">[Values may be greater than VALID_MAXIMUM </w:t>
            </w:r>
            <w:r w:rsidRPr="00B03AFE">
              <w:rPr>
                <w:noProof w:val="0"/>
              </w:rPr>
              <w:t>during cruise to Jupiter before primary mission.]</w:t>
            </w:r>
          </w:p>
        </w:tc>
      </w:tr>
      <w:tr w:rsidR="00B03AFE" w:rsidRPr="002E33F7" w14:paraId="10288808"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289EA3A" w14:textId="6689A39D" w:rsidR="00B03AFE" w:rsidRPr="00DC4A55" w:rsidRDefault="00B03AFE">
            <w:pPr>
              <w:pStyle w:val="CellBody"/>
              <w:spacing w:before="20" w:after="20"/>
              <w:ind w:right="72"/>
              <w:jc w:val="right"/>
            </w:pPr>
            <w:r w:rsidRPr="006E472F">
              <w:t>85</w:t>
            </w:r>
          </w:p>
        </w:tc>
        <w:tc>
          <w:tcPr>
            <w:tcW w:w="900" w:type="dxa"/>
            <w:tcBorders>
              <w:top w:val="single" w:sz="4" w:space="0" w:color="auto"/>
              <w:left w:val="single" w:sz="4" w:space="0" w:color="999999"/>
              <w:bottom w:val="single" w:sz="4" w:space="0" w:color="999999"/>
              <w:right w:val="single" w:sz="4" w:space="0" w:color="999999"/>
            </w:tcBorders>
          </w:tcPr>
          <w:p w14:paraId="1FEB8173" w14:textId="016BB496" w:rsidR="00B03AFE" w:rsidRDefault="00B03AFE">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D1CC1B" w14:textId="760FEABD" w:rsidR="00B03AFE" w:rsidRPr="008871A1" w:rsidRDefault="00B03AFE">
            <w:pPr>
              <w:pStyle w:val="CellBody"/>
              <w:spacing w:before="20" w:after="20"/>
            </w:pPr>
            <w:r w:rsidRPr="00A7750B">
              <w:t>SC_POS_R_UPPER</w:t>
            </w:r>
          </w:p>
        </w:tc>
        <w:tc>
          <w:tcPr>
            <w:tcW w:w="810" w:type="dxa"/>
            <w:tcBorders>
              <w:top w:val="single" w:sz="4" w:space="0" w:color="auto"/>
              <w:left w:val="single" w:sz="4" w:space="0" w:color="999999"/>
              <w:bottom w:val="single" w:sz="4" w:space="0" w:color="999999"/>
              <w:right w:val="single" w:sz="4" w:space="0" w:color="999999"/>
            </w:tcBorders>
          </w:tcPr>
          <w:p w14:paraId="138FEB8C" w14:textId="10EB6FD7" w:rsidR="00B03AFE"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34C1521" w14:textId="332E5450" w:rsidR="00B03AFE"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68D36076" w14:textId="23EF5334" w:rsidR="00B03AFE" w:rsidRPr="002E33F7" w:rsidRDefault="00B03AFE" w:rsidP="00B03AFE">
            <w:pPr>
              <w:pStyle w:val="CellBody"/>
              <w:spacing w:before="20" w:after="20"/>
              <w:rPr>
                <w:noProof w:val="0"/>
              </w:rPr>
            </w:pPr>
            <w:r w:rsidRPr="00B03AFE">
              <w:t>Juno radial distance fr</w:t>
            </w:r>
            <w:r>
              <w:t>om Jupiter - upper limit.</w:t>
            </w:r>
            <w:r>
              <w:br/>
            </w:r>
            <w:r w:rsidRPr="00B03AFE">
              <w:rPr>
                <w:noProof w:val="0"/>
              </w:rPr>
              <w:t>See SC_POS_R for description.</w:t>
            </w:r>
          </w:p>
        </w:tc>
      </w:tr>
      <w:tr w:rsidR="00B03AFE" w:rsidRPr="002E33F7" w14:paraId="1349D07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DF7435D" w14:textId="4956AA15" w:rsidR="00B03AFE" w:rsidRPr="00DC4A55" w:rsidRDefault="00B03AFE">
            <w:pPr>
              <w:pStyle w:val="CellBody"/>
              <w:spacing w:before="20" w:after="20"/>
              <w:ind w:right="72"/>
              <w:jc w:val="right"/>
            </w:pPr>
            <w:r w:rsidRPr="006E472F">
              <w:t>89</w:t>
            </w:r>
          </w:p>
        </w:tc>
        <w:tc>
          <w:tcPr>
            <w:tcW w:w="900" w:type="dxa"/>
            <w:tcBorders>
              <w:top w:val="single" w:sz="4" w:space="0" w:color="auto"/>
              <w:left w:val="single" w:sz="4" w:space="0" w:color="999999"/>
              <w:bottom w:val="single" w:sz="4" w:space="0" w:color="999999"/>
              <w:right w:val="single" w:sz="4" w:space="0" w:color="999999"/>
            </w:tcBorders>
          </w:tcPr>
          <w:p w14:paraId="11E04A4A" w14:textId="1BFB9E09" w:rsidR="00B03AFE" w:rsidRDefault="00B03AFE">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48EA3F7" w14:textId="5BAD4B32" w:rsidR="00B03AFE" w:rsidRPr="008871A1" w:rsidRDefault="00B03AFE">
            <w:pPr>
              <w:pStyle w:val="CellBody"/>
              <w:spacing w:before="20" w:after="20"/>
            </w:pPr>
            <w:r w:rsidRPr="00A7750B">
              <w:t>SC_POS_R_LOWER</w:t>
            </w:r>
          </w:p>
        </w:tc>
        <w:tc>
          <w:tcPr>
            <w:tcW w:w="810" w:type="dxa"/>
            <w:tcBorders>
              <w:top w:val="single" w:sz="4" w:space="0" w:color="auto"/>
              <w:left w:val="single" w:sz="4" w:space="0" w:color="999999"/>
              <w:bottom w:val="single" w:sz="4" w:space="0" w:color="999999"/>
              <w:right w:val="single" w:sz="4" w:space="0" w:color="999999"/>
            </w:tcBorders>
          </w:tcPr>
          <w:p w14:paraId="4F352594" w14:textId="6B1AE196" w:rsidR="00B03AFE"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44EF795B" w14:textId="014D2E55" w:rsidR="00B03AFE"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320F62B0" w14:textId="773FCB43" w:rsidR="00B03AFE" w:rsidRPr="002E33F7" w:rsidRDefault="00B03AFE" w:rsidP="00B03AFE">
            <w:pPr>
              <w:pStyle w:val="CellBody"/>
              <w:spacing w:before="20" w:after="20"/>
              <w:rPr>
                <w:noProof w:val="0"/>
              </w:rPr>
            </w:pPr>
            <w:r w:rsidRPr="00B03AFE">
              <w:t>Juno radial distance fr</w:t>
            </w:r>
            <w:r>
              <w:t>om Jupiter - lower limit.</w:t>
            </w:r>
            <w:r>
              <w:br/>
            </w:r>
            <w:r w:rsidRPr="00B03AFE">
              <w:rPr>
                <w:noProof w:val="0"/>
              </w:rPr>
              <w:t>See SC_POS_R for description.</w:t>
            </w:r>
          </w:p>
        </w:tc>
      </w:tr>
      <w:tr w:rsidR="00D404DD" w:rsidRPr="002E33F7" w14:paraId="132CFCE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1CFD0A9" w14:textId="1CC7BEA0" w:rsidR="00D404DD" w:rsidRPr="00DC4A55" w:rsidRDefault="00D404DD">
            <w:pPr>
              <w:pStyle w:val="CellBody"/>
              <w:spacing w:before="20" w:after="20"/>
              <w:ind w:right="72"/>
              <w:jc w:val="right"/>
            </w:pPr>
            <w:r w:rsidRPr="006E472F">
              <w:t>93</w:t>
            </w:r>
          </w:p>
        </w:tc>
        <w:tc>
          <w:tcPr>
            <w:tcW w:w="900" w:type="dxa"/>
            <w:tcBorders>
              <w:top w:val="single" w:sz="4" w:space="0" w:color="auto"/>
              <w:left w:val="single" w:sz="4" w:space="0" w:color="999999"/>
              <w:bottom w:val="single" w:sz="4" w:space="0" w:color="999999"/>
              <w:right w:val="single" w:sz="4" w:space="0" w:color="999999"/>
            </w:tcBorders>
          </w:tcPr>
          <w:p w14:paraId="6C848BEE" w14:textId="1EEA73F3"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3F90D91" w14:textId="222AA4CB" w:rsidR="00D404DD" w:rsidRPr="008871A1" w:rsidRDefault="00D404DD">
            <w:pPr>
              <w:pStyle w:val="CellBody"/>
              <w:spacing w:before="20" w:after="20"/>
            </w:pPr>
            <w:r w:rsidRPr="00A7750B">
              <w:t>SC_POS_LAT</w:t>
            </w:r>
          </w:p>
        </w:tc>
        <w:tc>
          <w:tcPr>
            <w:tcW w:w="810" w:type="dxa"/>
            <w:tcBorders>
              <w:top w:val="single" w:sz="4" w:space="0" w:color="auto"/>
              <w:left w:val="single" w:sz="4" w:space="0" w:color="999999"/>
              <w:bottom w:val="single" w:sz="4" w:space="0" w:color="999999"/>
              <w:right w:val="single" w:sz="4" w:space="0" w:color="999999"/>
            </w:tcBorders>
          </w:tcPr>
          <w:p w14:paraId="748A40ED" w14:textId="08F729A8"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6E9A859" w14:textId="6E295727"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CEC6008" w14:textId="1E2D00EA" w:rsidR="00D404DD" w:rsidRPr="002E33F7" w:rsidRDefault="00B03AFE" w:rsidP="00B03AFE">
            <w:pPr>
              <w:pStyle w:val="CellBody"/>
              <w:spacing w:before="20" w:after="20"/>
              <w:rPr>
                <w:noProof w:val="0"/>
              </w:rPr>
            </w:pPr>
            <w:r w:rsidRPr="00B03AFE">
              <w:t>Juno Latitude above Jupiter.</w:t>
            </w:r>
            <w:r>
              <w:br/>
            </w:r>
            <w:r w:rsidRPr="00B03AFE">
              <w:rPr>
                <w:noProof w:val="0"/>
              </w:rPr>
              <w:t>(0 = Equatorial)</w:t>
            </w:r>
          </w:p>
        </w:tc>
      </w:tr>
      <w:tr w:rsidR="00D404DD" w:rsidRPr="002E33F7" w14:paraId="221DA351"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9DF9219" w14:textId="35E8AF2E" w:rsidR="00D404DD" w:rsidRPr="00DC4A55" w:rsidRDefault="00D404DD">
            <w:pPr>
              <w:pStyle w:val="CellBody"/>
              <w:spacing w:before="20" w:after="20"/>
              <w:ind w:right="72"/>
              <w:jc w:val="right"/>
            </w:pPr>
            <w:r w:rsidRPr="006E472F">
              <w:t>97</w:t>
            </w:r>
          </w:p>
        </w:tc>
        <w:tc>
          <w:tcPr>
            <w:tcW w:w="900" w:type="dxa"/>
            <w:tcBorders>
              <w:top w:val="single" w:sz="4" w:space="0" w:color="auto"/>
              <w:left w:val="single" w:sz="4" w:space="0" w:color="999999"/>
              <w:bottom w:val="single" w:sz="4" w:space="0" w:color="999999"/>
              <w:right w:val="single" w:sz="4" w:space="0" w:color="999999"/>
            </w:tcBorders>
          </w:tcPr>
          <w:p w14:paraId="30F483D4" w14:textId="236EE47E"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F721F14" w14:textId="5900BB3D" w:rsidR="00D404DD" w:rsidRPr="008871A1" w:rsidRDefault="00D404DD">
            <w:pPr>
              <w:pStyle w:val="CellBody"/>
              <w:spacing w:before="20" w:after="20"/>
            </w:pPr>
            <w:r w:rsidRPr="00A7750B">
              <w:t>SC_POS_LAT_UPPER</w:t>
            </w:r>
          </w:p>
        </w:tc>
        <w:tc>
          <w:tcPr>
            <w:tcW w:w="810" w:type="dxa"/>
            <w:tcBorders>
              <w:top w:val="single" w:sz="4" w:space="0" w:color="auto"/>
              <w:left w:val="single" w:sz="4" w:space="0" w:color="999999"/>
              <w:bottom w:val="single" w:sz="4" w:space="0" w:color="999999"/>
              <w:right w:val="single" w:sz="4" w:space="0" w:color="999999"/>
            </w:tcBorders>
          </w:tcPr>
          <w:p w14:paraId="481F0B8C" w14:textId="0D05BD0B"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A0AC60F" w14:textId="430161EA"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A5D233D" w14:textId="326E3282" w:rsidR="00D404DD" w:rsidRPr="002E33F7" w:rsidRDefault="00B03AFE" w:rsidP="00B03AFE">
            <w:pPr>
              <w:pStyle w:val="CellBody"/>
              <w:spacing w:before="20" w:after="20"/>
              <w:rPr>
                <w:noProof w:val="0"/>
              </w:rPr>
            </w:pPr>
            <w:r w:rsidRPr="00B03AFE">
              <w:t>Juno Latitude above Jup</w:t>
            </w:r>
            <w:r>
              <w:t>iter - upper limit.</w:t>
            </w:r>
            <w:r>
              <w:br/>
            </w:r>
            <w:r w:rsidRPr="00B03AFE">
              <w:rPr>
                <w:noProof w:val="0"/>
              </w:rPr>
              <w:t>See SC_POS_LAT for description.</w:t>
            </w:r>
          </w:p>
        </w:tc>
      </w:tr>
      <w:tr w:rsidR="00D404DD" w:rsidRPr="002E33F7" w14:paraId="1ECD5C4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60F3131" w14:textId="3A95543F" w:rsidR="00D404DD" w:rsidRPr="00DC4A55" w:rsidRDefault="00D404DD">
            <w:pPr>
              <w:pStyle w:val="CellBody"/>
              <w:spacing w:before="20" w:after="20"/>
              <w:ind w:right="72"/>
              <w:jc w:val="right"/>
            </w:pPr>
            <w:r w:rsidRPr="006E472F">
              <w:t>101</w:t>
            </w:r>
          </w:p>
        </w:tc>
        <w:tc>
          <w:tcPr>
            <w:tcW w:w="900" w:type="dxa"/>
            <w:tcBorders>
              <w:top w:val="single" w:sz="4" w:space="0" w:color="auto"/>
              <w:left w:val="single" w:sz="4" w:space="0" w:color="999999"/>
              <w:bottom w:val="single" w:sz="4" w:space="0" w:color="999999"/>
              <w:right w:val="single" w:sz="4" w:space="0" w:color="999999"/>
            </w:tcBorders>
          </w:tcPr>
          <w:p w14:paraId="6FDF0BAD" w14:textId="7040823C"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5ACFD4BF" w14:textId="0C1BF58B" w:rsidR="00D404DD" w:rsidRPr="008871A1" w:rsidRDefault="00D404DD">
            <w:pPr>
              <w:pStyle w:val="CellBody"/>
              <w:spacing w:before="20" w:after="20"/>
            </w:pPr>
            <w:r w:rsidRPr="00A7750B">
              <w:t>SC_POS_LAT_LOWER</w:t>
            </w:r>
          </w:p>
        </w:tc>
        <w:tc>
          <w:tcPr>
            <w:tcW w:w="810" w:type="dxa"/>
            <w:tcBorders>
              <w:top w:val="single" w:sz="4" w:space="0" w:color="auto"/>
              <w:left w:val="single" w:sz="4" w:space="0" w:color="999999"/>
              <w:bottom w:val="single" w:sz="4" w:space="0" w:color="999999"/>
              <w:right w:val="single" w:sz="4" w:space="0" w:color="999999"/>
            </w:tcBorders>
          </w:tcPr>
          <w:p w14:paraId="7221889D" w14:textId="30321804"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B82D817" w14:textId="27161EDB"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5A890F2" w14:textId="0798531D" w:rsidR="00D404DD" w:rsidRPr="002E33F7" w:rsidRDefault="00B03AFE" w:rsidP="00B03AFE">
            <w:pPr>
              <w:pStyle w:val="CellBody"/>
              <w:spacing w:before="20" w:after="20"/>
              <w:rPr>
                <w:noProof w:val="0"/>
              </w:rPr>
            </w:pPr>
            <w:r w:rsidRPr="00B03AFE">
              <w:t>Juno Latitude above Jup</w:t>
            </w:r>
            <w:r>
              <w:t>iter - lower limit.</w:t>
            </w:r>
            <w:r>
              <w:br/>
            </w:r>
            <w:r w:rsidRPr="00B03AFE">
              <w:rPr>
                <w:noProof w:val="0"/>
              </w:rPr>
              <w:t>See SC_POS_LAT for description.</w:t>
            </w:r>
          </w:p>
        </w:tc>
      </w:tr>
      <w:tr w:rsidR="00D404DD" w:rsidRPr="002E33F7" w14:paraId="2F77146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75A94EB" w14:textId="0DCDDB3E" w:rsidR="00D404DD" w:rsidRPr="00DC4A55" w:rsidRDefault="00D404DD">
            <w:pPr>
              <w:pStyle w:val="CellBody"/>
              <w:spacing w:before="20" w:after="20"/>
              <w:ind w:right="72"/>
              <w:jc w:val="right"/>
            </w:pPr>
            <w:r w:rsidRPr="006E472F">
              <w:t>105</w:t>
            </w:r>
          </w:p>
        </w:tc>
        <w:tc>
          <w:tcPr>
            <w:tcW w:w="900" w:type="dxa"/>
            <w:tcBorders>
              <w:top w:val="single" w:sz="4" w:space="0" w:color="auto"/>
              <w:left w:val="single" w:sz="4" w:space="0" w:color="999999"/>
              <w:bottom w:val="single" w:sz="4" w:space="0" w:color="999999"/>
              <w:right w:val="single" w:sz="4" w:space="0" w:color="999999"/>
            </w:tcBorders>
          </w:tcPr>
          <w:p w14:paraId="790FD5E2" w14:textId="75D132CA"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F8D291F" w14:textId="27A79BEE" w:rsidR="00D404DD" w:rsidRPr="008871A1" w:rsidRDefault="00D404DD">
            <w:pPr>
              <w:pStyle w:val="CellBody"/>
              <w:spacing w:before="20" w:after="20"/>
            </w:pPr>
            <w:r w:rsidRPr="00A7750B">
              <w:t>SC_POS_LOCAL_TIME</w:t>
            </w:r>
          </w:p>
        </w:tc>
        <w:tc>
          <w:tcPr>
            <w:tcW w:w="810" w:type="dxa"/>
            <w:tcBorders>
              <w:top w:val="single" w:sz="4" w:space="0" w:color="auto"/>
              <w:left w:val="single" w:sz="4" w:space="0" w:color="999999"/>
              <w:bottom w:val="single" w:sz="4" w:space="0" w:color="999999"/>
              <w:right w:val="single" w:sz="4" w:space="0" w:color="999999"/>
            </w:tcBorders>
          </w:tcPr>
          <w:p w14:paraId="156F8B5E" w14:textId="0CD01873"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342476C" w14:textId="34E8D882"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50BAF5DE" w14:textId="1CA92111" w:rsidR="00D404DD" w:rsidRPr="002E33F7" w:rsidRDefault="00D4358D" w:rsidP="00D4358D">
            <w:pPr>
              <w:pStyle w:val="CellBody"/>
              <w:spacing w:before="20" w:after="20"/>
              <w:rPr>
                <w:noProof w:val="0"/>
              </w:rPr>
            </w:pPr>
            <w:r w:rsidRPr="00D4358D">
              <w:t>Juno Local Time from Jupiter.</w:t>
            </w:r>
            <w:r>
              <w:br/>
              <w:t xml:space="preserve">  </w:t>
            </w:r>
            <w:r w:rsidRPr="00D4358D">
              <w:t>00 = Midnight</w:t>
            </w:r>
            <w:r>
              <w:br/>
              <w:t xml:space="preserve">  </w:t>
            </w:r>
            <w:r w:rsidRPr="00D4358D">
              <w:t>06 = Dawn</w:t>
            </w:r>
            <w:r>
              <w:br/>
              <w:t xml:space="preserve">  </w:t>
            </w:r>
            <w:r w:rsidRPr="00D4358D">
              <w:t>12 = Noon</w:t>
            </w:r>
            <w:r>
              <w:br/>
            </w:r>
            <w:r>
              <w:rPr>
                <w:noProof w:val="0"/>
              </w:rPr>
              <w:t xml:space="preserve">  </w:t>
            </w:r>
            <w:r w:rsidRPr="00D4358D">
              <w:rPr>
                <w:noProof w:val="0"/>
              </w:rPr>
              <w:t>18 = Dusk</w:t>
            </w:r>
          </w:p>
        </w:tc>
      </w:tr>
      <w:tr w:rsidR="00D404DD" w:rsidRPr="002E33F7" w14:paraId="5FDD5D0A"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0656633A" w14:textId="2D6091A5" w:rsidR="00D404DD" w:rsidRPr="00DC4A55" w:rsidRDefault="00D404DD">
            <w:pPr>
              <w:pStyle w:val="CellBody"/>
              <w:spacing w:before="20" w:after="20"/>
              <w:ind w:right="72"/>
              <w:jc w:val="right"/>
            </w:pPr>
            <w:r w:rsidRPr="006E472F">
              <w:t>109</w:t>
            </w:r>
          </w:p>
        </w:tc>
        <w:tc>
          <w:tcPr>
            <w:tcW w:w="900" w:type="dxa"/>
            <w:tcBorders>
              <w:top w:val="single" w:sz="4" w:space="0" w:color="auto"/>
              <w:left w:val="single" w:sz="4" w:space="0" w:color="999999"/>
              <w:bottom w:val="single" w:sz="4" w:space="0" w:color="999999"/>
              <w:right w:val="single" w:sz="4" w:space="0" w:color="999999"/>
            </w:tcBorders>
          </w:tcPr>
          <w:p w14:paraId="3B295733" w14:textId="759662B2"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C032308" w14:textId="6415C968" w:rsidR="00D404DD" w:rsidRPr="008871A1" w:rsidRDefault="00D404DD">
            <w:pPr>
              <w:pStyle w:val="CellBody"/>
              <w:spacing w:before="20" w:after="20"/>
            </w:pPr>
            <w:r w:rsidRPr="00A7750B">
              <w:t>SC_POS_LOCAL_TIME_UPPER</w:t>
            </w:r>
          </w:p>
        </w:tc>
        <w:tc>
          <w:tcPr>
            <w:tcW w:w="810" w:type="dxa"/>
            <w:tcBorders>
              <w:top w:val="single" w:sz="4" w:space="0" w:color="auto"/>
              <w:left w:val="single" w:sz="4" w:space="0" w:color="999999"/>
              <w:bottom w:val="single" w:sz="4" w:space="0" w:color="999999"/>
              <w:right w:val="single" w:sz="4" w:space="0" w:color="999999"/>
            </w:tcBorders>
          </w:tcPr>
          <w:p w14:paraId="5F63CC23" w14:textId="2646BE72"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29B3994" w14:textId="63C6B1A4"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67FC9497" w14:textId="4B720F6F" w:rsidR="00D404DD" w:rsidRPr="002E33F7" w:rsidRDefault="00D4358D" w:rsidP="00D4358D">
            <w:pPr>
              <w:pStyle w:val="CellBody"/>
              <w:tabs>
                <w:tab w:val="left" w:pos="1027"/>
              </w:tabs>
              <w:spacing w:before="20" w:after="20"/>
              <w:rPr>
                <w:noProof w:val="0"/>
              </w:rPr>
            </w:pPr>
            <w:r w:rsidRPr="00D4358D">
              <w:t>Juno Local Time from Jupiter - u</w:t>
            </w:r>
            <w:r>
              <w:t>pper limit.</w:t>
            </w:r>
            <w:r>
              <w:br/>
            </w:r>
            <w:r w:rsidRPr="00D4358D">
              <w:rPr>
                <w:noProof w:val="0"/>
              </w:rPr>
              <w:t>See SC_POS_LOCAL_TIME for description.</w:t>
            </w:r>
          </w:p>
        </w:tc>
      </w:tr>
      <w:tr w:rsidR="00D404DD" w:rsidRPr="002E33F7" w14:paraId="183BD20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A472FF5" w14:textId="6CC042A7" w:rsidR="00D404DD" w:rsidRPr="00DC4A55" w:rsidRDefault="00D404DD">
            <w:pPr>
              <w:pStyle w:val="CellBody"/>
              <w:spacing w:before="20" w:after="20"/>
              <w:ind w:right="72"/>
              <w:jc w:val="right"/>
            </w:pPr>
            <w:r w:rsidRPr="006E472F">
              <w:t>113</w:t>
            </w:r>
          </w:p>
        </w:tc>
        <w:tc>
          <w:tcPr>
            <w:tcW w:w="900" w:type="dxa"/>
            <w:tcBorders>
              <w:top w:val="single" w:sz="4" w:space="0" w:color="auto"/>
              <w:left w:val="single" w:sz="4" w:space="0" w:color="999999"/>
              <w:bottom w:val="single" w:sz="4" w:space="0" w:color="999999"/>
              <w:right w:val="single" w:sz="4" w:space="0" w:color="999999"/>
            </w:tcBorders>
          </w:tcPr>
          <w:p w14:paraId="2807B65A" w14:textId="2555357C"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AEB6732" w14:textId="32DC93B7" w:rsidR="00D404DD" w:rsidRPr="008871A1" w:rsidRDefault="00D404DD">
            <w:pPr>
              <w:pStyle w:val="CellBody"/>
              <w:spacing w:before="20" w:after="20"/>
            </w:pPr>
            <w:r w:rsidRPr="00A7750B">
              <w:t>SC_POS_LOCAL_TIME_LOWER</w:t>
            </w:r>
          </w:p>
        </w:tc>
        <w:tc>
          <w:tcPr>
            <w:tcW w:w="810" w:type="dxa"/>
            <w:tcBorders>
              <w:top w:val="single" w:sz="4" w:space="0" w:color="auto"/>
              <w:left w:val="single" w:sz="4" w:space="0" w:color="999999"/>
              <w:bottom w:val="single" w:sz="4" w:space="0" w:color="999999"/>
              <w:right w:val="single" w:sz="4" w:space="0" w:color="999999"/>
            </w:tcBorders>
          </w:tcPr>
          <w:p w14:paraId="43E2D476" w14:textId="0304E243"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FFD90E6" w14:textId="5899C62E"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6DACC62E" w14:textId="29C5477B" w:rsidR="00D404DD" w:rsidRPr="002E33F7" w:rsidRDefault="00D4358D" w:rsidP="00D4358D">
            <w:pPr>
              <w:pStyle w:val="CellBody"/>
              <w:spacing w:before="20" w:after="20"/>
              <w:rPr>
                <w:noProof w:val="0"/>
              </w:rPr>
            </w:pPr>
            <w:r w:rsidRPr="00D4358D">
              <w:t>Juno Local Time from Jupiter - lower limit.</w:t>
            </w:r>
            <w:r>
              <w:br/>
            </w:r>
            <w:r w:rsidRPr="00D4358D">
              <w:rPr>
                <w:noProof w:val="0"/>
              </w:rPr>
              <w:t>See SC_POS_LOCAL_TIME for description.</w:t>
            </w:r>
          </w:p>
        </w:tc>
      </w:tr>
      <w:tr w:rsidR="00D404DD" w:rsidRPr="002E33F7" w14:paraId="324A358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9F4AE4E" w14:textId="26C9E719" w:rsidR="00D404DD" w:rsidRPr="00DC4A55" w:rsidRDefault="00D404DD">
            <w:pPr>
              <w:pStyle w:val="CellBody"/>
              <w:spacing w:before="20" w:after="20"/>
              <w:ind w:right="72"/>
              <w:jc w:val="right"/>
            </w:pPr>
            <w:r w:rsidRPr="006E472F">
              <w:t>117</w:t>
            </w:r>
          </w:p>
        </w:tc>
        <w:tc>
          <w:tcPr>
            <w:tcW w:w="900" w:type="dxa"/>
            <w:tcBorders>
              <w:top w:val="single" w:sz="4" w:space="0" w:color="auto"/>
              <w:left w:val="single" w:sz="4" w:space="0" w:color="999999"/>
              <w:bottom w:val="single" w:sz="4" w:space="0" w:color="999999"/>
              <w:right w:val="single" w:sz="4" w:space="0" w:color="999999"/>
            </w:tcBorders>
          </w:tcPr>
          <w:p w14:paraId="4ACFD1C8" w14:textId="50F1A266"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21AFD1A1" w14:textId="531BB3C3" w:rsidR="00D404DD" w:rsidRPr="008871A1" w:rsidRDefault="00D404DD">
            <w:pPr>
              <w:pStyle w:val="CellBody"/>
              <w:spacing w:before="20" w:after="20"/>
            </w:pPr>
            <w:r w:rsidRPr="00A7750B">
              <w:t>SC_POS_JUPITER_J2000XYZ</w:t>
            </w:r>
          </w:p>
        </w:tc>
        <w:tc>
          <w:tcPr>
            <w:tcW w:w="810" w:type="dxa"/>
            <w:tcBorders>
              <w:top w:val="single" w:sz="4" w:space="0" w:color="auto"/>
              <w:left w:val="single" w:sz="4" w:space="0" w:color="999999"/>
              <w:bottom w:val="single" w:sz="4" w:space="0" w:color="999999"/>
              <w:right w:val="single" w:sz="4" w:space="0" w:color="999999"/>
            </w:tcBorders>
          </w:tcPr>
          <w:p w14:paraId="7109DD82" w14:textId="6D68E111"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283C422" w14:textId="65CF4AA0" w:rsidR="00D404DD" w:rsidRDefault="00D4358D">
            <w:pPr>
              <w:pStyle w:val="CellBody"/>
              <w:spacing w:before="20" w:after="20"/>
              <w:jc w:val="center"/>
              <w:rPr>
                <w:noProof w:val="0"/>
              </w:rPr>
            </w:pPr>
            <w:r>
              <w:rPr>
                <w:noProof w:val="0"/>
              </w:rPr>
              <w:t>km</w:t>
            </w:r>
          </w:p>
        </w:tc>
        <w:tc>
          <w:tcPr>
            <w:tcW w:w="4230" w:type="dxa"/>
            <w:tcBorders>
              <w:top w:val="single" w:sz="4" w:space="0" w:color="auto"/>
              <w:left w:val="single" w:sz="4" w:space="0" w:color="999999"/>
              <w:bottom w:val="single" w:sz="4" w:space="0" w:color="999999"/>
              <w:right w:val="single" w:sz="4" w:space="0" w:color="auto"/>
            </w:tcBorders>
          </w:tcPr>
          <w:p w14:paraId="0F052661" w14:textId="77777777" w:rsidR="00D4358D" w:rsidRPr="00D4358D" w:rsidRDefault="00D4358D" w:rsidP="00D4358D">
            <w:pPr>
              <w:pStyle w:val="CellBody"/>
              <w:spacing w:before="20" w:after="20"/>
            </w:pPr>
            <w:r w:rsidRPr="00D4358D">
              <w:t xml:space="preserve">Juno position from Jupiter in J2000 cartesian          </w:t>
            </w:r>
          </w:p>
          <w:p w14:paraId="3408023A" w14:textId="7C93F46C" w:rsidR="00D404DD" w:rsidRPr="002E33F7" w:rsidRDefault="00D4358D" w:rsidP="00D4358D">
            <w:pPr>
              <w:pStyle w:val="CellBody"/>
              <w:spacing w:before="20" w:after="20"/>
            </w:pPr>
            <w:r w:rsidRPr="00D4358D">
              <w:t>co-ordinates [x,y,z] (units km).</w:t>
            </w:r>
            <w:r>
              <w:br/>
            </w:r>
            <w:r w:rsidRPr="00D4358D">
              <w:t>[Values may be outside o</w:t>
            </w:r>
            <w:r>
              <w:t xml:space="preserve">f VALID_MIN/MAX range (~140Rj) </w:t>
            </w:r>
            <w:r w:rsidRPr="00D4358D">
              <w:rPr>
                <w:noProof w:val="0"/>
              </w:rPr>
              <w:t>during cruise to Jupiter before primary mission.]</w:t>
            </w:r>
          </w:p>
        </w:tc>
      </w:tr>
      <w:tr w:rsidR="00D404DD" w:rsidRPr="002E33F7" w14:paraId="6BCB163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3F52AD4" w14:textId="2AB36940" w:rsidR="00D404DD" w:rsidRPr="00DC4A55" w:rsidRDefault="00D404DD">
            <w:pPr>
              <w:pStyle w:val="CellBody"/>
              <w:spacing w:before="20" w:after="20"/>
              <w:ind w:right="72"/>
              <w:jc w:val="right"/>
            </w:pPr>
            <w:r w:rsidRPr="006E472F">
              <w:t>129</w:t>
            </w:r>
          </w:p>
        </w:tc>
        <w:tc>
          <w:tcPr>
            <w:tcW w:w="900" w:type="dxa"/>
            <w:tcBorders>
              <w:top w:val="single" w:sz="4" w:space="0" w:color="auto"/>
              <w:left w:val="single" w:sz="4" w:space="0" w:color="999999"/>
              <w:bottom w:val="single" w:sz="4" w:space="0" w:color="999999"/>
              <w:right w:val="single" w:sz="4" w:space="0" w:color="999999"/>
            </w:tcBorders>
          </w:tcPr>
          <w:p w14:paraId="4F78E13B" w14:textId="60F0006A"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6B656295" w14:textId="68CC2956" w:rsidR="00D404DD" w:rsidRPr="008871A1" w:rsidRDefault="00D404DD">
            <w:pPr>
              <w:pStyle w:val="CellBody"/>
              <w:spacing w:before="20" w:after="20"/>
            </w:pPr>
            <w:r w:rsidRPr="00A7750B">
              <w:t>SC_VEL_JUPITER_J2000XYZ</w:t>
            </w:r>
          </w:p>
        </w:tc>
        <w:tc>
          <w:tcPr>
            <w:tcW w:w="810" w:type="dxa"/>
            <w:tcBorders>
              <w:top w:val="single" w:sz="4" w:space="0" w:color="auto"/>
              <w:left w:val="single" w:sz="4" w:space="0" w:color="999999"/>
              <w:bottom w:val="single" w:sz="4" w:space="0" w:color="999999"/>
              <w:right w:val="single" w:sz="4" w:space="0" w:color="999999"/>
            </w:tcBorders>
          </w:tcPr>
          <w:p w14:paraId="2B83D947" w14:textId="6B8F3EA0"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C33490A" w14:textId="7FA6F051" w:rsidR="00D404DD" w:rsidRDefault="00D4358D">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999999"/>
              <w:right w:val="single" w:sz="4" w:space="0" w:color="auto"/>
            </w:tcBorders>
          </w:tcPr>
          <w:p w14:paraId="5685F313" w14:textId="522031F5" w:rsidR="00D404DD" w:rsidRPr="002E33F7" w:rsidRDefault="00D4358D" w:rsidP="00D4358D">
            <w:pPr>
              <w:pStyle w:val="CellBody"/>
              <w:spacing w:before="20" w:after="20"/>
            </w:pPr>
            <w:r w:rsidRPr="00D4358D">
              <w:t>Juno Velocity with respe</w:t>
            </w:r>
            <w:r>
              <w:t xml:space="preserve">ct to Jupiter in J2000 </w:t>
            </w:r>
            <w:r w:rsidR="0083472D" w:rsidRPr="00D4358D">
              <w:rPr>
                <w:noProof w:val="0"/>
              </w:rPr>
              <w:t>Cartesian</w:t>
            </w:r>
            <w:r w:rsidRPr="00D4358D">
              <w:rPr>
                <w:noProof w:val="0"/>
              </w:rPr>
              <w:t xml:space="preserve"> co-ordinates [Vx,Vy,Vz] (units km/s).</w:t>
            </w:r>
          </w:p>
        </w:tc>
      </w:tr>
      <w:tr w:rsidR="00D404DD" w:rsidRPr="002E33F7" w14:paraId="1DB9809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9200E8D" w14:textId="3FD97472" w:rsidR="00D404DD" w:rsidRPr="00DC4A55" w:rsidRDefault="00D404DD">
            <w:pPr>
              <w:pStyle w:val="CellBody"/>
              <w:spacing w:before="20" w:after="20"/>
              <w:ind w:right="72"/>
              <w:jc w:val="right"/>
            </w:pPr>
            <w:r w:rsidRPr="006E472F">
              <w:t>141</w:t>
            </w:r>
          </w:p>
        </w:tc>
        <w:tc>
          <w:tcPr>
            <w:tcW w:w="900" w:type="dxa"/>
            <w:tcBorders>
              <w:top w:val="single" w:sz="4" w:space="0" w:color="auto"/>
              <w:left w:val="single" w:sz="4" w:space="0" w:color="999999"/>
              <w:bottom w:val="single" w:sz="4" w:space="0" w:color="999999"/>
              <w:right w:val="single" w:sz="4" w:space="0" w:color="999999"/>
            </w:tcBorders>
          </w:tcPr>
          <w:p w14:paraId="0DDB17A9" w14:textId="724CC8C8"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2927591B" w14:textId="7B5ABEDA" w:rsidR="00D404DD" w:rsidRPr="008871A1" w:rsidRDefault="00D404DD">
            <w:pPr>
              <w:pStyle w:val="CellBody"/>
              <w:spacing w:before="20" w:after="20"/>
            </w:pPr>
            <w:r w:rsidRPr="00A7750B">
              <w:t>SC_VEL_ANGULAR_J2000XYZ</w:t>
            </w:r>
          </w:p>
        </w:tc>
        <w:tc>
          <w:tcPr>
            <w:tcW w:w="810" w:type="dxa"/>
            <w:tcBorders>
              <w:top w:val="single" w:sz="4" w:space="0" w:color="auto"/>
              <w:left w:val="single" w:sz="4" w:space="0" w:color="999999"/>
              <w:bottom w:val="single" w:sz="4" w:space="0" w:color="999999"/>
              <w:right w:val="single" w:sz="4" w:space="0" w:color="999999"/>
            </w:tcBorders>
          </w:tcPr>
          <w:p w14:paraId="659228D0" w14:textId="71627995"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3334A2C2" w14:textId="7E7B15D2" w:rsidR="00D404DD" w:rsidRDefault="00E23B11">
            <w:pPr>
              <w:pStyle w:val="CellBody"/>
              <w:spacing w:before="20" w:after="20"/>
              <w:jc w:val="center"/>
              <w:rPr>
                <w:noProof w:val="0"/>
              </w:rPr>
            </w:pPr>
            <w:r>
              <w:rPr>
                <w:noProof w:val="0"/>
              </w:rPr>
              <w:t>rads/s</w:t>
            </w:r>
          </w:p>
        </w:tc>
        <w:tc>
          <w:tcPr>
            <w:tcW w:w="4230" w:type="dxa"/>
            <w:tcBorders>
              <w:top w:val="single" w:sz="4" w:space="0" w:color="auto"/>
              <w:left w:val="single" w:sz="4" w:space="0" w:color="999999"/>
              <w:bottom w:val="single" w:sz="4" w:space="0" w:color="999999"/>
              <w:right w:val="single" w:sz="4" w:space="0" w:color="auto"/>
            </w:tcBorders>
          </w:tcPr>
          <w:p w14:paraId="0554B53C" w14:textId="69A6A643" w:rsidR="00D404DD" w:rsidRPr="002E33F7" w:rsidRDefault="00277E36" w:rsidP="00277E36">
            <w:pPr>
              <w:pStyle w:val="CellBody"/>
              <w:spacing w:before="20" w:after="20"/>
            </w:pPr>
            <w:r w:rsidRPr="00277E36">
              <w:t>Juno Angular Veloc</w:t>
            </w:r>
            <w:r>
              <w:t>ity in cartesian co-ordinates</w:t>
            </w:r>
            <w:r w:rsidRPr="00277E36">
              <w:t xml:space="preserve"> [AVx,AVy,AVz] (units radians/s).</w:t>
            </w:r>
            <w:r>
              <w:br/>
            </w:r>
            <w:r w:rsidR="00E23B11">
              <w:t xml:space="preserve">  </w:t>
            </w:r>
            <w:r w:rsidRPr="00277E36">
              <w:t>(This is calculated w</w:t>
            </w:r>
            <w:r>
              <w:t xml:space="preserve">ith the SPICE ckgpav command </w:t>
            </w:r>
            <w:r w:rsidRPr="00277E36">
              <w:t>where ref=J2000.  SPICE defines it as 'This is the axis</w:t>
            </w:r>
            <w:r>
              <w:t xml:space="preserve"> </w:t>
            </w:r>
            <w:r w:rsidRPr="00277E36">
              <w:t>about which the re</w:t>
            </w:r>
            <w:r>
              <w:t xml:space="preserve">ference frame tied to the </w:t>
            </w:r>
            <w:r w:rsidRPr="00277E36">
              <w:rPr>
                <w:noProof w:val="0"/>
              </w:rPr>
              <w:t>instrument is rotating in the right-handed sense</w:t>
            </w:r>
            <w:r w:rsidR="00E23B11">
              <w:rPr>
                <w:noProof w:val="0"/>
              </w:rPr>
              <w:t>.</w:t>
            </w:r>
            <w:r w:rsidRPr="00277E36">
              <w:rPr>
                <w:noProof w:val="0"/>
              </w:rPr>
              <w:t>')</w:t>
            </w:r>
          </w:p>
        </w:tc>
      </w:tr>
      <w:tr w:rsidR="00D404DD" w:rsidRPr="002E33F7" w14:paraId="616E3B67"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086C066" w14:textId="14551C19" w:rsidR="00D404DD" w:rsidRPr="00DC4A55" w:rsidRDefault="00D404DD">
            <w:pPr>
              <w:pStyle w:val="CellBody"/>
              <w:spacing w:before="20" w:after="20"/>
              <w:ind w:right="72"/>
              <w:jc w:val="right"/>
            </w:pPr>
            <w:r w:rsidRPr="006E472F">
              <w:t>153</w:t>
            </w:r>
          </w:p>
        </w:tc>
        <w:tc>
          <w:tcPr>
            <w:tcW w:w="900" w:type="dxa"/>
            <w:tcBorders>
              <w:top w:val="single" w:sz="4" w:space="0" w:color="auto"/>
              <w:left w:val="single" w:sz="4" w:space="0" w:color="999999"/>
              <w:bottom w:val="single" w:sz="4" w:space="0" w:color="999999"/>
              <w:right w:val="single" w:sz="4" w:space="0" w:color="999999"/>
            </w:tcBorders>
          </w:tcPr>
          <w:p w14:paraId="7C8FF4F3" w14:textId="06BF9E8A"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9B4FDB2" w14:textId="63589FA3" w:rsidR="00D404DD" w:rsidRPr="008871A1" w:rsidRDefault="00D404DD">
            <w:pPr>
              <w:pStyle w:val="CellBody"/>
              <w:spacing w:before="20" w:after="20"/>
            </w:pPr>
            <w:r w:rsidRPr="00A7750B">
              <w:t>SC_SPIN_PERIOD</w:t>
            </w:r>
          </w:p>
        </w:tc>
        <w:tc>
          <w:tcPr>
            <w:tcW w:w="810" w:type="dxa"/>
            <w:tcBorders>
              <w:top w:val="single" w:sz="4" w:space="0" w:color="auto"/>
              <w:left w:val="single" w:sz="4" w:space="0" w:color="999999"/>
              <w:bottom w:val="single" w:sz="4" w:space="0" w:color="999999"/>
              <w:right w:val="single" w:sz="4" w:space="0" w:color="999999"/>
            </w:tcBorders>
          </w:tcPr>
          <w:p w14:paraId="6F757366" w14:textId="69DF33E6"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7D8F2D0" w14:textId="47123FD2" w:rsidR="00D404DD" w:rsidRDefault="00D00E9D">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28E7D8A0" w14:textId="1335DC2B" w:rsidR="00D404DD" w:rsidRPr="002E33F7" w:rsidRDefault="00651A86" w:rsidP="00651A86">
            <w:pPr>
              <w:pStyle w:val="CellBody"/>
              <w:spacing w:before="20" w:after="20"/>
              <w:rPr>
                <w:noProof w:val="0"/>
              </w:rPr>
            </w:pPr>
            <w:r w:rsidRPr="00651A86">
              <w:t>Juno spin period (seconds).</w:t>
            </w:r>
            <w:r>
              <w:br/>
            </w:r>
            <w:r w:rsidRPr="00651A86">
              <w:rPr>
                <w:noProof w:val="0"/>
              </w:rPr>
              <w:t xml:space="preserve">This is not useful during spacecraft </w:t>
            </w:r>
            <w:r w:rsidR="000A5573" w:rsidRPr="00651A86">
              <w:rPr>
                <w:noProof w:val="0"/>
              </w:rPr>
              <w:t>maneuvers</w:t>
            </w:r>
            <w:r w:rsidRPr="00651A86">
              <w:rPr>
                <w:noProof w:val="0"/>
              </w:rPr>
              <w:t>.</w:t>
            </w:r>
          </w:p>
        </w:tc>
      </w:tr>
      <w:tr w:rsidR="00D404DD" w:rsidRPr="002E33F7" w14:paraId="1F683989"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5CE9D0FB" w14:textId="2023A707" w:rsidR="00D404DD" w:rsidRPr="00DC4A55" w:rsidRDefault="00D404DD">
            <w:pPr>
              <w:pStyle w:val="CellBody"/>
              <w:spacing w:before="20" w:after="20"/>
              <w:ind w:right="72"/>
              <w:jc w:val="right"/>
            </w:pPr>
            <w:r w:rsidRPr="006E472F">
              <w:lastRenderedPageBreak/>
              <w:t>157</w:t>
            </w:r>
          </w:p>
        </w:tc>
        <w:tc>
          <w:tcPr>
            <w:tcW w:w="900" w:type="dxa"/>
            <w:tcBorders>
              <w:top w:val="single" w:sz="4" w:space="0" w:color="auto"/>
              <w:left w:val="single" w:sz="4" w:space="0" w:color="999999"/>
              <w:bottom w:val="single" w:sz="4" w:space="0" w:color="999999"/>
              <w:right w:val="single" w:sz="4" w:space="0" w:color="999999"/>
            </w:tcBorders>
          </w:tcPr>
          <w:p w14:paraId="110322F9" w14:textId="0031CD9B"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4061729D" w14:textId="59F12686" w:rsidR="00D404DD" w:rsidRPr="008871A1" w:rsidRDefault="00D404DD">
            <w:pPr>
              <w:pStyle w:val="CellBody"/>
              <w:spacing w:before="20" w:after="20"/>
            </w:pPr>
            <w:r w:rsidRPr="00A7750B">
              <w:t>DESPUN_SC_TO_J2000</w:t>
            </w:r>
          </w:p>
        </w:tc>
        <w:tc>
          <w:tcPr>
            <w:tcW w:w="810" w:type="dxa"/>
            <w:tcBorders>
              <w:top w:val="single" w:sz="4" w:space="0" w:color="auto"/>
              <w:left w:val="single" w:sz="4" w:space="0" w:color="999999"/>
              <w:bottom w:val="single" w:sz="4" w:space="0" w:color="999999"/>
              <w:right w:val="single" w:sz="4" w:space="0" w:color="999999"/>
            </w:tcBorders>
          </w:tcPr>
          <w:p w14:paraId="7576C7CD" w14:textId="32D6F89D"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8DBEA59" w14:textId="03F7A36E"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7BA414E" w14:textId="094A0945" w:rsidR="00D404DD" w:rsidRPr="002E33F7" w:rsidRDefault="00D00E9D" w:rsidP="00BD56CF">
            <w:pPr>
              <w:pStyle w:val="CellBody"/>
              <w:tabs>
                <w:tab w:val="left" w:pos="1040"/>
              </w:tabs>
              <w:spacing w:before="20" w:after="20"/>
              <w:rPr>
                <w:noProof w:val="0"/>
              </w:rPr>
            </w:pPr>
            <w:r w:rsidRPr="00D00E9D">
              <w:t>Rotation matrix from des</w:t>
            </w:r>
            <w:r>
              <w:t xml:space="preserve">pun spacecraft co-ordinates </w:t>
            </w:r>
            <w:r w:rsidRPr="00D00E9D">
              <w:t>to J2000.</w:t>
            </w:r>
            <w:r>
              <w:br/>
            </w:r>
            <w:r w:rsidR="002E0AE8" w:rsidRPr="002E0AE8">
              <w:t>This is a 3x3 matrix, b</w:t>
            </w:r>
            <w:r w:rsidR="002E0AE8">
              <w:t xml:space="preserve">ut if read in as a 1x9 stream </w:t>
            </w:r>
            <w:r w:rsidR="00BD56CF">
              <w:t xml:space="preserve">then the 1D stream is </w:t>
            </w:r>
            <w:r w:rsidR="002E0AE8" w:rsidRPr="002E0AE8">
              <w:t xml:space="preserve">[a,b,c, d,e,f, g,h,i] </w:t>
            </w:r>
            <w:r w:rsidR="002E0AE8">
              <w:t>and the 2D matrix would be</w:t>
            </w:r>
            <w:r w:rsidR="002E0AE8">
              <w:br/>
            </w:r>
            <w:r w:rsidR="002E0AE8" w:rsidRPr="002E0AE8">
              <w:t>[a,b,c</w:t>
            </w:r>
            <w:r w:rsidR="002E0AE8">
              <w:br/>
            </w:r>
            <w:r w:rsidR="00BD56CF">
              <w:t xml:space="preserve"> </w:t>
            </w:r>
            <w:r w:rsidR="002E0AE8" w:rsidRPr="002E0AE8">
              <w:t>d,e,f</w:t>
            </w:r>
            <w:r w:rsidR="002E0AE8">
              <w:br/>
            </w:r>
            <w:r w:rsidR="00BD56CF">
              <w:t xml:space="preserve"> </w:t>
            </w:r>
            <w:r w:rsidR="002E0AE8" w:rsidRPr="002E0AE8">
              <w:t>g,h,i]</w:t>
            </w:r>
          </w:p>
        </w:tc>
      </w:tr>
      <w:tr w:rsidR="00D404DD" w:rsidRPr="002E33F7" w14:paraId="405473F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C73FB55" w14:textId="12CB7703" w:rsidR="00D404DD" w:rsidRPr="00DC4A55" w:rsidRDefault="00D404DD">
            <w:pPr>
              <w:pStyle w:val="CellBody"/>
              <w:spacing w:before="20" w:after="20"/>
              <w:ind w:right="72"/>
              <w:jc w:val="right"/>
            </w:pPr>
            <w:r w:rsidRPr="006E472F">
              <w:t>193</w:t>
            </w:r>
          </w:p>
        </w:tc>
        <w:tc>
          <w:tcPr>
            <w:tcW w:w="900" w:type="dxa"/>
            <w:tcBorders>
              <w:top w:val="single" w:sz="4" w:space="0" w:color="auto"/>
              <w:left w:val="single" w:sz="4" w:space="0" w:color="999999"/>
              <w:bottom w:val="single" w:sz="4" w:space="0" w:color="999999"/>
              <w:right w:val="single" w:sz="4" w:space="0" w:color="999999"/>
            </w:tcBorders>
          </w:tcPr>
          <w:p w14:paraId="087DDF6C" w14:textId="11A97300"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5FF0E94E" w14:textId="010FEAB5" w:rsidR="00D404DD" w:rsidRPr="008871A1" w:rsidRDefault="00D404DD" w:rsidP="00FF35C9">
            <w:pPr>
              <w:pStyle w:val="CellBody"/>
              <w:spacing w:before="20" w:after="20"/>
            </w:pPr>
            <w:r w:rsidRPr="00A7750B">
              <w:t>J2000_TO_JS</w:t>
            </w:r>
            <w:r w:rsidR="00FF35C9">
              <w:t>S</w:t>
            </w:r>
            <w:r w:rsidRPr="00A7750B">
              <w:t>XYZ</w:t>
            </w:r>
          </w:p>
        </w:tc>
        <w:tc>
          <w:tcPr>
            <w:tcW w:w="810" w:type="dxa"/>
            <w:tcBorders>
              <w:top w:val="single" w:sz="4" w:space="0" w:color="auto"/>
              <w:left w:val="single" w:sz="4" w:space="0" w:color="999999"/>
              <w:bottom w:val="single" w:sz="4" w:space="0" w:color="999999"/>
              <w:right w:val="single" w:sz="4" w:space="0" w:color="999999"/>
            </w:tcBorders>
          </w:tcPr>
          <w:p w14:paraId="38334295" w14:textId="7C0C74C0"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18E2187" w14:textId="4E45738C"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4A8F1E3" w14:textId="5E91F4A3" w:rsidR="00D404DD" w:rsidRPr="002E33F7" w:rsidRDefault="00D00E9D" w:rsidP="000A5573">
            <w:pPr>
              <w:pStyle w:val="CellBody"/>
              <w:spacing w:before="20" w:after="20"/>
              <w:rPr>
                <w:noProof w:val="0"/>
              </w:rPr>
            </w:pPr>
            <w:r w:rsidRPr="00D00E9D">
              <w:rPr>
                <w:noProof w:val="0"/>
              </w:rPr>
              <w:t>Rotation matrix from J2000 co-ordinates to JS</w:t>
            </w:r>
            <w:r w:rsidR="00FF35C9">
              <w:rPr>
                <w:noProof w:val="0"/>
              </w:rPr>
              <w:t>S</w:t>
            </w:r>
            <w:r w:rsidR="000A5573">
              <w:rPr>
                <w:noProof w:val="0"/>
              </w:rPr>
              <w:t xml:space="preserve"> xyz </w:t>
            </w:r>
            <w:r w:rsidR="00FF35C9" w:rsidRPr="00FF35C9">
              <w:rPr>
                <w:noProof w:val="0"/>
              </w:rPr>
              <w:t xml:space="preserve">(JSS = Jupiter-De-Spun-Sun, see SIS for </w:t>
            </w:r>
            <w:r w:rsidR="000A5573">
              <w:rPr>
                <w:noProof w:val="0"/>
              </w:rPr>
              <w:t>details</w:t>
            </w:r>
            <w:r w:rsidR="00FF35C9" w:rsidRPr="00FF35C9">
              <w:rPr>
                <w:noProof w:val="0"/>
              </w:rPr>
              <w:t>)</w:t>
            </w:r>
            <w:r w:rsidR="000A5573">
              <w:rPr>
                <w:noProof w:val="0"/>
              </w:rPr>
              <w:t>.</w:t>
            </w:r>
            <w:r>
              <w:rPr>
                <w:noProof w:val="0"/>
              </w:rPr>
              <w:br/>
            </w:r>
            <w:r w:rsidR="00BD56CF" w:rsidRPr="002E0AE8">
              <w:t>This is a 3x3 matrix, b</w:t>
            </w:r>
            <w:r w:rsidR="00BD56CF">
              <w:t xml:space="preserve">ut if read in as a 1x9 stream then the 1D stream is </w:t>
            </w:r>
            <w:r w:rsidR="00BD56CF" w:rsidRPr="002E0AE8">
              <w:t xml:space="preserve">[a,b,c, d,e,f, g,h,i] </w:t>
            </w:r>
            <w:r w:rsidR="00BD56CF">
              <w:t>and the 2D matrix would be</w:t>
            </w:r>
            <w:r w:rsidR="00BD56CF">
              <w:br/>
            </w:r>
            <w:r w:rsidR="00BD56CF" w:rsidRPr="002E0AE8">
              <w:t>[a,b,c</w:t>
            </w:r>
            <w:r w:rsidR="00BD56CF">
              <w:br/>
              <w:t xml:space="preserve"> </w:t>
            </w:r>
            <w:r w:rsidR="00BD56CF" w:rsidRPr="002E0AE8">
              <w:t>d,e,f</w:t>
            </w:r>
            <w:r w:rsidR="00BD56CF">
              <w:br/>
              <w:t xml:space="preserve"> </w:t>
            </w:r>
            <w:r w:rsidR="00BD56CF" w:rsidRPr="002E0AE8">
              <w:t>g,h,i]</w:t>
            </w:r>
          </w:p>
        </w:tc>
      </w:tr>
      <w:tr w:rsidR="00D404DD" w:rsidRPr="002E33F7" w14:paraId="4A9B7614"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02F2D203" w14:textId="22A15BCC" w:rsidR="00D404DD" w:rsidRPr="00DC4A55" w:rsidRDefault="00D404DD">
            <w:pPr>
              <w:pStyle w:val="CellBody"/>
              <w:spacing w:before="20" w:after="20"/>
              <w:ind w:right="72"/>
              <w:jc w:val="right"/>
            </w:pPr>
            <w:r w:rsidRPr="006E472F">
              <w:t>229</w:t>
            </w:r>
          </w:p>
        </w:tc>
        <w:tc>
          <w:tcPr>
            <w:tcW w:w="900" w:type="dxa"/>
            <w:tcBorders>
              <w:top w:val="single" w:sz="4" w:space="0" w:color="auto"/>
              <w:left w:val="single" w:sz="4" w:space="0" w:color="999999"/>
              <w:bottom w:val="single" w:sz="4" w:space="0" w:color="auto"/>
              <w:right w:val="single" w:sz="4" w:space="0" w:color="999999"/>
            </w:tcBorders>
          </w:tcPr>
          <w:p w14:paraId="386F5E6F" w14:textId="2CAD899D"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auto"/>
              <w:right w:val="single" w:sz="4" w:space="0" w:color="999999"/>
            </w:tcBorders>
          </w:tcPr>
          <w:p w14:paraId="23869BA6" w14:textId="0DEF00CC" w:rsidR="00D404DD" w:rsidRPr="008871A1" w:rsidRDefault="00D404DD" w:rsidP="00FF35C9">
            <w:pPr>
              <w:pStyle w:val="CellBody"/>
              <w:spacing w:before="20" w:after="20"/>
            </w:pPr>
            <w:r w:rsidRPr="00A7750B">
              <w:t>J2000_TO_JS</w:t>
            </w:r>
            <w:r w:rsidR="00FF35C9">
              <w:t>S</w:t>
            </w:r>
            <w:r w:rsidRPr="00A7750B">
              <w:t>RTP</w:t>
            </w:r>
          </w:p>
        </w:tc>
        <w:tc>
          <w:tcPr>
            <w:tcW w:w="810" w:type="dxa"/>
            <w:tcBorders>
              <w:top w:val="single" w:sz="4" w:space="0" w:color="auto"/>
              <w:left w:val="single" w:sz="4" w:space="0" w:color="999999"/>
              <w:bottom w:val="single" w:sz="4" w:space="0" w:color="auto"/>
              <w:right w:val="single" w:sz="4" w:space="0" w:color="999999"/>
            </w:tcBorders>
          </w:tcPr>
          <w:p w14:paraId="7E0DF92E" w14:textId="04E7E22A"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auto"/>
              <w:right w:val="single" w:sz="4" w:space="0" w:color="999999"/>
            </w:tcBorders>
          </w:tcPr>
          <w:p w14:paraId="791D5DA8" w14:textId="596EB1BA"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69EF149" w14:textId="224748D2" w:rsidR="00D404DD" w:rsidRPr="002E33F7" w:rsidRDefault="00D00E9D" w:rsidP="00FF35C9">
            <w:pPr>
              <w:pStyle w:val="CellBody"/>
              <w:spacing w:before="20" w:after="20"/>
            </w:pPr>
            <w:r w:rsidRPr="00D00E9D">
              <w:t>Rotation matrix from J20</w:t>
            </w:r>
            <w:r>
              <w:t>00 co-ordinates to JS</w:t>
            </w:r>
            <w:r w:rsidR="00FF35C9">
              <w:t>S</w:t>
            </w:r>
            <w:r>
              <w:t xml:space="preserve"> RTP, </w:t>
            </w:r>
            <w:r w:rsidRPr="00D00E9D">
              <w:rPr>
                <w:noProof w:val="0"/>
              </w:rPr>
              <w:t>where RTP is Jupiter centered right handed R-Theta-Phi.</w:t>
            </w:r>
            <w:r>
              <w:rPr>
                <w:noProof w:val="0"/>
              </w:rPr>
              <w:br/>
            </w:r>
            <w:r w:rsidR="00FF35C9" w:rsidRPr="00FF35C9">
              <w:t>(JSS = Jupiter-De-Spun-Sun, see SIS for details.)</w:t>
            </w:r>
            <w:r w:rsidR="00FF35C9">
              <w:br/>
            </w:r>
            <w:r w:rsidR="00BD56CF" w:rsidRPr="002E0AE8">
              <w:t>This is a 3x3 matrix, b</w:t>
            </w:r>
            <w:r w:rsidR="00BD56CF">
              <w:t xml:space="preserve">ut if read in as a 1x9 stream then the 1D stream is </w:t>
            </w:r>
            <w:r w:rsidR="00BD56CF" w:rsidRPr="002E0AE8">
              <w:t xml:space="preserve">[a,b,c, d,e,f, g,h,i] </w:t>
            </w:r>
            <w:r w:rsidR="00BD56CF">
              <w:t>and the 2D matrix would be</w:t>
            </w:r>
            <w:r w:rsidR="00BD56CF">
              <w:br/>
            </w:r>
            <w:r w:rsidR="00BD56CF" w:rsidRPr="002E0AE8">
              <w:t>[a,b,c</w:t>
            </w:r>
            <w:r w:rsidR="00BD56CF">
              <w:br/>
              <w:t xml:space="preserve"> </w:t>
            </w:r>
            <w:r w:rsidR="00BD56CF" w:rsidRPr="002E0AE8">
              <w:t>d,e,f</w:t>
            </w:r>
            <w:r w:rsidR="00BD56CF">
              <w:br/>
              <w:t xml:space="preserve"> </w:t>
            </w:r>
            <w:r w:rsidR="00BD56CF" w:rsidRPr="002E0AE8">
              <w:t>g,h,i]</w:t>
            </w:r>
          </w:p>
        </w:tc>
      </w:tr>
      <w:tr w:rsidR="00FF70A5" w:rsidRPr="002E33F7" w14:paraId="6B5EDCED"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51F64021" w14:textId="314E6476" w:rsidR="00FF70A5" w:rsidRPr="006E472F" w:rsidRDefault="00FF70A5">
            <w:pPr>
              <w:pStyle w:val="CellBody"/>
              <w:spacing w:before="20" w:after="20"/>
              <w:ind w:right="72"/>
              <w:jc w:val="right"/>
            </w:pPr>
            <w:r>
              <w:t>265</w:t>
            </w:r>
          </w:p>
        </w:tc>
        <w:tc>
          <w:tcPr>
            <w:tcW w:w="900" w:type="dxa"/>
            <w:tcBorders>
              <w:top w:val="single" w:sz="4" w:space="0" w:color="auto"/>
              <w:left w:val="single" w:sz="4" w:space="0" w:color="999999"/>
              <w:bottom w:val="single" w:sz="4" w:space="0" w:color="auto"/>
              <w:right w:val="single" w:sz="4" w:space="0" w:color="999999"/>
            </w:tcBorders>
          </w:tcPr>
          <w:p w14:paraId="6F0706BB"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7B9A1E7A" w14:textId="246E763E" w:rsidR="00FF70A5" w:rsidRPr="008871A1" w:rsidRDefault="00FF70A5">
            <w:pPr>
              <w:pStyle w:val="CellBody"/>
              <w:spacing w:before="20" w:after="20"/>
            </w:pPr>
            <w:r w:rsidRPr="00A7750B">
              <w:t>MCP_VOLTAGE</w:t>
            </w:r>
          </w:p>
        </w:tc>
        <w:tc>
          <w:tcPr>
            <w:tcW w:w="810" w:type="dxa"/>
            <w:tcBorders>
              <w:top w:val="single" w:sz="4" w:space="0" w:color="auto"/>
              <w:left w:val="single" w:sz="4" w:space="0" w:color="999999"/>
              <w:bottom w:val="single" w:sz="4" w:space="0" w:color="auto"/>
              <w:right w:val="single" w:sz="4" w:space="0" w:color="999999"/>
            </w:tcBorders>
          </w:tcPr>
          <w:p w14:paraId="629039E9"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520A88C5" w14:textId="77777777" w:rsidR="00FF70A5" w:rsidRDefault="00FF70A5">
            <w:pPr>
              <w:pStyle w:val="CellBody"/>
              <w:spacing w:before="20" w:after="20"/>
              <w:jc w:val="center"/>
              <w:rPr>
                <w:noProof w:val="0"/>
              </w:rPr>
            </w:pPr>
          </w:p>
        </w:tc>
        <w:tc>
          <w:tcPr>
            <w:tcW w:w="4230" w:type="dxa"/>
            <w:vMerge w:val="restart"/>
            <w:tcBorders>
              <w:top w:val="single" w:sz="4" w:space="0" w:color="auto"/>
              <w:left w:val="single" w:sz="4" w:space="0" w:color="999999"/>
              <w:bottom w:val="single" w:sz="4" w:space="0" w:color="auto"/>
              <w:right w:val="single" w:sz="4" w:space="0" w:color="auto"/>
            </w:tcBorders>
          </w:tcPr>
          <w:p w14:paraId="792DC155" w14:textId="618116E1" w:rsidR="00FF70A5" w:rsidRPr="00E815F0" w:rsidRDefault="00FF70A5" w:rsidP="009F2D91">
            <w:pPr>
              <w:pStyle w:val="CellBody"/>
              <w:spacing w:before="20" w:after="20"/>
              <w:rPr>
                <w:noProof w:val="0"/>
                <w:snapToGrid w:val="0"/>
                <w:color w:val="FF0000"/>
                <w:szCs w:val="22"/>
              </w:rPr>
            </w:pPr>
            <w:r>
              <w:rPr>
                <w:noProof w:val="0"/>
                <w:snapToGrid w:val="0"/>
                <w:color w:val="FF0000"/>
                <w:szCs w:val="22"/>
              </w:rPr>
              <w:t>The last 4 objects of this header all start at byte 265 and have the same names, but three different sizes depending on the JADE product</w:t>
            </w:r>
            <w:r w:rsidR="001F7A84">
              <w:rPr>
                <w:noProof w:val="0"/>
                <w:snapToGrid w:val="0"/>
                <w:color w:val="FF0000"/>
                <w:szCs w:val="22"/>
              </w:rPr>
              <w:t>.</w:t>
            </w:r>
            <w:r w:rsidR="001F7A84">
              <w:rPr>
                <w:noProof w:val="0"/>
                <w:snapToGrid w:val="0"/>
                <w:color w:val="FF0000"/>
                <w:szCs w:val="22"/>
              </w:rPr>
              <w:br/>
            </w:r>
            <w:r>
              <w:rPr>
                <w:noProof w:val="0"/>
                <w:snapToGrid w:val="0"/>
                <w:color w:val="FF0000"/>
                <w:szCs w:val="22"/>
              </w:rPr>
              <w:t>For the ion products</w:t>
            </w:r>
            <w:r w:rsidR="001F7A84">
              <w:rPr>
                <w:noProof w:val="0"/>
                <w:snapToGrid w:val="0"/>
                <w:color w:val="FF0000"/>
                <w:szCs w:val="22"/>
              </w:rPr>
              <w:t xml:space="preserve"> go to </w:t>
            </w:r>
            <w:r w:rsidR="001F7A84">
              <w:rPr>
                <w:noProof w:val="0"/>
                <w:snapToGrid w:val="0"/>
                <w:color w:val="FF0000"/>
                <w:szCs w:val="22"/>
              </w:rPr>
              <w:fldChar w:fldCharType="begin"/>
            </w:r>
            <w:r w:rsidR="001F7A84">
              <w:rPr>
                <w:noProof w:val="0"/>
                <w:snapToGrid w:val="0"/>
                <w:color w:val="FF0000"/>
                <w:szCs w:val="22"/>
              </w:rPr>
              <w:instrText xml:space="preserve"> REF _Ref309917252 \h </w:instrText>
            </w:r>
            <w:r w:rsidR="001F7A84">
              <w:rPr>
                <w:noProof w:val="0"/>
                <w:snapToGrid w:val="0"/>
                <w:color w:val="FF0000"/>
                <w:szCs w:val="22"/>
              </w:rPr>
            </w:r>
            <w:r w:rsidR="001F7A84">
              <w:rPr>
                <w:noProof w:val="0"/>
                <w:snapToGrid w:val="0"/>
                <w:color w:val="FF0000"/>
                <w:szCs w:val="22"/>
              </w:rPr>
              <w:fldChar w:fldCharType="separate"/>
            </w:r>
            <w:r w:rsidR="00307AF6" w:rsidRPr="002E33F7">
              <w:t xml:space="preserve">Table </w:t>
            </w:r>
            <w:r w:rsidR="00307AF6">
              <w:t>64</w:t>
            </w:r>
            <w:r w:rsidR="001F7A84">
              <w:rPr>
                <w:noProof w:val="0"/>
                <w:snapToGrid w:val="0"/>
                <w:color w:val="FF0000"/>
                <w:szCs w:val="22"/>
              </w:rPr>
              <w:fldChar w:fldCharType="end"/>
            </w:r>
            <w:r w:rsidR="001F7A84">
              <w:rPr>
                <w:noProof w:val="0"/>
                <w:snapToGrid w:val="0"/>
                <w:color w:val="FF0000"/>
                <w:szCs w:val="22"/>
              </w:rPr>
              <w:t>.</w:t>
            </w:r>
            <w:r w:rsidR="001F7A84">
              <w:rPr>
                <w:noProof w:val="0"/>
                <w:snapToGrid w:val="0"/>
                <w:color w:val="FF0000"/>
                <w:szCs w:val="22"/>
              </w:rPr>
              <w:br/>
              <w:t>For the HRS electrons</w:t>
            </w:r>
            <w:r w:rsidR="009F2D91">
              <w:rPr>
                <w:noProof w:val="0"/>
                <w:snapToGrid w:val="0"/>
                <w:color w:val="FF0000"/>
                <w:szCs w:val="22"/>
              </w:rPr>
              <w:t xml:space="preserve"> (all)</w:t>
            </w:r>
            <w:r w:rsidR="001F7A84">
              <w:rPr>
                <w:noProof w:val="0"/>
                <w:snapToGrid w:val="0"/>
                <w:color w:val="FF0000"/>
                <w:szCs w:val="22"/>
              </w:rPr>
              <w:t xml:space="preserve"> go to </w:t>
            </w:r>
            <w:r w:rsidR="001F7A84">
              <w:rPr>
                <w:noProof w:val="0"/>
                <w:snapToGrid w:val="0"/>
                <w:color w:val="FF0000"/>
                <w:szCs w:val="22"/>
              </w:rPr>
              <w:fldChar w:fldCharType="begin"/>
            </w:r>
            <w:r w:rsidR="001F7A84">
              <w:rPr>
                <w:noProof w:val="0"/>
                <w:snapToGrid w:val="0"/>
                <w:color w:val="FF0000"/>
                <w:szCs w:val="22"/>
              </w:rPr>
              <w:instrText xml:space="preserve"> REF _Ref309917253 \h </w:instrText>
            </w:r>
            <w:r w:rsidR="001F7A84">
              <w:rPr>
                <w:noProof w:val="0"/>
                <w:snapToGrid w:val="0"/>
                <w:color w:val="FF0000"/>
                <w:szCs w:val="22"/>
              </w:rPr>
            </w:r>
            <w:r w:rsidR="001F7A84">
              <w:rPr>
                <w:noProof w:val="0"/>
                <w:snapToGrid w:val="0"/>
                <w:color w:val="FF0000"/>
                <w:szCs w:val="22"/>
              </w:rPr>
              <w:fldChar w:fldCharType="separate"/>
            </w:r>
            <w:r w:rsidR="00307AF6" w:rsidRPr="002E33F7">
              <w:t xml:space="preserve">Table </w:t>
            </w:r>
            <w:r w:rsidR="00307AF6">
              <w:t>65</w:t>
            </w:r>
            <w:r w:rsidR="001F7A84">
              <w:rPr>
                <w:noProof w:val="0"/>
                <w:snapToGrid w:val="0"/>
                <w:color w:val="FF0000"/>
                <w:szCs w:val="22"/>
              </w:rPr>
              <w:fldChar w:fldCharType="end"/>
            </w:r>
            <w:r w:rsidR="009F2D91">
              <w:rPr>
                <w:noProof w:val="0"/>
                <w:snapToGrid w:val="0"/>
                <w:color w:val="FF0000"/>
                <w:szCs w:val="22"/>
              </w:rPr>
              <w:t>,</w:t>
            </w:r>
            <w:r w:rsidR="009F2D91">
              <w:rPr>
                <w:noProof w:val="0"/>
                <w:snapToGrid w:val="0"/>
                <w:color w:val="FF0000"/>
                <w:szCs w:val="22"/>
              </w:rPr>
              <w:br/>
              <w:t xml:space="preserve">or </w:t>
            </w:r>
            <w:r w:rsidR="009F2D91">
              <w:rPr>
                <w:noProof w:val="0"/>
                <w:snapToGrid w:val="0"/>
                <w:color w:val="FF0000"/>
                <w:szCs w:val="22"/>
              </w:rPr>
              <w:fldChar w:fldCharType="begin"/>
            </w:r>
            <w:r w:rsidR="009F2D91">
              <w:rPr>
                <w:noProof w:val="0"/>
                <w:snapToGrid w:val="0"/>
                <w:color w:val="FF0000"/>
                <w:szCs w:val="22"/>
              </w:rPr>
              <w:instrText xml:space="preserve"> REF _Ref315444984 \h </w:instrText>
            </w:r>
            <w:r w:rsidR="009F2D91">
              <w:rPr>
                <w:noProof w:val="0"/>
                <w:snapToGrid w:val="0"/>
                <w:color w:val="FF0000"/>
                <w:szCs w:val="22"/>
              </w:rPr>
            </w:r>
            <w:r w:rsidR="009F2D91">
              <w:rPr>
                <w:noProof w:val="0"/>
                <w:snapToGrid w:val="0"/>
                <w:color w:val="FF0000"/>
                <w:szCs w:val="22"/>
              </w:rPr>
              <w:fldChar w:fldCharType="separate"/>
            </w:r>
            <w:r w:rsidR="00307AF6" w:rsidRPr="002E33F7">
              <w:t xml:space="preserve">Table </w:t>
            </w:r>
            <w:r w:rsidR="00307AF6">
              <w:t>66</w:t>
            </w:r>
            <w:r w:rsidR="009F2D91">
              <w:rPr>
                <w:noProof w:val="0"/>
                <w:snapToGrid w:val="0"/>
                <w:color w:val="FF0000"/>
                <w:szCs w:val="22"/>
              </w:rPr>
              <w:fldChar w:fldCharType="end"/>
            </w:r>
            <w:r w:rsidR="009F2D91">
              <w:rPr>
                <w:noProof w:val="0"/>
                <w:snapToGrid w:val="0"/>
                <w:color w:val="FF0000"/>
                <w:szCs w:val="22"/>
              </w:rPr>
              <w:t xml:space="preserve"> for HRS electrons (two).</w:t>
            </w:r>
            <w:r w:rsidR="001F7A84">
              <w:rPr>
                <w:noProof w:val="0"/>
                <w:snapToGrid w:val="0"/>
                <w:color w:val="FF0000"/>
                <w:szCs w:val="22"/>
              </w:rPr>
              <w:br/>
              <w:t xml:space="preserve">For the LRS electrons go to </w:t>
            </w:r>
            <w:r w:rsidR="00B940DF">
              <w:rPr>
                <w:noProof w:val="0"/>
                <w:snapToGrid w:val="0"/>
                <w:color w:val="FF0000"/>
                <w:szCs w:val="22"/>
              </w:rPr>
              <w:fldChar w:fldCharType="begin"/>
            </w:r>
            <w:r w:rsidR="00B940DF">
              <w:rPr>
                <w:noProof w:val="0"/>
                <w:snapToGrid w:val="0"/>
                <w:color w:val="FF0000"/>
                <w:szCs w:val="22"/>
              </w:rPr>
              <w:instrText xml:space="preserve"> REF _Ref309917254 \h </w:instrText>
            </w:r>
            <w:r w:rsidR="00B940DF">
              <w:rPr>
                <w:noProof w:val="0"/>
                <w:snapToGrid w:val="0"/>
                <w:color w:val="FF0000"/>
                <w:szCs w:val="22"/>
              </w:rPr>
            </w:r>
            <w:r w:rsidR="00B940DF">
              <w:rPr>
                <w:noProof w:val="0"/>
                <w:snapToGrid w:val="0"/>
                <w:color w:val="FF0000"/>
                <w:szCs w:val="22"/>
              </w:rPr>
              <w:fldChar w:fldCharType="separate"/>
            </w:r>
            <w:r w:rsidR="00307AF6" w:rsidRPr="002E33F7">
              <w:t xml:space="preserve">Table </w:t>
            </w:r>
            <w:r w:rsidR="00307AF6">
              <w:t>67</w:t>
            </w:r>
            <w:r w:rsidR="00B940DF">
              <w:rPr>
                <w:noProof w:val="0"/>
                <w:snapToGrid w:val="0"/>
                <w:color w:val="FF0000"/>
                <w:szCs w:val="22"/>
              </w:rPr>
              <w:fldChar w:fldCharType="end"/>
            </w:r>
            <w:r w:rsidR="001F7A84">
              <w:rPr>
                <w:noProof w:val="0"/>
                <w:snapToGrid w:val="0"/>
                <w:color w:val="FF0000"/>
                <w:szCs w:val="22"/>
              </w:rPr>
              <w:t>.</w:t>
            </w:r>
          </w:p>
        </w:tc>
      </w:tr>
      <w:tr w:rsidR="00FF70A5" w:rsidRPr="002E33F7" w14:paraId="27C6ED1F"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3C1F5AAB" w14:textId="7E737E10"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19E6261E"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2D511821" w14:textId="3CBAE896" w:rsidR="00FF70A5" w:rsidRPr="008871A1" w:rsidRDefault="00FF70A5">
            <w:pPr>
              <w:pStyle w:val="CellBody"/>
              <w:spacing w:before="20" w:after="20"/>
            </w:pPr>
            <w:r w:rsidRPr="00A7750B">
              <w:t>ISSUES</w:t>
            </w:r>
          </w:p>
        </w:tc>
        <w:tc>
          <w:tcPr>
            <w:tcW w:w="810" w:type="dxa"/>
            <w:tcBorders>
              <w:top w:val="single" w:sz="4" w:space="0" w:color="auto"/>
              <w:left w:val="single" w:sz="4" w:space="0" w:color="999999"/>
              <w:bottom w:val="single" w:sz="4" w:space="0" w:color="auto"/>
              <w:right w:val="single" w:sz="4" w:space="0" w:color="999999"/>
            </w:tcBorders>
          </w:tcPr>
          <w:p w14:paraId="1B176B8E"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6C85D796" w14:textId="77777777" w:rsidR="00FF70A5" w:rsidRDefault="00FF70A5">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65AC8DC0" w14:textId="77777777" w:rsidR="00FF70A5" w:rsidRPr="00E815F0" w:rsidRDefault="00FF70A5" w:rsidP="00E815F0">
            <w:pPr>
              <w:pStyle w:val="CellBody"/>
              <w:spacing w:before="20" w:after="20"/>
              <w:rPr>
                <w:noProof w:val="0"/>
                <w:snapToGrid w:val="0"/>
                <w:color w:val="FF0000"/>
                <w:szCs w:val="22"/>
              </w:rPr>
            </w:pPr>
          </w:p>
        </w:tc>
      </w:tr>
      <w:tr w:rsidR="00FF70A5" w:rsidRPr="002E33F7" w14:paraId="39315A9C"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4B2036E9" w14:textId="77777777"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2DE7603D"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2063C49A" w14:textId="6979A7F1" w:rsidR="00FF70A5" w:rsidRPr="008871A1" w:rsidRDefault="00FF70A5">
            <w:pPr>
              <w:pStyle w:val="CellBody"/>
              <w:spacing w:before="20" w:after="20"/>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2E7A0384"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19E5A1F1" w14:textId="77777777" w:rsidR="00FF70A5" w:rsidRDefault="00FF70A5">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19825CDD" w14:textId="77777777" w:rsidR="00FF70A5" w:rsidRPr="00E815F0" w:rsidRDefault="00FF70A5" w:rsidP="00E815F0">
            <w:pPr>
              <w:pStyle w:val="CellBody"/>
              <w:spacing w:before="20" w:after="20"/>
              <w:rPr>
                <w:noProof w:val="0"/>
                <w:snapToGrid w:val="0"/>
                <w:color w:val="FF0000"/>
                <w:szCs w:val="22"/>
              </w:rPr>
            </w:pPr>
          </w:p>
        </w:tc>
      </w:tr>
      <w:tr w:rsidR="00FF70A5" w:rsidRPr="002E33F7" w14:paraId="6F674AC9"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5C445991" w14:textId="77777777"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452CFD12"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69F57CDE" w14:textId="7B2CC680" w:rsidR="00FF70A5" w:rsidRPr="008871A1" w:rsidRDefault="00FF70A5">
            <w:pPr>
              <w:pStyle w:val="CellBody"/>
              <w:spacing w:before="20" w:after="20"/>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09C44EFB"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4B16B01A" w14:textId="77777777" w:rsidR="00FF70A5" w:rsidRDefault="00FF70A5">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406EA2C6" w14:textId="77777777" w:rsidR="00FF70A5" w:rsidRPr="00E815F0" w:rsidRDefault="00FF70A5" w:rsidP="00E815F0">
            <w:pPr>
              <w:pStyle w:val="CellBody"/>
              <w:spacing w:before="20" w:after="20"/>
              <w:rPr>
                <w:noProof w:val="0"/>
                <w:snapToGrid w:val="0"/>
                <w:color w:val="FF0000"/>
                <w:szCs w:val="22"/>
              </w:rPr>
            </w:pPr>
          </w:p>
        </w:tc>
      </w:tr>
    </w:tbl>
    <w:p w14:paraId="3E9707D1" w14:textId="7D2BCD55" w:rsidR="00EB63D9" w:rsidRDefault="00D277D4">
      <w:r w:rsidRPr="0037343C">
        <w:t xml:space="preserve">Fmt* is </w:t>
      </w:r>
      <w:r w:rsidR="0049569C" w:rsidRPr="0037343C">
        <w:t xml:space="preserve">shortened for the table and is </w:t>
      </w:r>
      <w:r w:rsidR="0037343C">
        <w:t>decoded in PDS format as</w:t>
      </w:r>
      <w:r w:rsidRPr="0037343C">
        <w:t xml:space="preserve">: </w:t>
      </w:r>
      <w:r w:rsidR="00E815F0" w:rsidRPr="0037343C">
        <w:t>f = PC_REAL (float)</w:t>
      </w:r>
      <w:r w:rsidR="0049569C" w:rsidRPr="0037343C">
        <w:t>,</w:t>
      </w:r>
      <w:r w:rsidR="00E815F0" w:rsidRPr="0037343C">
        <w:t xml:space="preserve"> </w:t>
      </w:r>
      <w:r w:rsidR="0049569C" w:rsidRPr="0037343C">
        <w:t>uint8</w:t>
      </w:r>
      <w:r w:rsidR="00D00E9D" w:rsidRPr="0037343C">
        <w:t>/uint16/uint32 are</w:t>
      </w:r>
      <w:r w:rsidRPr="0037343C">
        <w:t xml:space="preserve"> = </w:t>
      </w:r>
      <w:r w:rsidR="0049569C" w:rsidRPr="0037343C">
        <w:t>one</w:t>
      </w:r>
      <w:r w:rsidR="00D00E9D" w:rsidRPr="0037343C">
        <w:t>/two/four-</w:t>
      </w:r>
      <w:r w:rsidR="0049569C" w:rsidRPr="0037343C">
        <w:t xml:space="preserve">byte </w:t>
      </w:r>
      <w:r w:rsidRPr="0037343C">
        <w:t>LSB_UNSIGNED_INTEGER</w:t>
      </w:r>
      <w:r w:rsidR="0049569C" w:rsidRPr="0037343C">
        <w:t xml:space="preserve"> and in</w:t>
      </w:r>
      <w:r w:rsidR="00D00E9D" w:rsidRPr="0037343C">
        <w:t>t8/int16/int32</w:t>
      </w:r>
      <w:r w:rsidR="0049569C" w:rsidRPr="0037343C">
        <w:t xml:space="preserve"> = </w:t>
      </w:r>
      <w:r w:rsidR="00E815F0" w:rsidRPr="0037343C">
        <w:t>one/two/four byte LSB</w:t>
      </w:r>
      <w:r w:rsidR="0049569C" w:rsidRPr="0037343C">
        <w:t>_INTEGER</w:t>
      </w:r>
      <w:r w:rsidR="0037343C">
        <w:t>.</w:t>
      </w:r>
    </w:p>
    <w:p w14:paraId="5CEF8226" w14:textId="77777777" w:rsidR="00D277D4" w:rsidRDefault="00D277D4"/>
    <w:p w14:paraId="4AA0ABCA" w14:textId="21CD9983" w:rsidR="003A1AC1" w:rsidRDefault="003A1AC1">
      <w:pPr>
        <w:jc w:val="left"/>
      </w:pPr>
      <w:r>
        <w:br w:type="page"/>
      </w:r>
    </w:p>
    <w:p w14:paraId="10EB5321" w14:textId="37418871" w:rsidR="001F7C53" w:rsidRPr="002E33F7" w:rsidRDefault="001F7C53" w:rsidP="001F7C53">
      <w:pPr>
        <w:pStyle w:val="Caption"/>
      </w:pPr>
      <w:bookmarkStart w:id="562" w:name="_Ref309917252"/>
      <w:bookmarkStart w:id="563" w:name="_Toc133410084"/>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64</w:t>
      </w:r>
      <w:r w:rsidR="005F203D">
        <w:rPr>
          <w:noProof/>
        </w:rPr>
        <w:fldChar w:fldCharType="end"/>
      </w:r>
      <w:bookmarkEnd w:id="562"/>
      <w:r w:rsidRPr="002E33F7">
        <w:t>: Format of Level 3 data record</w:t>
      </w:r>
      <w:r>
        <w:t xml:space="preserve"> subheader for </w:t>
      </w:r>
      <w:r w:rsidR="002D0BDE">
        <w:t>Level 3 ion products.</w:t>
      </w:r>
      <w:r w:rsidR="001077D7">
        <w:t xml:space="preserve"> for V01, V02 and V03</w:t>
      </w:r>
      <w:bookmarkEnd w:id="56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1F7C53" w:rsidRPr="002E33F7" w14:paraId="62BE90D0" w14:textId="77777777" w:rsidTr="001F7A84">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2EE0DE4C"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3BCE420" w14:textId="77777777" w:rsidR="001F7C53" w:rsidRPr="002E33F7" w:rsidRDefault="001F7C53" w:rsidP="001F7A84">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88634A"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B55C230"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40756AB"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894E268"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1F7C53" w:rsidRPr="00F93E6B" w14:paraId="2C6A6111"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43C65E05" w14:textId="77777777" w:rsidR="001F7C53" w:rsidRPr="002E33F7" w:rsidRDefault="001F7C53" w:rsidP="001F7A84">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2C11B338" w14:textId="77777777" w:rsidR="001F7C53" w:rsidRPr="002E33F7" w:rsidRDefault="001F7C53"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3E15372C" w14:textId="77777777" w:rsidR="001F7C53" w:rsidRPr="002E33F7" w:rsidRDefault="001F7C53" w:rsidP="001F7A84">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4EF265EE" w14:textId="77777777" w:rsidR="001F7C53" w:rsidRPr="002E33F7" w:rsidRDefault="001F7C53" w:rsidP="001F7A84">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43D3839" w14:textId="77777777" w:rsidR="001F7C53" w:rsidRPr="002E33F7" w:rsidRDefault="001F7C53" w:rsidP="001F7A84">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7BA2B799" w14:textId="77777777" w:rsidR="001F7C53" w:rsidRPr="0037343C" w:rsidRDefault="001F7C53" w:rsidP="001F7A84">
            <w:pPr>
              <w:pStyle w:val="CellBody"/>
              <w:rPr>
                <w:szCs w:val="22"/>
              </w:rPr>
            </w:pPr>
            <w:r w:rsidRPr="0037343C">
              <w:rPr>
                <w:szCs w:val="22"/>
              </w:rPr>
              <w:t>MCP Voltage on sensor.</w:t>
            </w:r>
          </w:p>
        </w:tc>
      </w:tr>
      <w:tr w:rsidR="001F7C53" w:rsidRPr="002E33F7" w14:paraId="1F478317"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081AA604" w14:textId="77777777" w:rsidR="001F7C53" w:rsidRPr="00DC4A55" w:rsidRDefault="001F7C53" w:rsidP="001F7A84">
            <w:pPr>
              <w:pStyle w:val="CellBody"/>
              <w:spacing w:before="20" w:after="20"/>
              <w:ind w:right="72"/>
              <w:jc w:val="right"/>
              <w:rPr>
                <w:noProof w:val="0"/>
              </w:rPr>
            </w:pPr>
            <w:r>
              <w:rPr>
                <w:noProof w:val="0"/>
              </w:rPr>
              <w:t>269</w:t>
            </w:r>
          </w:p>
        </w:tc>
        <w:tc>
          <w:tcPr>
            <w:tcW w:w="900" w:type="dxa"/>
            <w:tcBorders>
              <w:top w:val="single" w:sz="4" w:space="0" w:color="auto"/>
              <w:left w:val="single" w:sz="4" w:space="0" w:color="999999"/>
              <w:bottom w:val="single" w:sz="4" w:space="0" w:color="999999"/>
              <w:right w:val="single" w:sz="4" w:space="0" w:color="999999"/>
            </w:tcBorders>
          </w:tcPr>
          <w:p w14:paraId="015F9CF5" w14:textId="3A5CA555" w:rsidR="001F7C53" w:rsidRDefault="001F7C53" w:rsidP="001F7A84">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4C150AA4" w14:textId="77777777" w:rsidR="001F7C53" w:rsidRPr="008871A1" w:rsidRDefault="001F7C53" w:rsidP="001F7A84">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5E4612CA" w14:textId="77777777" w:rsidR="001F7C53" w:rsidRDefault="001F7C53" w:rsidP="001F7A84">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414BB330" w14:textId="77777777" w:rsidR="001F7C53" w:rsidRDefault="001F7C53" w:rsidP="001F7A84">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026102F" w14:textId="5D55745D" w:rsidR="001F7C53" w:rsidRPr="00AB56E9" w:rsidRDefault="00AB56E9" w:rsidP="00D90F30">
            <w:pPr>
              <w:pStyle w:val="CellBody"/>
              <w:spacing w:before="20" w:after="20"/>
              <w:rPr>
                <w:color w:val="auto"/>
              </w:rPr>
            </w:pPr>
            <w:r w:rsidRPr="00AB56E9">
              <w:rPr>
                <w:color w:val="auto"/>
              </w:rPr>
              <w:t>Issues or potential issues in this data record.</w:t>
            </w:r>
            <w:r>
              <w:rPr>
                <w:color w:val="auto"/>
              </w:rPr>
              <w:br/>
            </w:r>
            <w:r w:rsidRPr="00AB56E9">
              <w:rPr>
                <w:i/>
                <w:color w:val="auto"/>
              </w:rPr>
              <w:t>[Two values for ions as this is the ISSUES object from both the ping and pong level 2 packets used to create this record.]</w:t>
            </w:r>
            <w:r w:rsidR="00D90F30">
              <w:rPr>
                <w:i/>
                <w:color w:val="auto"/>
              </w:rPr>
              <w:t xml:space="preserve">... </w:t>
            </w:r>
            <w:r w:rsidRPr="00AB56E9">
              <w:rPr>
                <w:color w:val="auto"/>
              </w:rPr>
              <w:br/>
            </w:r>
            <w:r>
              <w:rPr>
                <w:color w:val="FF0000"/>
              </w:rPr>
              <w:t xml:space="preserve">The rest is a direct copy of the Level 2 </w:t>
            </w:r>
            <w:r w:rsidR="00D90F30">
              <w:rPr>
                <w:color w:val="FF0000"/>
              </w:rPr>
              <w:t>ISSUES object,</w:t>
            </w:r>
            <w:r>
              <w:rPr>
                <w:color w:val="FF0000"/>
              </w:rPr>
              <w:t xml:space="preserve"> s</w:t>
            </w:r>
            <w:r w:rsidR="001F7C53" w:rsidRPr="00B61E61">
              <w:rPr>
                <w:color w:val="FF0000"/>
              </w:rPr>
              <w:t xml:space="preserve">ee </w:t>
            </w:r>
            <w:r w:rsidR="001F7C53" w:rsidRPr="00B61E61">
              <w:rPr>
                <w:color w:val="FF0000"/>
              </w:rPr>
              <w:fldChar w:fldCharType="begin"/>
            </w:r>
            <w:r w:rsidR="001F7C53" w:rsidRPr="00B61E61">
              <w:rPr>
                <w:color w:val="FF0000"/>
              </w:rPr>
              <w:instrText xml:space="preserve"> REF _Ref309311013 \h </w:instrText>
            </w:r>
            <w:r w:rsidR="001F7C53" w:rsidRPr="00B61E61">
              <w:rPr>
                <w:color w:val="FF0000"/>
              </w:rPr>
            </w:r>
            <w:r w:rsidR="001F7C53" w:rsidRPr="00B61E61">
              <w:rPr>
                <w:color w:val="FF0000"/>
              </w:rPr>
              <w:fldChar w:fldCharType="separate"/>
            </w:r>
            <w:r w:rsidR="00307AF6" w:rsidRPr="00EE58C2">
              <w:t xml:space="preserve">Table </w:t>
            </w:r>
            <w:r w:rsidR="00307AF6">
              <w:t>45</w:t>
            </w:r>
            <w:r w:rsidR="001F7C53" w:rsidRPr="00B61E61">
              <w:rPr>
                <w:color w:val="FF0000"/>
              </w:rPr>
              <w:fldChar w:fldCharType="end"/>
            </w:r>
            <w:r w:rsidR="001F7C53" w:rsidRPr="00B61E61">
              <w:rPr>
                <w:color w:val="FF0000"/>
              </w:rPr>
              <w:t xml:space="preserve"> for description</w:t>
            </w:r>
            <w:r w:rsidR="001F7C53" w:rsidRPr="00D90F30">
              <w:rPr>
                <w:color w:val="FF0000"/>
              </w:rPr>
              <w:t>.</w:t>
            </w:r>
          </w:p>
        </w:tc>
      </w:tr>
      <w:tr w:rsidR="001F7C53" w:rsidRPr="002E33F7" w14:paraId="7080C2D4"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157CBCAF" w14:textId="11A5A245" w:rsidR="001F7C53" w:rsidRPr="002E33F7" w:rsidRDefault="001F7C53" w:rsidP="001F7A84">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auto"/>
              <w:right w:val="single" w:sz="4" w:space="0" w:color="999999"/>
            </w:tcBorders>
          </w:tcPr>
          <w:p w14:paraId="6D5F494F" w14:textId="62E134CA" w:rsidR="001F7C53" w:rsidRPr="002E33F7" w:rsidRDefault="001F7C53" w:rsidP="001F7A84">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auto"/>
              <w:right w:val="single" w:sz="4" w:space="0" w:color="999999"/>
            </w:tcBorders>
          </w:tcPr>
          <w:p w14:paraId="7B8C3D54" w14:textId="77777777" w:rsidR="001F7C53" w:rsidRPr="002E33F7" w:rsidRDefault="001F7C53" w:rsidP="001F7A84">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4E19B36E" w14:textId="77777777" w:rsidR="001F7C53" w:rsidRPr="002E33F7" w:rsidRDefault="001F7C53" w:rsidP="001F7A84">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4B055CCD" w14:textId="77777777" w:rsidR="001F7C53" w:rsidRPr="002E33F7" w:rsidRDefault="001F7C53" w:rsidP="001F7A84">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7C5F625" w14:textId="2CFEA7E6" w:rsidR="001F7C53" w:rsidRPr="002E33F7" w:rsidRDefault="001F7C53" w:rsidP="001F7C53">
            <w:pPr>
              <w:pStyle w:val="CellBody"/>
              <w:spacing w:before="20" w:after="20"/>
            </w:pPr>
            <w:r w:rsidRPr="001F7C53">
              <w:t>Timestamps (Whole Second</w:t>
            </w:r>
            <w:r>
              <w:t xml:space="preserve">) of JADE Level 2 packets </w:t>
            </w:r>
            <w:r w:rsidRPr="001F7C53">
              <w:t>used to make this Level 3 record.</w:t>
            </w:r>
            <w:r>
              <w:br/>
            </w:r>
            <w:r w:rsidRPr="001F7C53">
              <w:t>(Both the ping and pong level 2 packets.)</w:t>
            </w:r>
          </w:p>
        </w:tc>
      </w:tr>
      <w:tr w:rsidR="001F7C53" w:rsidRPr="002E33F7" w14:paraId="3A655CC6"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16BF339B" w14:textId="3822A059" w:rsidR="001F7C53" w:rsidRPr="002E33F7" w:rsidRDefault="001F7C53" w:rsidP="001F7A84">
            <w:pPr>
              <w:pStyle w:val="CellBody"/>
              <w:spacing w:before="20" w:after="20"/>
              <w:ind w:right="72"/>
              <w:jc w:val="right"/>
              <w:rPr>
                <w:noProof w:val="0"/>
              </w:rPr>
            </w:pPr>
            <w:r>
              <w:rPr>
                <w:noProof w:val="0"/>
              </w:rPr>
              <w:t>285</w:t>
            </w:r>
          </w:p>
        </w:tc>
        <w:tc>
          <w:tcPr>
            <w:tcW w:w="900" w:type="dxa"/>
            <w:tcBorders>
              <w:top w:val="single" w:sz="4" w:space="0" w:color="auto"/>
              <w:left w:val="single" w:sz="4" w:space="0" w:color="999999"/>
              <w:bottom w:val="single" w:sz="4" w:space="0" w:color="auto"/>
              <w:right w:val="single" w:sz="4" w:space="0" w:color="999999"/>
            </w:tcBorders>
          </w:tcPr>
          <w:p w14:paraId="402B8D10" w14:textId="17FBD4EB" w:rsidR="001F7C53" w:rsidRPr="002E33F7" w:rsidRDefault="001F7C53"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61CF6ACA" w14:textId="77777777" w:rsidR="001F7C53" w:rsidRPr="00D042D4" w:rsidRDefault="001F7C53" w:rsidP="001F7A84">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6D40A843" w14:textId="48AA959A" w:rsidR="001F7C53" w:rsidRPr="002E33F7" w:rsidRDefault="00FF70A5" w:rsidP="001F7A84">
            <w:pPr>
              <w:pStyle w:val="CellBody"/>
              <w:spacing w:before="20" w:after="20"/>
              <w:rPr>
                <w:noProof w:val="0"/>
              </w:rPr>
            </w:pPr>
            <w:r>
              <w:rPr>
                <w:noProof w:val="0"/>
              </w:rPr>
              <w:t>u</w:t>
            </w:r>
            <w:r w:rsidR="001F7C53">
              <w:rPr>
                <w:noProof w:val="0"/>
              </w:rPr>
              <w:t>int</w:t>
            </w:r>
            <w:r>
              <w:rPr>
                <w:noProof w:val="0"/>
              </w:rPr>
              <w:t>16</w:t>
            </w:r>
          </w:p>
        </w:tc>
        <w:tc>
          <w:tcPr>
            <w:tcW w:w="990" w:type="dxa"/>
            <w:tcBorders>
              <w:top w:val="single" w:sz="4" w:space="0" w:color="auto"/>
              <w:left w:val="single" w:sz="4" w:space="0" w:color="999999"/>
              <w:bottom w:val="single" w:sz="4" w:space="0" w:color="auto"/>
              <w:right w:val="single" w:sz="4" w:space="0" w:color="999999"/>
            </w:tcBorders>
          </w:tcPr>
          <w:p w14:paraId="64840D38" w14:textId="77777777" w:rsidR="001F7C53" w:rsidRPr="002E33F7" w:rsidRDefault="001F7C53" w:rsidP="001F7A84">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38FC195A" w14:textId="2FA31EFE" w:rsidR="001F7C53" w:rsidRPr="002E33F7" w:rsidRDefault="001F7C53" w:rsidP="001F7C53">
            <w:pPr>
              <w:pStyle w:val="CellBody"/>
              <w:spacing w:before="20" w:after="20"/>
            </w:pPr>
            <w:r w:rsidRPr="001F7C53">
              <w:t>Timestamps (Subsecond) o</w:t>
            </w:r>
            <w:r>
              <w:t xml:space="preserve">f JADE Level 2 packets </w:t>
            </w:r>
            <w:r w:rsidRPr="001F7C53">
              <w:t>used to make this Level 3 record.</w:t>
            </w:r>
            <w:r>
              <w:br/>
            </w:r>
            <w:r w:rsidRPr="001F7C53">
              <w:t>(Both the ping and pong level 2 packets.)</w:t>
            </w:r>
          </w:p>
        </w:tc>
      </w:tr>
    </w:tbl>
    <w:p w14:paraId="5DA4F1EB" w14:textId="77777777" w:rsidR="001F7C53" w:rsidRDefault="001F7C53" w:rsidP="001F7C53"/>
    <w:p w14:paraId="70092DE1" w14:textId="77777777" w:rsidR="0017662A" w:rsidRDefault="0017662A">
      <w:pPr>
        <w:jc w:val="left"/>
      </w:pPr>
    </w:p>
    <w:p w14:paraId="24AE6673" w14:textId="37F38AAD" w:rsidR="00FF70A5" w:rsidRPr="002E33F7" w:rsidRDefault="00FF70A5" w:rsidP="00275666">
      <w:pPr>
        <w:pStyle w:val="Caption"/>
        <w:keepNext/>
      </w:pPr>
      <w:bookmarkStart w:id="564" w:name="_Ref309917253"/>
      <w:bookmarkStart w:id="565" w:name="_Toc13341008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65</w:t>
      </w:r>
      <w:r w:rsidR="00FB29FD">
        <w:rPr>
          <w:noProof/>
        </w:rPr>
        <w:fldChar w:fldCharType="end"/>
      </w:r>
      <w:bookmarkEnd w:id="564"/>
      <w:r w:rsidRPr="002E33F7">
        <w:t xml:space="preserve">: Format of Level 3 </w:t>
      </w:r>
      <w:r w:rsidR="00B940DF">
        <w:t>dat</w:t>
      </w:r>
      <w:r w:rsidRPr="002E33F7">
        <w:t>a record</w:t>
      </w:r>
      <w:r>
        <w:t xml:space="preserve"> subheader for JAD_L30_HRS_ELC_ALL_*</w:t>
      </w:r>
      <w:r w:rsidR="001077D7">
        <w:t xml:space="preserve"> for V01, V02 and V03</w:t>
      </w:r>
      <w:bookmarkEnd w:id="56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FF70A5" w:rsidRPr="002E33F7" w14:paraId="3F73CF8E" w14:textId="77777777" w:rsidTr="001F7A84">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19D0605"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FFCC928" w14:textId="77777777" w:rsidR="00FF70A5" w:rsidRPr="002E33F7" w:rsidRDefault="00FF70A5" w:rsidP="001F7A84">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6FBDC71D"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5E8C9D98"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386A603"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F9B9A1A"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FF70A5" w:rsidRPr="00F93E6B" w14:paraId="0774E47C"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58EE5B04" w14:textId="77777777" w:rsidR="00FF70A5" w:rsidRPr="002E33F7" w:rsidRDefault="00FF70A5" w:rsidP="001F7A84">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4B269FE3" w14:textId="02A079ED" w:rsidR="00FF70A5" w:rsidRPr="002E33F7" w:rsidRDefault="00FF70A5" w:rsidP="001F7A84">
            <w:pPr>
              <w:pStyle w:val="CellBody"/>
              <w:spacing w:before="20" w:after="20"/>
              <w:jc w:val="center"/>
              <w:rPr>
                <w:noProof w:val="0"/>
              </w:rPr>
            </w:pPr>
            <w:r>
              <w:rPr>
                <w:noProof w:val="0"/>
              </w:rPr>
              <w:t>12</w:t>
            </w:r>
          </w:p>
        </w:tc>
        <w:tc>
          <w:tcPr>
            <w:tcW w:w="1710" w:type="dxa"/>
            <w:tcBorders>
              <w:top w:val="single" w:sz="4" w:space="0" w:color="auto"/>
              <w:left w:val="single" w:sz="4" w:space="0" w:color="999999"/>
              <w:bottom w:val="single" w:sz="4" w:space="0" w:color="999999"/>
              <w:right w:val="single" w:sz="4" w:space="0" w:color="999999"/>
            </w:tcBorders>
          </w:tcPr>
          <w:p w14:paraId="23D0B5D6" w14:textId="77777777" w:rsidR="00FF70A5" w:rsidRPr="002E33F7" w:rsidRDefault="00FF70A5" w:rsidP="001F7A84">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18DC9B93" w14:textId="77777777" w:rsidR="00FF70A5" w:rsidRPr="002E33F7" w:rsidRDefault="00FF70A5" w:rsidP="001F7A84">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2491F28" w14:textId="77777777" w:rsidR="00FF70A5" w:rsidRPr="002E33F7" w:rsidRDefault="00FF70A5" w:rsidP="001F7A84">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A3D29AF" w14:textId="76E801AB" w:rsidR="00FF70A5" w:rsidRPr="0037343C" w:rsidRDefault="00FF70A5" w:rsidP="00FF70A5">
            <w:pPr>
              <w:pStyle w:val="CellBody"/>
              <w:rPr>
                <w:szCs w:val="22"/>
              </w:rPr>
            </w:pPr>
            <w:r w:rsidRPr="00FF70A5">
              <w:rPr>
                <w:szCs w:val="22"/>
              </w:rPr>
              <w:t>MCP Voltages on the three electron sensors,</w:t>
            </w:r>
            <w:r>
              <w:rPr>
                <w:szCs w:val="22"/>
              </w:rPr>
              <w:br/>
            </w:r>
            <w:r w:rsidRPr="00FF70A5">
              <w:rPr>
                <w:szCs w:val="22"/>
              </w:rPr>
              <w:t>E060, E180 and E300 respectively.</w:t>
            </w:r>
          </w:p>
        </w:tc>
      </w:tr>
      <w:tr w:rsidR="00FF70A5" w:rsidRPr="002E33F7" w14:paraId="3FE7968E"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2A6E2E95" w14:textId="174B9063" w:rsidR="00FF70A5" w:rsidRPr="00DC4A55" w:rsidRDefault="00FF70A5" w:rsidP="00FF70A5">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999999"/>
              <w:right w:val="single" w:sz="4" w:space="0" w:color="999999"/>
            </w:tcBorders>
          </w:tcPr>
          <w:p w14:paraId="5FFDD32F" w14:textId="77777777" w:rsidR="00FF70A5" w:rsidRDefault="00FF70A5"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279B8FBD" w14:textId="77777777" w:rsidR="00FF70A5" w:rsidRPr="008871A1" w:rsidRDefault="00FF70A5" w:rsidP="001F7A84">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15E5FB16" w14:textId="77777777" w:rsidR="00FF70A5" w:rsidRDefault="00FF70A5" w:rsidP="001F7A84">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32DE4206" w14:textId="77777777" w:rsidR="00FF70A5" w:rsidRDefault="00FF70A5" w:rsidP="001F7A84">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397C184" w14:textId="72F4B9CC" w:rsidR="00FF70A5" w:rsidRPr="002E33F7" w:rsidRDefault="00FF70A5" w:rsidP="001F7A84">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307AF6" w:rsidRPr="00EE58C2">
              <w:t xml:space="preserve">Table </w:t>
            </w:r>
            <w:r w:rsidR="00307AF6">
              <w:t>45</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FF70A5" w:rsidRPr="002E33F7" w14:paraId="6CFE9121"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3287A8DE" w14:textId="57BF5797" w:rsidR="00FF70A5" w:rsidRPr="002E33F7" w:rsidRDefault="00FF70A5" w:rsidP="001F7A84">
            <w:pPr>
              <w:pStyle w:val="CellBody"/>
              <w:spacing w:before="20" w:after="20"/>
              <w:ind w:right="72"/>
              <w:jc w:val="right"/>
              <w:rPr>
                <w:noProof w:val="0"/>
              </w:rPr>
            </w:pPr>
            <w:r>
              <w:rPr>
                <w:noProof w:val="0"/>
              </w:rPr>
              <w:t>281</w:t>
            </w:r>
          </w:p>
        </w:tc>
        <w:tc>
          <w:tcPr>
            <w:tcW w:w="900" w:type="dxa"/>
            <w:tcBorders>
              <w:top w:val="single" w:sz="4" w:space="0" w:color="auto"/>
              <w:left w:val="single" w:sz="4" w:space="0" w:color="999999"/>
              <w:bottom w:val="single" w:sz="4" w:space="0" w:color="auto"/>
              <w:right w:val="single" w:sz="4" w:space="0" w:color="999999"/>
            </w:tcBorders>
          </w:tcPr>
          <w:p w14:paraId="196619FA" w14:textId="77777777" w:rsidR="00FF70A5" w:rsidRPr="002E33F7" w:rsidRDefault="00FF70A5"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7CFF50AD" w14:textId="77777777" w:rsidR="00FF70A5" w:rsidRPr="002E33F7" w:rsidRDefault="00FF70A5" w:rsidP="001F7A84">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69C6FA47" w14:textId="77777777" w:rsidR="00FF70A5" w:rsidRPr="002E33F7" w:rsidRDefault="00FF70A5" w:rsidP="001F7A84">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117C5255" w14:textId="77777777" w:rsidR="00FF70A5" w:rsidRPr="002E33F7" w:rsidRDefault="00FF70A5" w:rsidP="001F7A84">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696F46DE" w14:textId="77777777" w:rsidR="00FF70A5" w:rsidRPr="002E33F7" w:rsidRDefault="00FF70A5" w:rsidP="001F7A84">
            <w:pPr>
              <w:pStyle w:val="CellBody"/>
              <w:spacing w:before="20" w:after="20"/>
            </w:pPr>
            <w:r w:rsidRPr="00643356">
              <w:t>Timestamp (Whole Second)</w:t>
            </w:r>
            <w:r>
              <w:t xml:space="preserve"> of JADE Level 2 packet </w:t>
            </w:r>
            <w:r w:rsidRPr="00643356">
              <w:rPr>
                <w:noProof w:val="0"/>
              </w:rPr>
              <w:t>used to make this Level 3 record.</w:t>
            </w:r>
          </w:p>
        </w:tc>
      </w:tr>
      <w:tr w:rsidR="00FF70A5" w:rsidRPr="002E33F7" w14:paraId="5018FF43"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7D12A10F" w14:textId="3A338686" w:rsidR="00FF70A5" w:rsidRPr="002E33F7" w:rsidRDefault="00FF70A5" w:rsidP="001F7A84">
            <w:pPr>
              <w:pStyle w:val="CellBody"/>
              <w:spacing w:before="20" w:after="20"/>
              <w:ind w:right="72"/>
              <w:jc w:val="right"/>
              <w:rPr>
                <w:noProof w:val="0"/>
              </w:rPr>
            </w:pPr>
            <w:r>
              <w:rPr>
                <w:noProof w:val="0"/>
              </w:rPr>
              <w:t>285</w:t>
            </w:r>
          </w:p>
        </w:tc>
        <w:tc>
          <w:tcPr>
            <w:tcW w:w="900" w:type="dxa"/>
            <w:tcBorders>
              <w:top w:val="single" w:sz="4" w:space="0" w:color="auto"/>
              <w:left w:val="single" w:sz="4" w:space="0" w:color="999999"/>
              <w:bottom w:val="single" w:sz="4" w:space="0" w:color="auto"/>
              <w:right w:val="single" w:sz="4" w:space="0" w:color="999999"/>
            </w:tcBorders>
          </w:tcPr>
          <w:p w14:paraId="4EB9C93D" w14:textId="77777777" w:rsidR="00FF70A5" w:rsidRPr="002E33F7" w:rsidRDefault="00FF70A5" w:rsidP="001F7A84">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486A0EB0" w14:textId="77777777" w:rsidR="00FF70A5" w:rsidRPr="00D042D4" w:rsidRDefault="00FF70A5" w:rsidP="001F7A84">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27C25480" w14:textId="3120C245" w:rsidR="00FF70A5" w:rsidRPr="002E33F7" w:rsidRDefault="00FF70A5" w:rsidP="00FF70A5">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65306ED1" w14:textId="77777777" w:rsidR="00FF70A5" w:rsidRPr="002E33F7" w:rsidRDefault="00FF70A5" w:rsidP="001F7A84">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0E182A3C" w14:textId="77777777" w:rsidR="00FF70A5" w:rsidRPr="002E33F7" w:rsidRDefault="00FF70A5" w:rsidP="001F7A84">
            <w:pPr>
              <w:pStyle w:val="CellBody"/>
              <w:spacing w:before="20" w:after="20"/>
            </w:pPr>
            <w:r w:rsidRPr="00643356">
              <w:t>Timestamp (Subsecond) of JADE L</w:t>
            </w:r>
            <w:r>
              <w:t xml:space="preserve">evel 2 packet </w:t>
            </w:r>
            <w:r w:rsidRPr="00643356">
              <w:rPr>
                <w:noProof w:val="0"/>
              </w:rPr>
              <w:t>used to make this Level 3 record.</w:t>
            </w:r>
          </w:p>
        </w:tc>
      </w:tr>
    </w:tbl>
    <w:p w14:paraId="49BB297B" w14:textId="77777777" w:rsidR="009F2D91" w:rsidRDefault="009F2D91" w:rsidP="009F2D91">
      <w:pPr>
        <w:jc w:val="left"/>
      </w:pPr>
    </w:p>
    <w:p w14:paraId="4789FAEF" w14:textId="77777777" w:rsidR="009F2D91" w:rsidRDefault="009F2D91" w:rsidP="009F2D91">
      <w:pPr>
        <w:jc w:val="left"/>
      </w:pPr>
    </w:p>
    <w:p w14:paraId="2C33334B" w14:textId="3917EACF" w:rsidR="009F2D91" w:rsidRPr="002E33F7" w:rsidRDefault="009F2D91" w:rsidP="00275666">
      <w:pPr>
        <w:pStyle w:val="Caption"/>
        <w:keepNext/>
      </w:pPr>
      <w:bookmarkStart w:id="566" w:name="_Ref315444984"/>
      <w:bookmarkStart w:id="567" w:name="_Toc13341008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66</w:t>
      </w:r>
      <w:r w:rsidR="00FB29FD">
        <w:rPr>
          <w:noProof/>
        </w:rPr>
        <w:fldChar w:fldCharType="end"/>
      </w:r>
      <w:bookmarkEnd w:id="566"/>
      <w:r w:rsidRPr="002E33F7">
        <w:t xml:space="preserve">: Format of Level 3 </w:t>
      </w:r>
      <w:r>
        <w:t>dat</w:t>
      </w:r>
      <w:r w:rsidRPr="002E33F7">
        <w:t>a record</w:t>
      </w:r>
      <w:r>
        <w:t xml:space="preserve"> subheader for JAD_L30_HRS_ELC_TWO_*</w:t>
      </w:r>
      <w:r w:rsidR="001077D7">
        <w:t xml:space="preserve"> for V01, V02 and V03</w:t>
      </w:r>
      <w:bookmarkEnd w:id="56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9F2D91" w:rsidRPr="002E33F7" w14:paraId="11E6467B" w14:textId="77777777" w:rsidTr="001D6B3B">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43439565"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2C712AB" w14:textId="77777777" w:rsidR="009F2D91" w:rsidRPr="002E33F7" w:rsidRDefault="009F2D91" w:rsidP="001D6B3B">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A23EED4"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4F8E2A82"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1C01A1DC"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05AB263B"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9F2D91" w:rsidRPr="00F93E6B" w14:paraId="0BB53470" w14:textId="77777777" w:rsidTr="001D6B3B">
        <w:trPr>
          <w:cantSplit/>
        </w:trPr>
        <w:tc>
          <w:tcPr>
            <w:tcW w:w="720" w:type="dxa"/>
            <w:tcBorders>
              <w:top w:val="single" w:sz="4" w:space="0" w:color="auto"/>
              <w:left w:val="single" w:sz="4" w:space="0" w:color="auto"/>
              <w:bottom w:val="single" w:sz="4" w:space="0" w:color="999999"/>
              <w:right w:val="single" w:sz="4" w:space="0" w:color="999999"/>
            </w:tcBorders>
          </w:tcPr>
          <w:p w14:paraId="4A2A9421" w14:textId="77777777" w:rsidR="009F2D91" w:rsidRPr="002E33F7" w:rsidRDefault="009F2D91" w:rsidP="001D6B3B">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5E819FB6" w14:textId="6E37FEF4" w:rsidR="009F2D91" w:rsidRPr="002E33F7" w:rsidRDefault="009F2D91" w:rsidP="001D6B3B">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2DD8EE46" w14:textId="77777777" w:rsidR="009F2D91" w:rsidRPr="002E33F7" w:rsidRDefault="009F2D91" w:rsidP="001D6B3B">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7639AF25" w14:textId="77777777" w:rsidR="009F2D91" w:rsidRPr="002E33F7" w:rsidRDefault="009F2D91" w:rsidP="001D6B3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E0115BB" w14:textId="77777777" w:rsidR="009F2D91" w:rsidRPr="002E33F7" w:rsidRDefault="009F2D91" w:rsidP="001D6B3B">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AAB6101" w14:textId="5CF62999" w:rsidR="009F2D91" w:rsidRPr="0037343C" w:rsidRDefault="009F2D91" w:rsidP="009F2D91">
            <w:pPr>
              <w:pStyle w:val="CellBody"/>
              <w:rPr>
                <w:szCs w:val="22"/>
              </w:rPr>
            </w:pPr>
            <w:r w:rsidRPr="009F2D91">
              <w:rPr>
                <w:szCs w:val="22"/>
              </w:rPr>
              <w:t>MCP Voltages on the two</w:t>
            </w:r>
            <w:r>
              <w:rPr>
                <w:szCs w:val="22"/>
              </w:rPr>
              <w:t xml:space="preserve"> electron sensors in this </w:t>
            </w:r>
            <w:r w:rsidRPr="009F2D91">
              <w:rPr>
                <w:szCs w:val="22"/>
              </w:rPr>
              <w:t>product, E060 and E180 respectively.</w:t>
            </w:r>
          </w:p>
        </w:tc>
      </w:tr>
      <w:tr w:rsidR="009F2D91" w:rsidRPr="002E33F7" w14:paraId="5D8736AB" w14:textId="77777777" w:rsidTr="001D6B3B">
        <w:trPr>
          <w:cantSplit/>
        </w:trPr>
        <w:tc>
          <w:tcPr>
            <w:tcW w:w="720" w:type="dxa"/>
            <w:tcBorders>
              <w:top w:val="single" w:sz="4" w:space="0" w:color="auto"/>
              <w:left w:val="single" w:sz="4" w:space="0" w:color="auto"/>
              <w:bottom w:val="single" w:sz="4" w:space="0" w:color="999999"/>
              <w:right w:val="single" w:sz="4" w:space="0" w:color="999999"/>
            </w:tcBorders>
          </w:tcPr>
          <w:p w14:paraId="41A974B2" w14:textId="3A52CAE8" w:rsidR="009F2D91" w:rsidRPr="00DC4A55" w:rsidRDefault="009F2D91" w:rsidP="001D6B3B">
            <w:pPr>
              <w:pStyle w:val="CellBody"/>
              <w:spacing w:before="20" w:after="20"/>
              <w:ind w:right="72"/>
              <w:jc w:val="right"/>
              <w:rPr>
                <w:noProof w:val="0"/>
              </w:rPr>
            </w:pPr>
            <w:r>
              <w:rPr>
                <w:noProof w:val="0"/>
              </w:rPr>
              <w:t>273</w:t>
            </w:r>
          </w:p>
        </w:tc>
        <w:tc>
          <w:tcPr>
            <w:tcW w:w="900" w:type="dxa"/>
            <w:tcBorders>
              <w:top w:val="single" w:sz="4" w:space="0" w:color="auto"/>
              <w:left w:val="single" w:sz="4" w:space="0" w:color="999999"/>
              <w:bottom w:val="single" w:sz="4" w:space="0" w:color="999999"/>
              <w:right w:val="single" w:sz="4" w:space="0" w:color="999999"/>
            </w:tcBorders>
          </w:tcPr>
          <w:p w14:paraId="1CEE997F" w14:textId="77777777" w:rsidR="009F2D91" w:rsidRDefault="009F2D91" w:rsidP="001D6B3B">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088365E5" w14:textId="77777777" w:rsidR="009F2D91" w:rsidRPr="008871A1" w:rsidRDefault="009F2D91" w:rsidP="001D6B3B">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33E8C3FB" w14:textId="77777777" w:rsidR="009F2D91" w:rsidRDefault="009F2D91" w:rsidP="001D6B3B">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03B33A18" w14:textId="77777777" w:rsidR="009F2D91" w:rsidRDefault="009F2D91" w:rsidP="001D6B3B">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DC87041" w14:textId="176C8912" w:rsidR="009F2D91" w:rsidRPr="002E33F7" w:rsidRDefault="009F2D91" w:rsidP="001D6B3B">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307AF6" w:rsidRPr="00EE58C2">
              <w:t xml:space="preserve">Table </w:t>
            </w:r>
            <w:r w:rsidR="00307AF6">
              <w:t>45</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9F2D91" w:rsidRPr="002E33F7" w14:paraId="655E8738"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27491BC9" w14:textId="2EB4E2C3" w:rsidR="009F2D91" w:rsidRPr="002E33F7" w:rsidRDefault="009F2D91" w:rsidP="009F2D91">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auto"/>
              <w:right w:val="single" w:sz="4" w:space="0" w:color="999999"/>
            </w:tcBorders>
          </w:tcPr>
          <w:p w14:paraId="3ABBA372" w14:textId="77777777" w:rsidR="009F2D91" w:rsidRPr="002E33F7" w:rsidRDefault="009F2D91" w:rsidP="001D6B3B">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4B7A1372" w14:textId="77777777" w:rsidR="009F2D91" w:rsidRPr="002E33F7" w:rsidRDefault="009F2D91" w:rsidP="001D6B3B">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2548DDBF" w14:textId="77777777" w:rsidR="009F2D91" w:rsidRPr="002E33F7" w:rsidRDefault="009F2D91" w:rsidP="001D6B3B">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776FC059" w14:textId="77777777" w:rsidR="009F2D91" w:rsidRPr="002E33F7" w:rsidRDefault="009F2D91" w:rsidP="001D6B3B">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15331FFA" w14:textId="77777777" w:rsidR="009F2D91" w:rsidRPr="002E33F7" w:rsidRDefault="009F2D91" w:rsidP="001D6B3B">
            <w:pPr>
              <w:pStyle w:val="CellBody"/>
              <w:spacing w:before="20" w:after="20"/>
            </w:pPr>
            <w:r w:rsidRPr="00643356">
              <w:t>Timestamp (Whole Second)</w:t>
            </w:r>
            <w:r>
              <w:t xml:space="preserve"> of JADE Level 2 packet </w:t>
            </w:r>
            <w:r w:rsidRPr="00643356">
              <w:rPr>
                <w:noProof w:val="0"/>
              </w:rPr>
              <w:t>used to make this Level 3 record.</w:t>
            </w:r>
          </w:p>
        </w:tc>
      </w:tr>
      <w:tr w:rsidR="009F2D91" w:rsidRPr="002E33F7" w14:paraId="1A3A2768"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76766188" w14:textId="088E53D7" w:rsidR="009F2D91" w:rsidRPr="002E33F7" w:rsidRDefault="009F2D91" w:rsidP="001D6B3B">
            <w:pPr>
              <w:pStyle w:val="CellBody"/>
              <w:spacing w:before="20" w:after="20"/>
              <w:ind w:right="72"/>
              <w:jc w:val="right"/>
              <w:rPr>
                <w:noProof w:val="0"/>
              </w:rPr>
            </w:pPr>
            <w:r>
              <w:rPr>
                <w:noProof w:val="0"/>
              </w:rPr>
              <w:t>281</w:t>
            </w:r>
          </w:p>
        </w:tc>
        <w:tc>
          <w:tcPr>
            <w:tcW w:w="900" w:type="dxa"/>
            <w:tcBorders>
              <w:top w:val="single" w:sz="4" w:space="0" w:color="auto"/>
              <w:left w:val="single" w:sz="4" w:space="0" w:color="999999"/>
              <w:bottom w:val="single" w:sz="4" w:space="0" w:color="auto"/>
              <w:right w:val="single" w:sz="4" w:space="0" w:color="999999"/>
            </w:tcBorders>
          </w:tcPr>
          <w:p w14:paraId="368897B7" w14:textId="77777777" w:rsidR="009F2D91" w:rsidRPr="002E33F7" w:rsidRDefault="009F2D91" w:rsidP="001D6B3B">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31312451" w14:textId="77777777" w:rsidR="009F2D91" w:rsidRPr="00D042D4" w:rsidRDefault="009F2D91" w:rsidP="001D6B3B">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454B134A" w14:textId="77777777" w:rsidR="009F2D91" w:rsidRPr="002E33F7" w:rsidRDefault="009F2D91" w:rsidP="001D6B3B">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6C2FCBE1" w14:textId="77777777" w:rsidR="009F2D91" w:rsidRPr="002E33F7" w:rsidRDefault="009F2D91" w:rsidP="001D6B3B">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00AD7A51" w14:textId="77777777" w:rsidR="009F2D91" w:rsidRPr="002E33F7" w:rsidRDefault="009F2D91" w:rsidP="001D6B3B">
            <w:pPr>
              <w:pStyle w:val="CellBody"/>
              <w:spacing w:before="20" w:after="20"/>
            </w:pPr>
            <w:r w:rsidRPr="00643356">
              <w:t>Timestamp (Subsecond) of JADE L</w:t>
            </w:r>
            <w:r>
              <w:t xml:space="preserve">evel 2 packet </w:t>
            </w:r>
            <w:r w:rsidRPr="00643356">
              <w:rPr>
                <w:noProof w:val="0"/>
              </w:rPr>
              <w:t>used to make this Level 3 record.</w:t>
            </w:r>
          </w:p>
        </w:tc>
      </w:tr>
    </w:tbl>
    <w:p w14:paraId="44067A2D" w14:textId="77777777" w:rsidR="009F2D91" w:rsidRDefault="009F2D91" w:rsidP="009F2D91"/>
    <w:p w14:paraId="3FDADEC3" w14:textId="77777777" w:rsidR="001F7C53" w:rsidRDefault="001F7C53"/>
    <w:p w14:paraId="1544F4B0" w14:textId="4B00581E" w:rsidR="0037343C" w:rsidRPr="002E33F7" w:rsidRDefault="0037343C" w:rsidP="00275666">
      <w:pPr>
        <w:pStyle w:val="Caption"/>
        <w:keepNext/>
      </w:pPr>
      <w:bookmarkStart w:id="568" w:name="_Ref309917254"/>
      <w:bookmarkStart w:id="569" w:name="_Toc13341008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67</w:t>
      </w:r>
      <w:r w:rsidR="00FB29FD">
        <w:rPr>
          <w:noProof/>
        </w:rPr>
        <w:fldChar w:fldCharType="end"/>
      </w:r>
      <w:bookmarkEnd w:id="568"/>
      <w:r w:rsidRPr="002E33F7">
        <w:t>: Format of Level 3 data record</w:t>
      </w:r>
      <w:r>
        <w:t xml:space="preserve"> subheader</w:t>
      </w:r>
      <w:r w:rsidR="00643356">
        <w:t xml:space="preserve"> for JAD_L30_LRS_ELC_ANY</w:t>
      </w:r>
      <w:r w:rsidR="00FF70A5">
        <w:t>_*</w:t>
      </w:r>
      <w:r w:rsidR="001077D7">
        <w:t xml:space="preserve"> for V01, V02 and V03</w:t>
      </w:r>
      <w:bookmarkEnd w:id="56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37343C" w:rsidRPr="002E33F7" w14:paraId="4824F1B1" w14:textId="77777777" w:rsidTr="00B61E61">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724289EA"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DB1D54F" w14:textId="77777777" w:rsidR="0037343C" w:rsidRPr="002E33F7" w:rsidRDefault="0037343C" w:rsidP="00B61E61">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A5128EB"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69B8489"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173821FC"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F7C8C73"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37343C" w:rsidRPr="00F93E6B" w14:paraId="12BDB089" w14:textId="77777777" w:rsidTr="00B61E61">
        <w:trPr>
          <w:cantSplit/>
        </w:trPr>
        <w:tc>
          <w:tcPr>
            <w:tcW w:w="720" w:type="dxa"/>
            <w:tcBorders>
              <w:top w:val="single" w:sz="4" w:space="0" w:color="auto"/>
              <w:left w:val="single" w:sz="4" w:space="0" w:color="auto"/>
              <w:bottom w:val="single" w:sz="4" w:space="0" w:color="999999"/>
              <w:right w:val="single" w:sz="4" w:space="0" w:color="999999"/>
            </w:tcBorders>
          </w:tcPr>
          <w:p w14:paraId="336EEE97" w14:textId="0F53092B" w:rsidR="0037343C" w:rsidRPr="002E33F7" w:rsidRDefault="0037343C" w:rsidP="00B61E61">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41C3EB4D" w14:textId="252EA594" w:rsidR="0037343C" w:rsidRPr="002E33F7" w:rsidRDefault="00643356" w:rsidP="00B61E61">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1426B7A6" w14:textId="03284585" w:rsidR="0037343C" w:rsidRPr="002E33F7" w:rsidRDefault="0037343C" w:rsidP="00B61E61">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2C602A81" w14:textId="7F9365D3" w:rsidR="0037343C" w:rsidRPr="002E33F7" w:rsidRDefault="0037343C" w:rsidP="00B61E61">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04B707B" w14:textId="54B63A20" w:rsidR="0037343C" w:rsidRPr="002E33F7" w:rsidRDefault="0037343C" w:rsidP="00B61E61">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6926DB73" w14:textId="59987E68" w:rsidR="0037343C" w:rsidRPr="0037343C" w:rsidRDefault="0037343C" w:rsidP="0037343C">
            <w:pPr>
              <w:pStyle w:val="CellBody"/>
              <w:rPr>
                <w:szCs w:val="22"/>
              </w:rPr>
            </w:pPr>
            <w:r w:rsidRPr="0037343C">
              <w:rPr>
                <w:szCs w:val="22"/>
              </w:rPr>
              <w:t>MCP Voltage on sensor.</w:t>
            </w:r>
          </w:p>
        </w:tc>
      </w:tr>
      <w:tr w:rsidR="0037343C" w:rsidRPr="002E33F7" w14:paraId="77E44512" w14:textId="77777777" w:rsidTr="00B61E61">
        <w:trPr>
          <w:cantSplit/>
        </w:trPr>
        <w:tc>
          <w:tcPr>
            <w:tcW w:w="720" w:type="dxa"/>
            <w:tcBorders>
              <w:top w:val="single" w:sz="4" w:space="0" w:color="auto"/>
              <w:left w:val="single" w:sz="4" w:space="0" w:color="auto"/>
              <w:bottom w:val="single" w:sz="4" w:space="0" w:color="999999"/>
              <w:right w:val="single" w:sz="4" w:space="0" w:color="999999"/>
            </w:tcBorders>
          </w:tcPr>
          <w:p w14:paraId="122A2CE6" w14:textId="7E0872F2" w:rsidR="0037343C" w:rsidRPr="00DC4A55" w:rsidRDefault="00643356" w:rsidP="00643356">
            <w:pPr>
              <w:pStyle w:val="CellBody"/>
              <w:spacing w:before="20" w:after="20"/>
              <w:ind w:right="72"/>
              <w:jc w:val="right"/>
              <w:rPr>
                <w:noProof w:val="0"/>
              </w:rPr>
            </w:pPr>
            <w:r>
              <w:rPr>
                <w:noProof w:val="0"/>
              </w:rPr>
              <w:t>269</w:t>
            </w:r>
          </w:p>
        </w:tc>
        <w:tc>
          <w:tcPr>
            <w:tcW w:w="900" w:type="dxa"/>
            <w:tcBorders>
              <w:top w:val="single" w:sz="4" w:space="0" w:color="auto"/>
              <w:left w:val="single" w:sz="4" w:space="0" w:color="999999"/>
              <w:bottom w:val="single" w:sz="4" w:space="0" w:color="999999"/>
              <w:right w:val="single" w:sz="4" w:space="0" w:color="999999"/>
            </w:tcBorders>
          </w:tcPr>
          <w:p w14:paraId="77091EB6" w14:textId="0992D564" w:rsidR="0037343C" w:rsidRDefault="00643356" w:rsidP="00643356">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33EC1DEF" w14:textId="3AFFA6A8" w:rsidR="0037343C" w:rsidRPr="008871A1" w:rsidRDefault="0037343C" w:rsidP="00B61E61">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0445305F" w14:textId="5D7E057D" w:rsidR="0037343C" w:rsidRDefault="0037343C" w:rsidP="00B61E61">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6D5D581E" w14:textId="5C58A7F3" w:rsidR="0037343C" w:rsidRDefault="0037343C" w:rsidP="00B61E61">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10A6C2A" w14:textId="303580D0" w:rsidR="0037343C" w:rsidRPr="002E33F7" w:rsidRDefault="00D90F30" w:rsidP="00D90F30">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307AF6" w:rsidRPr="00EE58C2">
              <w:t xml:space="preserve">Table </w:t>
            </w:r>
            <w:r w:rsidR="00307AF6">
              <w:t>45</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37343C" w:rsidRPr="002E33F7" w14:paraId="1CC3D49D"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354C5B06" w14:textId="611120C3" w:rsidR="0037343C" w:rsidRPr="002E33F7" w:rsidRDefault="00643356" w:rsidP="00B61E61">
            <w:pPr>
              <w:pStyle w:val="CellBody"/>
              <w:spacing w:before="20" w:after="20"/>
              <w:ind w:right="72"/>
              <w:jc w:val="right"/>
              <w:rPr>
                <w:noProof w:val="0"/>
              </w:rPr>
            </w:pPr>
            <w:r>
              <w:rPr>
                <w:noProof w:val="0"/>
              </w:rPr>
              <w:t>273</w:t>
            </w:r>
          </w:p>
        </w:tc>
        <w:tc>
          <w:tcPr>
            <w:tcW w:w="900" w:type="dxa"/>
            <w:tcBorders>
              <w:top w:val="single" w:sz="4" w:space="0" w:color="auto"/>
              <w:left w:val="single" w:sz="4" w:space="0" w:color="999999"/>
              <w:bottom w:val="single" w:sz="4" w:space="0" w:color="auto"/>
              <w:right w:val="single" w:sz="4" w:space="0" w:color="999999"/>
            </w:tcBorders>
          </w:tcPr>
          <w:p w14:paraId="4D4CC56D" w14:textId="757E3048" w:rsidR="0037343C" w:rsidRPr="002E33F7" w:rsidRDefault="00643356" w:rsidP="00B61E61">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153ED50B" w14:textId="7CA93C5E" w:rsidR="0037343C" w:rsidRPr="002E33F7" w:rsidRDefault="0037343C" w:rsidP="00B61E61">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267FD6CC" w14:textId="11134FBA" w:rsidR="0037343C" w:rsidRPr="002E33F7" w:rsidRDefault="0037343C" w:rsidP="00B61E61">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116014BF" w14:textId="6B99800E" w:rsidR="0037343C" w:rsidRPr="002E33F7" w:rsidRDefault="0037343C" w:rsidP="0037343C">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E08A58D" w14:textId="1B9D30DC" w:rsidR="0037343C" w:rsidRPr="002E33F7" w:rsidRDefault="00643356" w:rsidP="00643356">
            <w:pPr>
              <w:pStyle w:val="CellBody"/>
              <w:spacing w:before="20" w:after="20"/>
            </w:pPr>
            <w:r w:rsidRPr="00643356">
              <w:t>Timestamp (Whole Second)</w:t>
            </w:r>
            <w:r>
              <w:t xml:space="preserve"> of JADE Level 2 packet </w:t>
            </w:r>
            <w:r w:rsidRPr="00643356">
              <w:rPr>
                <w:noProof w:val="0"/>
              </w:rPr>
              <w:t>used to make this Level 3 record.</w:t>
            </w:r>
          </w:p>
        </w:tc>
      </w:tr>
      <w:tr w:rsidR="0037343C" w:rsidRPr="002E33F7" w14:paraId="7DB10DC9"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1FC03BF7" w14:textId="6922C4F6" w:rsidR="0037343C" w:rsidRPr="002E33F7" w:rsidRDefault="00643356" w:rsidP="00B61E61">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auto"/>
              <w:right w:val="single" w:sz="4" w:space="0" w:color="999999"/>
            </w:tcBorders>
          </w:tcPr>
          <w:p w14:paraId="2CC93DA9" w14:textId="050F3D82" w:rsidR="0037343C" w:rsidRPr="002E33F7" w:rsidRDefault="00643356" w:rsidP="00B61E61">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3F4F4872" w14:textId="037DE1FB" w:rsidR="0037343C" w:rsidRPr="00D042D4" w:rsidRDefault="0037343C" w:rsidP="00B61E61">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5F9B2543" w14:textId="41B0B4E5" w:rsidR="0037343C" w:rsidRPr="002E33F7" w:rsidRDefault="00FF70A5" w:rsidP="00FF70A5">
            <w:pPr>
              <w:pStyle w:val="CellBody"/>
              <w:spacing w:before="20" w:after="20"/>
              <w:rPr>
                <w:noProof w:val="0"/>
              </w:rPr>
            </w:pPr>
            <w:r>
              <w:rPr>
                <w:noProof w:val="0"/>
              </w:rPr>
              <w:t>u</w:t>
            </w:r>
            <w:r w:rsidR="0037343C">
              <w:rPr>
                <w:noProof w:val="0"/>
              </w:rPr>
              <w:t>int</w:t>
            </w:r>
            <w:r>
              <w:rPr>
                <w:noProof w:val="0"/>
              </w:rPr>
              <w:t>16</w:t>
            </w:r>
          </w:p>
        </w:tc>
        <w:tc>
          <w:tcPr>
            <w:tcW w:w="990" w:type="dxa"/>
            <w:tcBorders>
              <w:top w:val="single" w:sz="4" w:space="0" w:color="auto"/>
              <w:left w:val="single" w:sz="4" w:space="0" w:color="999999"/>
              <w:bottom w:val="single" w:sz="4" w:space="0" w:color="auto"/>
              <w:right w:val="single" w:sz="4" w:space="0" w:color="999999"/>
            </w:tcBorders>
          </w:tcPr>
          <w:p w14:paraId="5DF1721A" w14:textId="3C6DD387" w:rsidR="0037343C" w:rsidRPr="002E33F7" w:rsidRDefault="0037343C" w:rsidP="00B61E61">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12B32577" w14:textId="2ABF2ED1" w:rsidR="0037343C" w:rsidRPr="002E33F7" w:rsidRDefault="00643356" w:rsidP="00643356">
            <w:pPr>
              <w:pStyle w:val="CellBody"/>
              <w:spacing w:before="20" w:after="20"/>
            </w:pPr>
            <w:r w:rsidRPr="00643356">
              <w:t>Timestamp (Subsecond) of JADE L</w:t>
            </w:r>
            <w:r>
              <w:t xml:space="preserve">evel 2 packet </w:t>
            </w:r>
            <w:r w:rsidRPr="00643356">
              <w:rPr>
                <w:noProof w:val="0"/>
              </w:rPr>
              <w:t>used to make this Level 3 record.</w:t>
            </w:r>
          </w:p>
        </w:tc>
      </w:tr>
    </w:tbl>
    <w:p w14:paraId="4313B0C5" w14:textId="77777777" w:rsidR="00EB63D9" w:rsidRDefault="00EB63D9"/>
    <w:p w14:paraId="2509C719" w14:textId="75E1576B" w:rsidR="00D91B2E" w:rsidRDefault="00D91B2E" w:rsidP="00D91B2E">
      <w:pPr>
        <w:rPr>
          <w:snapToGrid w:val="0"/>
          <w:sz w:val="24"/>
        </w:rPr>
      </w:pPr>
      <w:r w:rsidRPr="00DD35A4">
        <w:rPr>
          <w:snapToGrid w:val="0"/>
          <w:sz w:val="24"/>
        </w:rPr>
        <w:t>In general, the rest of the format for the different products have the same object names</w:t>
      </w:r>
      <w:r w:rsidR="00DD35A4" w:rsidRPr="00DD35A4">
        <w:rPr>
          <w:snapToGrid w:val="0"/>
          <w:sz w:val="24"/>
        </w:rPr>
        <w:t xml:space="preserve"> (see </w:t>
      </w:r>
      <w:r w:rsidR="00DD35A4" w:rsidRPr="00DD35A4">
        <w:rPr>
          <w:snapToGrid w:val="0"/>
          <w:sz w:val="24"/>
        </w:rPr>
        <w:fldChar w:fldCharType="begin"/>
      </w:r>
      <w:r w:rsidR="00DD35A4" w:rsidRPr="00DD35A4">
        <w:rPr>
          <w:snapToGrid w:val="0"/>
          <w:sz w:val="24"/>
        </w:rPr>
        <w:instrText xml:space="preserve"> REF _Ref264112461 \h </w:instrText>
      </w:r>
      <w:r w:rsidR="00DD35A4" w:rsidRPr="00DD35A4">
        <w:rPr>
          <w:snapToGrid w:val="0"/>
          <w:sz w:val="24"/>
        </w:rPr>
      </w:r>
      <w:r w:rsidR="00DD35A4" w:rsidRPr="00DD35A4">
        <w:rPr>
          <w:snapToGrid w:val="0"/>
          <w:sz w:val="24"/>
        </w:rPr>
        <w:fldChar w:fldCharType="separate"/>
      </w:r>
      <w:r w:rsidR="00307AF6" w:rsidRPr="002E33F7">
        <w:t xml:space="preserve">Figure </w:t>
      </w:r>
      <w:r w:rsidR="00307AF6">
        <w:rPr>
          <w:noProof/>
        </w:rPr>
        <w:t>11</w:t>
      </w:r>
      <w:r w:rsidR="00DD35A4" w:rsidRPr="00DD35A4">
        <w:rPr>
          <w:snapToGrid w:val="0"/>
          <w:sz w:val="24"/>
        </w:rPr>
        <w:fldChar w:fldCharType="end"/>
      </w:r>
      <w:r w:rsidR="00DD35A4" w:rsidRPr="00DD35A4">
        <w:rPr>
          <w:snapToGrid w:val="0"/>
          <w:sz w:val="24"/>
        </w:rPr>
        <w:t>)</w:t>
      </w:r>
      <w:r w:rsidRPr="00DD35A4">
        <w:rPr>
          <w:snapToGrid w:val="0"/>
          <w:sz w:val="24"/>
        </w:rPr>
        <w:t>, however their size (byte length) and start bytes will differ.  The descriptions are also much the same</w:t>
      </w:r>
      <w:r w:rsidR="00DD35A4" w:rsidRPr="00DD35A4">
        <w:rPr>
          <w:snapToGrid w:val="0"/>
          <w:sz w:val="24"/>
        </w:rPr>
        <w:t xml:space="preserve"> when they have the same object name</w:t>
      </w:r>
      <w:r w:rsidRPr="00DD35A4">
        <w:rPr>
          <w:snapToGrid w:val="0"/>
          <w:sz w:val="24"/>
        </w:rPr>
        <w:t xml:space="preserve">, with only DATA really changing (text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sidR="00AB4310" w:rsidRPr="00DD35A4">
        <w:rPr>
          <w:snapToGrid w:val="0"/>
          <w:sz w:val="24"/>
        </w:rPr>
        <w:t>).</w:t>
      </w:r>
    </w:p>
    <w:p w14:paraId="17E68968" w14:textId="77777777" w:rsidR="00D277D4" w:rsidRDefault="00D277D4"/>
    <w:p w14:paraId="66E615AB" w14:textId="77777777" w:rsidR="00D91B2E" w:rsidRDefault="00D91B2E">
      <w:pPr>
        <w:jc w:val="left"/>
        <w:rPr>
          <w:rFonts w:ascii="Arial" w:hAnsi="Arial"/>
          <w:b/>
          <w:snapToGrid w:val="0"/>
          <w:sz w:val="24"/>
        </w:rPr>
      </w:pPr>
      <w:r>
        <w:br w:type="page"/>
      </w:r>
    </w:p>
    <w:p w14:paraId="728E8AED" w14:textId="642D8DDE" w:rsidR="005D6F01" w:rsidRPr="002E33F7" w:rsidRDefault="005D6F01" w:rsidP="00EA2581">
      <w:pPr>
        <w:pStyle w:val="Heading4"/>
      </w:pPr>
      <w:bookmarkStart w:id="570" w:name="_Toc133409957"/>
      <w:r>
        <w:lastRenderedPageBreak/>
        <w:t>Electron Data</w:t>
      </w:r>
      <w:r w:rsidR="00BE3BEA">
        <w:t xml:space="preserve"> for V01, V02 and V03</w:t>
      </w:r>
      <w:bookmarkEnd w:id="570"/>
    </w:p>
    <w:p w14:paraId="6174A5B3" w14:textId="77777777" w:rsidR="005D6F01" w:rsidRPr="002E33F7" w:rsidRDefault="005D6F01" w:rsidP="005D6F01"/>
    <w:p w14:paraId="2625564B" w14:textId="70B1D2A4" w:rsidR="005D6F01" w:rsidRPr="002E33F7" w:rsidRDefault="005D6F01" w:rsidP="00EA2581">
      <w:pPr>
        <w:pStyle w:val="Heading5"/>
      </w:pPr>
      <w:r w:rsidRPr="002E33F7">
        <w:t>JAD_</w:t>
      </w:r>
      <w:r w:rsidR="000419E5">
        <w:t>L30_</w:t>
      </w:r>
      <w:r>
        <w:t>HRS_ELC_ALL_CNT</w:t>
      </w:r>
      <w:r w:rsidRPr="002E33F7">
        <w:t>_*</w:t>
      </w:r>
      <w:r w:rsidR="00BE3BEA">
        <w:t xml:space="preserve"> </w:t>
      </w:r>
      <w:r w:rsidR="00BE3BEA" w:rsidRPr="00BE3BEA">
        <w:t>for V01, V02 and V03</w:t>
      </w:r>
    </w:p>
    <w:p w14:paraId="2C6CAB28" w14:textId="48A6DA51" w:rsidR="006D0718" w:rsidRDefault="0036757D" w:rsidP="006D0718">
      <w:pPr>
        <w:rPr>
          <w:snapToGrid w:val="0"/>
          <w:sz w:val="24"/>
        </w:rPr>
      </w:pPr>
      <w:r>
        <w:rPr>
          <w:snapToGrid w:val="0"/>
          <w:sz w:val="24"/>
        </w:rPr>
        <w:t>The electron product</w:t>
      </w:r>
      <w:r w:rsidR="006D0718">
        <w:rPr>
          <w:snapToGrid w:val="0"/>
          <w:sz w:val="24"/>
        </w:rPr>
        <w:t xml:space="preserve"> for high rate science is PACKETID 0x8E and includes data from all three electron sensors.</w:t>
      </w:r>
    </w:p>
    <w:p w14:paraId="5FEEE22A" w14:textId="1CCEB7B9" w:rsidR="006D0718" w:rsidRDefault="006D0718" w:rsidP="006D0718">
      <w:pPr>
        <w:rPr>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Pr>
          <w:snapToGrid w:val="0"/>
          <w:sz w:val="24"/>
        </w:rPr>
        <w:t xml:space="preserve"> </w:t>
      </w:r>
      <w:r>
        <w:rPr>
          <w:snapToGrid w:val="0"/>
          <w:sz w:val="24"/>
        </w:rPr>
        <w:fldChar w:fldCharType="begin"/>
      </w:r>
      <w:r>
        <w:rPr>
          <w:snapToGrid w:val="0"/>
          <w:sz w:val="24"/>
        </w:rPr>
        <w:instrText xml:space="preserve"> REF _Ref309986701 \h </w:instrText>
      </w:r>
      <w:r>
        <w:rPr>
          <w:snapToGrid w:val="0"/>
          <w:sz w:val="24"/>
        </w:rPr>
      </w:r>
      <w:r>
        <w:rPr>
          <w:snapToGrid w:val="0"/>
          <w:sz w:val="24"/>
        </w:rPr>
        <w:fldChar w:fldCharType="separate"/>
      </w:r>
      <w:r w:rsidR="00307AF6" w:rsidRPr="002E33F7">
        <w:t xml:space="preserve">Table </w:t>
      </w:r>
      <w:r w:rsidR="00307AF6">
        <w:rPr>
          <w:noProof/>
        </w:rPr>
        <w:t>68</w:t>
      </w:r>
      <w:r>
        <w:rPr>
          <w:snapToGrid w:val="0"/>
          <w:sz w:val="24"/>
        </w:rPr>
        <w:fldChar w:fldCharType="end"/>
      </w:r>
      <w:r>
        <w:rPr>
          <w:snapToGrid w:val="0"/>
          <w:sz w:val="24"/>
        </w:rPr>
        <w:t>, and continues over the next 4 pages</w:t>
      </w:r>
      <w:r w:rsidRPr="009C6A66">
        <w:rPr>
          <w:snapToGrid w:val="0"/>
          <w:sz w:val="24"/>
        </w:rPr>
        <w:t>.</w:t>
      </w:r>
    </w:p>
    <w:p w14:paraId="60EC3D7B" w14:textId="77777777" w:rsidR="00ED5209" w:rsidRDefault="00ED5209" w:rsidP="006D0718">
      <w:pPr>
        <w:rPr>
          <w:snapToGrid w:val="0"/>
          <w:sz w:val="24"/>
        </w:rPr>
      </w:pPr>
    </w:p>
    <w:p w14:paraId="61FF88D3" w14:textId="7327D959" w:rsidR="00ED5209" w:rsidRDefault="00ED5209" w:rsidP="006D0718">
      <w:pPr>
        <w:rPr>
          <w:snapToGrid w:val="0"/>
          <w:sz w:val="24"/>
        </w:rPr>
      </w:pPr>
      <w:r>
        <w:rPr>
          <w:snapToGrid w:val="0"/>
          <w:sz w:val="24"/>
        </w:rPr>
        <w:t>This product is a combination of look directions from all 3 JADE-E sensors, but E300 was turned off in 2016, hence those anodes that would have been from E300 are populated with the MISSING_CONSTANT (-1) value.</w:t>
      </w:r>
    </w:p>
    <w:p w14:paraId="016C3339" w14:textId="77777777" w:rsidR="005D6F01" w:rsidRDefault="005D6F01" w:rsidP="005D6F01"/>
    <w:p w14:paraId="0D6043FD" w14:textId="127739E7" w:rsidR="00627678" w:rsidRPr="002E33F7" w:rsidRDefault="00627678" w:rsidP="00275666">
      <w:pPr>
        <w:pStyle w:val="Caption"/>
        <w:keepNext/>
      </w:pPr>
      <w:bookmarkStart w:id="571" w:name="_Ref309986701"/>
      <w:bookmarkStart w:id="572" w:name="_Toc13341008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68</w:t>
      </w:r>
      <w:r w:rsidR="00FB29FD">
        <w:rPr>
          <w:noProof/>
        </w:rPr>
        <w:fldChar w:fldCharType="end"/>
      </w:r>
      <w:bookmarkEnd w:id="571"/>
      <w:r w:rsidRPr="002E33F7">
        <w:t xml:space="preserve">: Format of Level 3 </w:t>
      </w:r>
      <w:r>
        <w:t>data</w:t>
      </w:r>
      <w:r w:rsidRPr="002E33F7">
        <w:t xml:space="preserve"> record</w:t>
      </w:r>
      <w:r>
        <w:t>s for JAD_L30_HRS_ELC_ALL_CNT</w:t>
      </w:r>
      <w:r w:rsidR="001077D7">
        <w:t xml:space="preserve"> for V01, V02 and V03</w:t>
      </w:r>
      <w:bookmarkEnd w:id="57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424AD2" w:rsidRPr="002E33F7" w14:paraId="5A3F7E5B" w14:textId="77777777" w:rsidTr="00424AD2">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11CE8EC"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D207F6D" w14:textId="77777777" w:rsidR="00627678" w:rsidRPr="002E33F7" w:rsidRDefault="00627678" w:rsidP="0098691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2C53C55"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53A86A82"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0AF110"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1CEEBF8"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627678" w:rsidRPr="0037343C" w14:paraId="5F9445DE" w14:textId="77777777" w:rsidTr="0098691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4E3B9A1E" w14:textId="7978E460" w:rsidR="00627678" w:rsidRPr="002E33F7" w:rsidRDefault="00627678" w:rsidP="00904874">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307AF6" w:rsidRPr="002E33F7">
              <w:t xml:space="preserve">Table </w:t>
            </w:r>
            <w:r w:rsidR="00307AF6">
              <w:t>63</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_Ref309917253 \h </w:instrText>
            </w:r>
            <w:r>
              <w:rPr>
                <w:i/>
                <w:color w:val="FF0000"/>
                <w:szCs w:val="22"/>
              </w:rPr>
            </w:r>
            <w:r>
              <w:rPr>
                <w:i/>
                <w:color w:val="FF0000"/>
                <w:szCs w:val="22"/>
              </w:rPr>
              <w:fldChar w:fldCharType="separate"/>
            </w:r>
            <w:r w:rsidR="00307AF6" w:rsidRPr="002E33F7">
              <w:t xml:space="preserve">Table </w:t>
            </w:r>
            <w:r w:rsidR="00307AF6">
              <w:t>65</w:t>
            </w:r>
            <w:r>
              <w:rPr>
                <w:i/>
                <w:color w:val="FF0000"/>
                <w:szCs w:val="22"/>
              </w:rPr>
              <w:fldChar w:fldCharType="end"/>
            </w:r>
            <w:r>
              <w:rPr>
                <w:i/>
                <w:color w:val="FF0000"/>
                <w:szCs w:val="22"/>
              </w:rPr>
              <w:t xml:space="preserve"> for bytes 1 to </w:t>
            </w:r>
            <w:r w:rsidR="00904874">
              <w:rPr>
                <w:i/>
                <w:color w:val="FF0000"/>
                <w:szCs w:val="22"/>
              </w:rPr>
              <w:t>286</w:t>
            </w:r>
            <w:r w:rsidRPr="00D57A2B">
              <w:rPr>
                <w:i/>
                <w:color w:val="FF0000"/>
                <w:szCs w:val="22"/>
              </w:rPr>
              <w:t>.</w:t>
            </w:r>
          </w:p>
        </w:tc>
      </w:tr>
      <w:tr w:rsidR="00222AE8" w:rsidRPr="0037343C" w14:paraId="4BCAFE63"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27009E63" w14:textId="74270465" w:rsidR="00222AE8" w:rsidRPr="00DC4A55" w:rsidRDefault="00222AE8" w:rsidP="001B0B05">
            <w:pPr>
              <w:pStyle w:val="CellBody"/>
              <w:spacing w:before="20" w:after="20"/>
              <w:jc w:val="center"/>
              <w:rPr>
                <w:noProof w:val="0"/>
              </w:rPr>
            </w:pPr>
            <w:r w:rsidRPr="00BD0C13">
              <w:t>287</w:t>
            </w:r>
          </w:p>
        </w:tc>
        <w:tc>
          <w:tcPr>
            <w:tcW w:w="900" w:type="dxa"/>
            <w:tcBorders>
              <w:top w:val="single" w:sz="4" w:space="0" w:color="auto"/>
              <w:left w:val="single" w:sz="4" w:space="0" w:color="999999"/>
              <w:bottom w:val="single" w:sz="4" w:space="0" w:color="999999"/>
              <w:right w:val="single" w:sz="4" w:space="0" w:color="999999"/>
            </w:tcBorders>
          </w:tcPr>
          <w:p w14:paraId="5DC90FA9" w14:textId="4458A09C"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56A9C1E" w14:textId="7E4DEE23" w:rsidR="00222AE8" w:rsidRPr="00103737" w:rsidRDefault="00222AE8" w:rsidP="00424AD2">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5F3D694" w14:textId="62B33EC9"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7BE7FF" w14:textId="099A4855"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A80019E" w14:textId="5ACA29E2" w:rsidR="00222AE8" w:rsidRPr="002E33F7" w:rsidRDefault="00222AE8" w:rsidP="00ED5209">
            <w:pPr>
              <w:pStyle w:val="CellBody"/>
              <w:spacing w:before="20" w:after="20"/>
              <w:rPr>
                <w:noProof w:val="0"/>
              </w:rPr>
            </w:pPr>
            <w:r>
              <w:t>DATA: Counts/Second</w:t>
            </w:r>
            <w:r>
              <w:br/>
            </w:r>
            <w:r w:rsidRPr="00424AD2">
              <w:rPr>
                <w:noProof w:val="0"/>
              </w:rPr>
              <w:t>64 Energy x 48 Look Directions.</w:t>
            </w:r>
            <w:r w:rsidR="00ED5209">
              <w:rPr>
                <w:noProof w:val="0"/>
              </w:rPr>
              <w:br/>
            </w:r>
            <w:r w:rsidR="00ED5209" w:rsidRPr="00226F57">
              <w:rPr>
                <w:color w:val="FF0000"/>
                <w:szCs w:val="22"/>
              </w:rPr>
              <w:t>[Note: E300 was turned off in 2016, so the last 16 look directions (32-47) are usually populated with the MISSING_CONSTANT value of -1.]</w:t>
            </w:r>
          </w:p>
        </w:tc>
      </w:tr>
      <w:tr w:rsidR="00222AE8" w:rsidRPr="0037343C" w14:paraId="413A5F0A"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7E03CD7" w14:textId="1A3B2CB5" w:rsidR="00222AE8" w:rsidRPr="00424AD2" w:rsidRDefault="00222AE8" w:rsidP="001B0B05">
            <w:pPr>
              <w:pStyle w:val="CellBody"/>
              <w:spacing w:before="20" w:after="20"/>
              <w:jc w:val="center"/>
              <w:rPr>
                <w:noProof w:val="0"/>
              </w:rPr>
            </w:pPr>
            <w:r w:rsidRPr="00BD0C13">
              <w:t>12575</w:t>
            </w:r>
          </w:p>
        </w:tc>
        <w:tc>
          <w:tcPr>
            <w:tcW w:w="900" w:type="dxa"/>
            <w:tcBorders>
              <w:top w:val="single" w:sz="4" w:space="0" w:color="auto"/>
              <w:left w:val="single" w:sz="4" w:space="0" w:color="999999"/>
              <w:bottom w:val="single" w:sz="4" w:space="0" w:color="999999"/>
              <w:right w:val="single" w:sz="4" w:space="0" w:color="999999"/>
            </w:tcBorders>
          </w:tcPr>
          <w:p w14:paraId="208AF82C" w14:textId="4F226AB1"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E5F7153" w14:textId="32DA1A6E" w:rsidR="00222AE8" w:rsidRPr="00103737" w:rsidRDefault="00222AE8" w:rsidP="00424AD2">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7E8B3F9C" w14:textId="19FC60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14484C" w14:textId="18016029"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8265292" w14:textId="11C0458E" w:rsidR="00222AE8" w:rsidRPr="002E33F7" w:rsidRDefault="00222AE8" w:rsidP="00424AD2">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222AE8" w:rsidRPr="0037343C" w14:paraId="0FC03CFC"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22BA308" w14:textId="0023E157" w:rsidR="00222AE8" w:rsidRPr="00424AD2" w:rsidRDefault="00222AE8" w:rsidP="001B0B05">
            <w:pPr>
              <w:pStyle w:val="CellBody"/>
              <w:spacing w:before="20" w:after="20"/>
              <w:jc w:val="center"/>
              <w:rPr>
                <w:noProof w:val="0"/>
              </w:rPr>
            </w:pPr>
            <w:r w:rsidRPr="00BD0C13">
              <w:t>24863</w:t>
            </w:r>
          </w:p>
        </w:tc>
        <w:tc>
          <w:tcPr>
            <w:tcW w:w="900" w:type="dxa"/>
            <w:tcBorders>
              <w:top w:val="single" w:sz="4" w:space="0" w:color="auto"/>
              <w:left w:val="single" w:sz="4" w:space="0" w:color="999999"/>
              <w:bottom w:val="single" w:sz="4" w:space="0" w:color="999999"/>
              <w:right w:val="single" w:sz="4" w:space="0" w:color="999999"/>
            </w:tcBorders>
          </w:tcPr>
          <w:p w14:paraId="4F1A3535" w14:textId="73C72FA4"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B782126" w14:textId="252FF42F" w:rsidR="00222AE8" w:rsidRPr="00103737" w:rsidRDefault="00222AE8" w:rsidP="00424AD2">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A9C820E" w14:textId="0B7135A4"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135FEFF" w14:textId="07D2B59A"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F84410B" w14:textId="0C1630C7" w:rsidR="00222AE8" w:rsidRPr="002E33F7" w:rsidRDefault="00222AE8" w:rsidP="007D5C6A">
            <w:pPr>
              <w:pStyle w:val="CellBody"/>
              <w:spacing w:before="20" w:after="20"/>
            </w:pPr>
            <w:r w:rsidRPr="00424AD2">
              <w:t>Background value remove</w:t>
            </w:r>
            <w:r>
              <w:t>d from DATA.</w:t>
            </w:r>
            <w:r>
              <w:br/>
            </w:r>
            <w:r w:rsidRPr="00424AD2">
              <w:t>No further background removal is required.</w:t>
            </w:r>
            <w:r>
              <w:br/>
            </w:r>
            <w:r w:rsidRPr="00424AD2">
              <w:t>If you wish to do your own background removal, add this object to DATA the</w:t>
            </w:r>
            <w:r>
              <w:t>n you can remove a background via</w:t>
            </w:r>
            <w:r w:rsidRPr="00424AD2">
              <w:t xml:space="preserve"> your own method.</w:t>
            </w:r>
            <w:r>
              <w:br/>
            </w:r>
            <w:r w:rsidRPr="00424AD2">
              <w:t>The background values he</w:t>
            </w:r>
            <w:r>
              <w:t xml:space="preserve">re were found from either a </w:t>
            </w:r>
            <w:r w:rsidRPr="00424AD2">
              <w:rPr>
                <w:noProof w:val="0"/>
              </w:rPr>
              <w:t>background anode or JADE</w:t>
            </w:r>
            <w:r w:rsidR="004538F9">
              <w:rPr>
                <w:noProof w:val="0"/>
              </w:rPr>
              <w:t>’</w:t>
            </w:r>
            <w:r w:rsidRPr="00424AD2">
              <w:rPr>
                <w:noProof w:val="0"/>
              </w:rPr>
              <w:t>s own ground method.</w:t>
            </w:r>
          </w:p>
        </w:tc>
      </w:tr>
      <w:tr w:rsidR="00222AE8" w:rsidRPr="0037343C" w14:paraId="677F9E3F"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2E9DF39F" w14:textId="3C561999" w:rsidR="00222AE8" w:rsidRPr="00982B1B" w:rsidRDefault="00222AE8" w:rsidP="001B0B05">
            <w:pPr>
              <w:pStyle w:val="CellBody"/>
              <w:spacing w:before="20" w:after="20"/>
              <w:jc w:val="center"/>
              <w:rPr>
                <w:noProof w:val="0"/>
              </w:rPr>
            </w:pPr>
            <w:r w:rsidRPr="00BD0C13">
              <w:t>37151</w:t>
            </w:r>
          </w:p>
        </w:tc>
        <w:tc>
          <w:tcPr>
            <w:tcW w:w="900" w:type="dxa"/>
            <w:tcBorders>
              <w:top w:val="single" w:sz="4" w:space="0" w:color="auto"/>
              <w:left w:val="single" w:sz="4" w:space="0" w:color="999999"/>
              <w:bottom w:val="single" w:sz="4" w:space="0" w:color="999999"/>
              <w:right w:val="single" w:sz="4" w:space="0" w:color="999999"/>
            </w:tcBorders>
          </w:tcPr>
          <w:p w14:paraId="7C97E8C2" w14:textId="31501F90" w:rsidR="00222AE8" w:rsidRPr="00982B1B"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AC95E0C" w14:textId="53A3D36D" w:rsidR="00222AE8" w:rsidRPr="00627678" w:rsidRDefault="00222AE8" w:rsidP="00424AD2">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A29F110" w14:textId="0FB7593E"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611D2A5" w14:textId="07E76895"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4CAE9FF" w14:textId="2B39671D" w:rsidR="00222AE8" w:rsidRPr="00424AD2" w:rsidRDefault="00222AE8" w:rsidP="001B0B05">
            <w:pPr>
              <w:pStyle w:val="CellBody"/>
              <w:spacing w:before="20" w:after="20"/>
            </w:pPr>
            <w:r w:rsidRPr="006439E5">
              <w:t>BACKGROUND_SIGMA</w:t>
            </w:r>
            <w:r>
              <w:br/>
            </w:r>
            <w:r w:rsidRPr="001B0B05">
              <w:t>1-sigma uncertainties o</w:t>
            </w:r>
            <w:r>
              <w:t xml:space="preserve">n values in object BACKGROUND, </w:t>
            </w:r>
            <w:r w:rsidRPr="001B0B05">
              <w:t>such that true value = BACKGROUND +/- BACKGROUND_SIGMA.</w:t>
            </w:r>
            <w:r>
              <w:t xml:space="preserve"> </w:t>
            </w:r>
            <w:r w:rsidRPr="001B0B05">
              <w:t>See BACKGROUND entry above for size information.</w:t>
            </w:r>
          </w:p>
        </w:tc>
      </w:tr>
      <w:tr w:rsidR="00222AE8" w:rsidRPr="0037343C" w14:paraId="7E9A838B"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8CCA178" w14:textId="5D1F73A1" w:rsidR="00222AE8" w:rsidRPr="00424AD2" w:rsidRDefault="00222AE8" w:rsidP="001B0B05">
            <w:pPr>
              <w:pStyle w:val="CellBody"/>
              <w:spacing w:before="20" w:after="20"/>
              <w:jc w:val="center"/>
              <w:rPr>
                <w:noProof w:val="0"/>
              </w:rPr>
            </w:pPr>
            <w:r w:rsidRPr="00BD0C13">
              <w:lastRenderedPageBreak/>
              <w:t>49439</w:t>
            </w:r>
          </w:p>
        </w:tc>
        <w:tc>
          <w:tcPr>
            <w:tcW w:w="900" w:type="dxa"/>
            <w:tcBorders>
              <w:top w:val="single" w:sz="4" w:space="0" w:color="auto"/>
              <w:left w:val="single" w:sz="4" w:space="0" w:color="999999"/>
              <w:bottom w:val="single" w:sz="4" w:space="0" w:color="999999"/>
              <w:right w:val="single" w:sz="4" w:space="0" w:color="999999"/>
            </w:tcBorders>
          </w:tcPr>
          <w:p w14:paraId="0D5B5DD3" w14:textId="0580B2AF"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52B2A58" w14:textId="360360A7" w:rsidR="00222AE8" w:rsidRPr="00103737" w:rsidRDefault="00222AE8" w:rsidP="00424AD2">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4041868" w14:textId="21F5AA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C292E98" w14:textId="6528FECE"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2ED2469" w14:textId="04A0458C" w:rsidR="00222AE8" w:rsidRPr="002E33F7" w:rsidRDefault="00222AE8" w:rsidP="00772321">
            <w:pPr>
              <w:pStyle w:val="CellBody"/>
              <w:spacing w:before="20" w:after="20"/>
              <w:rPr>
                <w:noProof w:val="0"/>
              </w:rPr>
            </w:pPr>
            <w:r w:rsidRPr="00424AD2">
              <w:t xml:space="preserve">1st Dimension of DATA: Energy - center </w:t>
            </w:r>
            <w:r w:rsidR="00772321">
              <w:t xml:space="preserve">eV/q </w:t>
            </w:r>
            <w:r w:rsidRPr="00424AD2">
              <w:t>value.</w:t>
            </w:r>
            <w:r>
              <w:t xml:space="preserve">  </w:t>
            </w:r>
            <w:r w:rsidRPr="00424AD2">
              <w:t>Upper and lower limit</w:t>
            </w:r>
            <w:r>
              <w:t xml:space="preserve">s are given by the objects </w:t>
            </w:r>
            <w:r w:rsidRPr="00424AD2">
              <w:rPr>
                <w:noProof w:val="0"/>
              </w:rPr>
              <w:t>DIM1_E_UPPER and DIM1_E_LOWER.</w:t>
            </w:r>
          </w:p>
        </w:tc>
      </w:tr>
      <w:tr w:rsidR="00222AE8" w:rsidRPr="0037343C" w14:paraId="54232F2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4C091241" w14:textId="1A899F2B" w:rsidR="00222AE8" w:rsidRPr="00424AD2" w:rsidRDefault="00222AE8" w:rsidP="001B0B05">
            <w:pPr>
              <w:pStyle w:val="CellBody"/>
              <w:spacing w:before="20" w:after="20"/>
              <w:jc w:val="center"/>
              <w:rPr>
                <w:noProof w:val="0"/>
              </w:rPr>
            </w:pPr>
            <w:r w:rsidRPr="00BD0C13">
              <w:t>61727</w:t>
            </w:r>
          </w:p>
        </w:tc>
        <w:tc>
          <w:tcPr>
            <w:tcW w:w="900" w:type="dxa"/>
            <w:tcBorders>
              <w:top w:val="single" w:sz="4" w:space="0" w:color="auto"/>
              <w:left w:val="single" w:sz="4" w:space="0" w:color="999999"/>
              <w:bottom w:val="single" w:sz="4" w:space="0" w:color="999999"/>
              <w:right w:val="single" w:sz="4" w:space="0" w:color="999999"/>
            </w:tcBorders>
          </w:tcPr>
          <w:p w14:paraId="130E1731" w14:textId="60051FDB"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E9C6288" w14:textId="19873C7E" w:rsidR="00222AE8" w:rsidRPr="00103737" w:rsidRDefault="00222AE8" w:rsidP="00424AD2">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707CC9EE" w14:textId="688F9003"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5B9715" w14:textId="13F32A47"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AC008ED" w14:textId="285462B1" w:rsidR="00222AE8" w:rsidRPr="002E33F7" w:rsidRDefault="00222AE8" w:rsidP="00772321">
            <w:pPr>
              <w:pStyle w:val="CellBody"/>
              <w:spacing w:before="20" w:after="20"/>
            </w:pPr>
            <w:r w:rsidRPr="00424AD2">
              <w:t>1st Dimension of DATA: E</w:t>
            </w:r>
            <w:r>
              <w:t xml:space="preserve">nergy - upper </w:t>
            </w:r>
            <w:r w:rsidR="00772321">
              <w:t xml:space="preserve">eV/q </w:t>
            </w:r>
            <w:r>
              <w:t>limit.</w:t>
            </w:r>
            <w:r>
              <w:br/>
            </w:r>
            <w:r w:rsidRPr="00424AD2">
              <w:rPr>
                <w:noProof w:val="0"/>
              </w:rPr>
              <w:t>See DIM1_E for description.</w:t>
            </w:r>
          </w:p>
        </w:tc>
      </w:tr>
      <w:tr w:rsidR="00222AE8" w:rsidRPr="0037343C" w14:paraId="1EE7C92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CC65075" w14:textId="5C49BDDA" w:rsidR="00222AE8" w:rsidRPr="00424AD2" w:rsidRDefault="00222AE8" w:rsidP="001B0B05">
            <w:pPr>
              <w:pStyle w:val="CellBody"/>
              <w:spacing w:before="20" w:after="20"/>
              <w:jc w:val="center"/>
              <w:rPr>
                <w:noProof w:val="0"/>
              </w:rPr>
            </w:pPr>
            <w:r w:rsidRPr="00BD0C13">
              <w:t>74015</w:t>
            </w:r>
          </w:p>
        </w:tc>
        <w:tc>
          <w:tcPr>
            <w:tcW w:w="900" w:type="dxa"/>
            <w:tcBorders>
              <w:top w:val="single" w:sz="4" w:space="0" w:color="auto"/>
              <w:left w:val="single" w:sz="4" w:space="0" w:color="999999"/>
              <w:bottom w:val="single" w:sz="4" w:space="0" w:color="999999"/>
              <w:right w:val="single" w:sz="4" w:space="0" w:color="999999"/>
            </w:tcBorders>
          </w:tcPr>
          <w:p w14:paraId="0F098E25" w14:textId="0EB5B3F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C9EDBCF" w14:textId="4F244385" w:rsidR="00222AE8" w:rsidRPr="00103737" w:rsidRDefault="00222AE8" w:rsidP="00424AD2">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75638124" w14:textId="1BC6458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55E467B" w14:textId="72A99871"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CC28EAA" w14:textId="47F0916F" w:rsidR="00222AE8" w:rsidRPr="002E33F7" w:rsidRDefault="00222AE8" w:rsidP="00772321">
            <w:pPr>
              <w:pStyle w:val="CellBody"/>
              <w:spacing w:before="20" w:after="20"/>
            </w:pPr>
            <w:r w:rsidRPr="00424AD2">
              <w:t>1st Dimension of DATA: E</w:t>
            </w:r>
            <w:r>
              <w:t xml:space="preserve">nergy - lower </w:t>
            </w:r>
            <w:r w:rsidR="00772321">
              <w:t xml:space="preserve">eV/q </w:t>
            </w:r>
            <w:r>
              <w:t>limit.</w:t>
            </w:r>
            <w:r>
              <w:br/>
            </w:r>
            <w:r w:rsidRPr="00424AD2">
              <w:rPr>
                <w:noProof w:val="0"/>
              </w:rPr>
              <w:t>See DIM1_E for description.</w:t>
            </w:r>
          </w:p>
        </w:tc>
      </w:tr>
      <w:tr w:rsidR="00222AE8" w:rsidRPr="0037343C" w14:paraId="73E4CC1F"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7B44EC5F" w14:textId="29787644" w:rsidR="00222AE8" w:rsidRPr="00424AD2" w:rsidRDefault="00222AE8" w:rsidP="001B0B05">
            <w:pPr>
              <w:pStyle w:val="CellBody"/>
              <w:spacing w:before="20" w:after="20"/>
              <w:jc w:val="center"/>
              <w:rPr>
                <w:noProof w:val="0"/>
              </w:rPr>
            </w:pPr>
            <w:r w:rsidRPr="00BD0C13">
              <w:t>86303</w:t>
            </w:r>
          </w:p>
        </w:tc>
        <w:tc>
          <w:tcPr>
            <w:tcW w:w="900" w:type="dxa"/>
            <w:tcBorders>
              <w:top w:val="single" w:sz="4" w:space="0" w:color="auto"/>
              <w:left w:val="single" w:sz="4" w:space="0" w:color="999999"/>
              <w:bottom w:val="single" w:sz="4" w:space="0" w:color="999999"/>
              <w:right w:val="single" w:sz="4" w:space="0" w:color="999999"/>
            </w:tcBorders>
          </w:tcPr>
          <w:p w14:paraId="1E2CF725" w14:textId="1A3EBE8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E11F905" w14:textId="3BFC77C9" w:rsidR="00222AE8" w:rsidRPr="00103737" w:rsidRDefault="00222AE8" w:rsidP="00424AD2">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28AFF98" w14:textId="2065DF60"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7C4EB3" w14:textId="58C8DB17"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0E3F2C1" w14:textId="3F743075" w:rsidR="00222AE8" w:rsidRPr="002E33F7" w:rsidRDefault="00222AE8" w:rsidP="00CE1AFA">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222AE8" w:rsidRPr="0037343C" w14:paraId="3B664D6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24D9EFB" w14:textId="64088CB0" w:rsidR="00222AE8" w:rsidRPr="00424AD2" w:rsidRDefault="00222AE8" w:rsidP="001B0B05">
            <w:pPr>
              <w:pStyle w:val="CellBody"/>
              <w:spacing w:before="20" w:after="20"/>
              <w:jc w:val="center"/>
              <w:rPr>
                <w:noProof w:val="0"/>
              </w:rPr>
            </w:pPr>
            <w:r w:rsidRPr="00BD0C13">
              <w:t>98591</w:t>
            </w:r>
          </w:p>
        </w:tc>
        <w:tc>
          <w:tcPr>
            <w:tcW w:w="900" w:type="dxa"/>
            <w:tcBorders>
              <w:top w:val="single" w:sz="4" w:space="0" w:color="auto"/>
              <w:left w:val="single" w:sz="4" w:space="0" w:color="999999"/>
              <w:bottom w:val="single" w:sz="4" w:space="0" w:color="999999"/>
              <w:right w:val="single" w:sz="4" w:space="0" w:color="999999"/>
            </w:tcBorders>
          </w:tcPr>
          <w:p w14:paraId="66D8D1EE" w14:textId="088CE8A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6FA93FE" w14:textId="21EA825F" w:rsidR="00222AE8" w:rsidRPr="00103737" w:rsidRDefault="00222AE8" w:rsidP="00424AD2">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760C4CC3" w14:textId="7F373A7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0E9DEB5" w14:textId="2C89D799"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711A7FC" w14:textId="7C77D70B" w:rsidR="00222AE8" w:rsidRPr="002E33F7" w:rsidRDefault="00222AE8" w:rsidP="00CB4040">
            <w:pPr>
              <w:pStyle w:val="CellBody"/>
              <w:tabs>
                <w:tab w:val="left" w:pos="1560"/>
              </w:tabs>
              <w:spacing w:before="20" w:after="20"/>
            </w:pPr>
            <w:r w:rsidRPr="00CB4040">
              <w:t>2nd Dimension of DATA: S</w:t>
            </w:r>
            <w:r>
              <w:t>/C elevation - upper limit.</w:t>
            </w:r>
            <w:r>
              <w:br/>
            </w:r>
            <w:r w:rsidRPr="00CB4040">
              <w:rPr>
                <w:noProof w:val="0"/>
              </w:rPr>
              <w:t>See DIM2_ELEVATION for description.</w:t>
            </w:r>
          </w:p>
        </w:tc>
      </w:tr>
      <w:tr w:rsidR="00222AE8" w:rsidRPr="0037343C" w14:paraId="2708D022"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078DDFA3" w14:textId="1AE66E77" w:rsidR="00222AE8" w:rsidRPr="00424AD2" w:rsidRDefault="00222AE8" w:rsidP="001B0B05">
            <w:pPr>
              <w:pStyle w:val="CellBody"/>
              <w:spacing w:before="20" w:after="20"/>
              <w:jc w:val="center"/>
              <w:rPr>
                <w:noProof w:val="0"/>
              </w:rPr>
            </w:pPr>
            <w:r w:rsidRPr="00BD0C13">
              <w:t>110879</w:t>
            </w:r>
          </w:p>
        </w:tc>
        <w:tc>
          <w:tcPr>
            <w:tcW w:w="900" w:type="dxa"/>
            <w:tcBorders>
              <w:top w:val="single" w:sz="4" w:space="0" w:color="auto"/>
              <w:left w:val="single" w:sz="4" w:space="0" w:color="999999"/>
              <w:bottom w:val="single" w:sz="4" w:space="0" w:color="999999"/>
              <w:right w:val="single" w:sz="4" w:space="0" w:color="999999"/>
            </w:tcBorders>
          </w:tcPr>
          <w:p w14:paraId="68C92ACE" w14:textId="60BE62A3"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87C22B1" w14:textId="3B5BCF5E" w:rsidR="00222AE8" w:rsidRPr="00103737" w:rsidRDefault="00222AE8" w:rsidP="00424AD2">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1D4B8B76" w14:textId="2FBDC9B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631F951" w14:textId="3F20E50B"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6369541" w14:textId="01CA83CC" w:rsidR="00222AE8" w:rsidRPr="002E33F7" w:rsidRDefault="00222AE8" w:rsidP="00CB4040">
            <w:pPr>
              <w:pStyle w:val="CellBody"/>
              <w:spacing w:before="20" w:after="20"/>
            </w:pPr>
            <w:r w:rsidRPr="00CB4040">
              <w:t>2nd Dimension of DATA: S</w:t>
            </w:r>
            <w:r>
              <w:t>/C elevation - lower limit.</w:t>
            </w:r>
            <w:r>
              <w:br/>
            </w:r>
            <w:r w:rsidRPr="00CB4040">
              <w:rPr>
                <w:noProof w:val="0"/>
              </w:rPr>
              <w:t>See DIM2_ELEVATION for description.</w:t>
            </w:r>
          </w:p>
        </w:tc>
      </w:tr>
      <w:tr w:rsidR="00222AE8" w:rsidRPr="0037343C" w14:paraId="0D646701"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F3AC723" w14:textId="4F46A3C5" w:rsidR="00222AE8" w:rsidRPr="00424AD2" w:rsidRDefault="00222AE8" w:rsidP="001B0B05">
            <w:pPr>
              <w:pStyle w:val="CellBody"/>
              <w:spacing w:before="20" w:after="20"/>
              <w:jc w:val="center"/>
              <w:rPr>
                <w:noProof w:val="0"/>
              </w:rPr>
            </w:pPr>
            <w:r w:rsidRPr="00BD0C13">
              <w:lastRenderedPageBreak/>
              <w:t>123167</w:t>
            </w:r>
          </w:p>
        </w:tc>
        <w:tc>
          <w:tcPr>
            <w:tcW w:w="900" w:type="dxa"/>
            <w:tcBorders>
              <w:top w:val="single" w:sz="4" w:space="0" w:color="auto"/>
              <w:left w:val="single" w:sz="4" w:space="0" w:color="999999"/>
              <w:bottom w:val="single" w:sz="4" w:space="0" w:color="999999"/>
              <w:right w:val="single" w:sz="4" w:space="0" w:color="999999"/>
            </w:tcBorders>
          </w:tcPr>
          <w:p w14:paraId="4CF670BE" w14:textId="262037E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54FF980" w14:textId="0F180789" w:rsidR="00222AE8" w:rsidRPr="00103737" w:rsidRDefault="00222AE8" w:rsidP="00424AD2">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8235A20" w14:textId="1EF03A1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F45410F" w14:textId="6BFFB661"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EDDC892" w14:textId="657DF457" w:rsidR="00222AE8" w:rsidRPr="002E33F7" w:rsidRDefault="00222AE8" w:rsidP="00947AAC">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Because a lower to uppe</w:t>
            </w:r>
            <w:r>
              <w:t xml:space="preserve">r limit could occur over a </w:t>
            </w:r>
            <w:r w:rsidRPr="00CB4040">
              <w:t>360 degree boundary, the VALID_MINIMUM and VALID_MAXIMUM go from 0</w:t>
            </w:r>
            <w:r>
              <w:t xml:space="preserve"> to +720 degrees:</w:t>
            </w:r>
            <w:r>
              <w:br/>
            </w:r>
            <w:r w:rsidRPr="00CB4040">
              <w:t>e.g. [lower, center, upper] = [-10</w:t>
            </w:r>
            <w:r>
              <w:t>,   5,  20]</w:t>
            </w:r>
            <w:r>
              <w:br/>
            </w:r>
            <w:r w:rsidRPr="00CB4040">
              <w:t xml:space="preserve">would be given instead </w:t>
            </w:r>
            <w:r>
              <w:t>as = [350, 365, 380]</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222AE8" w:rsidRPr="0037343C" w14:paraId="54621F4A"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CDD08DE" w14:textId="4373BBF5" w:rsidR="00222AE8" w:rsidRPr="00424AD2" w:rsidRDefault="00222AE8" w:rsidP="001B0B05">
            <w:pPr>
              <w:pStyle w:val="CellBody"/>
              <w:spacing w:before="20" w:after="20"/>
              <w:jc w:val="center"/>
              <w:rPr>
                <w:noProof w:val="0"/>
              </w:rPr>
            </w:pPr>
            <w:r w:rsidRPr="00BD0C13">
              <w:t>135455</w:t>
            </w:r>
          </w:p>
        </w:tc>
        <w:tc>
          <w:tcPr>
            <w:tcW w:w="900" w:type="dxa"/>
            <w:tcBorders>
              <w:top w:val="single" w:sz="4" w:space="0" w:color="auto"/>
              <w:left w:val="single" w:sz="4" w:space="0" w:color="999999"/>
              <w:bottom w:val="single" w:sz="4" w:space="0" w:color="999999"/>
              <w:right w:val="single" w:sz="4" w:space="0" w:color="999999"/>
            </w:tcBorders>
          </w:tcPr>
          <w:p w14:paraId="76AA159F" w14:textId="4F1C92E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60C6108" w14:textId="2AF6D2E3" w:rsidR="00222AE8" w:rsidRPr="00103737" w:rsidRDefault="00222AE8" w:rsidP="00424AD2">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53F35BE1" w14:textId="00F138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A1896D6" w14:textId="4C0489D8"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C5F7040" w14:textId="03AB80EF" w:rsidR="00222AE8" w:rsidRPr="002E33F7" w:rsidRDefault="00222AE8" w:rsidP="003A1AC1">
            <w:pPr>
              <w:pStyle w:val="CellBody"/>
              <w:spacing w:before="20" w:after="20"/>
              <w:rPr>
                <w:noProof w:val="0"/>
              </w:rPr>
            </w:pPr>
            <w:r w:rsidRPr="00BE0D01">
              <w:t xml:space="preserve">2nd Dimension of DATA: </w:t>
            </w:r>
            <w:r>
              <w:t xml:space="preserve">Despun S/C azimuth - upper limit. </w:t>
            </w:r>
            <w:r w:rsidRPr="00BE0D01">
              <w:rPr>
                <w:noProof w:val="0"/>
              </w:rPr>
              <w:t>See DIM2_AZIMUTH</w:t>
            </w:r>
            <w:r>
              <w:rPr>
                <w:noProof w:val="0"/>
              </w:rPr>
              <w:t>_DESPUN</w:t>
            </w:r>
            <w:r w:rsidRPr="00BE0D01">
              <w:rPr>
                <w:noProof w:val="0"/>
              </w:rPr>
              <w:t xml:space="preserve"> for description.</w:t>
            </w:r>
          </w:p>
        </w:tc>
      </w:tr>
      <w:tr w:rsidR="00222AE8" w:rsidRPr="0037343C" w14:paraId="67961243"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4EF21E1C" w14:textId="41A3E85A" w:rsidR="00222AE8" w:rsidRPr="00424AD2" w:rsidRDefault="00222AE8" w:rsidP="001B0B05">
            <w:pPr>
              <w:pStyle w:val="CellBody"/>
              <w:spacing w:before="20" w:after="20"/>
              <w:jc w:val="center"/>
              <w:rPr>
                <w:noProof w:val="0"/>
              </w:rPr>
            </w:pPr>
            <w:r w:rsidRPr="00BD0C13">
              <w:t>147743</w:t>
            </w:r>
          </w:p>
        </w:tc>
        <w:tc>
          <w:tcPr>
            <w:tcW w:w="900" w:type="dxa"/>
            <w:tcBorders>
              <w:top w:val="single" w:sz="4" w:space="0" w:color="auto"/>
              <w:left w:val="single" w:sz="4" w:space="0" w:color="999999"/>
              <w:bottom w:val="single" w:sz="4" w:space="0" w:color="999999"/>
              <w:right w:val="single" w:sz="4" w:space="0" w:color="999999"/>
            </w:tcBorders>
          </w:tcPr>
          <w:p w14:paraId="397A086B" w14:textId="270646C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9A1B38F" w14:textId="131EA78E" w:rsidR="00222AE8" w:rsidRPr="00103737" w:rsidRDefault="00222AE8" w:rsidP="00424AD2">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6B7241C0" w14:textId="3B87A900"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951438F" w14:textId="62A74A63" w:rsidR="00222AE8" w:rsidRDefault="00222AE8" w:rsidP="0098691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D999280" w14:textId="1D41E2EE" w:rsidR="00222AE8" w:rsidRPr="002E33F7" w:rsidRDefault="00222AE8" w:rsidP="003A1AC1">
            <w:pPr>
              <w:pStyle w:val="CellBody"/>
              <w:spacing w:before="20" w:after="20"/>
              <w:rPr>
                <w:noProof w:val="0"/>
              </w:rPr>
            </w:pPr>
            <w:r w:rsidRPr="00BE0D01">
              <w:t xml:space="preserve">2nd Dimension of DATA: </w:t>
            </w:r>
            <w:r>
              <w:t xml:space="preserve">Despun S/C azimuth - lower limit. </w:t>
            </w:r>
            <w:r w:rsidRPr="00BE0D01">
              <w:rPr>
                <w:noProof w:val="0"/>
              </w:rPr>
              <w:t>See DIM2_AZIMUTH</w:t>
            </w:r>
            <w:r>
              <w:rPr>
                <w:noProof w:val="0"/>
              </w:rPr>
              <w:t>_DESPUN</w:t>
            </w:r>
            <w:r w:rsidRPr="00BE0D01">
              <w:rPr>
                <w:noProof w:val="0"/>
              </w:rPr>
              <w:t xml:space="preserve"> for description.</w:t>
            </w:r>
          </w:p>
        </w:tc>
      </w:tr>
      <w:tr w:rsidR="00222AE8" w:rsidRPr="0037343C" w14:paraId="08350EE5" w14:textId="77777777" w:rsidTr="001B0B05">
        <w:trPr>
          <w:cantSplit/>
        </w:trPr>
        <w:tc>
          <w:tcPr>
            <w:tcW w:w="900" w:type="dxa"/>
            <w:tcBorders>
              <w:top w:val="single" w:sz="4" w:space="0" w:color="auto"/>
              <w:left w:val="single" w:sz="4" w:space="0" w:color="auto"/>
              <w:bottom w:val="single" w:sz="4" w:space="0" w:color="auto"/>
              <w:right w:val="single" w:sz="4" w:space="0" w:color="999999"/>
            </w:tcBorders>
          </w:tcPr>
          <w:p w14:paraId="2B4BBA3D" w14:textId="7E2B1990" w:rsidR="00222AE8" w:rsidRPr="00424AD2" w:rsidRDefault="00222AE8" w:rsidP="001B0B05">
            <w:pPr>
              <w:pStyle w:val="CellBody"/>
              <w:spacing w:before="20" w:after="20"/>
              <w:jc w:val="center"/>
              <w:rPr>
                <w:noProof w:val="0"/>
              </w:rPr>
            </w:pPr>
            <w:r w:rsidRPr="00BD0C13">
              <w:lastRenderedPageBreak/>
              <w:t>160031</w:t>
            </w:r>
          </w:p>
        </w:tc>
        <w:tc>
          <w:tcPr>
            <w:tcW w:w="900" w:type="dxa"/>
            <w:tcBorders>
              <w:top w:val="single" w:sz="4" w:space="0" w:color="auto"/>
              <w:left w:val="single" w:sz="4" w:space="0" w:color="999999"/>
              <w:bottom w:val="single" w:sz="4" w:space="0" w:color="auto"/>
              <w:right w:val="single" w:sz="4" w:space="0" w:color="999999"/>
            </w:tcBorders>
          </w:tcPr>
          <w:p w14:paraId="13346F42" w14:textId="55E22962" w:rsidR="00222AE8" w:rsidRDefault="00222AE8" w:rsidP="00982B1B">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5D9CFA30" w14:textId="16DBB72B" w:rsidR="00222AE8" w:rsidRPr="00103737" w:rsidRDefault="00222AE8" w:rsidP="00424AD2">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6A36DAA7" w14:textId="09AAFE08"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56F22FD" w14:textId="2C003C19" w:rsidR="00222AE8" w:rsidRDefault="00222AE8" w:rsidP="0098691E">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39E3A73" w14:textId="41BE01EF" w:rsidR="00222AE8" w:rsidRPr="002E33F7" w:rsidRDefault="00222AE8" w:rsidP="00073595">
            <w:pPr>
              <w:pStyle w:val="CellBody"/>
              <w:spacing w:before="20" w:after="20"/>
            </w:pPr>
            <w:r w:rsidRPr="00BE0D01">
              <w:t>MAG vector in nT, 3 components [X, Y, Z]</w:t>
            </w:r>
            <w:r>
              <w:br/>
            </w:r>
            <w:r w:rsidRPr="00BE0D01">
              <w:t>MAG range is +/- 16 G, hence limits.</w:t>
            </w:r>
            <w:r>
              <w:br/>
            </w:r>
            <w:r w:rsidRPr="001C59C9">
              <w:t>This xyz coordinate syst</w:t>
            </w:r>
            <w:r>
              <w:t xml:space="preserve">em is despun spacecraft; see </w:t>
            </w:r>
            <w:r w:rsidRPr="001C59C9">
              <w:t>the definitions of DIM2_ELEVATION and DIM2_AZIMUTH:</w:t>
            </w:r>
            <w:r>
              <w:br/>
              <w:t xml:space="preserve">  </w:t>
            </w:r>
            <w:r w:rsidRPr="001C59C9">
              <w:t xml:space="preserve">+X is when [azimuth, </w:t>
            </w:r>
            <w:r>
              <w:t>elevation] = [  0,  0] degrees,</w:t>
            </w:r>
            <w:r>
              <w:br/>
              <w:t xml:space="preserve">  </w:t>
            </w:r>
            <w:r w:rsidRPr="001C59C9">
              <w:t xml:space="preserve">+Y is when [azimuth, </w:t>
            </w:r>
            <w:r>
              <w:t>elevation] = [ 90,  0] degrees,</w:t>
            </w:r>
            <w:r>
              <w:br/>
              <w:t xml:space="preserve">  </w:t>
            </w:r>
            <w:r w:rsidRPr="001C59C9">
              <w:t>+Z is when elevation = 90 degrees.</w:t>
            </w:r>
          </w:p>
        </w:tc>
      </w:tr>
    </w:tbl>
    <w:p w14:paraId="33D5FD27" w14:textId="77777777" w:rsidR="00627678" w:rsidRDefault="00627678" w:rsidP="005D6F01"/>
    <w:p w14:paraId="1AB24FEF" w14:textId="77777777" w:rsidR="00395E85" w:rsidRDefault="00395E85" w:rsidP="005D6F01"/>
    <w:p w14:paraId="0A957945" w14:textId="1C8AA43E" w:rsidR="00395E85" w:rsidRPr="002E33F7" w:rsidRDefault="00073595" w:rsidP="00395E85">
      <w:r>
        <w:br w:type="page"/>
      </w:r>
    </w:p>
    <w:p w14:paraId="235A0696" w14:textId="4A688C6D" w:rsidR="00395E85" w:rsidRPr="002E33F7" w:rsidRDefault="00395E85" w:rsidP="00EA2581">
      <w:pPr>
        <w:pStyle w:val="Heading5"/>
      </w:pPr>
      <w:r w:rsidRPr="002E33F7">
        <w:lastRenderedPageBreak/>
        <w:t>JAD_</w:t>
      </w:r>
      <w:r>
        <w:t>L30_HRS_ELC_TWO_CNT</w:t>
      </w:r>
      <w:r w:rsidRPr="002E33F7">
        <w:t>_*</w:t>
      </w:r>
      <w:r w:rsidR="00BE3BEA">
        <w:t xml:space="preserve"> </w:t>
      </w:r>
      <w:r w:rsidR="00BE3BEA" w:rsidRPr="00BE3BEA">
        <w:t>for V01, V02 and V03</w:t>
      </w:r>
    </w:p>
    <w:p w14:paraId="4FBB7D03" w14:textId="6F0715CC" w:rsidR="00395E85" w:rsidRDefault="00395E85" w:rsidP="00395E85">
      <w:pPr>
        <w:rPr>
          <w:snapToGrid w:val="0"/>
          <w:sz w:val="24"/>
        </w:rPr>
      </w:pPr>
      <w:r>
        <w:rPr>
          <w:snapToGrid w:val="0"/>
          <w:sz w:val="24"/>
        </w:rPr>
        <w:t>This is a repeat of the JAD_L30_HRS_ELC_ALL_CNT_* file, but with E300 data removed to provide a smaller (but still large) file, thus only contains E060 and E180 data.  This product was introduced when it was decided not to use sensor E300 in flight operations, however the HRS electron data packet would still return zeros for E300.</w:t>
      </w:r>
    </w:p>
    <w:p w14:paraId="66B7B1BB" w14:textId="10A340CE" w:rsidR="00395E85" w:rsidRDefault="00395E85" w:rsidP="00395E85">
      <w:pPr>
        <w:rPr>
          <w:snapToGrid w:val="0"/>
          <w:sz w:val="24"/>
        </w:rPr>
      </w:pPr>
      <w:r w:rsidRPr="009C6A66">
        <w:rPr>
          <w:snapToGrid w:val="0"/>
          <w:sz w:val="24"/>
        </w:rPr>
        <w:t xml:space="preserve">The DATA object is 2-D, 64 energies x </w:t>
      </w:r>
      <w:r>
        <w:rPr>
          <w:snapToGrid w:val="0"/>
          <w:sz w:val="24"/>
        </w:rPr>
        <w:t>32</w:t>
      </w:r>
      <w:r w:rsidRPr="009C6A66">
        <w:rPr>
          <w:snapToGrid w:val="0"/>
          <w:sz w:val="24"/>
        </w:rPr>
        <w:t xml:space="preserve"> </w:t>
      </w:r>
      <w:r>
        <w:rPr>
          <w:snapToGrid w:val="0"/>
          <w:sz w:val="24"/>
        </w:rPr>
        <w:t>look directions (rather than 48 look directions)</w:t>
      </w:r>
      <w:r w:rsidRPr="009C6A66">
        <w:rPr>
          <w:snapToGrid w:val="0"/>
          <w:sz w:val="24"/>
        </w:rPr>
        <w:t xml:space="preserve">, and is </w:t>
      </w:r>
      <w:r w:rsidRPr="00A10A1C">
        <w:rPr>
          <w:snapToGrid w:val="0"/>
          <w:sz w:val="24"/>
        </w:rPr>
        <w:t>described in</w:t>
      </w:r>
      <w:r w:rsidR="00A6059D">
        <w:rPr>
          <w:snapToGrid w:val="0"/>
          <w:sz w:val="24"/>
        </w:rPr>
        <w:t xml:space="preserve"> </w:t>
      </w:r>
      <w:r w:rsidR="00A6059D">
        <w:rPr>
          <w:snapToGrid w:val="0"/>
          <w:sz w:val="24"/>
        </w:rPr>
        <w:fldChar w:fldCharType="begin"/>
      </w:r>
      <w:r w:rsidR="00A6059D">
        <w:rPr>
          <w:snapToGrid w:val="0"/>
          <w:sz w:val="24"/>
        </w:rPr>
        <w:instrText xml:space="preserve"> REF _Ref315444425 \h </w:instrText>
      </w:r>
      <w:r w:rsidR="00A6059D">
        <w:rPr>
          <w:snapToGrid w:val="0"/>
          <w:sz w:val="24"/>
        </w:rPr>
      </w:r>
      <w:r w:rsidR="00A6059D">
        <w:rPr>
          <w:snapToGrid w:val="0"/>
          <w:sz w:val="24"/>
        </w:rPr>
        <w:fldChar w:fldCharType="separate"/>
      </w:r>
      <w:r w:rsidR="00307AF6" w:rsidRPr="002E33F7">
        <w:t xml:space="preserve">Table </w:t>
      </w:r>
      <w:r w:rsidR="00307AF6">
        <w:rPr>
          <w:noProof/>
        </w:rPr>
        <w:t>69</w:t>
      </w:r>
      <w:r w:rsidR="00A6059D">
        <w:rPr>
          <w:snapToGrid w:val="0"/>
          <w:sz w:val="24"/>
        </w:rPr>
        <w:fldChar w:fldCharType="end"/>
      </w:r>
      <w:r w:rsidRPr="00A10A1C">
        <w:rPr>
          <w:snapToGrid w:val="0"/>
          <w:sz w:val="24"/>
        </w:rPr>
        <w:t>.</w:t>
      </w:r>
    </w:p>
    <w:p w14:paraId="475B6BDA" w14:textId="77777777" w:rsidR="00395E85" w:rsidRDefault="00395E85" w:rsidP="00395E85"/>
    <w:p w14:paraId="608DF0DD" w14:textId="13DC866C" w:rsidR="00395E85" w:rsidRPr="002E33F7" w:rsidRDefault="00395E85" w:rsidP="00275666">
      <w:pPr>
        <w:pStyle w:val="Caption"/>
        <w:keepNext/>
      </w:pPr>
      <w:bookmarkStart w:id="573" w:name="_Ref315444425"/>
      <w:bookmarkStart w:id="574" w:name="_Toc13341008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69</w:t>
      </w:r>
      <w:r w:rsidR="00FB29FD">
        <w:rPr>
          <w:noProof/>
        </w:rPr>
        <w:fldChar w:fldCharType="end"/>
      </w:r>
      <w:bookmarkEnd w:id="573"/>
      <w:r w:rsidRPr="002E33F7">
        <w:t xml:space="preserve">: Format of Level 3 </w:t>
      </w:r>
      <w:r>
        <w:t>data</w:t>
      </w:r>
      <w:r w:rsidRPr="002E33F7">
        <w:t xml:space="preserve"> record</w:t>
      </w:r>
      <w:r w:rsidR="00A6059D">
        <w:t>s for JAD_L30_HRS_ELC_TWO</w:t>
      </w:r>
      <w:r>
        <w:t>_CNT</w:t>
      </w:r>
      <w:r w:rsidR="001077D7">
        <w:t xml:space="preserve"> for V01, V02 and V03</w:t>
      </w:r>
      <w:bookmarkEnd w:id="57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395E85" w:rsidRPr="002E33F7" w14:paraId="5A155FAB" w14:textId="77777777" w:rsidTr="00395E85">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05E2DE5"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8137B56" w14:textId="77777777" w:rsidR="00395E85" w:rsidRPr="002E33F7" w:rsidRDefault="00395E85" w:rsidP="00395E85">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E6F8795"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7B123FD"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1BE77FB"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30D8E36"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395E85" w:rsidRPr="0037343C" w14:paraId="12FAA4CC" w14:textId="77777777" w:rsidTr="00395E85">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10409DA" w14:textId="4FF74779" w:rsidR="00395E85" w:rsidRPr="002E33F7" w:rsidRDefault="00395E85" w:rsidP="00395E85">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307AF6" w:rsidRPr="002E33F7">
              <w:t xml:space="preserve">Table </w:t>
            </w:r>
            <w:r w:rsidR="00307AF6">
              <w:t>63</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_Ref309917253 \h </w:instrText>
            </w:r>
            <w:r>
              <w:rPr>
                <w:i/>
                <w:color w:val="FF0000"/>
                <w:szCs w:val="22"/>
              </w:rPr>
            </w:r>
            <w:r>
              <w:rPr>
                <w:i/>
                <w:color w:val="FF0000"/>
                <w:szCs w:val="22"/>
              </w:rPr>
              <w:fldChar w:fldCharType="separate"/>
            </w:r>
            <w:r w:rsidR="00307AF6" w:rsidRPr="002E33F7">
              <w:t xml:space="preserve">Table </w:t>
            </w:r>
            <w:r w:rsidR="00307AF6">
              <w:t>65</w:t>
            </w:r>
            <w:r>
              <w:rPr>
                <w:i/>
                <w:color w:val="FF0000"/>
                <w:szCs w:val="22"/>
              </w:rPr>
              <w:fldChar w:fldCharType="end"/>
            </w:r>
            <w:r>
              <w:rPr>
                <w:i/>
                <w:color w:val="FF0000"/>
                <w:szCs w:val="22"/>
              </w:rPr>
              <w:t xml:space="preserve"> for bytes 1 to 286</w:t>
            </w:r>
            <w:r w:rsidRPr="00D57A2B">
              <w:rPr>
                <w:i/>
                <w:color w:val="FF0000"/>
                <w:szCs w:val="22"/>
              </w:rPr>
              <w:t>.</w:t>
            </w:r>
          </w:p>
        </w:tc>
      </w:tr>
      <w:tr w:rsidR="00222AE8" w:rsidRPr="0037343C" w14:paraId="33E4169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3490ED38" w14:textId="65CCCB0F" w:rsidR="00222AE8" w:rsidRPr="00DC4A55" w:rsidRDefault="00222AE8" w:rsidP="009F2D91">
            <w:pPr>
              <w:pStyle w:val="CellBody"/>
              <w:spacing w:before="20" w:after="20"/>
              <w:jc w:val="center"/>
              <w:rPr>
                <w:noProof w:val="0"/>
              </w:rPr>
            </w:pPr>
            <w:r w:rsidRPr="00894FF5">
              <w:t>283</w:t>
            </w:r>
          </w:p>
        </w:tc>
        <w:tc>
          <w:tcPr>
            <w:tcW w:w="900" w:type="dxa"/>
            <w:tcBorders>
              <w:top w:val="single" w:sz="4" w:space="0" w:color="auto"/>
              <w:left w:val="single" w:sz="4" w:space="0" w:color="999999"/>
              <w:bottom w:val="single" w:sz="4" w:space="0" w:color="999999"/>
              <w:right w:val="single" w:sz="4" w:space="0" w:color="999999"/>
            </w:tcBorders>
          </w:tcPr>
          <w:p w14:paraId="36E94AC8" w14:textId="1DBF4DA3"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EE6BD27" w14:textId="77777777" w:rsidR="00222AE8" w:rsidRPr="00103737" w:rsidRDefault="00222AE8" w:rsidP="00395E85">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4F33EE8"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2C13DE5"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A705E72" w14:textId="0DE678A1" w:rsidR="00222AE8" w:rsidRPr="002E33F7" w:rsidRDefault="00222AE8" w:rsidP="00395E85">
            <w:pPr>
              <w:pStyle w:val="CellBody"/>
              <w:spacing w:before="20" w:after="20"/>
              <w:rPr>
                <w:noProof w:val="0"/>
              </w:rPr>
            </w:pPr>
            <w:r>
              <w:t>DATA: Counts/Second</w:t>
            </w:r>
            <w:r>
              <w:br/>
            </w:r>
            <w:r w:rsidRPr="00424AD2">
              <w:rPr>
                <w:noProof w:val="0"/>
              </w:rPr>
              <w:t xml:space="preserve">64 Energy x </w:t>
            </w:r>
            <w:r>
              <w:rPr>
                <w:noProof w:val="0"/>
              </w:rPr>
              <w:t>32</w:t>
            </w:r>
            <w:r w:rsidRPr="00424AD2">
              <w:rPr>
                <w:noProof w:val="0"/>
              </w:rPr>
              <w:t xml:space="preserve"> Look Directions.</w:t>
            </w:r>
          </w:p>
        </w:tc>
      </w:tr>
      <w:tr w:rsidR="00222AE8" w:rsidRPr="0037343C" w14:paraId="4ECF236E"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043EDF5" w14:textId="462D2FEE" w:rsidR="00222AE8" w:rsidRPr="00424AD2" w:rsidRDefault="00222AE8" w:rsidP="009F2D91">
            <w:pPr>
              <w:pStyle w:val="CellBody"/>
              <w:spacing w:before="20" w:after="20"/>
              <w:jc w:val="center"/>
              <w:rPr>
                <w:noProof w:val="0"/>
              </w:rPr>
            </w:pPr>
            <w:r w:rsidRPr="00894FF5">
              <w:t>8475</w:t>
            </w:r>
          </w:p>
        </w:tc>
        <w:tc>
          <w:tcPr>
            <w:tcW w:w="900" w:type="dxa"/>
            <w:tcBorders>
              <w:top w:val="single" w:sz="4" w:space="0" w:color="auto"/>
              <w:left w:val="single" w:sz="4" w:space="0" w:color="999999"/>
              <w:bottom w:val="single" w:sz="4" w:space="0" w:color="999999"/>
              <w:right w:val="single" w:sz="4" w:space="0" w:color="999999"/>
            </w:tcBorders>
          </w:tcPr>
          <w:p w14:paraId="590CABF1" w14:textId="0681552E"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62D1185" w14:textId="77777777" w:rsidR="00222AE8" w:rsidRPr="00103737" w:rsidRDefault="00222AE8" w:rsidP="00395E85">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A05F469"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17E127E"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C986E60" w14:textId="3319E66B"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2238DA7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7B8F0288" w14:textId="3332D107" w:rsidR="00222AE8" w:rsidRPr="00424AD2" w:rsidRDefault="00222AE8" w:rsidP="009F2D91">
            <w:pPr>
              <w:pStyle w:val="CellBody"/>
              <w:spacing w:before="20" w:after="20"/>
              <w:jc w:val="center"/>
              <w:rPr>
                <w:noProof w:val="0"/>
              </w:rPr>
            </w:pPr>
            <w:r w:rsidRPr="00894FF5">
              <w:t>16667</w:t>
            </w:r>
          </w:p>
        </w:tc>
        <w:tc>
          <w:tcPr>
            <w:tcW w:w="900" w:type="dxa"/>
            <w:tcBorders>
              <w:top w:val="single" w:sz="4" w:space="0" w:color="auto"/>
              <w:left w:val="single" w:sz="4" w:space="0" w:color="999999"/>
              <w:bottom w:val="single" w:sz="4" w:space="0" w:color="999999"/>
              <w:right w:val="single" w:sz="4" w:space="0" w:color="999999"/>
            </w:tcBorders>
          </w:tcPr>
          <w:p w14:paraId="386117DD" w14:textId="5D56A95D"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FDD47E2" w14:textId="77777777" w:rsidR="00222AE8" w:rsidRPr="00103737" w:rsidRDefault="00222AE8" w:rsidP="00395E85">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71B97B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8976567"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319DCCF" w14:textId="044518E1" w:rsidR="00222AE8" w:rsidRPr="002E33F7" w:rsidRDefault="00222AE8" w:rsidP="00395E85">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78FE8FF8"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0B5BA25" w14:textId="24EF6EBE" w:rsidR="00222AE8" w:rsidRPr="009F2D91" w:rsidRDefault="00222AE8" w:rsidP="009F2D91">
            <w:pPr>
              <w:pStyle w:val="CellBody"/>
              <w:spacing w:before="20" w:after="20"/>
              <w:jc w:val="center"/>
              <w:rPr>
                <w:noProof w:val="0"/>
              </w:rPr>
            </w:pPr>
            <w:r w:rsidRPr="00894FF5">
              <w:t>24859</w:t>
            </w:r>
          </w:p>
        </w:tc>
        <w:tc>
          <w:tcPr>
            <w:tcW w:w="900" w:type="dxa"/>
            <w:tcBorders>
              <w:top w:val="single" w:sz="4" w:space="0" w:color="auto"/>
              <w:left w:val="single" w:sz="4" w:space="0" w:color="999999"/>
              <w:bottom w:val="single" w:sz="4" w:space="0" w:color="999999"/>
              <w:right w:val="single" w:sz="4" w:space="0" w:color="999999"/>
            </w:tcBorders>
          </w:tcPr>
          <w:p w14:paraId="26B2E108" w14:textId="1C9B9A97" w:rsidR="00222AE8" w:rsidRPr="009F2D91"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376FAB10" w14:textId="5E8ADBE8" w:rsidR="00222AE8" w:rsidRPr="00627678" w:rsidRDefault="00222AE8" w:rsidP="00395E85">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2025B04" w14:textId="73DD2A2F"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6A94A6" w14:textId="06A8431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6D5893B" w14:textId="16D01093" w:rsidR="00222AE8" w:rsidRPr="00810B9C" w:rsidRDefault="00222AE8" w:rsidP="00395E85">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4CF0EF6C"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0EB412FA" w14:textId="6DE14260" w:rsidR="00222AE8" w:rsidRPr="00424AD2" w:rsidRDefault="00222AE8" w:rsidP="009F2D91">
            <w:pPr>
              <w:pStyle w:val="CellBody"/>
              <w:spacing w:before="20" w:after="20"/>
              <w:jc w:val="center"/>
              <w:rPr>
                <w:noProof w:val="0"/>
              </w:rPr>
            </w:pPr>
            <w:r w:rsidRPr="00894FF5">
              <w:t>33051</w:t>
            </w:r>
          </w:p>
        </w:tc>
        <w:tc>
          <w:tcPr>
            <w:tcW w:w="900" w:type="dxa"/>
            <w:tcBorders>
              <w:top w:val="single" w:sz="4" w:space="0" w:color="auto"/>
              <w:left w:val="single" w:sz="4" w:space="0" w:color="999999"/>
              <w:bottom w:val="single" w:sz="4" w:space="0" w:color="999999"/>
              <w:right w:val="single" w:sz="4" w:space="0" w:color="999999"/>
            </w:tcBorders>
          </w:tcPr>
          <w:p w14:paraId="2D48B2A6" w14:textId="111E31C8"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8FA5C20" w14:textId="77777777" w:rsidR="00222AE8" w:rsidRPr="00103737" w:rsidRDefault="00222AE8" w:rsidP="00395E85">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7AD1EF4"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7893C9F"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6E792A1" w14:textId="0C9E5AC0"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9F5FEE6"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21DE045" w14:textId="51D38D7C" w:rsidR="00222AE8" w:rsidRPr="00424AD2" w:rsidRDefault="00222AE8" w:rsidP="009F2D91">
            <w:pPr>
              <w:pStyle w:val="CellBody"/>
              <w:spacing w:before="20" w:after="20"/>
              <w:jc w:val="center"/>
              <w:rPr>
                <w:noProof w:val="0"/>
              </w:rPr>
            </w:pPr>
            <w:r w:rsidRPr="00894FF5">
              <w:t>41243</w:t>
            </w:r>
          </w:p>
        </w:tc>
        <w:tc>
          <w:tcPr>
            <w:tcW w:w="900" w:type="dxa"/>
            <w:tcBorders>
              <w:top w:val="single" w:sz="4" w:space="0" w:color="auto"/>
              <w:left w:val="single" w:sz="4" w:space="0" w:color="999999"/>
              <w:bottom w:val="single" w:sz="4" w:space="0" w:color="999999"/>
              <w:right w:val="single" w:sz="4" w:space="0" w:color="999999"/>
            </w:tcBorders>
          </w:tcPr>
          <w:p w14:paraId="5F318F55" w14:textId="178BEF94"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0B5488AC" w14:textId="77777777" w:rsidR="00222AE8" w:rsidRPr="00103737" w:rsidRDefault="00222AE8" w:rsidP="00395E85">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450BEB53"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54FBBDF"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EE7495C" w14:textId="2B7B4C8D"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34414A5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4D40AB66" w14:textId="40B3460D" w:rsidR="00222AE8" w:rsidRPr="00424AD2" w:rsidRDefault="00222AE8" w:rsidP="009F2D91">
            <w:pPr>
              <w:pStyle w:val="CellBody"/>
              <w:spacing w:before="20" w:after="20"/>
              <w:jc w:val="center"/>
              <w:rPr>
                <w:noProof w:val="0"/>
              </w:rPr>
            </w:pPr>
            <w:r w:rsidRPr="00894FF5">
              <w:t>49435</w:t>
            </w:r>
          </w:p>
        </w:tc>
        <w:tc>
          <w:tcPr>
            <w:tcW w:w="900" w:type="dxa"/>
            <w:tcBorders>
              <w:top w:val="single" w:sz="4" w:space="0" w:color="auto"/>
              <w:left w:val="single" w:sz="4" w:space="0" w:color="999999"/>
              <w:bottom w:val="single" w:sz="4" w:space="0" w:color="999999"/>
              <w:right w:val="single" w:sz="4" w:space="0" w:color="999999"/>
            </w:tcBorders>
          </w:tcPr>
          <w:p w14:paraId="44FC4CD5" w14:textId="45B80F4F"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1E1C6CFC" w14:textId="77777777" w:rsidR="00222AE8" w:rsidRPr="00103737" w:rsidRDefault="00222AE8" w:rsidP="00395E85">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438DBEB6"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FDA2AAE"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FA41187" w14:textId="0D1FAC3C" w:rsidR="00222AE8" w:rsidRPr="002E33F7" w:rsidRDefault="00222AE8" w:rsidP="00395E85">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0B8AA742"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47CE1E29" w14:textId="03A1F355" w:rsidR="00222AE8" w:rsidRPr="00424AD2" w:rsidRDefault="00222AE8" w:rsidP="009F2D91">
            <w:pPr>
              <w:pStyle w:val="CellBody"/>
              <w:spacing w:before="20" w:after="20"/>
              <w:jc w:val="center"/>
              <w:rPr>
                <w:noProof w:val="0"/>
              </w:rPr>
            </w:pPr>
            <w:r w:rsidRPr="00894FF5">
              <w:t>57627</w:t>
            </w:r>
          </w:p>
        </w:tc>
        <w:tc>
          <w:tcPr>
            <w:tcW w:w="900" w:type="dxa"/>
            <w:tcBorders>
              <w:top w:val="single" w:sz="4" w:space="0" w:color="auto"/>
              <w:left w:val="single" w:sz="4" w:space="0" w:color="999999"/>
              <w:bottom w:val="single" w:sz="4" w:space="0" w:color="999999"/>
              <w:right w:val="single" w:sz="4" w:space="0" w:color="999999"/>
            </w:tcBorders>
          </w:tcPr>
          <w:p w14:paraId="4967DEF7" w14:textId="71039D74"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30E17BEE" w14:textId="77777777" w:rsidR="00222AE8" w:rsidRPr="00103737" w:rsidRDefault="00222AE8" w:rsidP="00395E85">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55C16E7"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8E773A9"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24CE8C4" w14:textId="506297F5"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6EE673F"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613F52C9" w14:textId="723927B6" w:rsidR="00222AE8" w:rsidRPr="00424AD2" w:rsidRDefault="00222AE8" w:rsidP="009F2D91">
            <w:pPr>
              <w:pStyle w:val="CellBody"/>
              <w:spacing w:before="20" w:after="20"/>
              <w:jc w:val="center"/>
              <w:rPr>
                <w:noProof w:val="0"/>
              </w:rPr>
            </w:pPr>
            <w:r w:rsidRPr="00894FF5">
              <w:t>65819</w:t>
            </w:r>
          </w:p>
        </w:tc>
        <w:tc>
          <w:tcPr>
            <w:tcW w:w="900" w:type="dxa"/>
            <w:tcBorders>
              <w:top w:val="single" w:sz="4" w:space="0" w:color="auto"/>
              <w:left w:val="single" w:sz="4" w:space="0" w:color="999999"/>
              <w:bottom w:val="single" w:sz="4" w:space="0" w:color="999999"/>
              <w:right w:val="single" w:sz="4" w:space="0" w:color="999999"/>
            </w:tcBorders>
          </w:tcPr>
          <w:p w14:paraId="5557D19E" w14:textId="010D251E"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5118A1E" w14:textId="77777777" w:rsidR="00222AE8" w:rsidRPr="00103737" w:rsidRDefault="00222AE8" w:rsidP="00395E85">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2CEC741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62DA1D9"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FA6A400" w14:textId="13960946" w:rsidR="00222AE8" w:rsidRPr="002E33F7" w:rsidRDefault="00222AE8" w:rsidP="00395E85">
            <w:pPr>
              <w:pStyle w:val="CellBody"/>
              <w:tabs>
                <w:tab w:val="left" w:pos="1560"/>
              </w:tabs>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1C8117D0"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2FBAE29" w14:textId="68EC5506" w:rsidR="00222AE8" w:rsidRPr="00424AD2" w:rsidRDefault="00222AE8" w:rsidP="009F2D91">
            <w:pPr>
              <w:pStyle w:val="CellBody"/>
              <w:spacing w:before="20" w:after="20"/>
              <w:jc w:val="center"/>
              <w:rPr>
                <w:noProof w:val="0"/>
              </w:rPr>
            </w:pPr>
            <w:r w:rsidRPr="00894FF5">
              <w:t>74011</w:t>
            </w:r>
          </w:p>
        </w:tc>
        <w:tc>
          <w:tcPr>
            <w:tcW w:w="900" w:type="dxa"/>
            <w:tcBorders>
              <w:top w:val="single" w:sz="4" w:space="0" w:color="auto"/>
              <w:left w:val="single" w:sz="4" w:space="0" w:color="999999"/>
              <w:bottom w:val="single" w:sz="4" w:space="0" w:color="999999"/>
              <w:right w:val="single" w:sz="4" w:space="0" w:color="999999"/>
            </w:tcBorders>
          </w:tcPr>
          <w:p w14:paraId="5C551F4D" w14:textId="1F63D752"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489EC6F5" w14:textId="77777777" w:rsidR="00222AE8" w:rsidRPr="00103737" w:rsidRDefault="00222AE8" w:rsidP="00395E85">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0E4373C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BC8948"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7EB64A5" w14:textId="70B60AF7"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64CC464"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F7B426F" w14:textId="41912657" w:rsidR="00222AE8" w:rsidRPr="00424AD2" w:rsidRDefault="00222AE8" w:rsidP="009F2D91">
            <w:pPr>
              <w:pStyle w:val="CellBody"/>
              <w:spacing w:before="20" w:after="20"/>
              <w:jc w:val="center"/>
              <w:rPr>
                <w:noProof w:val="0"/>
              </w:rPr>
            </w:pPr>
            <w:r w:rsidRPr="00894FF5">
              <w:t>82203</w:t>
            </w:r>
          </w:p>
        </w:tc>
        <w:tc>
          <w:tcPr>
            <w:tcW w:w="900" w:type="dxa"/>
            <w:tcBorders>
              <w:top w:val="single" w:sz="4" w:space="0" w:color="auto"/>
              <w:left w:val="single" w:sz="4" w:space="0" w:color="999999"/>
              <w:bottom w:val="single" w:sz="4" w:space="0" w:color="999999"/>
              <w:right w:val="single" w:sz="4" w:space="0" w:color="999999"/>
            </w:tcBorders>
          </w:tcPr>
          <w:p w14:paraId="56B054D2" w14:textId="6D3975FA"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45B2D47B" w14:textId="77777777" w:rsidR="00222AE8" w:rsidRPr="00103737" w:rsidRDefault="00222AE8" w:rsidP="00395E85">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88E4481"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4E6F031"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A994DDC" w14:textId="74485CF6"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11A91F0"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A171781" w14:textId="4A810579" w:rsidR="00222AE8" w:rsidRPr="00424AD2" w:rsidRDefault="00222AE8" w:rsidP="009F2D91">
            <w:pPr>
              <w:pStyle w:val="CellBody"/>
              <w:spacing w:before="20" w:after="20"/>
              <w:jc w:val="center"/>
              <w:rPr>
                <w:noProof w:val="0"/>
              </w:rPr>
            </w:pPr>
            <w:r w:rsidRPr="00894FF5">
              <w:t>90395</w:t>
            </w:r>
          </w:p>
        </w:tc>
        <w:tc>
          <w:tcPr>
            <w:tcW w:w="900" w:type="dxa"/>
            <w:tcBorders>
              <w:top w:val="single" w:sz="4" w:space="0" w:color="auto"/>
              <w:left w:val="single" w:sz="4" w:space="0" w:color="999999"/>
              <w:bottom w:val="single" w:sz="4" w:space="0" w:color="999999"/>
              <w:right w:val="single" w:sz="4" w:space="0" w:color="999999"/>
            </w:tcBorders>
          </w:tcPr>
          <w:p w14:paraId="42ED8E46" w14:textId="6EB97BE5"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E77E82D" w14:textId="77777777" w:rsidR="00222AE8" w:rsidRPr="00103737" w:rsidRDefault="00222AE8" w:rsidP="00395E85">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4912CA88"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0F0A87B"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B7C7829" w14:textId="26C980EB"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9FDBDA3"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035D8440" w14:textId="08D2099D" w:rsidR="00222AE8" w:rsidRPr="00424AD2" w:rsidRDefault="00222AE8" w:rsidP="009F2D91">
            <w:pPr>
              <w:pStyle w:val="CellBody"/>
              <w:spacing w:before="20" w:after="20"/>
              <w:jc w:val="center"/>
              <w:rPr>
                <w:noProof w:val="0"/>
              </w:rPr>
            </w:pPr>
            <w:r w:rsidRPr="00894FF5">
              <w:t>98587</w:t>
            </w:r>
          </w:p>
        </w:tc>
        <w:tc>
          <w:tcPr>
            <w:tcW w:w="900" w:type="dxa"/>
            <w:tcBorders>
              <w:top w:val="single" w:sz="4" w:space="0" w:color="auto"/>
              <w:left w:val="single" w:sz="4" w:space="0" w:color="999999"/>
              <w:bottom w:val="single" w:sz="4" w:space="0" w:color="999999"/>
              <w:right w:val="single" w:sz="4" w:space="0" w:color="999999"/>
            </w:tcBorders>
          </w:tcPr>
          <w:p w14:paraId="35A7397B" w14:textId="23FFA8D2"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6B55004B" w14:textId="77777777" w:rsidR="00222AE8" w:rsidRPr="00103737" w:rsidRDefault="00222AE8" w:rsidP="00395E85">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36F92A91"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FE2D71E" w14:textId="77777777" w:rsidR="00222AE8" w:rsidRDefault="00222AE8" w:rsidP="00395E85">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C635698" w14:textId="260B6F89"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436AC54E" w14:textId="77777777" w:rsidTr="009F2D91">
        <w:trPr>
          <w:cantSplit/>
        </w:trPr>
        <w:tc>
          <w:tcPr>
            <w:tcW w:w="900" w:type="dxa"/>
            <w:tcBorders>
              <w:top w:val="single" w:sz="4" w:space="0" w:color="auto"/>
              <w:left w:val="single" w:sz="4" w:space="0" w:color="auto"/>
              <w:bottom w:val="single" w:sz="4" w:space="0" w:color="auto"/>
              <w:right w:val="single" w:sz="4" w:space="0" w:color="999999"/>
            </w:tcBorders>
          </w:tcPr>
          <w:p w14:paraId="76610DCC" w14:textId="0D53CC2D" w:rsidR="00222AE8" w:rsidRPr="00424AD2" w:rsidRDefault="00222AE8" w:rsidP="009F2D91">
            <w:pPr>
              <w:pStyle w:val="CellBody"/>
              <w:spacing w:before="20" w:after="20"/>
              <w:jc w:val="center"/>
              <w:rPr>
                <w:noProof w:val="0"/>
              </w:rPr>
            </w:pPr>
            <w:r w:rsidRPr="00894FF5">
              <w:t>106779</w:t>
            </w:r>
          </w:p>
        </w:tc>
        <w:tc>
          <w:tcPr>
            <w:tcW w:w="900" w:type="dxa"/>
            <w:tcBorders>
              <w:top w:val="single" w:sz="4" w:space="0" w:color="auto"/>
              <w:left w:val="single" w:sz="4" w:space="0" w:color="999999"/>
              <w:bottom w:val="single" w:sz="4" w:space="0" w:color="auto"/>
              <w:right w:val="single" w:sz="4" w:space="0" w:color="999999"/>
            </w:tcBorders>
          </w:tcPr>
          <w:p w14:paraId="045B476B" w14:textId="6499C985" w:rsidR="00222AE8" w:rsidRDefault="00222AE8" w:rsidP="009F2D91">
            <w:pPr>
              <w:pStyle w:val="CellBody"/>
              <w:spacing w:before="20" w:after="20"/>
              <w:jc w:val="center"/>
              <w:rPr>
                <w:noProof w:val="0"/>
              </w:rPr>
            </w:pPr>
            <w:r w:rsidRPr="009F2D91">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3CCF9489" w14:textId="77777777" w:rsidR="00222AE8" w:rsidRPr="00103737" w:rsidRDefault="00222AE8" w:rsidP="00395E85">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02821C3F"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4825382" w14:textId="77777777" w:rsidR="00222AE8" w:rsidRDefault="00222AE8" w:rsidP="00395E85">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6CA8C08" w14:textId="144FDD79"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bl>
    <w:p w14:paraId="40188345" w14:textId="77777777" w:rsidR="00395E85" w:rsidRDefault="00395E85" w:rsidP="005D6F01"/>
    <w:p w14:paraId="0770B9D3" w14:textId="19457280" w:rsidR="00395E85" w:rsidRDefault="00395E85">
      <w:pPr>
        <w:jc w:val="left"/>
      </w:pPr>
      <w:r>
        <w:br w:type="page"/>
      </w:r>
    </w:p>
    <w:p w14:paraId="2EF5B91F" w14:textId="27E018A0" w:rsidR="005D6F01" w:rsidRPr="002E33F7" w:rsidRDefault="005D6F01" w:rsidP="00EA2581">
      <w:pPr>
        <w:pStyle w:val="Heading5"/>
      </w:pPr>
      <w:r w:rsidRPr="002E33F7">
        <w:lastRenderedPageBreak/>
        <w:t>JAD_</w:t>
      </w:r>
      <w:r w:rsidR="000419E5">
        <w:t>L30_</w:t>
      </w:r>
      <w:r>
        <w:t>LRS_ELC_A</w:t>
      </w:r>
      <w:r w:rsidR="000419E5">
        <w:t>NY</w:t>
      </w:r>
      <w:r>
        <w:t>_CNT</w:t>
      </w:r>
      <w:r w:rsidRPr="002E33F7">
        <w:t>_*</w:t>
      </w:r>
      <w:r w:rsidR="00BE3BEA">
        <w:t xml:space="preserve"> </w:t>
      </w:r>
      <w:r w:rsidR="00BE3BEA" w:rsidRPr="00BE3BEA">
        <w:t>for V01, V02 and V03</w:t>
      </w:r>
    </w:p>
    <w:p w14:paraId="23CBA292" w14:textId="77777777" w:rsidR="005D6F01" w:rsidRDefault="005D6F01" w:rsidP="005D6F01"/>
    <w:p w14:paraId="5AB592AB" w14:textId="44122D64" w:rsidR="00D04BB9" w:rsidRDefault="00D04BB9" w:rsidP="00D04BB9">
      <w:pPr>
        <w:rPr>
          <w:snapToGrid w:val="0"/>
          <w:sz w:val="24"/>
        </w:rPr>
      </w:pPr>
      <w:r>
        <w:rPr>
          <w:snapToGrid w:val="0"/>
          <w:sz w:val="24"/>
        </w:rPr>
        <w:t xml:space="preserve">The electron products for </w:t>
      </w:r>
      <w:r w:rsidR="00517700">
        <w:rPr>
          <w:snapToGrid w:val="0"/>
          <w:sz w:val="24"/>
        </w:rPr>
        <w:t>low rate science are PACKETIDs 0x68, 0x6A and 0x6B</w:t>
      </w:r>
      <w:r w:rsidR="0036757D">
        <w:rPr>
          <w:snapToGrid w:val="0"/>
          <w:sz w:val="24"/>
        </w:rPr>
        <w:t>,</w:t>
      </w:r>
      <w:r>
        <w:rPr>
          <w:snapToGrid w:val="0"/>
          <w:sz w:val="24"/>
        </w:rPr>
        <w:t xml:space="preserve"> and includes data from </w:t>
      </w:r>
      <w:r w:rsidR="00517700">
        <w:rPr>
          <w:snapToGrid w:val="0"/>
          <w:sz w:val="24"/>
        </w:rPr>
        <w:t>one electron sensor per record (only one sensor is on at any given time)</w:t>
      </w:r>
      <w:r>
        <w:rPr>
          <w:snapToGrid w:val="0"/>
          <w:sz w:val="24"/>
        </w:rPr>
        <w:t>.</w:t>
      </w:r>
    </w:p>
    <w:p w14:paraId="48BDB07E" w14:textId="7FCEB648" w:rsidR="00517700" w:rsidRPr="002A0C0E" w:rsidRDefault="00D04BB9" w:rsidP="002A0C0E">
      <w:pPr>
        <w:jc w:val="left"/>
        <w:rPr>
          <w:i/>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sidR="0017662A">
        <w:rPr>
          <w:snapToGrid w:val="0"/>
          <w:sz w:val="24"/>
        </w:rPr>
        <w:t xml:space="preserve">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307AF6" w:rsidRPr="002E33F7">
        <w:t xml:space="preserve">Table </w:t>
      </w:r>
      <w:r w:rsidR="00307AF6">
        <w:rPr>
          <w:noProof/>
        </w:rPr>
        <w:t>70</w:t>
      </w:r>
      <w:r w:rsidR="0017662A">
        <w:rPr>
          <w:snapToGrid w:val="0"/>
          <w:sz w:val="24"/>
        </w:rPr>
        <w:fldChar w:fldCharType="end"/>
      </w:r>
      <w:r w:rsidRPr="009C6A66">
        <w:rPr>
          <w:snapToGrid w:val="0"/>
          <w:sz w:val="24"/>
        </w:rPr>
        <w:t>.</w:t>
      </w:r>
      <w:r w:rsidR="00517700">
        <w:rPr>
          <w:snapToGrid w:val="0"/>
          <w:sz w:val="24"/>
        </w:rPr>
        <w:t xml:space="preserve">  Practically there are only two differences between this and the JAD_L30_HRS_ELC_ALL_CNT_* file:</w:t>
      </w:r>
    </w:p>
    <w:p w14:paraId="02C8932D" w14:textId="0864389D" w:rsidR="00D04BB9" w:rsidRPr="00517700" w:rsidRDefault="00517700" w:rsidP="00517700">
      <w:pPr>
        <w:pStyle w:val="ListParagraph"/>
        <w:numPr>
          <w:ilvl w:val="0"/>
          <w:numId w:val="15"/>
        </w:numPr>
        <w:rPr>
          <w:snapToGrid w:val="0"/>
          <w:sz w:val="24"/>
        </w:rPr>
      </w:pPr>
      <w:r w:rsidRPr="00517700">
        <w:rPr>
          <w:snapToGrid w:val="0"/>
          <w:sz w:val="24"/>
        </w:rPr>
        <w:t>The MCP_VOLTAGE object is a singular value here (for the one sensor) as opposed to 3 values for the HRS case (one for each of the sensors).  This in turn makes the start byte of all following objects 8 bytes earlier in the LRS product compared to the HRS product.</w:t>
      </w:r>
      <w:r w:rsidR="00904874">
        <w:rPr>
          <w:snapToGrid w:val="0"/>
          <w:sz w:val="24"/>
        </w:rPr>
        <w:t xml:space="preserve"> The description of MCP_VO</w:t>
      </w:r>
      <w:r w:rsidR="0036757D">
        <w:rPr>
          <w:snapToGrid w:val="0"/>
          <w:sz w:val="24"/>
        </w:rPr>
        <w:t>L</w:t>
      </w:r>
      <w:r w:rsidR="00904874">
        <w:rPr>
          <w:snapToGrid w:val="0"/>
          <w:sz w:val="24"/>
        </w:rPr>
        <w:t>TAGE in the FMT file is slightly different to reflect this.</w:t>
      </w:r>
    </w:p>
    <w:p w14:paraId="70807D4E" w14:textId="537254B1" w:rsidR="00517700" w:rsidRDefault="00517700" w:rsidP="00517700">
      <w:pPr>
        <w:pStyle w:val="ListParagraph"/>
        <w:numPr>
          <w:ilvl w:val="0"/>
          <w:numId w:val="15"/>
        </w:numPr>
        <w:rPr>
          <w:snapToGrid w:val="0"/>
          <w:sz w:val="24"/>
        </w:rPr>
      </w:pPr>
      <w:r>
        <w:rPr>
          <w:snapToGrid w:val="0"/>
          <w:sz w:val="24"/>
        </w:rPr>
        <w:t>This product has an extra object at the end; called ESENSOR that states which of the three sensors is in use (60, 180 or 300).  This does not exist in the HRS product as the data array always includes all three sensors.</w:t>
      </w:r>
    </w:p>
    <w:p w14:paraId="7C99E998" w14:textId="684D4F55" w:rsidR="000544D7" w:rsidRDefault="00904874" w:rsidP="002A0C0E">
      <w:pPr>
        <w:jc w:val="left"/>
        <w:rPr>
          <w:snapToGrid w:val="0"/>
          <w:sz w:val="24"/>
        </w:rPr>
      </w:pPr>
      <w:r>
        <w:rPr>
          <w:snapToGrid w:val="0"/>
          <w:sz w:val="24"/>
        </w:rPr>
        <w:t xml:space="preserve">So the only difference between tables </w:t>
      </w:r>
      <w:r w:rsidR="00FD059E">
        <w:rPr>
          <w:snapToGrid w:val="0"/>
          <w:sz w:val="24"/>
        </w:rPr>
        <w:fldChar w:fldCharType="begin"/>
      </w:r>
      <w:r w:rsidR="00FD059E">
        <w:rPr>
          <w:snapToGrid w:val="0"/>
          <w:sz w:val="24"/>
        </w:rPr>
        <w:instrText xml:space="preserve"> REF _Ref309986701 \h </w:instrText>
      </w:r>
      <w:r w:rsidR="00FD059E">
        <w:rPr>
          <w:snapToGrid w:val="0"/>
          <w:sz w:val="24"/>
        </w:rPr>
      </w:r>
      <w:r w:rsidR="00FD059E">
        <w:rPr>
          <w:snapToGrid w:val="0"/>
          <w:sz w:val="24"/>
        </w:rPr>
        <w:fldChar w:fldCharType="separate"/>
      </w:r>
      <w:r w:rsidR="00307AF6" w:rsidRPr="002E33F7">
        <w:t xml:space="preserve">Table </w:t>
      </w:r>
      <w:r w:rsidR="00307AF6">
        <w:rPr>
          <w:noProof/>
        </w:rPr>
        <w:t>68</w:t>
      </w:r>
      <w:r w:rsidR="00FD059E">
        <w:rPr>
          <w:snapToGrid w:val="0"/>
          <w:sz w:val="24"/>
        </w:rPr>
        <w:fldChar w:fldCharType="end"/>
      </w:r>
      <w:r>
        <w:rPr>
          <w:snapToGrid w:val="0"/>
          <w:sz w:val="24"/>
        </w:rPr>
        <w:t xml:space="preserve"> and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307AF6" w:rsidRPr="002E33F7">
        <w:t xml:space="preserve">Table </w:t>
      </w:r>
      <w:r w:rsidR="00307AF6">
        <w:rPr>
          <w:noProof/>
        </w:rPr>
        <w:t>70</w:t>
      </w:r>
      <w:r w:rsidR="0017662A">
        <w:rPr>
          <w:snapToGrid w:val="0"/>
          <w:sz w:val="24"/>
        </w:rPr>
        <w:fldChar w:fldCharType="end"/>
      </w:r>
      <w:r w:rsidR="0017662A">
        <w:rPr>
          <w:snapToGrid w:val="0"/>
          <w:sz w:val="24"/>
        </w:rPr>
        <w:t xml:space="preserve"> </w:t>
      </w:r>
      <w:r>
        <w:rPr>
          <w:snapToGrid w:val="0"/>
          <w:sz w:val="24"/>
        </w:rPr>
        <w:t xml:space="preserve">are the first column </w:t>
      </w:r>
      <w:r w:rsidR="00FD059E">
        <w:rPr>
          <w:snapToGrid w:val="0"/>
          <w:sz w:val="24"/>
        </w:rPr>
        <w:t xml:space="preserve">byte values </w:t>
      </w:r>
      <w:r>
        <w:rPr>
          <w:snapToGrid w:val="0"/>
          <w:sz w:val="24"/>
        </w:rPr>
        <w:t>are offset by 8</w:t>
      </w:r>
      <w:r w:rsidR="00FD059E">
        <w:rPr>
          <w:snapToGrid w:val="0"/>
          <w:sz w:val="24"/>
        </w:rPr>
        <w:t xml:space="preserve"> (as indicated in the first red row)</w:t>
      </w:r>
      <w:r>
        <w:rPr>
          <w:snapToGrid w:val="0"/>
          <w:sz w:val="24"/>
        </w:rPr>
        <w:t xml:space="preserve">, and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307AF6" w:rsidRPr="002E33F7">
        <w:t xml:space="preserve">Table </w:t>
      </w:r>
      <w:r w:rsidR="00307AF6">
        <w:rPr>
          <w:noProof/>
        </w:rPr>
        <w:t>70</w:t>
      </w:r>
      <w:r w:rsidR="0017662A">
        <w:rPr>
          <w:snapToGrid w:val="0"/>
          <w:sz w:val="24"/>
        </w:rPr>
        <w:fldChar w:fldCharType="end"/>
      </w:r>
      <w:r w:rsidR="0017662A">
        <w:rPr>
          <w:snapToGrid w:val="0"/>
          <w:sz w:val="24"/>
        </w:rPr>
        <w:t xml:space="preserve"> </w:t>
      </w:r>
      <w:r>
        <w:rPr>
          <w:snapToGrid w:val="0"/>
          <w:sz w:val="24"/>
        </w:rPr>
        <w:t>has the ESENSOR product at the end.</w:t>
      </w:r>
    </w:p>
    <w:p w14:paraId="46E04814" w14:textId="77777777" w:rsidR="000258CF" w:rsidRDefault="000258CF" w:rsidP="002A0C0E">
      <w:pPr>
        <w:jc w:val="left"/>
        <w:rPr>
          <w:snapToGrid w:val="0"/>
          <w:sz w:val="24"/>
        </w:rPr>
      </w:pPr>
    </w:p>
    <w:p w14:paraId="253A059A" w14:textId="2AA97367" w:rsidR="000258CF" w:rsidRDefault="000258CF" w:rsidP="002A0C0E">
      <w:pPr>
        <w:jc w:val="left"/>
        <w:rPr>
          <w:snapToGrid w:val="0"/>
          <w:sz w:val="24"/>
        </w:rPr>
      </w:pPr>
      <w:r>
        <w:rPr>
          <w:snapToGrid w:val="0"/>
          <w:sz w:val="24"/>
        </w:rPr>
        <w:t>If using FSW4.00 (April 2015 only) data for this product (cruise solar wind only, no Jupiter science use) all</w:t>
      </w:r>
      <w:r w:rsidRPr="003E56B8">
        <w:rPr>
          <w:snapToGrid w:val="0"/>
          <w:sz w:val="24"/>
        </w:rPr>
        <w:t xml:space="preserve"> </w:t>
      </w:r>
      <w:r w:rsidRPr="003E56B8">
        <w:rPr>
          <w:i/>
          <w:iCs/>
          <w:snapToGrid w:val="0"/>
          <w:sz w:val="24"/>
        </w:rPr>
        <w:t>DIM2_AZIMUTH_DESPUN</w:t>
      </w:r>
      <w:r w:rsidRPr="000258CF">
        <w:rPr>
          <w:iCs/>
          <w:snapToGrid w:val="0"/>
          <w:sz w:val="24"/>
        </w:rPr>
        <w:t xml:space="preserve"> values </w:t>
      </w:r>
      <w:r>
        <w:rPr>
          <w:iCs/>
          <w:snapToGrid w:val="0"/>
          <w:sz w:val="24"/>
        </w:rPr>
        <w:t>are</w:t>
      </w:r>
      <w:r w:rsidRPr="003E56B8">
        <w:rPr>
          <w:snapToGrid w:val="0"/>
          <w:sz w:val="24"/>
        </w:rPr>
        <w:t xml:space="preserve"> replaced with </w:t>
      </w:r>
      <w:r>
        <w:rPr>
          <w:snapToGrid w:val="0"/>
          <w:sz w:val="24"/>
        </w:rPr>
        <w:t xml:space="preserve">the fill value 65535 due to the reverse anode mapping bug (see section </w:t>
      </w:r>
      <w:r>
        <w:rPr>
          <w:snapToGrid w:val="0"/>
          <w:sz w:val="24"/>
        </w:rPr>
        <w:fldChar w:fldCharType="begin"/>
      </w:r>
      <w:r>
        <w:rPr>
          <w:snapToGrid w:val="0"/>
          <w:sz w:val="24"/>
        </w:rPr>
        <w:instrText xml:space="preserve"> REF _Ref313114178 \n \h </w:instrText>
      </w:r>
      <w:r>
        <w:rPr>
          <w:snapToGrid w:val="0"/>
          <w:sz w:val="24"/>
        </w:rPr>
      </w:r>
      <w:r>
        <w:rPr>
          <w:snapToGrid w:val="0"/>
          <w:sz w:val="24"/>
        </w:rPr>
        <w:fldChar w:fldCharType="separate"/>
      </w:r>
      <w:r w:rsidR="00307AF6">
        <w:rPr>
          <w:snapToGrid w:val="0"/>
          <w:sz w:val="24"/>
        </w:rPr>
        <w:t>6.2.9.1.4</w:t>
      </w:r>
      <w:r>
        <w:rPr>
          <w:snapToGrid w:val="0"/>
          <w:sz w:val="24"/>
        </w:rPr>
        <w:fldChar w:fldCharType="end"/>
      </w:r>
      <w:r>
        <w:rPr>
          <w:snapToGrid w:val="0"/>
          <w:sz w:val="24"/>
        </w:rPr>
        <w:t>).</w:t>
      </w:r>
    </w:p>
    <w:p w14:paraId="13C9963C" w14:textId="77777777" w:rsidR="000544D7" w:rsidRDefault="000544D7">
      <w:pPr>
        <w:jc w:val="left"/>
        <w:rPr>
          <w:snapToGrid w:val="0"/>
          <w:sz w:val="24"/>
        </w:rPr>
      </w:pPr>
      <w:r>
        <w:rPr>
          <w:snapToGrid w:val="0"/>
          <w:sz w:val="24"/>
        </w:rPr>
        <w:br w:type="page"/>
      </w:r>
    </w:p>
    <w:p w14:paraId="4310BED4" w14:textId="4BA7495F" w:rsidR="00D04BB9" w:rsidRPr="002E33F7" w:rsidRDefault="00D04BB9" w:rsidP="00275666">
      <w:pPr>
        <w:pStyle w:val="Caption"/>
        <w:keepNext/>
      </w:pPr>
      <w:bookmarkStart w:id="575" w:name="_Ref309992022"/>
      <w:bookmarkStart w:id="576" w:name="_Ref310010121"/>
      <w:bookmarkStart w:id="577" w:name="_Toc133410090"/>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70</w:t>
      </w:r>
      <w:r w:rsidR="00FB29FD">
        <w:rPr>
          <w:noProof/>
        </w:rPr>
        <w:fldChar w:fldCharType="end"/>
      </w:r>
      <w:bookmarkEnd w:id="575"/>
      <w:bookmarkEnd w:id="576"/>
      <w:r w:rsidRPr="002E33F7">
        <w:t xml:space="preserve">: Format of Level 3 </w:t>
      </w:r>
      <w:r>
        <w:t>data</w:t>
      </w:r>
      <w:r w:rsidRPr="002E33F7">
        <w:t xml:space="preserve"> record</w:t>
      </w:r>
      <w:r w:rsidR="001608DA">
        <w:t>s for JAD_L30_L</w:t>
      </w:r>
      <w:r>
        <w:t>RS_ELC_A</w:t>
      </w:r>
      <w:r w:rsidR="001608DA">
        <w:t>NY</w:t>
      </w:r>
      <w:r>
        <w:t>_CNT</w:t>
      </w:r>
      <w:r w:rsidR="001077D7">
        <w:t xml:space="preserve"> for V01, V02 and V03</w:t>
      </w:r>
      <w:bookmarkEnd w:id="57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D04BB9" w:rsidRPr="002E33F7" w14:paraId="13FA6446" w14:textId="77777777" w:rsidTr="00D04BB9">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475AF91"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1DD44BC" w14:textId="77777777" w:rsidR="00D04BB9" w:rsidRPr="002E33F7" w:rsidRDefault="00D04BB9" w:rsidP="00D04BB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A2D244"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6938BF"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CB2BA26"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F9C2313"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04BB9" w:rsidRPr="0037343C" w14:paraId="0E30A70A" w14:textId="77777777" w:rsidTr="00D04BB9">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7E59924" w14:textId="68CB51DD" w:rsidR="00D04BB9" w:rsidRPr="002E33F7" w:rsidRDefault="00D04BB9" w:rsidP="00FD059E">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307AF6" w:rsidRPr="002E33F7">
              <w:t xml:space="preserve">Table </w:t>
            </w:r>
            <w:r w:rsidR="00307AF6">
              <w:t>63</w:t>
            </w:r>
            <w:r>
              <w:rPr>
                <w:i/>
                <w:color w:val="FF0000"/>
                <w:szCs w:val="22"/>
              </w:rPr>
              <w:fldChar w:fldCharType="end"/>
            </w:r>
            <w:r>
              <w:rPr>
                <w:i/>
                <w:color w:val="FF0000"/>
                <w:szCs w:val="22"/>
              </w:rPr>
              <w:t xml:space="preserve"> and </w:t>
            </w:r>
            <w:r w:rsidR="00FD059E">
              <w:rPr>
                <w:i/>
                <w:color w:val="FF0000"/>
                <w:szCs w:val="22"/>
              </w:rPr>
              <w:fldChar w:fldCharType="begin"/>
            </w:r>
            <w:r w:rsidR="00FD059E">
              <w:rPr>
                <w:i/>
                <w:color w:val="FF0000"/>
                <w:szCs w:val="22"/>
              </w:rPr>
              <w:instrText xml:space="preserve"> REF _Ref309917254 \h </w:instrText>
            </w:r>
            <w:r w:rsidR="00FD059E">
              <w:rPr>
                <w:i/>
                <w:color w:val="FF0000"/>
                <w:szCs w:val="22"/>
              </w:rPr>
            </w:r>
            <w:r w:rsidR="00FD059E">
              <w:rPr>
                <w:i/>
                <w:color w:val="FF0000"/>
                <w:szCs w:val="22"/>
              </w:rPr>
              <w:fldChar w:fldCharType="separate"/>
            </w:r>
            <w:r w:rsidR="00307AF6" w:rsidRPr="002E33F7">
              <w:t xml:space="preserve">Table </w:t>
            </w:r>
            <w:r w:rsidR="00307AF6">
              <w:t>67</w:t>
            </w:r>
            <w:r w:rsidR="00FD059E">
              <w:rPr>
                <w:i/>
                <w:color w:val="FF0000"/>
                <w:szCs w:val="22"/>
              </w:rPr>
              <w:fldChar w:fldCharType="end"/>
            </w:r>
            <w:r w:rsidR="00FD059E">
              <w:rPr>
                <w:i/>
                <w:color w:val="FF0000"/>
                <w:szCs w:val="22"/>
              </w:rPr>
              <w:t xml:space="preserve"> </w:t>
            </w:r>
            <w:r>
              <w:rPr>
                <w:i/>
                <w:color w:val="FF0000"/>
                <w:szCs w:val="22"/>
              </w:rPr>
              <w:t xml:space="preserve">for bytes 1 to </w:t>
            </w:r>
            <w:r w:rsidR="00904874">
              <w:rPr>
                <w:i/>
                <w:color w:val="FF0000"/>
                <w:szCs w:val="22"/>
              </w:rPr>
              <w:t>278</w:t>
            </w:r>
            <w:r w:rsidRPr="00D57A2B">
              <w:rPr>
                <w:i/>
                <w:color w:val="FF0000"/>
                <w:szCs w:val="22"/>
              </w:rPr>
              <w:t>.</w:t>
            </w:r>
          </w:p>
        </w:tc>
      </w:tr>
      <w:tr w:rsidR="00222AE8" w:rsidRPr="0037343C" w14:paraId="196B267C"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B84DD81" w14:textId="0BBB3F1F" w:rsidR="00222AE8" w:rsidRPr="00DC4A55" w:rsidRDefault="00222AE8" w:rsidP="00982B1B">
            <w:pPr>
              <w:pStyle w:val="CellBody"/>
              <w:spacing w:before="20" w:after="20"/>
              <w:jc w:val="center"/>
              <w:rPr>
                <w:noProof w:val="0"/>
              </w:rPr>
            </w:pPr>
            <w:r w:rsidRPr="0049403F">
              <w:t>279</w:t>
            </w:r>
          </w:p>
        </w:tc>
        <w:tc>
          <w:tcPr>
            <w:tcW w:w="900" w:type="dxa"/>
            <w:tcBorders>
              <w:top w:val="single" w:sz="4" w:space="0" w:color="auto"/>
              <w:left w:val="single" w:sz="4" w:space="0" w:color="999999"/>
              <w:bottom w:val="single" w:sz="4" w:space="0" w:color="999999"/>
              <w:right w:val="single" w:sz="4" w:space="0" w:color="999999"/>
            </w:tcBorders>
          </w:tcPr>
          <w:p w14:paraId="3332AAE1" w14:textId="332228C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9D24DE2" w14:textId="77777777" w:rsidR="00222AE8" w:rsidRPr="00103737" w:rsidRDefault="00222AE8" w:rsidP="00D04BB9">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5402B044"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6310064"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0E8AE15" w14:textId="5A82DB55" w:rsidR="00222AE8" w:rsidRPr="002E33F7" w:rsidRDefault="00222AE8" w:rsidP="002A0C0E">
            <w:pPr>
              <w:pStyle w:val="CellBody"/>
              <w:spacing w:before="20" w:after="20"/>
              <w:rPr>
                <w:noProof w:val="0"/>
              </w:rPr>
            </w:pPr>
            <w:r>
              <w:t>DATA: Counts/Second</w:t>
            </w:r>
            <w:r>
              <w:br/>
            </w:r>
            <w:r w:rsidRPr="00424AD2">
              <w:rPr>
                <w:noProof w:val="0"/>
              </w:rPr>
              <w:t>64 Energy x 48 Look Directions.</w:t>
            </w:r>
            <w:r>
              <w:rPr>
                <w:noProof w:val="0"/>
              </w:rPr>
              <w:br/>
            </w:r>
            <w:r>
              <w:rPr>
                <w:i/>
                <w:color w:val="FF0000"/>
                <w:szCs w:val="22"/>
              </w:rPr>
              <w:t>This is the s</w:t>
            </w:r>
            <w:r w:rsidRPr="00810B9C">
              <w:rPr>
                <w:i/>
                <w:color w:val="FF0000"/>
                <w:szCs w:val="22"/>
              </w:rPr>
              <w:t xml:space="preserve">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4FC8B18"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EB02822" w14:textId="7A357A80" w:rsidR="00222AE8" w:rsidRPr="00424AD2" w:rsidRDefault="00222AE8" w:rsidP="00982B1B">
            <w:pPr>
              <w:pStyle w:val="CellBody"/>
              <w:spacing w:before="20" w:after="20"/>
              <w:jc w:val="center"/>
              <w:rPr>
                <w:noProof w:val="0"/>
              </w:rPr>
            </w:pPr>
            <w:r w:rsidRPr="0049403F">
              <w:t>12567</w:t>
            </w:r>
          </w:p>
        </w:tc>
        <w:tc>
          <w:tcPr>
            <w:tcW w:w="900" w:type="dxa"/>
            <w:tcBorders>
              <w:top w:val="single" w:sz="4" w:space="0" w:color="auto"/>
              <w:left w:val="single" w:sz="4" w:space="0" w:color="999999"/>
              <w:bottom w:val="single" w:sz="4" w:space="0" w:color="999999"/>
              <w:right w:val="single" w:sz="4" w:space="0" w:color="999999"/>
            </w:tcBorders>
          </w:tcPr>
          <w:p w14:paraId="070065F7" w14:textId="02C7814C"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5545E64" w14:textId="77777777" w:rsidR="00222AE8" w:rsidRPr="00103737" w:rsidRDefault="00222AE8" w:rsidP="00D04BB9">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00B5FBDF"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08C4FCF"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1DEA214" w14:textId="13DCC8D6" w:rsidR="00222AE8" w:rsidRPr="002E33F7" w:rsidRDefault="00222AE8" w:rsidP="002A0C0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82E3D7B"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770E98A" w14:textId="2E12354D" w:rsidR="00222AE8" w:rsidRPr="00424AD2" w:rsidRDefault="00222AE8" w:rsidP="00982B1B">
            <w:pPr>
              <w:pStyle w:val="CellBody"/>
              <w:spacing w:before="20" w:after="20"/>
              <w:jc w:val="center"/>
              <w:rPr>
                <w:noProof w:val="0"/>
              </w:rPr>
            </w:pPr>
            <w:r w:rsidRPr="0049403F">
              <w:t>24855</w:t>
            </w:r>
          </w:p>
        </w:tc>
        <w:tc>
          <w:tcPr>
            <w:tcW w:w="900" w:type="dxa"/>
            <w:tcBorders>
              <w:top w:val="single" w:sz="4" w:space="0" w:color="auto"/>
              <w:left w:val="single" w:sz="4" w:space="0" w:color="999999"/>
              <w:bottom w:val="single" w:sz="4" w:space="0" w:color="999999"/>
              <w:right w:val="single" w:sz="4" w:space="0" w:color="999999"/>
            </w:tcBorders>
          </w:tcPr>
          <w:p w14:paraId="41BC5176" w14:textId="3E13220E"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08DFF4B" w14:textId="77777777" w:rsidR="00222AE8" w:rsidRPr="00103737" w:rsidRDefault="00222AE8" w:rsidP="00D04BB9">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1287E1E0"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1F10B25"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74549D5" w14:textId="0A8CCA79"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43211FD"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6DFEF0F" w14:textId="358086C7" w:rsidR="00222AE8" w:rsidRPr="00982B1B" w:rsidRDefault="00222AE8" w:rsidP="00982B1B">
            <w:pPr>
              <w:pStyle w:val="CellBody"/>
              <w:spacing w:before="20" w:after="20"/>
              <w:jc w:val="center"/>
              <w:rPr>
                <w:noProof w:val="0"/>
              </w:rPr>
            </w:pPr>
            <w:r w:rsidRPr="0049403F">
              <w:t>37143</w:t>
            </w:r>
          </w:p>
        </w:tc>
        <w:tc>
          <w:tcPr>
            <w:tcW w:w="900" w:type="dxa"/>
            <w:tcBorders>
              <w:top w:val="single" w:sz="4" w:space="0" w:color="auto"/>
              <w:left w:val="single" w:sz="4" w:space="0" w:color="999999"/>
              <w:bottom w:val="single" w:sz="4" w:space="0" w:color="999999"/>
              <w:right w:val="single" w:sz="4" w:space="0" w:color="999999"/>
            </w:tcBorders>
          </w:tcPr>
          <w:p w14:paraId="07E3150E" w14:textId="07AAF7AB" w:rsidR="00222AE8" w:rsidRPr="00982B1B"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DAB5E47" w14:textId="702D8F47" w:rsidR="00222AE8" w:rsidRPr="00627678" w:rsidRDefault="00222AE8" w:rsidP="00D04BB9">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24C995E" w14:textId="2DB6E3BD"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FA4813D" w14:textId="5C4BA43F"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4FEF60D" w14:textId="4B1A5DB2" w:rsidR="00222AE8" w:rsidRPr="004B6A51" w:rsidRDefault="00222AE8" w:rsidP="00D04BB9">
            <w:pPr>
              <w:pStyle w:val="CellBody"/>
              <w:spacing w:before="20" w:after="20"/>
              <w:rPr>
                <w:i/>
                <w:color w:val="FF0000"/>
                <w:szCs w:val="22"/>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0252D30E"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D49B188" w14:textId="2AD83FB8" w:rsidR="00222AE8" w:rsidRPr="00424AD2" w:rsidRDefault="00222AE8" w:rsidP="00982B1B">
            <w:pPr>
              <w:pStyle w:val="CellBody"/>
              <w:spacing w:before="20" w:after="20"/>
              <w:jc w:val="center"/>
              <w:rPr>
                <w:noProof w:val="0"/>
              </w:rPr>
            </w:pPr>
            <w:r w:rsidRPr="0049403F">
              <w:t>49431</w:t>
            </w:r>
          </w:p>
        </w:tc>
        <w:tc>
          <w:tcPr>
            <w:tcW w:w="900" w:type="dxa"/>
            <w:tcBorders>
              <w:top w:val="single" w:sz="4" w:space="0" w:color="auto"/>
              <w:left w:val="single" w:sz="4" w:space="0" w:color="999999"/>
              <w:bottom w:val="single" w:sz="4" w:space="0" w:color="999999"/>
              <w:right w:val="single" w:sz="4" w:space="0" w:color="999999"/>
            </w:tcBorders>
          </w:tcPr>
          <w:p w14:paraId="4F2C7FC7" w14:textId="692E7AE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92ED92B" w14:textId="77777777" w:rsidR="00222AE8" w:rsidRPr="00103737" w:rsidRDefault="00222AE8" w:rsidP="00D04BB9">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54E4BB2"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7BAB5EA"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0E1D26F" w14:textId="46D30DC1"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464BD9E8"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E7774B0" w14:textId="4214164D" w:rsidR="00222AE8" w:rsidRPr="00424AD2" w:rsidRDefault="00222AE8" w:rsidP="00982B1B">
            <w:pPr>
              <w:pStyle w:val="CellBody"/>
              <w:spacing w:before="20" w:after="20"/>
              <w:jc w:val="center"/>
              <w:rPr>
                <w:noProof w:val="0"/>
              </w:rPr>
            </w:pPr>
            <w:r w:rsidRPr="0049403F">
              <w:t>61719</w:t>
            </w:r>
          </w:p>
        </w:tc>
        <w:tc>
          <w:tcPr>
            <w:tcW w:w="900" w:type="dxa"/>
            <w:tcBorders>
              <w:top w:val="single" w:sz="4" w:space="0" w:color="auto"/>
              <w:left w:val="single" w:sz="4" w:space="0" w:color="999999"/>
              <w:bottom w:val="single" w:sz="4" w:space="0" w:color="999999"/>
              <w:right w:val="single" w:sz="4" w:space="0" w:color="999999"/>
            </w:tcBorders>
          </w:tcPr>
          <w:p w14:paraId="07C44B0D" w14:textId="71CD32B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07FE44D" w14:textId="77777777" w:rsidR="00222AE8" w:rsidRPr="00103737" w:rsidRDefault="00222AE8" w:rsidP="00D04BB9">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156628C1"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B36323B"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931CB2A" w14:textId="293A471D"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250306AE"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66F37657" w14:textId="318F3C4E" w:rsidR="00222AE8" w:rsidRPr="00424AD2" w:rsidRDefault="00222AE8" w:rsidP="00982B1B">
            <w:pPr>
              <w:pStyle w:val="CellBody"/>
              <w:spacing w:before="20" w:after="20"/>
              <w:jc w:val="center"/>
              <w:rPr>
                <w:noProof w:val="0"/>
              </w:rPr>
            </w:pPr>
            <w:r w:rsidRPr="0049403F">
              <w:t>74007</w:t>
            </w:r>
          </w:p>
        </w:tc>
        <w:tc>
          <w:tcPr>
            <w:tcW w:w="900" w:type="dxa"/>
            <w:tcBorders>
              <w:top w:val="single" w:sz="4" w:space="0" w:color="auto"/>
              <w:left w:val="single" w:sz="4" w:space="0" w:color="999999"/>
              <w:bottom w:val="single" w:sz="4" w:space="0" w:color="999999"/>
              <w:right w:val="single" w:sz="4" w:space="0" w:color="999999"/>
            </w:tcBorders>
          </w:tcPr>
          <w:p w14:paraId="250FD860" w14:textId="1E888D7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BEC9C83" w14:textId="77777777" w:rsidR="00222AE8" w:rsidRPr="00103737" w:rsidRDefault="00222AE8" w:rsidP="00D04BB9">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6F3D2BEC"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8CAF0F3"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C8A69A0" w14:textId="19A0A77F"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7D3FE6BA"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0023F5BD" w14:textId="028CA16C" w:rsidR="00222AE8" w:rsidRPr="00424AD2" w:rsidRDefault="00222AE8" w:rsidP="00982B1B">
            <w:pPr>
              <w:pStyle w:val="CellBody"/>
              <w:spacing w:before="20" w:after="20"/>
              <w:jc w:val="center"/>
              <w:rPr>
                <w:noProof w:val="0"/>
              </w:rPr>
            </w:pPr>
            <w:r w:rsidRPr="0049403F">
              <w:t>86295</w:t>
            </w:r>
          </w:p>
        </w:tc>
        <w:tc>
          <w:tcPr>
            <w:tcW w:w="900" w:type="dxa"/>
            <w:tcBorders>
              <w:top w:val="single" w:sz="4" w:space="0" w:color="auto"/>
              <w:left w:val="single" w:sz="4" w:space="0" w:color="999999"/>
              <w:bottom w:val="single" w:sz="4" w:space="0" w:color="999999"/>
              <w:right w:val="single" w:sz="4" w:space="0" w:color="999999"/>
            </w:tcBorders>
          </w:tcPr>
          <w:p w14:paraId="7E9713CC" w14:textId="777D486B"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4DF6589" w14:textId="77777777" w:rsidR="00222AE8" w:rsidRPr="00103737" w:rsidRDefault="00222AE8" w:rsidP="00D04BB9">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0946F457"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187098"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EA43987" w14:textId="19077217"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3268FCD2"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17837A10" w14:textId="310F1411" w:rsidR="00222AE8" w:rsidRPr="00424AD2" w:rsidRDefault="00222AE8" w:rsidP="00982B1B">
            <w:pPr>
              <w:pStyle w:val="CellBody"/>
              <w:spacing w:before="20" w:after="20"/>
              <w:jc w:val="center"/>
              <w:rPr>
                <w:noProof w:val="0"/>
              </w:rPr>
            </w:pPr>
            <w:r w:rsidRPr="0049403F">
              <w:t>98583</w:t>
            </w:r>
          </w:p>
        </w:tc>
        <w:tc>
          <w:tcPr>
            <w:tcW w:w="900" w:type="dxa"/>
            <w:tcBorders>
              <w:top w:val="single" w:sz="4" w:space="0" w:color="auto"/>
              <w:left w:val="single" w:sz="4" w:space="0" w:color="999999"/>
              <w:bottom w:val="single" w:sz="4" w:space="0" w:color="999999"/>
              <w:right w:val="single" w:sz="4" w:space="0" w:color="999999"/>
            </w:tcBorders>
          </w:tcPr>
          <w:p w14:paraId="29EE8178" w14:textId="49105353"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DE9A146" w14:textId="77777777" w:rsidR="00222AE8" w:rsidRPr="00103737" w:rsidRDefault="00222AE8" w:rsidP="00D04BB9">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46DCDB9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1E1E011"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15DB155" w14:textId="6B2C71B6" w:rsidR="00222AE8" w:rsidRPr="002E33F7" w:rsidRDefault="00222AE8" w:rsidP="00D04BB9">
            <w:pPr>
              <w:pStyle w:val="CellBody"/>
              <w:tabs>
                <w:tab w:val="left" w:pos="1560"/>
              </w:tabs>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619C4F3A"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00B7D058" w14:textId="4B670CFF" w:rsidR="00222AE8" w:rsidRPr="00424AD2" w:rsidRDefault="00222AE8" w:rsidP="00982B1B">
            <w:pPr>
              <w:pStyle w:val="CellBody"/>
              <w:spacing w:before="20" w:after="20"/>
              <w:jc w:val="center"/>
              <w:rPr>
                <w:noProof w:val="0"/>
              </w:rPr>
            </w:pPr>
            <w:r w:rsidRPr="0049403F">
              <w:t>110871</w:t>
            </w:r>
          </w:p>
        </w:tc>
        <w:tc>
          <w:tcPr>
            <w:tcW w:w="900" w:type="dxa"/>
            <w:tcBorders>
              <w:top w:val="single" w:sz="4" w:space="0" w:color="auto"/>
              <w:left w:val="single" w:sz="4" w:space="0" w:color="999999"/>
              <w:bottom w:val="single" w:sz="4" w:space="0" w:color="999999"/>
              <w:right w:val="single" w:sz="4" w:space="0" w:color="999999"/>
            </w:tcBorders>
          </w:tcPr>
          <w:p w14:paraId="26C08175" w14:textId="0D39677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23335E7" w14:textId="77777777" w:rsidR="00222AE8" w:rsidRPr="00103737" w:rsidRDefault="00222AE8" w:rsidP="00D04BB9">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41A7C070"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B8E5EDB"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FD9CD0C" w14:textId="37A75CE3"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401F8C4D"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4498464D" w14:textId="4C20FDE1" w:rsidR="00222AE8" w:rsidRPr="00424AD2" w:rsidRDefault="00222AE8" w:rsidP="00982B1B">
            <w:pPr>
              <w:pStyle w:val="CellBody"/>
              <w:spacing w:before="20" w:after="20"/>
              <w:jc w:val="center"/>
              <w:rPr>
                <w:noProof w:val="0"/>
              </w:rPr>
            </w:pPr>
            <w:r w:rsidRPr="0049403F">
              <w:t>123159</w:t>
            </w:r>
          </w:p>
        </w:tc>
        <w:tc>
          <w:tcPr>
            <w:tcW w:w="900" w:type="dxa"/>
            <w:tcBorders>
              <w:top w:val="single" w:sz="4" w:space="0" w:color="auto"/>
              <w:left w:val="single" w:sz="4" w:space="0" w:color="999999"/>
              <w:bottom w:val="single" w:sz="4" w:space="0" w:color="999999"/>
              <w:right w:val="single" w:sz="4" w:space="0" w:color="999999"/>
            </w:tcBorders>
          </w:tcPr>
          <w:p w14:paraId="20CDD6D6" w14:textId="26B240FD"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3B78193" w14:textId="3A9684F3" w:rsidR="00222AE8" w:rsidRPr="00103737" w:rsidRDefault="00222AE8" w:rsidP="00D04BB9">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1F28FD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185D23F"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5DFA73D" w14:textId="0224A75E"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53F34BB"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15564835" w14:textId="4B5F8D9D" w:rsidR="00222AE8" w:rsidRPr="00424AD2" w:rsidRDefault="00222AE8" w:rsidP="00982B1B">
            <w:pPr>
              <w:pStyle w:val="CellBody"/>
              <w:spacing w:before="20" w:after="20"/>
              <w:jc w:val="center"/>
              <w:rPr>
                <w:noProof w:val="0"/>
              </w:rPr>
            </w:pPr>
            <w:r w:rsidRPr="0049403F">
              <w:t>135447</w:t>
            </w:r>
          </w:p>
        </w:tc>
        <w:tc>
          <w:tcPr>
            <w:tcW w:w="900" w:type="dxa"/>
            <w:tcBorders>
              <w:top w:val="single" w:sz="4" w:space="0" w:color="auto"/>
              <w:left w:val="single" w:sz="4" w:space="0" w:color="999999"/>
              <w:bottom w:val="single" w:sz="4" w:space="0" w:color="999999"/>
              <w:right w:val="single" w:sz="4" w:space="0" w:color="999999"/>
            </w:tcBorders>
          </w:tcPr>
          <w:p w14:paraId="2A1CD1C0" w14:textId="3C262372"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EA78AF1" w14:textId="63F93ED7" w:rsidR="00222AE8" w:rsidRPr="00103737" w:rsidRDefault="00222AE8" w:rsidP="00D04BB9">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6C8A115F"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7C950D7"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12F0E2A" w14:textId="1A829334"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93806B9"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4D6AABF" w14:textId="4B1A08A8" w:rsidR="00222AE8" w:rsidRPr="00424AD2" w:rsidRDefault="00222AE8" w:rsidP="00982B1B">
            <w:pPr>
              <w:pStyle w:val="CellBody"/>
              <w:spacing w:before="20" w:after="20"/>
              <w:jc w:val="center"/>
              <w:rPr>
                <w:noProof w:val="0"/>
              </w:rPr>
            </w:pPr>
            <w:r w:rsidRPr="0049403F">
              <w:t>147735</w:t>
            </w:r>
          </w:p>
        </w:tc>
        <w:tc>
          <w:tcPr>
            <w:tcW w:w="900" w:type="dxa"/>
            <w:tcBorders>
              <w:top w:val="single" w:sz="4" w:space="0" w:color="auto"/>
              <w:left w:val="single" w:sz="4" w:space="0" w:color="999999"/>
              <w:bottom w:val="single" w:sz="4" w:space="0" w:color="999999"/>
              <w:right w:val="single" w:sz="4" w:space="0" w:color="999999"/>
            </w:tcBorders>
          </w:tcPr>
          <w:p w14:paraId="2A613FCC" w14:textId="6566DB3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FD949DA" w14:textId="707C5A57" w:rsidR="00222AE8" w:rsidRPr="00103737" w:rsidRDefault="00222AE8" w:rsidP="00D04BB9">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7DF31AB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255D040" w14:textId="77777777" w:rsidR="00222AE8" w:rsidRDefault="00222AE8" w:rsidP="00D04BB9">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123105F" w14:textId="6BE72020"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307AF6" w:rsidRPr="002E33F7">
              <w:t xml:space="preserve">Table </w:t>
            </w:r>
            <w:r w:rsidR="00307AF6">
              <w:t>68</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6D0FA791" w14:textId="77777777" w:rsidTr="00982B1B">
        <w:trPr>
          <w:cantSplit/>
        </w:trPr>
        <w:tc>
          <w:tcPr>
            <w:tcW w:w="900" w:type="dxa"/>
            <w:tcBorders>
              <w:top w:val="single" w:sz="4" w:space="0" w:color="auto"/>
              <w:left w:val="single" w:sz="4" w:space="0" w:color="auto"/>
              <w:bottom w:val="single" w:sz="4" w:space="0" w:color="auto"/>
              <w:right w:val="single" w:sz="4" w:space="0" w:color="999999"/>
            </w:tcBorders>
          </w:tcPr>
          <w:p w14:paraId="1566A480" w14:textId="4568851B" w:rsidR="00222AE8" w:rsidRPr="00424AD2" w:rsidRDefault="00222AE8" w:rsidP="00982B1B">
            <w:pPr>
              <w:pStyle w:val="CellBody"/>
              <w:spacing w:before="20" w:after="20"/>
              <w:jc w:val="center"/>
              <w:rPr>
                <w:noProof w:val="0"/>
              </w:rPr>
            </w:pPr>
            <w:r w:rsidRPr="0049403F">
              <w:t>160023</w:t>
            </w:r>
          </w:p>
        </w:tc>
        <w:tc>
          <w:tcPr>
            <w:tcW w:w="900" w:type="dxa"/>
            <w:tcBorders>
              <w:top w:val="single" w:sz="4" w:space="0" w:color="auto"/>
              <w:left w:val="single" w:sz="4" w:space="0" w:color="999999"/>
              <w:bottom w:val="single" w:sz="4" w:space="0" w:color="auto"/>
              <w:right w:val="single" w:sz="4" w:space="0" w:color="999999"/>
            </w:tcBorders>
          </w:tcPr>
          <w:p w14:paraId="1DC18C4F" w14:textId="073D461E" w:rsidR="00222AE8" w:rsidRDefault="00222AE8" w:rsidP="00982B1B">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253062F4" w14:textId="77777777" w:rsidR="00222AE8" w:rsidRPr="00103737" w:rsidRDefault="00222AE8" w:rsidP="00D04BB9">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4C510395"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B0335E8" w14:textId="77777777" w:rsidR="00222AE8" w:rsidRDefault="00222AE8" w:rsidP="00D04BB9">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537E9C3" w14:textId="20669565" w:rsidR="00222AE8" w:rsidRPr="002E33F7" w:rsidRDefault="00222AE8" w:rsidP="00D04BB9">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307AF6" w:rsidRPr="002E33F7">
              <w:t xml:space="preserve">Table </w:t>
            </w:r>
            <w:r w:rsidR="00307AF6">
              <w:t>68</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7D46A6C5" w14:textId="77777777" w:rsidTr="00982B1B">
        <w:trPr>
          <w:cantSplit/>
        </w:trPr>
        <w:tc>
          <w:tcPr>
            <w:tcW w:w="900" w:type="dxa"/>
            <w:tcBorders>
              <w:top w:val="single" w:sz="4" w:space="0" w:color="auto"/>
              <w:left w:val="single" w:sz="4" w:space="0" w:color="auto"/>
              <w:bottom w:val="single" w:sz="4" w:space="0" w:color="auto"/>
              <w:right w:val="single" w:sz="4" w:space="0" w:color="999999"/>
            </w:tcBorders>
          </w:tcPr>
          <w:p w14:paraId="252E9AB7" w14:textId="54DC033F" w:rsidR="00222AE8" w:rsidRPr="00424AD2" w:rsidRDefault="00222AE8" w:rsidP="00982B1B">
            <w:pPr>
              <w:pStyle w:val="CellBody"/>
              <w:spacing w:before="20" w:after="20"/>
              <w:jc w:val="center"/>
              <w:rPr>
                <w:noProof w:val="0"/>
              </w:rPr>
            </w:pPr>
            <w:r w:rsidRPr="0049403F">
              <w:t>160035</w:t>
            </w:r>
          </w:p>
        </w:tc>
        <w:tc>
          <w:tcPr>
            <w:tcW w:w="900" w:type="dxa"/>
            <w:tcBorders>
              <w:top w:val="single" w:sz="4" w:space="0" w:color="auto"/>
              <w:left w:val="single" w:sz="4" w:space="0" w:color="999999"/>
              <w:bottom w:val="single" w:sz="4" w:space="0" w:color="auto"/>
              <w:right w:val="single" w:sz="4" w:space="0" w:color="999999"/>
            </w:tcBorders>
          </w:tcPr>
          <w:p w14:paraId="07F22B70" w14:textId="2481C9AF" w:rsidR="00222AE8" w:rsidRDefault="00222AE8" w:rsidP="00982B1B">
            <w:pPr>
              <w:pStyle w:val="CellBody"/>
              <w:spacing w:before="20" w:after="20"/>
              <w:jc w:val="center"/>
              <w:rPr>
                <w:noProof w:val="0"/>
              </w:rPr>
            </w:pPr>
            <w:r w:rsidRPr="00982B1B">
              <w:rPr>
                <w:noProof w:val="0"/>
              </w:rPr>
              <w:t>2</w:t>
            </w:r>
          </w:p>
        </w:tc>
        <w:tc>
          <w:tcPr>
            <w:tcW w:w="1620" w:type="dxa"/>
            <w:tcBorders>
              <w:top w:val="single" w:sz="4" w:space="0" w:color="auto"/>
              <w:left w:val="single" w:sz="4" w:space="0" w:color="999999"/>
              <w:bottom w:val="single" w:sz="4" w:space="0" w:color="auto"/>
              <w:right w:val="single" w:sz="4" w:space="0" w:color="999999"/>
            </w:tcBorders>
          </w:tcPr>
          <w:p w14:paraId="707909B4" w14:textId="41C1A100" w:rsidR="00222AE8" w:rsidRPr="00627678" w:rsidRDefault="00222AE8" w:rsidP="00D04BB9">
            <w:pPr>
              <w:pStyle w:val="CellBody"/>
              <w:spacing w:before="20" w:after="20"/>
            </w:pPr>
            <w:r w:rsidRPr="00904874">
              <w:t>ESENSOR</w:t>
            </w:r>
          </w:p>
        </w:tc>
        <w:tc>
          <w:tcPr>
            <w:tcW w:w="720" w:type="dxa"/>
            <w:tcBorders>
              <w:top w:val="single" w:sz="4" w:space="0" w:color="auto"/>
              <w:left w:val="single" w:sz="4" w:space="0" w:color="999999"/>
              <w:bottom w:val="single" w:sz="4" w:space="0" w:color="auto"/>
              <w:right w:val="single" w:sz="4" w:space="0" w:color="999999"/>
            </w:tcBorders>
          </w:tcPr>
          <w:p w14:paraId="6E762A0F" w14:textId="2F2B5258" w:rsidR="00222AE8" w:rsidRDefault="00222AE8" w:rsidP="00D04BB9">
            <w:pPr>
              <w:pStyle w:val="CellBody"/>
              <w:spacing w:before="20" w:after="20"/>
              <w:jc w:val="center"/>
              <w:rPr>
                <w:noProof w:val="0"/>
              </w:rPr>
            </w:pPr>
            <w:r w:rsidRPr="00904874">
              <w:rPr>
                <w:noProof w:val="0"/>
                <w:sz w:val="18"/>
              </w:rPr>
              <w:t>uint16</w:t>
            </w:r>
          </w:p>
        </w:tc>
        <w:tc>
          <w:tcPr>
            <w:tcW w:w="990" w:type="dxa"/>
            <w:tcBorders>
              <w:top w:val="single" w:sz="4" w:space="0" w:color="auto"/>
              <w:left w:val="single" w:sz="4" w:space="0" w:color="999999"/>
              <w:bottom w:val="single" w:sz="4" w:space="0" w:color="auto"/>
              <w:right w:val="single" w:sz="4" w:space="0" w:color="999999"/>
            </w:tcBorders>
          </w:tcPr>
          <w:p w14:paraId="46388267" w14:textId="2C02CF04" w:rsidR="00222AE8" w:rsidRDefault="00222AE8" w:rsidP="00D04BB9">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00EF7420" w14:textId="1E1EA9FA" w:rsidR="00222AE8" w:rsidRPr="00BE0D01" w:rsidRDefault="00222AE8" w:rsidP="002A0C0E">
            <w:pPr>
              <w:pStyle w:val="CellBody"/>
              <w:spacing w:before="20" w:after="20"/>
            </w:pPr>
            <w:r w:rsidRPr="00904874">
              <w:t xml:space="preserve">ESENSOR - which one of </w:t>
            </w:r>
            <w:r>
              <w:t xml:space="preserve">the three electron sensors is </w:t>
            </w:r>
            <w:r w:rsidRPr="00904874">
              <w:t>this record for.  Values can only be 60, 180 or 300 for electron sensor E060, E180 or E300 respectively.</w:t>
            </w:r>
            <w:r>
              <w:br/>
            </w:r>
            <w:r w:rsidRPr="00904874">
              <w:t>Note: each sensor also has a different PACKETID.</w:t>
            </w:r>
            <w:r>
              <w:br/>
            </w:r>
            <w:r>
              <w:rPr>
                <w:i/>
                <w:color w:val="FF0000"/>
                <w:szCs w:val="22"/>
              </w:rPr>
              <w:t xml:space="preserve">This object is NOT in the product for </w:t>
            </w:r>
            <w:r w:rsidRPr="00810B9C">
              <w:rPr>
                <w:i/>
                <w:color w:val="FF0000"/>
                <w:szCs w:val="22"/>
              </w:rPr>
              <w:t>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4A862FA5" w14:textId="77777777" w:rsidR="00B3339B" w:rsidRPr="0057642E" w:rsidRDefault="00B3339B">
      <w:pPr>
        <w:jc w:val="left"/>
        <w:rPr>
          <w:rFonts w:ascii="Arial" w:hAnsi="Arial"/>
          <w:b/>
          <w:snapToGrid w:val="0"/>
          <w:sz w:val="24"/>
        </w:rPr>
      </w:pPr>
      <w:r w:rsidRPr="0057642E">
        <w:br w:type="page"/>
      </w:r>
    </w:p>
    <w:p w14:paraId="15DEA3D1" w14:textId="7C371FD1" w:rsidR="005D6F01" w:rsidRPr="002E33F7" w:rsidRDefault="005D6F01" w:rsidP="00C12334">
      <w:pPr>
        <w:pStyle w:val="Heading4"/>
      </w:pPr>
      <w:bookmarkStart w:id="578" w:name="_Toc133409958"/>
      <w:r w:rsidRPr="0057642E">
        <w:lastRenderedPageBreak/>
        <w:t xml:space="preserve">Ion </w:t>
      </w:r>
      <w:r w:rsidR="00216742" w:rsidRPr="0057642E">
        <w:t xml:space="preserve">Species </w:t>
      </w:r>
      <w:r w:rsidRPr="0057642E">
        <w:t>Data</w:t>
      </w:r>
      <w:r w:rsidR="00BE3BEA">
        <w:t xml:space="preserve"> for V01, V02 and V03</w:t>
      </w:r>
      <w:bookmarkEnd w:id="578"/>
    </w:p>
    <w:p w14:paraId="209140D4" w14:textId="77777777" w:rsidR="005D6F01" w:rsidRPr="002E33F7" w:rsidRDefault="005D6F01" w:rsidP="005D6F01"/>
    <w:p w14:paraId="7F70D6AF" w14:textId="5B1D8299" w:rsidR="005D6F01" w:rsidRPr="002E33F7" w:rsidRDefault="005D6F01" w:rsidP="00EA2581">
      <w:pPr>
        <w:pStyle w:val="Heading5"/>
      </w:pPr>
      <w:r w:rsidRPr="002E33F7">
        <w:t>JAD_</w:t>
      </w:r>
      <w:r w:rsidR="000419E5">
        <w:t>L30_</w:t>
      </w:r>
      <w:r>
        <w:t>HRS_ION_ANY_CNT</w:t>
      </w:r>
      <w:r w:rsidRPr="002E33F7">
        <w:t>_*</w:t>
      </w:r>
      <w:r w:rsidR="00BE3BEA">
        <w:t xml:space="preserve"> </w:t>
      </w:r>
      <w:r w:rsidR="00BE3BEA" w:rsidRPr="00BE3BEA">
        <w:t>for V01, V02 and V03</w:t>
      </w:r>
    </w:p>
    <w:p w14:paraId="26E8F754" w14:textId="77777777" w:rsidR="005D6F01" w:rsidRDefault="005D6F01" w:rsidP="005D6F01"/>
    <w:p w14:paraId="7271A2E1" w14:textId="48FC38FD" w:rsidR="00B3339B" w:rsidRPr="002E33F7" w:rsidRDefault="00B3339B" w:rsidP="00B3339B">
      <w:pPr>
        <w:rPr>
          <w:snapToGrid w:val="0"/>
          <w:sz w:val="24"/>
        </w:rPr>
      </w:pPr>
      <w:r>
        <w:rPr>
          <w:snapToGrid w:val="0"/>
          <w:sz w:val="24"/>
        </w:rPr>
        <w:t>The ion species products for high ra</w:t>
      </w:r>
      <w:r w:rsidR="0036757D">
        <w:rPr>
          <w:snapToGrid w:val="0"/>
          <w:sz w:val="24"/>
        </w:rPr>
        <w:t>te science cover</w:t>
      </w:r>
      <w:r>
        <w:rPr>
          <w:snapToGrid w:val="0"/>
          <w:sz w:val="24"/>
        </w:rPr>
        <w:t xml:space="preserve"> PACKETID</w:t>
      </w:r>
      <w:r w:rsidR="0036757D">
        <w:rPr>
          <w:snapToGrid w:val="0"/>
          <w:sz w:val="24"/>
        </w:rPr>
        <w:t>s</w:t>
      </w:r>
      <w:r>
        <w:rPr>
          <w:snapToGrid w:val="0"/>
          <w:sz w:val="24"/>
        </w:rPr>
        <w:t xml:space="preserve"> 0x80-0x87.  Each ion species has its own packet; therefore several packets of different species may have the same time stamp.</w:t>
      </w:r>
    </w:p>
    <w:p w14:paraId="0C82874E" w14:textId="2B3A37DF" w:rsidR="00B3339B" w:rsidRDefault="00B3339B" w:rsidP="00B3339B">
      <w:pPr>
        <w:rPr>
          <w:snapToGrid w:val="0"/>
          <w:sz w:val="24"/>
        </w:rPr>
      </w:pPr>
      <w:r>
        <w:rPr>
          <w:snapToGrid w:val="0"/>
          <w:sz w:val="24"/>
        </w:rPr>
        <w:t xml:space="preserve">The DATA object is 2-D, 64 energies x 12 </w:t>
      </w:r>
      <w:r w:rsidR="00694D0A">
        <w:rPr>
          <w:snapToGrid w:val="0"/>
          <w:sz w:val="24"/>
        </w:rPr>
        <w:t>look directions</w:t>
      </w:r>
      <w:r>
        <w:rPr>
          <w:snapToGrid w:val="0"/>
          <w:sz w:val="24"/>
        </w:rPr>
        <w:t>, and is described in</w:t>
      </w:r>
      <w:r w:rsidR="00BF426A">
        <w:rPr>
          <w:snapToGrid w:val="0"/>
          <w:sz w:val="24"/>
        </w:rPr>
        <w:t xml:space="preserve"> </w:t>
      </w:r>
      <w:r w:rsidR="00063595">
        <w:rPr>
          <w:snapToGrid w:val="0"/>
          <w:sz w:val="24"/>
        </w:rPr>
        <w:fldChar w:fldCharType="begin"/>
      </w:r>
      <w:r w:rsidR="00063595">
        <w:rPr>
          <w:snapToGrid w:val="0"/>
          <w:sz w:val="24"/>
        </w:rPr>
        <w:instrText xml:space="preserve"> REF _Ref309997646 \h </w:instrText>
      </w:r>
      <w:r w:rsidR="00063595">
        <w:rPr>
          <w:snapToGrid w:val="0"/>
          <w:sz w:val="24"/>
        </w:rPr>
      </w:r>
      <w:r w:rsidR="00063595">
        <w:rPr>
          <w:snapToGrid w:val="0"/>
          <w:sz w:val="24"/>
        </w:rPr>
        <w:fldChar w:fldCharType="separate"/>
      </w:r>
      <w:r w:rsidR="00307AF6" w:rsidRPr="002E33F7">
        <w:t xml:space="preserve">Table </w:t>
      </w:r>
      <w:r w:rsidR="00307AF6">
        <w:rPr>
          <w:noProof/>
        </w:rPr>
        <w:t>71</w:t>
      </w:r>
      <w:r w:rsidR="00063595">
        <w:rPr>
          <w:snapToGrid w:val="0"/>
          <w:sz w:val="24"/>
        </w:rPr>
        <w:fldChar w:fldCharType="end"/>
      </w:r>
      <w:r>
        <w:rPr>
          <w:snapToGrid w:val="0"/>
          <w:sz w:val="24"/>
        </w:rPr>
        <w:t>, and continues over the next 3 pages.</w:t>
      </w:r>
    </w:p>
    <w:p w14:paraId="4EFE47B1" w14:textId="77777777" w:rsidR="00143442" w:rsidRDefault="00143442" w:rsidP="00143442"/>
    <w:p w14:paraId="0C114345" w14:textId="6614EC66" w:rsidR="00143442" w:rsidRPr="002E33F7" w:rsidRDefault="00143442" w:rsidP="00C12334">
      <w:pPr>
        <w:pStyle w:val="Caption"/>
        <w:keepNext/>
      </w:pPr>
      <w:bookmarkStart w:id="579" w:name="_Ref309997646"/>
      <w:bookmarkStart w:id="580" w:name="_Toc13341009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71</w:t>
      </w:r>
      <w:r w:rsidR="00FB29FD">
        <w:rPr>
          <w:noProof/>
        </w:rPr>
        <w:fldChar w:fldCharType="end"/>
      </w:r>
      <w:bookmarkEnd w:id="579"/>
      <w:r w:rsidRPr="002E33F7">
        <w:t xml:space="preserve">: Format of Level 3 </w:t>
      </w:r>
      <w:r>
        <w:t>data</w:t>
      </w:r>
      <w:r w:rsidRPr="002E33F7">
        <w:t xml:space="preserve"> record</w:t>
      </w:r>
      <w:r w:rsidR="00B3339B">
        <w:t>s for JAD_L30_HRS_ION</w:t>
      </w:r>
      <w:r>
        <w:t>_A</w:t>
      </w:r>
      <w:r w:rsidR="00B3339B">
        <w:t>NY</w:t>
      </w:r>
      <w:r>
        <w:t>_CNT</w:t>
      </w:r>
      <w:r w:rsidR="001077D7">
        <w:t xml:space="preserve"> for V01, V02 and V03</w:t>
      </w:r>
      <w:bookmarkEnd w:id="58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143442" w:rsidRPr="002E33F7" w14:paraId="63605499" w14:textId="77777777" w:rsidTr="00143442">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0D4E6C1C"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49630F0" w14:textId="77777777" w:rsidR="00143442" w:rsidRPr="002E33F7" w:rsidRDefault="00143442" w:rsidP="00143442">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0E01498"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F82E7E9"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C077D35"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65B307F"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143442" w:rsidRPr="0037343C" w14:paraId="1820F657" w14:textId="77777777" w:rsidTr="00143442">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19A50F8" w14:textId="07B0F041" w:rsidR="00143442" w:rsidRPr="002E33F7" w:rsidRDefault="00143442" w:rsidP="00CC4299">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307AF6" w:rsidRPr="002E33F7">
              <w:t xml:space="preserve">Table </w:t>
            </w:r>
            <w:r w:rsidR="00307AF6">
              <w:t>63</w:t>
            </w:r>
            <w:r>
              <w:rPr>
                <w:i/>
                <w:color w:val="FF0000"/>
                <w:szCs w:val="22"/>
              </w:rPr>
              <w:fldChar w:fldCharType="end"/>
            </w:r>
            <w:r>
              <w:rPr>
                <w:i/>
                <w:color w:val="FF0000"/>
                <w:szCs w:val="22"/>
              </w:rPr>
              <w:t xml:space="preserve"> and </w:t>
            </w:r>
            <w:r w:rsidR="00CC4299">
              <w:rPr>
                <w:i/>
                <w:color w:val="FF0000"/>
                <w:szCs w:val="22"/>
              </w:rPr>
              <w:fldChar w:fldCharType="begin"/>
            </w:r>
            <w:r w:rsidR="00CC4299">
              <w:rPr>
                <w:i/>
                <w:color w:val="FF0000"/>
                <w:szCs w:val="22"/>
              </w:rPr>
              <w:instrText xml:space="preserve"> REF _Ref309917252 \h </w:instrText>
            </w:r>
            <w:r w:rsidR="00CC4299">
              <w:rPr>
                <w:i/>
                <w:color w:val="FF0000"/>
                <w:szCs w:val="22"/>
              </w:rPr>
            </w:r>
            <w:r w:rsidR="00CC4299">
              <w:rPr>
                <w:i/>
                <w:color w:val="FF0000"/>
                <w:szCs w:val="22"/>
              </w:rPr>
              <w:fldChar w:fldCharType="separate"/>
            </w:r>
            <w:r w:rsidR="00307AF6" w:rsidRPr="002E33F7">
              <w:t xml:space="preserve">Table </w:t>
            </w:r>
            <w:r w:rsidR="00307AF6">
              <w:t>64</w:t>
            </w:r>
            <w:r w:rsidR="00CC4299">
              <w:rPr>
                <w:i/>
                <w:color w:val="FF0000"/>
                <w:szCs w:val="22"/>
              </w:rPr>
              <w:fldChar w:fldCharType="end"/>
            </w:r>
            <w:r w:rsidR="00CC4299">
              <w:rPr>
                <w:i/>
                <w:color w:val="FF0000"/>
                <w:szCs w:val="22"/>
              </w:rPr>
              <w:t xml:space="preserve"> for bytes 1 to 288</w:t>
            </w:r>
            <w:r w:rsidRPr="00D57A2B">
              <w:rPr>
                <w:i/>
                <w:color w:val="FF0000"/>
                <w:szCs w:val="22"/>
              </w:rPr>
              <w:t>.</w:t>
            </w:r>
          </w:p>
        </w:tc>
      </w:tr>
      <w:tr w:rsidR="00534B17" w:rsidRPr="0037343C" w14:paraId="5D1E72D7"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43971C95" w14:textId="3248A13A" w:rsidR="00534B17" w:rsidRPr="00DC4A55" w:rsidRDefault="00534B17" w:rsidP="006439E5">
            <w:pPr>
              <w:pStyle w:val="CellBody"/>
              <w:spacing w:before="20" w:after="20"/>
              <w:jc w:val="center"/>
              <w:rPr>
                <w:noProof w:val="0"/>
              </w:rPr>
            </w:pPr>
            <w:r w:rsidRPr="00076363">
              <w:t>289</w:t>
            </w:r>
          </w:p>
        </w:tc>
        <w:tc>
          <w:tcPr>
            <w:tcW w:w="900" w:type="dxa"/>
            <w:tcBorders>
              <w:top w:val="single" w:sz="4" w:space="0" w:color="auto"/>
              <w:left w:val="single" w:sz="4" w:space="0" w:color="999999"/>
              <w:bottom w:val="single" w:sz="4" w:space="0" w:color="999999"/>
              <w:right w:val="single" w:sz="4" w:space="0" w:color="999999"/>
            </w:tcBorders>
          </w:tcPr>
          <w:p w14:paraId="17304F38" w14:textId="35F9151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35BD34A" w14:textId="77777777" w:rsidR="00534B17" w:rsidRPr="00103737" w:rsidRDefault="00534B17" w:rsidP="00143442">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4C57D5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7669368"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531A89E" w14:textId="3E21422B" w:rsidR="00534B17" w:rsidRPr="002E33F7" w:rsidRDefault="00534B17" w:rsidP="00CC4299">
            <w:pPr>
              <w:pStyle w:val="CellBody"/>
              <w:spacing w:before="20" w:after="20"/>
              <w:rPr>
                <w:noProof w:val="0"/>
              </w:rPr>
            </w:pPr>
            <w:r w:rsidRPr="00CC4299">
              <w:t>DATA: Counts/Second</w:t>
            </w:r>
            <w:r>
              <w:br/>
            </w:r>
            <w:r w:rsidRPr="00CC4299">
              <w:t>64 Energy x 12 Look Directions.</w:t>
            </w:r>
          </w:p>
        </w:tc>
      </w:tr>
      <w:tr w:rsidR="00534B17" w:rsidRPr="0037343C" w14:paraId="3C326D4B"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742879D8" w14:textId="5C87D125" w:rsidR="00534B17" w:rsidRPr="00424AD2" w:rsidRDefault="00534B17" w:rsidP="006439E5">
            <w:pPr>
              <w:pStyle w:val="CellBody"/>
              <w:spacing w:before="20" w:after="20"/>
              <w:jc w:val="center"/>
              <w:rPr>
                <w:noProof w:val="0"/>
              </w:rPr>
            </w:pPr>
            <w:r w:rsidRPr="00076363">
              <w:t>3361</w:t>
            </w:r>
          </w:p>
        </w:tc>
        <w:tc>
          <w:tcPr>
            <w:tcW w:w="900" w:type="dxa"/>
            <w:tcBorders>
              <w:top w:val="single" w:sz="4" w:space="0" w:color="auto"/>
              <w:left w:val="single" w:sz="4" w:space="0" w:color="999999"/>
              <w:bottom w:val="single" w:sz="4" w:space="0" w:color="999999"/>
              <w:right w:val="single" w:sz="4" w:space="0" w:color="999999"/>
            </w:tcBorders>
          </w:tcPr>
          <w:p w14:paraId="4FD74835" w14:textId="2BAAE4C0"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10F9F319" w14:textId="77777777" w:rsidR="00534B17" w:rsidRPr="00103737" w:rsidRDefault="00534B17" w:rsidP="00143442">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5FEFB164"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97522B9"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C1BB11" w14:textId="77777777" w:rsidR="00534B17" w:rsidRPr="002E33F7" w:rsidRDefault="00534B17" w:rsidP="00143442">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534B17" w:rsidRPr="0037343C" w14:paraId="007D8C96"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7597A24C" w14:textId="07949BBF" w:rsidR="00534B17" w:rsidRPr="00424AD2" w:rsidRDefault="00534B17" w:rsidP="006439E5">
            <w:pPr>
              <w:pStyle w:val="CellBody"/>
              <w:spacing w:before="20" w:after="20"/>
              <w:jc w:val="center"/>
              <w:rPr>
                <w:noProof w:val="0"/>
              </w:rPr>
            </w:pPr>
            <w:r w:rsidRPr="00076363">
              <w:t>6433</w:t>
            </w:r>
          </w:p>
        </w:tc>
        <w:tc>
          <w:tcPr>
            <w:tcW w:w="900" w:type="dxa"/>
            <w:tcBorders>
              <w:top w:val="single" w:sz="4" w:space="0" w:color="auto"/>
              <w:left w:val="single" w:sz="4" w:space="0" w:color="999999"/>
              <w:bottom w:val="single" w:sz="4" w:space="0" w:color="999999"/>
              <w:right w:val="single" w:sz="4" w:space="0" w:color="999999"/>
            </w:tcBorders>
          </w:tcPr>
          <w:p w14:paraId="553A2576" w14:textId="56165D09"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2BBF06B" w14:textId="77777777" w:rsidR="00534B17" w:rsidRPr="00103737" w:rsidRDefault="00534B17" w:rsidP="00143442">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F02F676"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B5F28B"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226AB11" w14:textId="12C56413" w:rsidR="00534B17" w:rsidRPr="002E33F7" w:rsidRDefault="00534B17" w:rsidP="007D5C6A">
            <w:pPr>
              <w:pStyle w:val="CellBody"/>
              <w:spacing w:before="20" w:after="20"/>
            </w:pPr>
            <w:r w:rsidRPr="00424AD2">
              <w:t>Background value remove</w:t>
            </w:r>
            <w:r>
              <w:t>d from DATA.</w:t>
            </w:r>
            <w:r>
              <w:br/>
            </w:r>
            <w:r w:rsidRPr="00424AD2">
              <w:t>No further background removal is required.</w:t>
            </w:r>
            <w:r>
              <w:br/>
            </w:r>
            <w:r w:rsidRPr="00424AD2">
              <w:t>If you wish to do your own background removal, add this object to DATA the</w:t>
            </w:r>
            <w:r>
              <w:t>n you can remove a background via</w:t>
            </w:r>
            <w:r w:rsidRPr="00424AD2">
              <w:t xml:space="preserve"> your own method.</w:t>
            </w:r>
            <w:r>
              <w:br/>
            </w:r>
            <w:r w:rsidRPr="00424AD2">
              <w:t>The background values he</w:t>
            </w:r>
            <w:r>
              <w:t xml:space="preserve">re were found from either a </w:t>
            </w:r>
            <w:r w:rsidRPr="00424AD2">
              <w:rPr>
                <w:noProof w:val="0"/>
              </w:rPr>
              <w:t>background anode or JADE</w:t>
            </w:r>
            <w:r w:rsidR="004538F9">
              <w:rPr>
                <w:noProof w:val="0"/>
              </w:rPr>
              <w:t>’</w:t>
            </w:r>
            <w:r w:rsidRPr="00424AD2">
              <w:rPr>
                <w:noProof w:val="0"/>
              </w:rPr>
              <w:t>s own ground method.</w:t>
            </w:r>
          </w:p>
        </w:tc>
      </w:tr>
      <w:tr w:rsidR="00534B17" w:rsidRPr="0037343C" w14:paraId="1026FEA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9C1A7AF" w14:textId="683A86D2" w:rsidR="00534B17" w:rsidRPr="00BD1270" w:rsidRDefault="00534B17" w:rsidP="006439E5">
            <w:pPr>
              <w:pStyle w:val="CellBody"/>
              <w:spacing w:before="20" w:after="20"/>
              <w:jc w:val="center"/>
              <w:rPr>
                <w:noProof w:val="0"/>
              </w:rPr>
            </w:pPr>
            <w:r w:rsidRPr="00076363">
              <w:t>9505</w:t>
            </w:r>
          </w:p>
        </w:tc>
        <w:tc>
          <w:tcPr>
            <w:tcW w:w="900" w:type="dxa"/>
            <w:tcBorders>
              <w:top w:val="single" w:sz="4" w:space="0" w:color="auto"/>
              <w:left w:val="single" w:sz="4" w:space="0" w:color="999999"/>
              <w:bottom w:val="single" w:sz="4" w:space="0" w:color="999999"/>
              <w:right w:val="single" w:sz="4" w:space="0" w:color="999999"/>
            </w:tcBorders>
          </w:tcPr>
          <w:p w14:paraId="754AD7D0" w14:textId="7836593C" w:rsidR="00534B17" w:rsidRPr="00CC4299"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53462E56" w14:textId="5CBB4486" w:rsidR="00534B17" w:rsidRPr="00627678" w:rsidRDefault="00534B17" w:rsidP="00143442">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66C891C" w14:textId="1F1C18F4"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D4D847" w14:textId="13F60DBA"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C7A0538" w14:textId="27CEF7F9" w:rsidR="00534B17" w:rsidRPr="00424AD2" w:rsidRDefault="00534B17" w:rsidP="0016390C">
            <w:pPr>
              <w:pStyle w:val="CellBody"/>
              <w:spacing w:before="20" w:after="20"/>
            </w:pPr>
            <w:r w:rsidRPr="0016390C">
              <w:t>BACKGROUND_SIGMA</w:t>
            </w:r>
            <w:r>
              <w:br/>
            </w:r>
            <w:r w:rsidRPr="0016390C">
              <w:t>1-sigma uncertainties on values in object BACKGROUND, such that true value = BACKGROUND +/- BACKGROUND_SIGMA.</w:t>
            </w:r>
            <w:r>
              <w:t xml:space="preserve"> </w:t>
            </w:r>
            <w:r w:rsidRPr="0016390C">
              <w:t>See BACKGROUND entry above for size information.</w:t>
            </w:r>
          </w:p>
        </w:tc>
      </w:tr>
      <w:tr w:rsidR="00534B17" w:rsidRPr="0037343C" w14:paraId="6FC41F1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09C5B51E" w14:textId="15F6241C" w:rsidR="00534B17" w:rsidRPr="00424AD2" w:rsidRDefault="00534B17" w:rsidP="006439E5">
            <w:pPr>
              <w:pStyle w:val="CellBody"/>
              <w:spacing w:before="20" w:after="20"/>
              <w:jc w:val="center"/>
              <w:rPr>
                <w:noProof w:val="0"/>
              </w:rPr>
            </w:pPr>
            <w:r w:rsidRPr="00076363">
              <w:t>12577</w:t>
            </w:r>
          </w:p>
        </w:tc>
        <w:tc>
          <w:tcPr>
            <w:tcW w:w="900" w:type="dxa"/>
            <w:tcBorders>
              <w:top w:val="single" w:sz="4" w:space="0" w:color="auto"/>
              <w:left w:val="single" w:sz="4" w:space="0" w:color="999999"/>
              <w:bottom w:val="single" w:sz="4" w:space="0" w:color="999999"/>
              <w:right w:val="single" w:sz="4" w:space="0" w:color="999999"/>
            </w:tcBorders>
          </w:tcPr>
          <w:p w14:paraId="00C1EB70" w14:textId="3541C2B0"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2A71C942" w14:textId="77777777" w:rsidR="00534B17" w:rsidRPr="00103737" w:rsidRDefault="00534B17" w:rsidP="00143442">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A42AAD6"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A0D27C"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6B7AF12" w14:textId="6F89A9E2" w:rsidR="00534B17" w:rsidRPr="002E33F7" w:rsidRDefault="00534B17" w:rsidP="00772321">
            <w:pPr>
              <w:pStyle w:val="CellBody"/>
              <w:spacing w:before="20" w:after="20"/>
              <w:rPr>
                <w:noProof w:val="0"/>
              </w:rPr>
            </w:pPr>
            <w:r w:rsidRPr="00424AD2">
              <w:t xml:space="preserve">1st Dimension of DATA: Energy - center </w:t>
            </w:r>
            <w:r w:rsidR="00772321">
              <w:t xml:space="preserve">eV/q </w:t>
            </w:r>
            <w:r w:rsidRPr="00424AD2">
              <w:t>value.</w:t>
            </w:r>
            <w:r>
              <w:t xml:space="preserve">  </w:t>
            </w:r>
            <w:r w:rsidRPr="00424AD2">
              <w:t>Upper and lower limit</w:t>
            </w:r>
            <w:r>
              <w:t xml:space="preserve">s are given by the objects </w:t>
            </w:r>
            <w:r w:rsidRPr="00424AD2">
              <w:rPr>
                <w:noProof w:val="0"/>
              </w:rPr>
              <w:t>DIM1_E_UPPER and DIM1_E_LOWER.</w:t>
            </w:r>
          </w:p>
        </w:tc>
      </w:tr>
      <w:tr w:rsidR="00534B17" w:rsidRPr="0037343C" w14:paraId="2F5C21E4"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1E91E6D" w14:textId="43D575B8" w:rsidR="00534B17" w:rsidRPr="00424AD2" w:rsidRDefault="00534B17" w:rsidP="006439E5">
            <w:pPr>
              <w:pStyle w:val="CellBody"/>
              <w:spacing w:before="20" w:after="20"/>
              <w:jc w:val="center"/>
              <w:rPr>
                <w:noProof w:val="0"/>
              </w:rPr>
            </w:pPr>
            <w:r w:rsidRPr="00076363">
              <w:t>15649</w:t>
            </w:r>
          </w:p>
        </w:tc>
        <w:tc>
          <w:tcPr>
            <w:tcW w:w="900" w:type="dxa"/>
            <w:tcBorders>
              <w:top w:val="single" w:sz="4" w:space="0" w:color="auto"/>
              <w:left w:val="single" w:sz="4" w:space="0" w:color="999999"/>
              <w:bottom w:val="single" w:sz="4" w:space="0" w:color="999999"/>
              <w:right w:val="single" w:sz="4" w:space="0" w:color="999999"/>
            </w:tcBorders>
          </w:tcPr>
          <w:p w14:paraId="7741259E" w14:textId="6559EF5C"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194D1F6D" w14:textId="77777777" w:rsidR="00534B17" w:rsidRPr="00103737" w:rsidRDefault="00534B17" w:rsidP="00143442">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3EBB6A5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6EB9254"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6596AA0" w14:textId="7429C3C9" w:rsidR="00534B17" w:rsidRPr="002E33F7" w:rsidRDefault="00534B17" w:rsidP="00143442">
            <w:pPr>
              <w:pStyle w:val="CellBody"/>
              <w:spacing w:before="20" w:after="20"/>
            </w:pPr>
            <w:r w:rsidRPr="00424AD2">
              <w:t>1st Dimension of DATA: E</w:t>
            </w:r>
            <w:r w:rsidR="00772321">
              <w:t>nergy - upper eV/q limit</w:t>
            </w:r>
            <w:r>
              <w:t>.</w:t>
            </w:r>
            <w:r>
              <w:br/>
            </w:r>
            <w:r w:rsidRPr="00424AD2">
              <w:rPr>
                <w:noProof w:val="0"/>
              </w:rPr>
              <w:t>See DIM1_E for description.</w:t>
            </w:r>
          </w:p>
        </w:tc>
      </w:tr>
      <w:tr w:rsidR="00534B17" w:rsidRPr="0037343C" w14:paraId="0B3DACDA"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4F6A79CA" w14:textId="1F3114BB" w:rsidR="00534B17" w:rsidRPr="00143442" w:rsidRDefault="00534B17" w:rsidP="006439E5">
            <w:pPr>
              <w:pStyle w:val="CellBody"/>
              <w:spacing w:before="20" w:after="20"/>
              <w:jc w:val="center"/>
              <w:rPr>
                <w:noProof w:val="0"/>
              </w:rPr>
            </w:pPr>
            <w:r w:rsidRPr="00076363">
              <w:t>18721</w:t>
            </w:r>
          </w:p>
        </w:tc>
        <w:tc>
          <w:tcPr>
            <w:tcW w:w="900" w:type="dxa"/>
            <w:tcBorders>
              <w:top w:val="single" w:sz="4" w:space="0" w:color="auto"/>
              <w:left w:val="single" w:sz="4" w:space="0" w:color="999999"/>
              <w:bottom w:val="single" w:sz="4" w:space="0" w:color="999999"/>
              <w:right w:val="single" w:sz="4" w:space="0" w:color="999999"/>
            </w:tcBorders>
          </w:tcPr>
          <w:p w14:paraId="45EAECCC" w14:textId="35B48F9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608B24A6" w14:textId="77777777" w:rsidR="00534B17" w:rsidRPr="00103737" w:rsidRDefault="00534B17" w:rsidP="00143442">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5509ECA3"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8C81E79"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046126D" w14:textId="22F5E613" w:rsidR="00534B17" w:rsidRPr="002E33F7" w:rsidRDefault="00534B17" w:rsidP="00772321">
            <w:pPr>
              <w:pStyle w:val="CellBody"/>
              <w:spacing w:before="20" w:after="20"/>
            </w:pPr>
            <w:r w:rsidRPr="00424AD2">
              <w:t>1st Dimension of DATA: E</w:t>
            </w:r>
            <w:r>
              <w:t xml:space="preserve">nergy - lower </w:t>
            </w:r>
            <w:r w:rsidR="00772321">
              <w:t xml:space="preserve">eV/q </w:t>
            </w:r>
            <w:r>
              <w:t>limit.</w:t>
            </w:r>
            <w:r>
              <w:br/>
            </w:r>
            <w:r w:rsidRPr="00424AD2">
              <w:rPr>
                <w:noProof w:val="0"/>
              </w:rPr>
              <w:t>See DIM1_E for description.</w:t>
            </w:r>
          </w:p>
        </w:tc>
      </w:tr>
      <w:tr w:rsidR="00534B17" w:rsidRPr="0037343C" w14:paraId="37F0788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81CE516" w14:textId="2A3FF018" w:rsidR="00534B17" w:rsidRPr="00424AD2" w:rsidRDefault="00534B17" w:rsidP="006439E5">
            <w:pPr>
              <w:pStyle w:val="CellBody"/>
              <w:spacing w:before="20" w:after="20"/>
              <w:jc w:val="center"/>
              <w:rPr>
                <w:noProof w:val="0"/>
              </w:rPr>
            </w:pPr>
            <w:r w:rsidRPr="00076363">
              <w:lastRenderedPageBreak/>
              <w:t>21793</w:t>
            </w:r>
          </w:p>
        </w:tc>
        <w:tc>
          <w:tcPr>
            <w:tcW w:w="900" w:type="dxa"/>
            <w:tcBorders>
              <w:top w:val="single" w:sz="4" w:space="0" w:color="auto"/>
              <w:left w:val="single" w:sz="4" w:space="0" w:color="999999"/>
              <w:bottom w:val="single" w:sz="4" w:space="0" w:color="999999"/>
              <w:right w:val="single" w:sz="4" w:space="0" w:color="999999"/>
            </w:tcBorders>
          </w:tcPr>
          <w:p w14:paraId="678D582E" w14:textId="68D3A56A"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47CB8B9" w14:textId="77777777" w:rsidR="00534B17" w:rsidRPr="00103737" w:rsidRDefault="00534B17" w:rsidP="00143442">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FC76D25"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0B2F96A"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D170A3C" w14:textId="44459D05" w:rsidR="00534B17" w:rsidRPr="002E33F7" w:rsidRDefault="00534B17" w:rsidP="00143442">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534B17" w:rsidRPr="0037343C" w14:paraId="2E85DEE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1F4C15D4" w14:textId="4DFB8132" w:rsidR="00534B17" w:rsidRPr="00424AD2" w:rsidRDefault="00534B17" w:rsidP="006439E5">
            <w:pPr>
              <w:pStyle w:val="CellBody"/>
              <w:spacing w:before="20" w:after="20"/>
              <w:jc w:val="center"/>
              <w:rPr>
                <w:noProof w:val="0"/>
              </w:rPr>
            </w:pPr>
            <w:r w:rsidRPr="00076363">
              <w:t>24865</w:t>
            </w:r>
          </w:p>
        </w:tc>
        <w:tc>
          <w:tcPr>
            <w:tcW w:w="900" w:type="dxa"/>
            <w:tcBorders>
              <w:top w:val="single" w:sz="4" w:space="0" w:color="auto"/>
              <w:left w:val="single" w:sz="4" w:space="0" w:color="999999"/>
              <w:bottom w:val="single" w:sz="4" w:space="0" w:color="999999"/>
              <w:right w:val="single" w:sz="4" w:space="0" w:color="999999"/>
            </w:tcBorders>
          </w:tcPr>
          <w:p w14:paraId="44EE307F" w14:textId="65725E5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0C740BF" w14:textId="77777777" w:rsidR="00534B17" w:rsidRPr="00103737" w:rsidRDefault="00534B17" w:rsidP="00143442">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770B933C"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21C5951"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49B2275" w14:textId="70978BA6" w:rsidR="00534B17" w:rsidRPr="002E33F7" w:rsidRDefault="00534B17" w:rsidP="00143442">
            <w:pPr>
              <w:pStyle w:val="CellBody"/>
              <w:tabs>
                <w:tab w:val="left" w:pos="1560"/>
              </w:tabs>
              <w:spacing w:before="20" w:after="20"/>
            </w:pPr>
            <w:r w:rsidRPr="00CB4040">
              <w:t>2nd Dimension of DATA: S</w:t>
            </w:r>
            <w:r>
              <w:t>/C elevation - upper limit.</w:t>
            </w:r>
            <w:r>
              <w:br/>
            </w:r>
            <w:r w:rsidRPr="00CB4040">
              <w:rPr>
                <w:noProof w:val="0"/>
              </w:rPr>
              <w:t>See DIM2_ELEVATION for description.</w:t>
            </w:r>
          </w:p>
        </w:tc>
      </w:tr>
      <w:tr w:rsidR="00534B17" w:rsidRPr="0037343C" w14:paraId="628E7E6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60C47205" w14:textId="1D674259" w:rsidR="00534B17" w:rsidRPr="00424AD2" w:rsidRDefault="00534B17" w:rsidP="006439E5">
            <w:pPr>
              <w:pStyle w:val="CellBody"/>
              <w:spacing w:before="20" w:after="20"/>
              <w:jc w:val="center"/>
              <w:rPr>
                <w:noProof w:val="0"/>
              </w:rPr>
            </w:pPr>
            <w:r w:rsidRPr="00076363">
              <w:t>27937</w:t>
            </w:r>
          </w:p>
        </w:tc>
        <w:tc>
          <w:tcPr>
            <w:tcW w:w="900" w:type="dxa"/>
            <w:tcBorders>
              <w:top w:val="single" w:sz="4" w:space="0" w:color="auto"/>
              <w:left w:val="single" w:sz="4" w:space="0" w:color="999999"/>
              <w:bottom w:val="single" w:sz="4" w:space="0" w:color="999999"/>
              <w:right w:val="single" w:sz="4" w:space="0" w:color="999999"/>
            </w:tcBorders>
          </w:tcPr>
          <w:p w14:paraId="6B571590" w14:textId="0A4E1CAF"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6E316CC" w14:textId="77777777" w:rsidR="00534B17" w:rsidRPr="00103737" w:rsidRDefault="00534B17" w:rsidP="00143442">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50EE4FB9"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1754E36"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C465DEF" w14:textId="77777777" w:rsidR="00534B17" w:rsidRPr="002E33F7" w:rsidRDefault="00534B17" w:rsidP="00143442">
            <w:pPr>
              <w:pStyle w:val="CellBody"/>
              <w:spacing w:before="20" w:after="20"/>
            </w:pPr>
            <w:r w:rsidRPr="00CB4040">
              <w:t>2nd Dimension of DATA: S</w:t>
            </w:r>
            <w:r>
              <w:t>/C elevation - lower limit.</w:t>
            </w:r>
            <w:r>
              <w:br/>
            </w:r>
            <w:r w:rsidRPr="00CB4040">
              <w:rPr>
                <w:noProof w:val="0"/>
              </w:rPr>
              <w:t>See DIM2_ELEVATION for description.</w:t>
            </w:r>
          </w:p>
        </w:tc>
      </w:tr>
      <w:tr w:rsidR="00534B17" w:rsidRPr="0037343C" w14:paraId="583C38D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0F932017" w14:textId="64EB7E05" w:rsidR="00534B17" w:rsidRPr="00424AD2" w:rsidRDefault="00534B17" w:rsidP="006439E5">
            <w:pPr>
              <w:pStyle w:val="CellBody"/>
              <w:spacing w:before="20" w:after="20"/>
              <w:jc w:val="center"/>
              <w:rPr>
                <w:noProof w:val="0"/>
              </w:rPr>
            </w:pPr>
            <w:r w:rsidRPr="00076363">
              <w:lastRenderedPageBreak/>
              <w:t>31009</w:t>
            </w:r>
          </w:p>
        </w:tc>
        <w:tc>
          <w:tcPr>
            <w:tcW w:w="900" w:type="dxa"/>
            <w:tcBorders>
              <w:top w:val="single" w:sz="4" w:space="0" w:color="auto"/>
              <w:left w:val="single" w:sz="4" w:space="0" w:color="999999"/>
              <w:bottom w:val="single" w:sz="4" w:space="0" w:color="999999"/>
              <w:right w:val="single" w:sz="4" w:space="0" w:color="999999"/>
            </w:tcBorders>
          </w:tcPr>
          <w:p w14:paraId="1A42C576" w14:textId="658ED753"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E9DEEB3" w14:textId="2B09F498" w:rsidR="00534B17" w:rsidRPr="00103737" w:rsidRDefault="00534B17" w:rsidP="00143442">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5BDB10A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1AEFBE"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A6C4FBF" w14:textId="72D3D956" w:rsidR="00534B17" w:rsidRPr="002E33F7" w:rsidRDefault="00534B17" w:rsidP="00143442">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Because a lower to uppe</w:t>
            </w:r>
            <w:r>
              <w:t xml:space="preserve">r limit could occur over a </w:t>
            </w:r>
            <w:r w:rsidRPr="00CB4040">
              <w:t>360 degree boundary, the VALID_MINIMUM and VALID_MAXIMUM go from 0</w:t>
            </w:r>
            <w:r>
              <w:t xml:space="preserve"> to +720 degrees:</w:t>
            </w:r>
            <w:r>
              <w:br/>
            </w:r>
            <w:r w:rsidRPr="00CB4040">
              <w:t>e.g. [lower, center, upper] = [-10</w:t>
            </w:r>
            <w:r>
              <w:t>,   5,  20]</w:t>
            </w:r>
            <w:r>
              <w:br/>
            </w:r>
            <w:r w:rsidRPr="00CB4040">
              <w:t xml:space="preserve">would be given instead </w:t>
            </w:r>
            <w:r>
              <w:t>as = [350, 365, 380]</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534B17" w:rsidRPr="0037343C" w14:paraId="51CF2F3F" w14:textId="77777777" w:rsidTr="006439E5">
        <w:trPr>
          <w:cantSplit/>
        </w:trPr>
        <w:tc>
          <w:tcPr>
            <w:tcW w:w="900" w:type="dxa"/>
            <w:tcBorders>
              <w:top w:val="single" w:sz="4" w:space="0" w:color="auto"/>
              <w:left w:val="single" w:sz="4" w:space="0" w:color="auto"/>
              <w:bottom w:val="single" w:sz="4" w:space="0" w:color="auto"/>
              <w:right w:val="single" w:sz="4" w:space="0" w:color="999999"/>
            </w:tcBorders>
          </w:tcPr>
          <w:p w14:paraId="195C6905" w14:textId="101CF1AC" w:rsidR="00534B17" w:rsidRPr="00424AD2" w:rsidRDefault="00534B17" w:rsidP="006439E5">
            <w:pPr>
              <w:pStyle w:val="CellBody"/>
              <w:spacing w:before="20" w:after="20"/>
              <w:jc w:val="center"/>
              <w:rPr>
                <w:noProof w:val="0"/>
              </w:rPr>
            </w:pPr>
            <w:r w:rsidRPr="00076363">
              <w:t>34081</w:t>
            </w:r>
          </w:p>
        </w:tc>
        <w:tc>
          <w:tcPr>
            <w:tcW w:w="900" w:type="dxa"/>
            <w:tcBorders>
              <w:top w:val="single" w:sz="4" w:space="0" w:color="auto"/>
              <w:left w:val="single" w:sz="4" w:space="0" w:color="999999"/>
              <w:bottom w:val="single" w:sz="4" w:space="0" w:color="auto"/>
              <w:right w:val="single" w:sz="4" w:space="0" w:color="999999"/>
            </w:tcBorders>
          </w:tcPr>
          <w:p w14:paraId="0935960C" w14:textId="50ACA3D7"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67CA0ACC" w14:textId="6F00D775" w:rsidR="00534B17" w:rsidRPr="00103737" w:rsidRDefault="00534B17" w:rsidP="00143442">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4D0D160A"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A1366FC"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256293DC" w14:textId="6B3F34A7" w:rsidR="00534B17" w:rsidRPr="002E33F7" w:rsidRDefault="00534B17" w:rsidP="003A1AC1">
            <w:pPr>
              <w:pStyle w:val="CellBody"/>
              <w:spacing w:before="20" w:after="20"/>
              <w:rPr>
                <w:noProof w:val="0"/>
              </w:rPr>
            </w:pPr>
            <w:r w:rsidRPr="00BE0D01">
              <w:t xml:space="preserve">2nd Dimension of DATA: </w:t>
            </w:r>
            <w:r>
              <w:t xml:space="preserve">Despun S/C azimuth – upper limit. </w:t>
            </w:r>
            <w:r w:rsidRPr="00BE0D01">
              <w:rPr>
                <w:noProof w:val="0"/>
              </w:rPr>
              <w:t>See DIM2_AZIMUTH</w:t>
            </w:r>
            <w:r>
              <w:rPr>
                <w:noProof w:val="0"/>
              </w:rPr>
              <w:t>_DESPUN</w:t>
            </w:r>
            <w:r w:rsidRPr="00BE0D01">
              <w:rPr>
                <w:noProof w:val="0"/>
              </w:rPr>
              <w:t xml:space="preserve"> for description.</w:t>
            </w:r>
          </w:p>
        </w:tc>
      </w:tr>
      <w:tr w:rsidR="00534B17" w:rsidRPr="0037343C" w14:paraId="209E35AE" w14:textId="77777777" w:rsidTr="006439E5">
        <w:trPr>
          <w:cantSplit/>
        </w:trPr>
        <w:tc>
          <w:tcPr>
            <w:tcW w:w="900" w:type="dxa"/>
            <w:tcBorders>
              <w:top w:val="single" w:sz="4" w:space="0" w:color="auto"/>
              <w:left w:val="single" w:sz="4" w:space="0" w:color="auto"/>
              <w:bottom w:val="single" w:sz="4" w:space="0" w:color="auto"/>
              <w:right w:val="single" w:sz="4" w:space="0" w:color="999999"/>
            </w:tcBorders>
          </w:tcPr>
          <w:p w14:paraId="145452F0" w14:textId="7FDF3305" w:rsidR="00534B17" w:rsidRPr="00424AD2" w:rsidRDefault="00534B17" w:rsidP="006439E5">
            <w:pPr>
              <w:pStyle w:val="CellBody"/>
              <w:spacing w:before="20" w:after="20"/>
              <w:jc w:val="center"/>
              <w:rPr>
                <w:noProof w:val="0"/>
              </w:rPr>
            </w:pPr>
            <w:r w:rsidRPr="00076363">
              <w:t>37153</w:t>
            </w:r>
          </w:p>
        </w:tc>
        <w:tc>
          <w:tcPr>
            <w:tcW w:w="900" w:type="dxa"/>
            <w:tcBorders>
              <w:top w:val="single" w:sz="4" w:space="0" w:color="auto"/>
              <w:left w:val="single" w:sz="4" w:space="0" w:color="999999"/>
              <w:bottom w:val="single" w:sz="4" w:space="0" w:color="auto"/>
              <w:right w:val="single" w:sz="4" w:space="0" w:color="999999"/>
            </w:tcBorders>
          </w:tcPr>
          <w:p w14:paraId="01FE8CDF" w14:textId="13AE80F4"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1D6EE5A9" w14:textId="2B2C9B70" w:rsidR="00534B17" w:rsidRPr="00103737" w:rsidRDefault="00534B17" w:rsidP="00143442">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426D4309"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4B19B6A" w14:textId="77777777" w:rsidR="00534B17" w:rsidRDefault="00534B17" w:rsidP="00143442">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CA427F8" w14:textId="112A5150" w:rsidR="00534B17" w:rsidRPr="002E33F7" w:rsidRDefault="00534B17" w:rsidP="003A1AC1">
            <w:pPr>
              <w:pStyle w:val="CellBody"/>
              <w:spacing w:before="20" w:after="20"/>
              <w:rPr>
                <w:noProof w:val="0"/>
              </w:rPr>
            </w:pPr>
            <w:r w:rsidRPr="00BE0D01">
              <w:t xml:space="preserve">2nd Dimension of DATA: </w:t>
            </w:r>
            <w:r>
              <w:t xml:space="preserve">Despun S/C azimuth – lower limit. </w:t>
            </w:r>
            <w:r w:rsidRPr="00BE0D01">
              <w:rPr>
                <w:noProof w:val="0"/>
              </w:rPr>
              <w:t>See DIM2_AZIMUTH</w:t>
            </w:r>
            <w:r>
              <w:rPr>
                <w:noProof w:val="0"/>
              </w:rPr>
              <w:t>_DESPUN</w:t>
            </w:r>
            <w:r w:rsidRPr="00BE0D01">
              <w:rPr>
                <w:noProof w:val="0"/>
              </w:rPr>
              <w:t xml:space="preserve"> for description.</w:t>
            </w:r>
          </w:p>
        </w:tc>
      </w:tr>
    </w:tbl>
    <w:p w14:paraId="728C6755" w14:textId="77777777" w:rsidR="00143442" w:rsidRDefault="00143442" w:rsidP="00143442"/>
    <w:p w14:paraId="72215CEC" w14:textId="1BA6B4AE" w:rsidR="00063595" w:rsidRDefault="00063595">
      <w:pPr>
        <w:jc w:val="left"/>
      </w:pPr>
      <w:r>
        <w:br w:type="page"/>
      </w:r>
    </w:p>
    <w:p w14:paraId="656E47E8" w14:textId="77777777" w:rsidR="00143442" w:rsidRDefault="00143442" w:rsidP="005D6F01"/>
    <w:p w14:paraId="0C8267A6" w14:textId="16280492" w:rsidR="005D6F01" w:rsidRPr="002E33F7" w:rsidRDefault="005D6F01" w:rsidP="00EA2581">
      <w:pPr>
        <w:pStyle w:val="Heading5"/>
      </w:pPr>
      <w:r w:rsidRPr="002E33F7">
        <w:t>JAD_</w:t>
      </w:r>
      <w:r w:rsidR="000419E5">
        <w:t>L30_</w:t>
      </w:r>
      <w:r>
        <w:t>LRS_ION_ANY_CNT</w:t>
      </w:r>
      <w:r w:rsidRPr="002E33F7">
        <w:t>_*</w:t>
      </w:r>
      <w:r w:rsidR="00BE3BEA">
        <w:t xml:space="preserve"> </w:t>
      </w:r>
      <w:r w:rsidR="00BE3BEA" w:rsidRPr="00BE3BEA">
        <w:t>for V01, V02 and V03</w:t>
      </w:r>
    </w:p>
    <w:p w14:paraId="01CF132A" w14:textId="77777777" w:rsidR="005D6F01" w:rsidRDefault="005D6F01" w:rsidP="005D6F01"/>
    <w:p w14:paraId="34C47963" w14:textId="5C369400" w:rsidR="00063595" w:rsidRPr="002E33F7" w:rsidRDefault="00063595" w:rsidP="00063595">
      <w:pPr>
        <w:rPr>
          <w:snapToGrid w:val="0"/>
          <w:sz w:val="24"/>
        </w:rPr>
      </w:pPr>
      <w:r>
        <w:rPr>
          <w:snapToGrid w:val="0"/>
          <w:sz w:val="24"/>
        </w:rPr>
        <w:t>The ion species products for low rate science (PACKETID 0x60-0x67).  Each ion species has its own packet; therefore several packets of different species may have the same time stamp.</w:t>
      </w:r>
    </w:p>
    <w:p w14:paraId="0C8DCFF8" w14:textId="1A35A5FB" w:rsidR="00063595" w:rsidRDefault="00063595" w:rsidP="00063595">
      <w:pPr>
        <w:rPr>
          <w:snapToGrid w:val="0"/>
          <w:sz w:val="24"/>
        </w:rPr>
      </w:pPr>
      <w:r>
        <w:rPr>
          <w:snapToGrid w:val="0"/>
          <w:sz w:val="24"/>
        </w:rPr>
        <w:t xml:space="preserve">The DATA object is 2-D, 64 energies x 78 look directions, and is described in </w:t>
      </w:r>
      <w:r>
        <w:rPr>
          <w:snapToGrid w:val="0"/>
          <w:sz w:val="24"/>
        </w:rPr>
        <w:fldChar w:fldCharType="begin"/>
      </w:r>
      <w:r>
        <w:rPr>
          <w:snapToGrid w:val="0"/>
          <w:sz w:val="24"/>
        </w:rPr>
        <w:instrText xml:space="preserve"> REF _Ref309997748 \h </w:instrText>
      </w:r>
      <w:r>
        <w:rPr>
          <w:snapToGrid w:val="0"/>
          <w:sz w:val="24"/>
        </w:rPr>
      </w:r>
      <w:r>
        <w:rPr>
          <w:snapToGrid w:val="0"/>
          <w:sz w:val="24"/>
        </w:rPr>
        <w:fldChar w:fldCharType="separate"/>
      </w:r>
      <w:r w:rsidR="00307AF6" w:rsidRPr="002E33F7">
        <w:t xml:space="preserve">Table </w:t>
      </w:r>
      <w:r w:rsidR="00307AF6">
        <w:rPr>
          <w:noProof/>
        </w:rPr>
        <w:t>72</w:t>
      </w:r>
      <w:r>
        <w:rPr>
          <w:snapToGrid w:val="0"/>
          <w:sz w:val="24"/>
        </w:rPr>
        <w:fldChar w:fldCharType="end"/>
      </w:r>
      <w:r>
        <w:rPr>
          <w:snapToGrid w:val="0"/>
          <w:sz w:val="24"/>
        </w:rPr>
        <w:t>.</w:t>
      </w:r>
    </w:p>
    <w:p w14:paraId="44301482" w14:textId="41A65743" w:rsidR="004D7A73" w:rsidRDefault="004D7A73" w:rsidP="00063595">
      <w:pPr>
        <w:rPr>
          <w:snapToGrid w:val="0"/>
          <w:sz w:val="24"/>
        </w:rPr>
      </w:pPr>
      <w:r>
        <w:rPr>
          <w:snapToGrid w:val="0"/>
          <w:sz w:val="24"/>
        </w:rPr>
        <w:t xml:space="preserve">The basic format of this file is identical to the HRS counterpart, except there are 78 look directions here instead of 12.  As such the start byte and lengths change, but the object names and descriptions are the same </w:t>
      </w:r>
      <w:r w:rsidR="00C807BC">
        <w:rPr>
          <w:snapToGrid w:val="0"/>
          <w:sz w:val="24"/>
        </w:rPr>
        <w:t>(</w:t>
      </w:r>
      <w:r>
        <w:rPr>
          <w:snapToGrid w:val="0"/>
          <w:sz w:val="24"/>
        </w:rPr>
        <w:t>except for the description of the DATA object</w:t>
      </w:r>
      <w:r w:rsidR="00C807BC">
        <w:rPr>
          <w:snapToGrid w:val="0"/>
          <w:sz w:val="24"/>
        </w:rPr>
        <w:t>)</w:t>
      </w:r>
      <w:r>
        <w:rPr>
          <w:snapToGrid w:val="0"/>
          <w:sz w:val="24"/>
        </w:rPr>
        <w:t>.</w:t>
      </w:r>
    </w:p>
    <w:p w14:paraId="377001CF" w14:textId="77777777" w:rsidR="00063595" w:rsidRDefault="00063595" w:rsidP="00063595"/>
    <w:p w14:paraId="5F023C30" w14:textId="1451B093" w:rsidR="00063595" w:rsidRPr="002E33F7" w:rsidRDefault="00063595" w:rsidP="00C12334">
      <w:pPr>
        <w:pStyle w:val="Caption"/>
        <w:keepNext/>
      </w:pPr>
      <w:bookmarkStart w:id="581" w:name="_Ref309997748"/>
      <w:bookmarkStart w:id="582" w:name="_Toc13341009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72</w:t>
      </w:r>
      <w:r w:rsidR="00FB29FD">
        <w:rPr>
          <w:noProof/>
        </w:rPr>
        <w:fldChar w:fldCharType="end"/>
      </w:r>
      <w:bookmarkEnd w:id="581"/>
      <w:r w:rsidRPr="002E33F7">
        <w:t xml:space="preserve">: Format of Level 3 </w:t>
      </w:r>
      <w:r>
        <w:t>data</w:t>
      </w:r>
      <w:r w:rsidRPr="002E33F7">
        <w:t xml:space="preserve"> record</w:t>
      </w:r>
      <w:r>
        <w:t>s for JAD_L30_LRS_ION_ANY_CNT</w:t>
      </w:r>
      <w:r w:rsidR="001077D7">
        <w:t xml:space="preserve"> for V01, V02 and V03</w:t>
      </w:r>
      <w:bookmarkEnd w:id="58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063595" w:rsidRPr="002E33F7" w14:paraId="02F91B8A" w14:textId="77777777" w:rsidTr="00707E8F">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3CBDD0B"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EEBE681" w14:textId="77777777" w:rsidR="00063595" w:rsidRPr="002E33F7" w:rsidRDefault="00063595" w:rsidP="00707E8F">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AF6D846"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AD3E78C"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4E66B1E9"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4C41F7F"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63595" w:rsidRPr="0037343C" w14:paraId="4D9D08F1" w14:textId="77777777" w:rsidTr="00707E8F">
        <w:trPr>
          <w:cantSplit/>
        </w:trPr>
        <w:tc>
          <w:tcPr>
            <w:tcW w:w="9360" w:type="dxa"/>
            <w:gridSpan w:val="6"/>
            <w:tcBorders>
              <w:top w:val="single" w:sz="4" w:space="0" w:color="auto"/>
              <w:left w:val="single" w:sz="4" w:space="0" w:color="auto"/>
              <w:bottom w:val="single" w:sz="4" w:space="0" w:color="999999"/>
              <w:right w:val="single" w:sz="4" w:space="0" w:color="auto"/>
            </w:tcBorders>
          </w:tcPr>
          <w:p w14:paraId="29A22CCA" w14:textId="77E8CDAD" w:rsidR="00063595" w:rsidRPr="002E33F7" w:rsidRDefault="00063595" w:rsidP="00707E8F">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307AF6" w:rsidRPr="002E33F7">
              <w:t xml:space="preserve">Table </w:t>
            </w:r>
            <w:r w:rsidR="00307AF6">
              <w:t>63</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307AF6" w:rsidRPr="002E33F7">
              <w:t xml:space="preserve">Table </w:t>
            </w:r>
            <w:r w:rsidR="00307AF6">
              <w:t>64</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7FAB9E43"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C6CE1F1" w14:textId="4101948D" w:rsidR="00534B17" w:rsidRPr="00DC4A55" w:rsidRDefault="00534B17" w:rsidP="00D45639">
            <w:pPr>
              <w:pStyle w:val="CellBody"/>
              <w:spacing w:before="20" w:after="20"/>
              <w:jc w:val="center"/>
              <w:rPr>
                <w:noProof w:val="0"/>
              </w:rPr>
            </w:pPr>
            <w:r w:rsidRPr="00F23DFD">
              <w:t>289</w:t>
            </w:r>
          </w:p>
        </w:tc>
        <w:tc>
          <w:tcPr>
            <w:tcW w:w="900" w:type="dxa"/>
            <w:tcBorders>
              <w:top w:val="single" w:sz="4" w:space="0" w:color="auto"/>
              <w:left w:val="single" w:sz="4" w:space="0" w:color="999999"/>
              <w:bottom w:val="single" w:sz="4" w:space="0" w:color="999999"/>
              <w:right w:val="single" w:sz="4" w:space="0" w:color="999999"/>
            </w:tcBorders>
          </w:tcPr>
          <w:p w14:paraId="18248C9B" w14:textId="64DA7D71"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D32D6AC" w14:textId="77777777" w:rsidR="00534B17" w:rsidRPr="00103737" w:rsidRDefault="00534B17" w:rsidP="00707E8F">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32625F7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F485E3"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9C11766" w14:textId="6BCF07E8" w:rsidR="00534B17" w:rsidRPr="002E33F7" w:rsidRDefault="00534B17" w:rsidP="00707E8F">
            <w:pPr>
              <w:pStyle w:val="CellBody"/>
              <w:spacing w:before="20" w:after="20"/>
              <w:rPr>
                <w:noProof w:val="0"/>
              </w:rPr>
            </w:pPr>
            <w:r w:rsidRPr="00CC4299">
              <w:t>DATA: Counts/Second</w:t>
            </w:r>
            <w:r>
              <w:br/>
            </w:r>
            <w:r w:rsidRPr="004D7A73">
              <w:t>64 Energy x 78 Look Directions.</w:t>
            </w:r>
          </w:p>
        </w:tc>
      </w:tr>
      <w:tr w:rsidR="00534B17" w:rsidRPr="0037343C" w14:paraId="71B884A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75E36AFF" w14:textId="23137003" w:rsidR="00534B17" w:rsidRPr="00424AD2" w:rsidRDefault="00534B17" w:rsidP="00D45639">
            <w:pPr>
              <w:pStyle w:val="CellBody"/>
              <w:spacing w:before="20" w:after="20"/>
              <w:jc w:val="center"/>
              <w:rPr>
                <w:noProof w:val="0"/>
              </w:rPr>
            </w:pPr>
            <w:r w:rsidRPr="00F23DFD">
              <w:t>20257</w:t>
            </w:r>
          </w:p>
        </w:tc>
        <w:tc>
          <w:tcPr>
            <w:tcW w:w="900" w:type="dxa"/>
            <w:tcBorders>
              <w:top w:val="single" w:sz="4" w:space="0" w:color="auto"/>
              <w:left w:val="single" w:sz="4" w:space="0" w:color="999999"/>
              <w:bottom w:val="single" w:sz="4" w:space="0" w:color="999999"/>
              <w:right w:val="single" w:sz="4" w:space="0" w:color="999999"/>
            </w:tcBorders>
          </w:tcPr>
          <w:p w14:paraId="308C9FD0" w14:textId="3493E76E"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DDBCD0D" w14:textId="77777777" w:rsidR="00534B17" w:rsidRPr="00103737" w:rsidRDefault="00534B17" w:rsidP="00707E8F">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456211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73F95F7"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690A2E" w14:textId="31783B46"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74A09DDB"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EC654A2" w14:textId="5829B735" w:rsidR="00534B17" w:rsidRPr="00424AD2" w:rsidRDefault="00534B17" w:rsidP="00D45639">
            <w:pPr>
              <w:pStyle w:val="CellBody"/>
              <w:spacing w:before="20" w:after="20"/>
              <w:jc w:val="center"/>
              <w:rPr>
                <w:noProof w:val="0"/>
              </w:rPr>
            </w:pPr>
            <w:r w:rsidRPr="00F23DFD">
              <w:t>40225</w:t>
            </w:r>
          </w:p>
        </w:tc>
        <w:tc>
          <w:tcPr>
            <w:tcW w:w="900" w:type="dxa"/>
            <w:tcBorders>
              <w:top w:val="single" w:sz="4" w:space="0" w:color="auto"/>
              <w:left w:val="single" w:sz="4" w:space="0" w:color="999999"/>
              <w:bottom w:val="single" w:sz="4" w:space="0" w:color="999999"/>
              <w:right w:val="single" w:sz="4" w:space="0" w:color="999999"/>
            </w:tcBorders>
          </w:tcPr>
          <w:p w14:paraId="29A9B3D4" w14:textId="394AEDD1"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6E6491D9" w14:textId="77777777" w:rsidR="00534B17" w:rsidRPr="00103737" w:rsidRDefault="00534B17" w:rsidP="00707E8F">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233C16C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3420417"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6A3CA9D" w14:textId="28E6DEF1"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48ADD69B"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0CCBA542" w14:textId="16201272" w:rsidR="00534B17" w:rsidRPr="00D45639" w:rsidRDefault="00534B17" w:rsidP="00D45639">
            <w:pPr>
              <w:pStyle w:val="CellBody"/>
              <w:spacing w:before="20" w:after="20"/>
              <w:jc w:val="center"/>
              <w:rPr>
                <w:noProof w:val="0"/>
              </w:rPr>
            </w:pPr>
            <w:r w:rsidRPr="00F23DFD">
              <w:t>60193</w:t>
            </w:r>
          </w:p>
        </w:tc>
        <w:tc>
          <w:tcPr>
            <w:tcW w:w="900" w:type="dxa"/>
            <w:tcBorders>
              <w:top w:val="single" w:sz="4" w:space="0" w:color="auto"/>
              <w:left w:val="single" w:sz="4" w:space="0" w:color="999999"/>
              <w:bottom w:val="single" w:sz="4" w:space="0" w:color="999999"/>
              <w:right w:val="single" w:sz="4" w:space="0" w:color="999999"/>
            </w:tcBorders>
          </w:tcPr>
          <w:p w14:paraId="7B8F97A9" w14:textId="3E322563" w:rsidR="00534B17" w:rsidRPr="00C807BC"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EBA218F" w14:textId="223FE247" w:rsidR="00534B17" w:rsidRPr="00627678" w:rsidRDefault="00534B17" w:rsidP="00707E8F">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5A64BD5" w14:textId="03496E84"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7B7FEE5" w14:textId="33216DFC"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8BA9333" w14:textId="22FEB924" w:rsidR="00534B17" w:rsidRPr="00810B9C" w:rsidRDefault="00534B17" w:rsidP="00707E8F">
            <w:pPr>
              <w:pStyle w:val="CellBody"/>
              <w:spacing w:before="20" w:after="20"/>
              <w:rPr>
                <w:i/>
                <w:color w:val="FF0000"/>
                <w:szCs w:val="22"/>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5909152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B7B3360" w14:textId="5B6DC365" w:rsidR="00534B17" w:rsidRPr="00424AD2" w:rsidRDefault="00534B17" w:rsidP="00D45639">
            <w:pPr>
              <w:pStyle w:val="CellBody"/>
              <w:spacing w:before="20" w:after="20"/>
              <w:jc w:val="center"/>
              <w:rPr>
                <w:noProof w:val="0"/>
              </w:rPr>
            </w:pPr>
            <w:r w:rsidRPr="00F23DFD">
              <w:t>80161</w:t>
            </w:r>
          </w:p>
        </w:tc>
        <w:tc>
          <w:tcPr>
            <w:tcW w:w="900" w:type="dxa"/>
            <w:tcBorders>
              <w:top w:val="single" w:sz="4" w:space="0" w:color="auto"/>
              <w:left w:val="single" w:sz="4" w:space="0" w:color="999999"/>
              <w:bottom w:val="single" w:sz="4" w:space="0" w:color="999999"/>
              <w:right w:val="single" w:sz="4" w:space="0" w:color="999999"/>
            </w:tcBorders>
          </w:tcPr>
          <w:p w14:paraId="506EC0B7" w14:textId="693F00DB"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3E41A53" w14:textId="77777777" w:rsidR="00534B17" w:rsidRPr="00103737" w:rsidRDefault="00534B17" w:rsidP="00707E8F">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0D2C6EF"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1267E10"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4CBF1157" w14:textId="3C15CE4E"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679D42E9"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C7DCEF0" w14:textId="6D347EEB" w:rsidR="00534B17" w:rsidRPr="00424AD2" w:rsidRDefault="00534B17" w:rsidP="00D45639">
            <w:pPr>
              <w:pStyle w:val="CellBody"/>
              <w:spacing w:before="20" w:after="20"/>
              <w:jc w:val="center"/>
              <w:rPr>
                <w:noProof w:val="0"/>
              </w:rPr>
            </w:pPr>
            <w:r w:rsidRPr="00F23DFD">
              <w:t>100129</w:t>
            </w:r>
          </w:p>
        </w:tc>
        <w:tc>
          <w:tcPr>
            <w:tcW w:w="900" w:type="dxa"/>
            <w:tcBorders>
              <w:top w:val="single" w:sz="4" w:space="0" w:color="auto"/>
              <w:left w:val="single" w:sz="4" w:space="0" w:color="999999"/>
              <w:bottom w:val="single" w:sz="4" w:space="0" w:color="999999"/>
              <w:right w:val="single" w:sz="4" w:space="0" w:color="999999"/>
            </w:tcBorders>
          </w:tcPr>
          <w:p w14:paraId="1178AF7F" w14:textId="6A9FD64A"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DF15A99" w14:textId="77777777" w:rsidR="00534B17" w:rsidRPr="00103737" w:rsidRDefault="00534B17" w:rsidP="00707E8F">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0F2D9A05"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37A5DA6"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8678D1B" w14:textId="388296B7"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28EBD9CF"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71CD963" w14:textId="21C667EA" w:rsidR="00534B17" w:rsidRPr="00143442" w:rsidRDefault="00534B17" w:rsidP="00D45639">
            <w:pPr>
              <w:pStyle w:val="CellBody"/>
              <w:spacing w:before="20" w:after="20"/>
              <w:jc w:val="center"/>
              <w:rPr>
                <w:noProof w:val="0"/>
              </w:rPr>
            </w:pPr>
            <w:r w:rsidRPr="00F23DFD">
              <w:t>120097</w:t>
            </w:r>
          </w:p>
        </w:tc>
        <w:tc>
          <w:tcPr>
            <w:tcW w:w="900" w:type="dxa"/>
            <w:tcBorders>
              <w:top w:val="single" w:sz="4" w:space="0" w:color="auto"/>
              <w:left w:val="single" w:sz="4" w:space="0" w:color="999999"/>
              <w:bottom w:val="single" w:sz="4" w:space="0" w:color="999999"/>
              <w:right w:val="single" w:sz="4" w:space="0" w:color="999999"/>
            </w:tcBorders>
          </w:tcPr>
          <w:p w14:paraId="48CC5E4A" w14:textId="66281C26"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634A26FB" w14:textId="77777777" w:rsidR="00534B17" w:rsidRPr="00103737" w:rsidRDefault="00534B17" w:rsidP="00707E8F">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2EC64CD1"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87DBB68"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A8B3136" w14:textId="6F375865"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5BB4F774"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7B0F90F8" w14:textId="6D79F627" w:rsidR="00534B17" w:rsidRPr="00424AD2" w:rsidRDefault="00534B17" w:rsidP="00D45639">
            <w:pPr>
              <w:pStyle w:val="CellBody"/>
              <w:spacing w:before="20" w:after="20"/>
              <w:jc w:val="center"/>
              <w:rPr>
                <w:noProof w:val="0"/>
              </w:rPr>
            </w:pPr>
            <w:r w:rsidRPr="00F23DFD">
              <w:t>140065</w:t>
            </w:r>
          </w:p>
        </w:tc>
        <w:tc>
          <w:tcPr>
            <w:tcW w:w="900" w:type="dxa"/>
            <w:tcBorders>
              <w:top w:val="single" w:sz="4" w:space="0" w:color="auto"/>
              <w:left w:val="single" w:sz="4" w:space="0" w:color="999999"/>
              <w:bottom w:val="single" w:sz="4" w:space="0" w:color="999999"/>
              <w:right w:val="single" w:sz="4" w:space="0" w:color="999999"/>
            </w:tcBorders>
          </w:tcPr>
          <w:p w14:paraId="1F3971D5" w14:textId="6A7126CC"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79D0B60B" w14:textId="77777777" w:rsidR="00534B17" w:rsidRPr="00103737" w:rsidRDefault="00534B17" w:rsidP="00707E8F">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6E4B0A4"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E596C1B"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7950A31" w14:textId="3A517AB4"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6A5A071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8860E6F" w14:textId="433630C8" w:rsidR="00534B17" w:rsidRPr="00424AD2" w:rsidRDefault="00534B17" w:rsidP="00D45639">
            <w:pPr>
              <w:pStyle w:val="CellBody"/>
              <w:spacing w:before="20" w:after="20"/>
              <w:jc w:val="center"/>
              <w:rPr>
                <w:noProof w:val="0"/>
              </w:rPr>
            </w:pPr>
            <w:r w:rsidRPr="00F23DFD">
              <w:t>160033</w:t>
            </w:r>
          </w:p>
        </w:tc>
        <w:tc>
          <w:tcPr>
            <w:tcW w:w="900" w:type="dxa"/>
            <w:tcBorders>
              <w:top w:val="single" w:sz="4" w:space="0" w:color="auto"/>
              <w:left w:val="single" w:sz="4" w:space="0" w:color="999999"/>
              <w:bottom w:val="single" w:sz="4" w:space="0" w:color="999999"/>
              <w:right w:val="single" w:sz="4" w:space="0" w:color="999999"/>
            </w:tcBorders>
          </w:tcPr>
          <w:p w14:paraId="59E48460" w14:textId="64F9CBB4"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2EB73EBA" w14:textId="77777777" w:rsidR="00534B17" w:rsidRPr="00103737" w:rsidRDefault="00534B17" w:rsidP="00707E8F">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46EE35F8"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B99411D"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163BD19" w14:textId="3695EC84" w:rsidR="00534B17" w:rsidRPr="002E33F7" w:rsidRDefault="00534B17" w:rsidP="00707E8F">
            <w:pPr>
              <w:pStyle w:val="CellBody"/>
              <w:tabs>
                <w:tab w:val="left" w:pos="1560"/>
              </w:tabs>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49BC25D0"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ACF51EE" w14:textId="6E14B9F1" w:rsidR="00534B17" w:rsidRPr="00424AD2" w:rsidRDefault="00534B17" w:rsidP="00D45639">
            <w:pPr>
              <w:pStyle w:val="CellBody"/>
              <w:spacing w:before="20" w:after="20"/>
              <w:jc w:val="center"/>
              <w:rPr>
                <w:noProof w:val="0"/>
              </w:rPr>
            </w:pPr>
            <w:r w:rsidRPr="00F23DFD">
              <w:t>180001</w:t>
            </w:r>
          </w:p>
        </w:tc>
        <w:tc>
          <w:tcPr>
            <w:tcW w:w="900" w:type="dxa"/>
            <w:tcBorders>
              <w:top w:val="single" w:sz="4" w:space="0" w:color="auto"/>
              <w:left w:val="single" w:sz="4" w:space="0" w:color="999999"/>
              <w:bottom w:val="single" w:sz="4" w:space="0" w:color="999999"/>
              <w:right w:val="single" w:sz="4" w:space="0" w:color="999999"/>
            </w:tcBorders>
          </w:tcPr>
          <w:p w14:paraId="1E86E277" w14:textId="0A296FBF"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37AAC240" w14:textId="77777777" w:rsidR="00534B17" w:rsidRPr="00103737" w:rsidRDefault="00534B17" w:rsidP="00707E8F">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2CEAF4F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C511F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F4EB680" w14:textId="4FADF8BD"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0692C15D"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52038A2F" w14:textId="054F68B6" w:rsidR="00534B17" w:rsidRPr="00424AD2" w:rsidRDefault="00534B17" w:rsidP="00D45639">
            <w:pPr>
              <w:pStyle w:val="CellBody"/>
              <w:spacing w:before="20" w:after="20"/>
              <w:jc w:val="center"/>
              <w:rPr>
                <w:noProof w:val="0"/>
              </w:rPr>
            </w:pPr>
            <w:r w:rsidRPr="00F23DFD">
              <w:t>199969</w:t>
            </w:r>
          </w:p>
        </w:tc>
        <w:tc>
          <w:tcPr>
            <w:tcW w:w="900" w:type="dxa"/>
            <w:tcBorders>
              <w:top w:val="single" w:sz="4" w:space="0" w:color="auto"/>
              <w:left w:val="single" w:sz="4" w:space="0" w:color="999999"/>
              <w:bottom w:val="single" w:sz="4" w:space="0" w:color="999999"/>
              <w:right w:val="single" w:sz="4" w:space="0" w:color="999999"/>
            </w:tcBorders>
          </w:tcPr>
          <w:p w14:paraId="6CD8FCF2" w14:textId="7EF75405"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B6CC1E1" w14:textId="64433CB7" w:rsidR="00534B17" w:rsidRPr="00103737" w:rsidRDefault="00534B17" w:rsidP="00707E8F">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656B937"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80C6312"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E419F8E" w14:textId="781C5FB6"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2B582D14" w14:textId="77777777" w:rsidTr="00D45639">
        <w:trPr>
          <w:cantSplit/>
        </w:trPr>
        <w:tc>
          <w:tcPr>
            <w:tcW w:w="900" w:type="dxa"/>
            <w:tcBorders>
              <w:top w:val="single" w:sz="4" w:space="0" w:color="auto"/>
              <w:left w:val="single" w:sz="4" w:space="0" w:color="auto"/>
              <w:bottom w:val="single" w:sz="4" w:space="0" w:color="auto"/>
              <w:right w:val="single" w:sz="4" w:space="0" w:color="999999"/>
            </w:tcBorders>
          </w:tcPr>
          <w:p w14:paraId="4710B7CB" w14:textId="4D5D77C2" w:rsidR="00534B17" w:rsidRPr="00424AD2" w:rsidRDefault="00534B17" w:rsidP="00D45639">
            <w:pPr>
              <w:pStyle w:val="CellBody"/>
              <w:spacing w:before="20" w:after="20"/>
              <w:jc w:val="center"/>
              <w:rPr>
                <w:noProof w:val="0"/>
              </w:rPr>
            </w:pPr>
            <w:r w:rsidRPr="00F23DFD">
              <w:t>219937</w:t>
            </w:r>
          </w:p>
        </w:tc>
        <w:tc>
          <w:tcPr>
            <w:tcW w:w="900" w:type="dxa"/>
            <w:tcBorders>
              <w:top w:val="single" w:sz="4" w:space="0" w:color="auto"/>
              <w:left w:val="single" w:sz="4" w:space="0" w:color="999999"/>
              <w:bottom w:val="single" w:sz="4" w:space="0" w:color="auto"/>
              <w:right w:val="single" w:sz="4" w:space="0" w:color="999999"/>
            </w:tcBorders>
          </w:tcPr>
          <w:p w14:paraId="6767CAA0" w14:textId="70313502"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13D53AD6" w14:textId="1625CF0B" w:rsidR="00534B17" w:rsidRPr="00103737" w:rsidRDefault="00534B17" w:rsidP="00707E8F">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763EEDFE"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73D29B3"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0759EC1" w14:textId="6B6FC4B8"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0339F05E" w14:textId="77777777" w:rsidTr="00D45639">
        <w:trPr>
          <w:cantSplit/>
        </w:trPr>
        <w:tc>
          <w:tcPr>
            <w:tcW w:w="900" w:type="dxa"/>
            <w:tcBorders>
              <w:top w:val="single" w:sz="4" w:space="0" w:color="auto"/>
              <w:left w:val="single" w:sz="4" w:space="0" w:color="auto"/>
              <w:bottom w:val="single" w:sz="4" w:space="0" w:color="auto"/>
              <w:right w:val="single" w:sz="4" w:space="0" w:color="999999"/>
            </w:tcBorders>
          </w:tcPr>
          <w:p w14:paraId="70C61F5F" w14:textId="3A5CC2D0" w:rsidR="00534B17" w:rsidRPr="00424AD2" w:rsidRDefault="00534B17" w:rsidP="00D45639">
            <w:pPr>
              <w:pStyle w:val="CellBody"/>
              <w:spacing w:before="20" w:after="20"/>
              <w:jc w:val="center"/>
              <w:rPr>
                <w:noProof w:val="0"/>
              </w:rPr>
            </w:pPr>
            <w:r w:rsidRPr="00F23DFD">
              <w:t>239905</w:t>
            </w:r>
          </w:p>
        </w:tc>
        <w:tc>
          <w:tcPr>
            <w:tcW w:w="900" w:type="dxa"/>
            <w:tcBorders>
              <w:top w:val="single" w:sz="4" w:space="0" w:color="auto"/>
              <w:left w:val="single" w:sz="4" w:space="0" w:color="999999"/>
              <w:bottom w:val="single" w:sz="4" w:space="0" w:color="auto"/>
              <w:right w:val="single" w:sz="4" w:space="0" w:color="999999"/>
            </w:tcBorders>
          </w:tcPr>
          <w:p w14:paraId="7BAE67CF" w14:textId="5ABDDB7D"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6CD16A68" w14:textId="52B41C9A" w:rsidR="00534B17" w:rsidRPr="00103737" w:rsidRDefault="00534B17" w:rsidP="00707E8F">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38EBFB8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01CA170" w14:textId="77777777" w:rsidR="00534B17" w:rsidRDefault="00534B17" w:rsidP="00707E8F">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756A1F26" w14:textId="33F21174"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307AF6" w:rsidRPr="002E33F7">
              <w:t xml:space="preserve">Table </w:t>
            </w:r>
            <w:r w:rsidR="00307AF6">
              <w:t>71</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bl>
    <w:p w14:paraId="48AB2E06" w14:textId="133E1D16" w:rsidR="005E0AC2" w:rsidRDefault="005E0AC2">
      <w:pPr>
        <w:jc w:val="left"/>
      </w:pPr>
      <w:r>
        <w:br w:type="page"/>
      </w:r>
    </w:p>
    <w:p w14:paraId="0B9A180F" w14:textId="69CC8158" w:rsidR="00216742" w:rsidRPr="002E33F7" w:rsidRDefault="00216742" w:rsidP="00EA2581">
      <w:pPr>
        <w:pStyle w:val="Heading4"/>
      </w:pPr>
      <w:bookmarkStart w:id="583" w:name="_Toc133409959"/>
      <w:r>
        <w:lastRenderedPageBreak/>
        <w:t>Ion Time of Flight Data</w:t>
      </w:r>
      <w:r w:rsidR="00BE3BEA">
        <w:t xml:space="preserve"> for V01, V02 and V03</w:t>
      </w:r>
      <w:bookmarkEnd w:id="583"/>
    </w:p>
    <w:p w14:paraId="0794D23C" w14:textId="77777777" w:rsidR="00216742" w:rsidRDefault="00216742"/>
    <w:p w14:paraId="5DFC3DD9" w14:textId="1844187A" w:rsidR="00216742" w:rsidRPr="002E33F7" w:rsidRDefault="00216742" w:rsidP="00216742">
      <w:pPr>
        <w:pStyle w:val="Heading5"/>
      </w:pPr>
      <w:r w:rsidRPr="002E33F7">
        <w:t>JAD_</w:t>
      </w:r>
      <w:r>
        <w:t>L30_HLS_ION_TOF_CNT</w:t>
      </w:r>
      <w:r w:rsidRPr="002E33F7">
        <w:t>_*</w:t>
      </w:r>
      <w:r w:rsidR="00BE3BEA">
        <w:t xml:space="preserve"> </w:t>
      </w:r>
      <w:r w:rsidR="00BE3BEA" w:rsidRPr="00BE3BEA">
        <w:t>for V01, V02 and V03</w:t>
      </w:r>
    </w:p>
    <w:p w14:paraId="735200A1" w14:textId="77777777" w:rsidR="00216742" w:rsidRDefault="00216742"/>
    <w:p w14:paraId="4394671C" w14:textId="09794CD1" w:rsidR="00571DCB" w:rsidRDefault="00571DCB" w:rsidP="00571DCB">
      <w:pPr>
        <w:rPr>
          <w:snapToGrid w:val="0"/>
          <w:sz w:val="24"/>
        </w:rPr>
      </w:pPr>
      <w:r>
        <w:rPr>
          <w:snapToGrid w:val="0"/>
          <w:sz w:val="24"/>
        </w:rPr>
        <w:t>The ion time of flight products for high and low rate science, covering PACKETIDs 0x69 and 0x89.</w:t>
      </w:r>
    </w:p>
    <w:p w14:paraId="6E7FD7D0" w14:textId="16F8BAFA" w:rsidR="00571DCB" w:rsidRDefault="00571DCB" w:rsidP="00571DCB">
      <w:pPr>
        <w:rPr>
          <w:snapToGrid w:val="0"/>
          <w:sz w:val="24"/>
        </w:rPr>
      </w:pPr>
      <w:r>
        <w:rPr>
          <w:snapToGrid w:val="0"/>
          <w:sz w:val="24"/>
        </w:rPr>
        <w:t>The DATA object is 3-D, 64 energies x 1 look direction x 93 TOF channels, and is described i</w:t>
      </w:r>
      <w:r w:rsidRPr="00FB0250">
        <w:rPr>
          <w:snapToGrid w:val="0"/>
          <w:sz w:val="24"/>
        </w:rPr>
        <w:t>n</w:t>
      </w:r>
      <w:r w:rsidR="00FB0250">
        <w:rPr>
          <w:snapToGrid w:val="0"/>
          <w:sz w:val="24"/>
        </w:rPr>
        <w:t xml:space="preserve"> </w:t>
      </w:r>
      <w:r w:rsidR="00FB0250">
        <w:rPr>
          <w:snapToGrid w:val="0"/>
          <w:sz w:val="24"/>
        </w:rPr>
        <w:fldChar w:fldCharType="begin"/>
      </w:r>
      <w:r w:rsidR="00FB0250">
        <w:rPr>
          <w:snapToGrid w:val="0"/>
          <w:sz w:val="24"/>
        </w:rPr>
        <w:instrText xml:space="preserve"> REF _Ref310005526 \h </w:instrText>
      </w:r>
      <w:r w:rsidR="00FB0250">
        <w:rPr>
          <w:snapToGrid w:val="0"/>
          <w:sz w:val="24"/>
        </w:rPr>
      </w:r>
      <w:r w:rsidR="00FB0250">
        <w:rPr>
          <w:snapToGrid w:val="0"/>
          <w:sz w:val="24"/>
        </w:rPr>
        <w:fldChar w:fldCharType="separate"/>
      </w:r>
      <w:r w:rsidR="00307AF6" w:rsidRPr="002E33F7">
        <w:t xml:space="preserve">Table </w:t>
      </w:r>
      <w:r w:rsidR="00307AF6">
        <w:rPr>
          <w:noProof/>
        </w:rPr>
        <w:t>73</w:t>
      </w:r>
      <w:r w:rsidR="00FB0250">
        <w:rPr>
          <w:snapToGrid w:val="0"/>
          <w:sz w:val="24"/>
        </w:rPr>
        <w:fldChar w:fldCharType="end"/>
      </w:r>
      <w:r w:rsidR="00727A00">
        <w:rPr>
          <w:snapToGrid w:val="0"/>
          <w:sz w:val="24"/>
        </w:rPr>
        <w:t xml:space="preserve"> (over </w:t>
      </w:r>
      <w:r w:rsidR="006A140A">
        <w:rPr>
          <w:snapToGrid w:val="0"/>
          <w:sz w:val="24"/>
        </w:rPr>
        <w:t>2</w:t>
      </w:r>
      <w:r w:rsidR="00727A00">
        <w:rPr>
          <w:snapToGrid w:val="0"/>
          <w:sz w:val="24"/>
        </w:rPr>
        <w:t xml:space="preserve"> pages).</w:t>
      </w:r>
      <w:r>
        <w:rPr>
          <w:snapToGrid w:val="0"/>
          <w:sz w:val="24"/>
        </w:rPr>
        <w:t xml:space="preserve">  This product usually has 96 TOF channels with the last 3 having special meanings, but for level 3 data the last 3 channels have been removed and given their own objects within this file.</w:t>
      </w:r>
    </w:p>
    <w:p w14:paraId="16FE1A8E" w14:textId="77777777" w:rsidR="00571DCB" w:rsidRDefault="00571DCB"/>
    <w:p w14:paraId="034FF3DD" w14:textId="5DE03D11" w:rsidR="00571DCB" w:rsidRDefault="00571DCB" w:rsidP="00571DCB">
      <w:pPr>
        <w:rPr>
          <w:snapToGrid w:val="0"/>
          <w:sz w:val="24"/>
        </w:rPr>
      </w:pPr>
      <w:r>
        <w:rPr>
          <w:snapToGrid w:val="0"/>
          <w:sz w:val="24"/>
        </w:rPr>
        <w:t>This product is usually considered to be a 2 dimensional array of energy by TOF channel.  However all other JADE data is Energy by look direction, so to keep things similar, this product is a 3 dimensional array of 64 energies by 1 look direction by 93 TOF channels.  There is only 1 look direction, but given the ion instrument covers 270 degrees field of view in elevation over the 12 anodes, and this product sums all 12 anodes, this leads to some interesting azimuth and elevation numbers.  The DIM2_AZIMUTH objects will use the respective azimuth of anodes 4-11 (anodes 0-3 azimuths would normally be 180 degrees from those).  However DIM2_ELEVATION will range from -90 to +180 degrees (spanning 270 degrees) with a center value of +45 degrees.  As such, elevation of +90 to +180 is being used to describe the contribution of anodes 3, 2, 1 and 0 that are technically covering elevations of +90 down to 0 degrees but with an azimuth 180 degrees different.</w:t>
      </w:r>
    </w:p>
    <w:p w14:paraId="10DF1AE9" w14:textId="77777777" w:rsidR="002A0C0E" w:rsidRDefault="002A0C0E" w:rsidP="00571DCB">
      <w:pPr>
        <w:rPr>
          <w:snapToGrid w:val="0"/>
          <w:sz w:val="24"/>
        </w:rPr>
      </w:pPr>
    </w:p>
    <w:p w14:paraId="5A181C2F" w14:textId="1BCF011B" w:rsidR="002A0C0E" w:rsidRDefault="002A0C0E" w:rsidP="00571DCB">
      <w:pPr>
        <w:rPr>
          <w:snapToGrid w:val="0"/>
          <w:sz w:val="24"/>
        </w:rPr>
      </w:pPr>
      <w:r>
        <w:rPr>
          <w:snapToGrid w:val="0"/>
          <w:sz w:val="24"/>
        </w:rPr>
        <w:t>The object names (and descriptions, DATA description excepted) are identical to the other level 3 ion products, but with 6 TOF only objects on the end.</w:t>
      </w:r>
      <w:r w:rsidR="006A140A">
        <w:rPr>
          <w:snapToGrid w:val="0"/>
          <w:sz w:val="24"/>
        </w:rPr>
        <w:t xml:space="preserve"> </w:t>
      </w:r>
      <w:r w:rsidR="006A140A" w:rsidRPr="00DD35A4">
        <w:rPr>
          <w:snapToGrid w:val="0"/>
          <w:sz w:val="24"/>
        </w:rPr>
        <w:t>(</w:t>
      </w:r>
      <w:r w:rsidR="006A140A">
        <w:rPr>
          <w:snapToGrid w:val="0"/>
          <w:sz w:val="24"/>
        </w:rPr>
        <w:t>T</w:t>
      </w:r>
      <w:r w:rsidR="006A140A" w:rsidRPr="00DD35A4">
        <w:rPr>
          <w:snapToGrid w:val="0"/>
          <w:sz w:val="24"/>
        </w:rPr>
        <w:t xml:space="preserve">ext that may alter between products is shown in </w:t>
      </w:r>
      <w:r w:rsidR="006A140A" w:rsidRPr="00DD35A4">
        <w:rPr>
          <w:b/>
          <w:snapToGrid w:val="0"/>
          <w:color w:val="0000FF"/>
          <w:sz w:val="24"/>
        </w:rPr>
        <w:t>blue</w:t>
      </w:r>
      <w:r w:rsidR="006A140A" w:rsidRPr="00DD35A4">
        <w:rPr>
          <w:b/>
          <w:snapToGrid w:val="0"/>
          <w:sz w:val="24"/>
        </w:rPr>
        <w:t xml:space="preserve"> </w:t>
      </w:r>
      <w:r w:rsidR="006A140A" w:rsidRPr="00DD35A4">
        <w:rPr>
          <w:b/>
          <w:snapToGrid w:val="0"/>
          <w:color w:val="0000FF"/>
          <w:sz w:val="24"/>
        </w:rPr>
        <w:t>boldface</w:t>
      </w:r>
      <w:r w:rsidR="006A140A">
        <w:rPr>
          <w:snapToGrid w:val="0"/>
          <w:sz w:val="24"/>
        </w:rPr>
        <w:t>, e.g. version number of files should match the version number of the DAT files.)</w:t>
      </w:r>
    </w:p>
    <w:p w14:paraId="2F860368" w14:textId="5BD6DEE9" w:rsidR="00E73150" w:rsidRDefault="00E73150">
      <w:pPr>
        <w:jc w:val="left"/>
      </w:pPr>
      <w:r>
        <w:br w:type="page"/>
      </w:r>
    </w:p>
    <w:p w14:paraId="0EB175FB" w14:textId="05A1BF45" w:rsidR="00673DE2" w:rsidRPr="002E33F7" w:rsidRDefault="00673DE2" w:rsidP="00C12334">
      <w:pPr>
        <w:pStyle w:val="Caption"/>
        <w:keepNext/>
      </w:pPr>
      <w:bookmarkStart w:id="584" w:name="_Ref310005526"/>
      <w:bookmarkStart w:id="585" w:name="_Toc133410093"/>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73</w:t>
      </w:r>
      <w:r w:rsidR="00FB29FD">
        <w:rPr>
          <w:noProof/>
        </w:rPr>
        <w:fldChar w:fldCharType="end"/>
      </w:r>
      <w:bookmarkEnd w:id="584"/>
      <w:r w:rsidRPr="002E33F7">
        <w:t xml:space="preserve">: Format of Level 3 </w:t>
      </w:r>
      <w:r>
        <w:t>data</w:t>
      </w:r>
      <w:r w:rsidRPr="002E33F7">
        <w:t xml:space="preserve"> record</w:t>
      </w:r>
      <w:r>
        <w:t>s for JAD_L30_HLS_ION_TOF_CNT</w:t>
      </w:r>
      <w:r w:rsidR="001077D7">
        <w:t xml:space="preserve"> for V01, V02 and V03</w:t>
      </w:r>
      <w:bookmarkEnd w:id="58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673DE2" w:rsidRPr="002E33F7" w14:paraId="7D815BEC" w14:textId="77777777" w:rsidTr="0032708B">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907D0C3"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BE0939E" w14:textId="77777777" w:rsidR="00673DE2" w:rsidRPr="002E33F7" w:rsidRDefault="00673DE2" w:rsidP="0032708B">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8BF8E2"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1D79977"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727603E"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CA41333"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673DE2" w:rsidRPr="0037343C" w14:paraId="18BD6B75" w14:textId="77777777" w:rsidTr="0032708B">
        <w:trPr>
          <w:cantSplit/>
        </w:trPr>
        <w:tc>
          <w:tcPr>
            <w:tcW w:w="9360" w:type="dxa"/>
            <w:gridSpan w:val="6"/>
            <w:tcBorders>
              <w:top w:val="single" w:sz="4" w:space="0" w:color="auto"/>
              <w:left w:val="single" w:sz="4" w:space="0" w:color="auto"/>
              <w:bottom w:val="single" w:sz="4" w:space="0" w:color="999999"/>
              <w:right w:val="single" w:sz="4" w:space="0" w:color="auto"/>
            </w:tcBorders>
          </w:tcPr>
          <w:p w14:paraId="66B0691D" w14:textId="5E490356" w:rsidR="00673DE2" w:rsidRPr="002E33F7" w:rsidRDefault="00673DE2" w:rsidP="0032708B">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307AF6" w:rsidRPr="002E33F7">
              <w:t xml:space="preserve">Table </w:t>
            </w:r>
            <w:r w:rsidR="00307AF6">
              <w:t>63</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307AF6" w:rsidRPr="002E33F7">
              <w:t xml:space="preserve">Table </w:t>
            </w:r>
            <w:r w:rsidR="00307AF6">
              <w:t>64</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4078499E"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5D02CE3" w14:textId="64F65E98" w:rsidR="00534B17" w:rsidRPr="00DC4A55" w:rsidRDefault="00534B17" w:rsidP="00DB5F11">
            <w:pPr>
              <w:pStyle w:val="CellBody"/>
              <w:spacing w:before="20" w:after="20"/>
              <w:jc w:val="center"/>
              <w:rPr>
                <w:noProof w:val="0"/>
              </w:rPr>
            </w:pPr>
            <w:r w:rsidRPr="003227EA">
              <w:t>289</w:t>
            </w:r>
          </w:p>
        </w:tc>
        <w:tc>
          <w:tcPr>
            <w:tcW w:w="900" w:type="dxa"/>
            <w:tcBorders>
              <w:top w:val="single" w:sz="4" w:space="0" w:color="auto"/>
              <w:left w:val="single" w:sz="4" w:space="0" w:color="999999"/>
              <w:bottom w:val="single" w:sz="4" w:space="0" w:color="999999"/>
              <w:right w:val="single" w:sz="4" w:space="0" w:color="999999"/>
            </w:tcBorders>
          </w:tcPr>
          <w:p w14:paraId="0E56E1F3" w14:textId="0BF2C058"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3626E6D1" w14:textId="77777777" w:rsidR="00534B17" w:rsidRPr="00103737" w:rsidRDefault="00534B17" w:rsidP="0032708B">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0D71BAF8"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1E63CE"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3D7FFAB" w14:textId="3B64D929" w:rsidR="00534B17" w:rsidRPr="002E33F7" w:rsidRDefault="00534B17" w:rsidP="008F0AB1">
            <w:pPr>
              <w:pStyle w:val="CellBody"/>
              <w:spacing w:before="20" w:after="20"/>
            </w:pPr>
            <w:r w:rsidRPr="00CC4299">
              <w:t>DATA: Counts/Second</w:t>
            </w:r>
            <w:r>
              <w:br/>
            </w:r>
            <w:r w:rsidRPr="00FB0250">
              <w:t>64 Energy x 1 Look Dire</w:t>
            </w:r>
            <w:r>
              <w:t>ction x 93 Channels.</w:t>
            </w:r>
            <w:r>
              <w:br/>
            </w:r>
            <w:r w:rsidR="007374EB">
              <w:t>These channels are expressed as a duration in</w:t>
            </w:r>
            <w:r w:rsidR="007374EB">
              <w:br/>
              <w:t>seconds in object DIM3_TOF, and for more details</w:t>
            </w:r>
            <w:r w:rsidR="008F0AB1">
              <w:t xml:space="preserve"> </w:t>
            </w:r>
            <w:r w:rsidR="007374EB">
              <w:t xml:space="preserve">see the </w:t>
            </w:r>
            <w:r w:rsidR="007374EB" w:rsidRPr="008F0AB1">
              <w:rPr>
                <w:sz w:val="18"/>
              </w:rPr>
              <w:t>TOF_CHANNEL_TO_SECONDS_HLC</w:t>
            </w:r>
            <w:r w:rsidR="008F0AB1">
              <w:rPr>
                <w:sz w:val="18"/>
              </w:rPr>
              <w:t>_V</w:t>
            </w:r>
            <w:r w:rsidR="007374EB" w:rsidRPr="008F0AB1">
              <w:rPr>
                <w:b/>
                <w:noProof w:val="0"/>
                <w:snapToGrid w:val="0"/>
                <w:color w:val="0000FF"/>
                <w:sz w:val="18"/>
                <w:szCs w:val="18"/>
              </w:rPr>
              <w:t>03</w:t>
            </w:r>
            <w:r w:rsidR="008F0AB1">
              <w:rPr>
                <w:sz w:val="18"/>
              </w:rPr>
              <w:t>.C</w:t>
            </w:r>
            <w:r w:rsidR="007374EB" w:rsidRPr="008F0AB1">
              <w:rPr>
                <w:sz w:val="18"/>
              </w:rPr>
              <w:t>SV</w:t>
            </w:r>
            <w:r w:rsidR="007374EB">
              <w:t xml:space="preserve"> file</w:t>
            </w:r>
            <w:r w:rsidR="008F0AB1">
              <w:t xml:space="preserve"> </w:t>
            </w:r>
            <w:r w:rsidR="007374EB">
              <w:t>in the CALIB directory of this PDS archive.</w:t>
            </w:r>
            <w:r w:rsidR="008F0AB1">
              <w:br/>
            </w:r>
            <w:r w:rsidR="007374EB">
              <w:t>The Level 2 data had 96 channels, those last 3</w:t>
            </w:r>
            <w:r w:rsidR="008F0AB1">
              <w:t xml:space="preserve"> </w:t>
            </w:r>
            <w:r w:rsidR="007374EB">
              <w:t>are now objects</w:t>
            </w:r>
            <w:r w:rsidR="008F0AB1">
              <w:t xml:space="preserve"> </w:t>
            </w:r>
            <w:r w:rsidR="007374EB">
              <w:t>TOF_WITH_START_OVERLOAD, TOF_TOO_SHORT and TOF_TOO_LONG respectively.</w:t>
            </w:r>
          </w:p>
        </w:tc>
      </w:tr>
      <w:tr w:rsidR="00534B17" w:rsidRPr="0037343C" w14:paraId="514DCE0F"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61AD0E09" w14:textId="0F4B9321" w:rsidR="00534B17" w:rsidRPr="00424AD2" w:rsidRDefault="00534B17" w:rsidP="00DB5F11">
            <w:pPr>
              <w:pStyle w:val="CellBody"/>
              <w:spacing w:before="20" w:after="20"/>
              <w:jc w:val="center"/>
              <w:rPr>
                <w:noProof w:val="0"/>
              </w:rPr>
            </w:pPr>
            <w:r w:rsidRPr="003227EA">
              <w:t>24097</w:t>
            </w:r>
          </w:p>
        </w:tc>
        <w:tc>
          <w:tcPr>
            <w:tcW w:w="900" w:type="dxa"/>
            <w:tcBorders>
              <w:top w:val="single" w:sz="4" w:space="0" w:color="auto"/>
              <w:left w:val="single" w:sz="4" w:space="0" w:color="999999"/>
              <w:bottom w:val="single" w:sz="4" w:space="0" w:color="999999"/>
              <w:right w:val="single" w:sz="4" w:space="0" w:color="999999"/>
            </w:tcBorders>
          </w:tcPr>
          <w:p w14:paraId="47004EBA" w14:textId="24B29C89"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71D91F24" w14:textId="77777777" w:rsidR="00534B17" w:rsidRPr="00103737" w:rsidRDefault="00534B17" w:rsidP="0032708B">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318CA5A9"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BBC085A"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7995B3B" w14:textId="25FC96D4" w:rsidR="00534B17" w:rsidRPr="002E33F7" w:rsidRDefault="00534B17" w:rsidP="0032708B">
            <w:pPr>
              <w:pStyle w:val="CellBody"/>
              <w:spacing w:before="20" w:after="20"/>
              <w:rPr>
                <w:noProof w:val="0"/>
              </w:rPr>
            </w:pPr>
            <w:r w:rsidRPr="005E0AC2">
              <w:rPr>
                <w:i/>
                <w:color w:val="FF0000"/>
                <w:szCs w:val="22"/>
              </w:rPr>
              <w:t xml:space="preserve">Same description as from </w:t>
            </w:r>
            <w:r w:rsidRPr="005E0AC2">
              <w:rPr>
                <w:i/>
                <w:color w:val="FF0000"/>
                <w:szCs w:val="22"/>
              </w:rPr>
              <w:fldChar w:fldCharType="begin"/>
            </w:r>
            <w:r w:rsidRPr="005E0AC2">
              <w:rPr>
                <w:i/>
                <w:color w:val="FF0000"/>
                <w:szCs w:val="22"/>
              </w:rPr>
              <w:instrText xml:space="preserve"> REF _Ref309997646 \h </w:instrText>
            </w:r>
            <w:r w:rsidRPr="005E0AC2">
              <w:rPr>
                <w:i/>
                <w:color w:val="FF0000"/>
                <w:szCs w:val="22"/>
              </w:rPr>
            </w:r>
            <w:r w:rsidRPr="005E0AC2">
              <w:rPr>
                <w:i/>
                <w:color w:val="FF0000"/>
                <w:szCs w:val="22"/>
              </w:rPr>
              <w:fldChar w:fldCharType="separate"/>
            </w:r>
            <w:r w:rsidR="00307AF6" w:rsidRPr="002E33F7">
              <w:t xml:space="preserve">Table </w:t>
            </w:r>
            <w:r w:rsidR="00307AF6">
              <w:t>71</w:t>
            </w:r>
            <w:r w:rsidRPr="005E0AC2">
              <w:rPr>
                <w:i/>
                <w:color w:val="FF0000"/>
                <w:szCs w:val="22"/>
              </w:rPr>
              <w:fldChar w:fldCharType="end"/>
            </w:r>
            <w:r w:rsidRPr="005E0AC2">
              <w:rPr>
                <w:i/>
                <w:color w:val="FF0000"/>
                <w:szCs w:val="22"/>
              </w:rPr>
              <w:t xml:space="preserve"> for JAD_L30_HRS_ION_ANY_CNT</w:t>
            </w:r>
            <w:r>
              <w:rPr>
                <w:i/>
                <w:color w:val="FF0000"/>
                <w:szCs w:val="22"/>
              </w:rPr>
              <w:t>.</w:t>
            </w:r>
          </w:p>
        </w:tc>
      </w:tr>
      <w:tr w:rsidR="00534B17" w:rsidRPr="0037343C" w14:paraId="4AFF9727"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0E6F762" w14:textId="0984272C" w:rsidR="00534B17" w:rsidRPr="00424AD2" w:rsidRDefault="00534B17" w:rsidP="00DB5F11">
            <w:pPr>
              <w:pStyle w:val="CellBody"/>
              <w:spacing w:before="20" w:after="20"/>
              <w:jc w:val="center"/>
              <w:rPr>
                <w:noProof w:val="0"/>
              </w:rPr>
            </w:pPr>
            <w:r w:rsidRPr="003227EA">
              <w:t>47905</w:t>
            </w:r>
          </w:p>
        </w:tc>
        <w:tc>
          <w:tcPr>
            <w:tcW w:w="900" w:type="dxa"/>
            <w:tcBorders>
              <w:top w:val="single" w:sz="4" w:space="0" w:color="auto"/>
              <w:left w:val="single" w:sz="4" w:space="0" w:color="999999"/>
              <w:bottom w:val="single" w:sz="4" w:space="0" w:color="999999"/>
              <w:right w:val="single" w:sz="4" w:space="0" w:color="999999"/>
            </w:tcBorders>
          </w:tcPr>
          <w:p w14:paraId="27AD2D97" w14:textId="7A5DFEFF"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39BABC2B" w14:textId="77777777" w:rsidR="00534B17" w:rsidRPr="00103737" w:rsidRDefault="00534B17" w:rsidP="0032708B">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4BD18DF2"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13F4BF7"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4520E69" w14:textId="3D5CA2DD"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1A70D991"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73EECE22" w14:textId="73E11B3B" w:rsidR="00534B17" w:rsidRPr="00DB5F11" w:rsidRDefault="00534B17" w:rsidP="00DB5F11">
            <w:pPr>
              <w:pStyle w:val="CellBody"/>
              <w:spacing w:before="20" w:after="20"/>
              <w:jc w:val="center"/>
              <w:rPr>
                <w:noProof w:val="0"/>
              </w:rPr>
            </w:pPr>
            <w:r w:rsidRPr="003227EA">
              <w:t>71713</w:t>
            </w:r>
          </w:p>
        </w:tc>
        <w:tc>
          <w:tcPr>
            <w:tcW w:w="900" w:type="dxa"/>
            <w:tcBorders>
              <w:top w:val="single" w:sz="4" w:space="0" w:color="auto"/>
              <w:left w:val="single" w:sz="4" w:space="0" w:color="999999"/>
              <w:bottom w:val="single" w:sz="4" w:space="0" w:color="999999"/>
              <w:right w:val="single" w:sz="4" w:space="0" w:color="999999"/>
            </w:tcBorders>
          </w:tcPr>
          <w:p w14:paraId="2B66E843" w14:textId="0D67D13B" w:rsidR="00534B17" w:rsidRPr="00DB5F11"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25E91A33" w14:textId="366869D0" w:rsidR="00534B17" w:rsidRPr="00627678" w:rsidRDefault="00534B17" w:rsidP="0032708B">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7A9ED16B" w14:textId="425154A8"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D4ED3C" w14:textId="45299283"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89DD7E9" w14:textId="1EB36BF8" w:rsidR="00534B17" w:rsidRPr="00996D46" w:rsidRDefault="00534B17" w:rsidP="0032708B">
            <w:pPr>
              <w:pStyle w:val="CellBody"/>
              <w:spacing w:before="20" w:after="20"/>
              <w:rPr>
                <w:i/>
                <w:color w:val="FF0000"/>
                <w:szCs w:val="22"/>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C1DBF26"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8EEB0DA" w14:textId="7FBA4368" w:rsidR="00534B17" w:rsidRPr="00424AD2" w:rsidRDefault="00534B17" w:rsidP="00DB5F11">
            <w:pPr>
              <w:pStyle w:val="CellBody"/>
              <w:spacing w:before="20" w:after="20"/>
              <w:jc w:val="center"/>
              <w:rPr>
                <w:noProof w:val="0"/>
              </w:rPr>
            </w:pPr>
            <w:r w:rsidRPr="003227EA">
              <w:t>95521</w:t>
            </w:r>
          </w:p>
        </w:tc>
        <w:tc>
          <w:tcPr>
            <w:tcW w:w="900" w:type="dxa"/>
            <w:tcBorders>
              <w:top w:val="single" w:sz="4" w:space="0" w:color="auto"/>
              <w:left w:val="single" w:sz="4" w:space="0" w:color="999999"/>
              <w:bottom w:val="single" w:sz="4" w:space="0" w:color="999999"/>
              <w:right w:val="single" w:sz="4" w:space="0" w:color="999999"/>
            </w:tcBorders>
          </w:tcPr>
          <w:p w14:paraId="3803685F" w14:textId="2B5285F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75C7E1CB" w14:textId="77777777" w:rsidR="00534B17" w:rsidRPr="00103737" w:rsidRDefault="00534B17" w:rsidP="0032708B">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02E2E6C"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B79A82"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CAF4CAF" w14:textId="7F150E77"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9F5C15D"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2C3AEC06" w14:textId="7C0975A2" w:rsidR="00534B17" w:rsidRPr="00424AD2" w:rsidRDefault="00534B17" w:rsidP="00DB5F11">
            <w:pPr>
              <w:pStyle w:val="CellBody"/>
              <w:spacing w:before="20" w:after="20"/>
              <w:jc w:val="center"/>
              <w:rPr>
                <w:noProof w:val="0"/>
              </w:rPr>
            </w:pPr>
            <w:r w:rsidRPr="003227EA">
              <w:t>95777</w:t>
            </w:r>
          </w:p>
        </w:tc>
        <w:tc>
          <w:tcPr>
            <w:tcW w:w="900" w:type="dxa"/>
            <w:tcBorders>
              <w:top w:val="single" w:sz="4" w:space="0" w:color="auto"/>
              <w:left w:val="single" w:sz="4" w:space="0" w:color="999999"/>
              <w:bottom w:val="single" w:sz="4" w:space="0" w:color="999999"/>
              <w:right w:val="single" w:sz="4" w:space="0" w:color="999999"/>
            </w:tcBorders>
          </w:tcPr>
          <w:p w14:paraId="6B7D6623" w14:textId="73501C81"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4C44340" w14:textId="77777777" w:rsidR="00534B17" w:rsidRPr="00103737" w:rsidRDefault="00534B17" w:rsidP="0032708B">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3854D5E0"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99DD43C"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6E3BDD1" w14:textId="557443B2"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CE72A66"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407B65F" w14:textId="295939C3" w:rsidR="00534B17" w:rsidRPr="00143442" w:rsidRDefault="00534B17" w:rsidP="00DB5F11">
            <w:pPr>
              <w:pStyle w:val="CellBody"/>
              <w:spacing w:before="20" w:after="20"/>
              <w:jc w:val="center"/>
              <w:rPr>
                <w:noProof w:val="0"/>
              </w:rPr>
            </w:pPr>
            <w:r w:rsidRPr="003227EA">
              <w:t>96033</w:t>
            </w:r>
          </w:p>
        </w:tc>
        <w:tc>
          <w:tcPr>
            <w:tcW w:w="900" w:type="dxa"/>
            <w:tcBorders>
              <w:top w:val="single" w:sz="4" w:space="0" w:color="auto"/>
              <w:left w:val="single" w:sz="4" w:space="0" w:color="999999"/>
              <w:bottom w:val="single" w:sz="4" w:space="0" w:color="999999"/>
              <w:right w:val="single" w:sz="4" w:space="0" w:color="999999"/>
            </w:tcBorders>
          </w:tcPr>
          <w:p w14:paraId="26EC2D16" w14:textId="52FE91F1"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D8A5EE9" w14:textId="77777777" w:rsidR="00534B17" w:rsidRPr="00103737" w:rsidRDefault="00534B17" w:rsidP="0032708B">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5067FA25"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F42DB1"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589A762" w14:textId="20891294"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961D5FA"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2B52760E" w14:textId="15804CE9" w:rsidR="00534B17" w:rsidRPr="00424AD2" w:rsidRDefault="00534B17" w:rsidP="00DB5F11">
            <w:pPr>
              <w:pStyle w:val="CellBody"/>
              <w:spacing w:before="20" w:after="20"/>
              <w:jc w:val="center"/>
              <w:rPr>
                <w:noProof w:val="0"/>
              </w:rPr>
            </w:pPr>
            <w:r w:rsidRPr="003227EA">
              <w:t>96289</w:t>
            </w:r>
          </w:p>
        </w:tc>
        <w:tc>
          <w:tcPr>
            <w:tcW w:w="900" w:type="dxa"/>
            <w:tcBorders>
              <w:top w:val="single" w:sz="4" w:space="0" w:color="auto"/>
              <w:left w:val="single" w:sz="4" w:space="0" w:color="999999"/>
              <w:bottom w:val="single" w:sz="4" w:space="0" w:color="999999"/>
              <w:right w:val="single" w:sz="4" w:space="0" w:color="999999"/>
            </w:tcBorders>
          </w:tcPr>
          <w:p w14:paraId="1587B940" w14:textId="0C28AEB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12DA8EA4" w14:textId="77777777" w:rsidR="00534B17" w:rsidRPr="00103737" w:rsidRDefault="00534B17" w:rsidP="0032708B">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659EDA81"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317828"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6DB6295" w14:textId="139432CD"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A47EDAD"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195ACEBC" w14:textId="5DA346A9" w:rsidR="00534B17" w:rsidRPr="00424AD2" w:rsidRDefault="00534B17" w:rsidP="00DB5F11">
            <w:pPr>
              <w:pStyle w:val="CellBody"/>
              <w:spacing w:before="20" w:after="20"/>
              <w:jc w:val="center"/>
              <w:rPr>
                <w:noProof w:val="0"/>
              </w:rPr>
            </w:pPr>
            <w:r w:rsidRPr="003227EA">
              <w:t>96545</w:t>
            </w:r>
          </w:p>
        </w:tc>
        <w:tc>
          <w:tcPr>
            <w:tcW w:w="900" w:type="dxa"/>
            <w:tcBorders>
              <w:top w:val="single" w:sz="4" w:space="0" w:color="auto"/>
              <w:left w:val="single" w:sz="4" w:space="0" w:color="999999"/>
              <w:bottom w:val="single" w:sz="4" w:space="0" w:color="999999"/>
              <w:right w:val="single" w:sz="4" w:space="0" w:color="999999"/>
            </w:tcBorders>
          </w:tcPr>
          <w:p w14:paraId="4BB9BFE3" w14:textId="706A3FC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30034D25" w14:textId="77777777" w:rsidR="00534B17" w:rsidRPr="00103737" w:rsidRDefault="00534B17" w:rsidP="0032708B">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09B34A94"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E40C3D7"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5A5F229" w14:textId="12CA6916" w:rsidR="00534B17" w:rsidRPr="002E33F7" w:rsidRDefault="00534B17" w:rsidP="0032708B">
            <w:pPr>
              <w:pStyle w:val="CellBody"/>
              <w:tabs>
                <w:tab w:val="left" w:pos="1560"/>
              </w:tabs>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6B2DDC1"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1475FD70" w14:textId="6F847BCF" w:rsidR="00534B17" w:rsidRPr="00424AD2" w:rsidRDefault="00534B17" w:rsidP="00DB5F11">
            <w:pPr>
              <w:pStyle w:val="CellBody"/>
              <w:spacing w:before="20" w:after="20"/>
              <w:jc w:val="center"/>
              <w:rPr>
                <w:noProof w:val="0"/>
              </w:rPr>
            </w:pPr>
            <w:r w:rsidRPr="003227EA">
              <w:t>96801</w:t>
            </w:r>
          </w:p>
        </w:tc>
        <w:tc>
          <w:tcPr>
            <w:tcW w:w="900" w:type="dxa"/>
            <w:tcBorders>
              <w:top w:val="single" w:sz="4" w:space="0" w:color="auto"/>
              <w:left w:val="single" w:sz="4" w:space="0" w:color="999999"/>
              <w:bottom w:val="single" w:sz="4" w:space="0" w:color="999999"/>
              <w:right w:val="single" w:sz="4" w:space="0" w:color="999999"/>
            </w:tcBorders>
          </w:tcPr>
          <w:p w14:paraId="0D886145" w14:textId="728786A4"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40854A8" w14:textId="77777777" w:rsidR="00534B17" w:rsidRPr="00103737" w:rsidRDefault="00534B17" w:rsidP="0032708B">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0EA47A8A"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FDBAE0"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EF70CCC" w14:textId="5049F8DA"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9A021F8"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56F20150" w14:textId="21111A31" w:rsidR="00534B17" w:rsidRPr="00424AD2" w:rsidRDefault="00534B17" w:rsidP="00DB5F11">
            <w:pPr>
              <w:pStyle w:val="CellBody"/>
              <w:spacing w:before="20" w:after="20"/>
              <w:jc w:val="center"/>
              <w:rPr>
                <w:noProof w:val="0"/>
              </w:rPr>
            </w:pPr>
            <w:r w:rsidRPr="003227EA">
              <w:t>97057</w:t>
            </w:r>
          </w:p>
        </w:tc>
        <w:tc>
          <w:tcPr>
            <w:tcW w:w="900" w:type="dxa"/>
            <w:tcBorders>
              <w:top w:val="single" w:sz="4" w:space="0" w:color="auto"/>
              <w:left w:val="single" w:sz="4" w:space="0" w:color="999999"/>
              <w:bottom w:val="single" w:sz="4" w:space="0" w:color="999999"/>
              <w:right w:val="single" w:sz="4" w:space="0" w:color="999999"/>
            </w:tcBorders>
          </w:tcPr>
          <w:p w14:paraId="1D294FDA" w14:textId="7CDD2B4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54E9265A" w14:textId="4D7201C2" w:rsidR="00534B17" w:rsidRPr="00103737" w:rsidRDefault="00534B17" w:rsidP="0032708B">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F712177"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1D92BF"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3936BEC" w14:textId="31C295A8"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ABA8033"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5F43DA6B" w14:textId="68DA305E" w:rsidR="00534B17" w:rsidRPr="00424AD2" w:rsidRDefault="00534B17" w:rsidP="00DB5F11">
            <w:pPr>
              <w:pStyle w:val="CellBody"/>
              <w:spacing w:before="20" w:after="20"/>
              <w:jc w:val="center"/>
              <w:rPr>
                <w:noProof w:val="0"/>
              </w:rPr>
            </w:pPr>
            <w:r w:rsidRPr="003227EA">
              <w:t>97313</w:t>
            </w:r>
          </w:p>
        </w:tc>
        <w:tc>
          <w:tcPr>
            <w:tcW w:w="900" w:type="dxa"/>
            <w:tcBorders>
              <w:top w:val="single" w:sz="4" w:space="0" w:color="auto"/>
              <w:left w:val="single" w:sz="4" w:space="0" w:color="999999"/>
              <w:bottom w:val="single" w:sz="4" w:space="0" w:color="auto"/>
              <w:right w:val="single" w:sz="4" w:space="0" w:color="999999"/>
            </w:tcBorders>
          </w:tcPr>
          <w:p w14:paraId="491F24F8" w14:textId="79BDD045"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4ADA1FBA" w14:textId="6BA3EE33" w:rsidR="00534B17" w:rsidRPr="00103737" w:rsidRDefault="00534B17" w:rsidP="0032708B">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2CFFF00C"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1A8CF27"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7420005A" w14:textId="5D1334D9"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28DDF0B"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FD4CF9D" w14:textId="2DD04C17" w:rsidR="00534B17" w:rsidRPr="00424AD2" w:rsidRDefault="00534B17" w:rsidP="00DB5F11">
            <w:pPr>
              <w:pStyle w:val="CellBody"/>
              <w:spacing w:before="20" w:after="20"/>
              <w:jc w:val="center"/>
              <w:rPr>
                <w:noProof w:val="0"/>
              </w:rPr>
            </w:pPr>
            <w:r w:rsidRPr="003227EA">
              <w:t>97569</w:t>
            </w:r>
          </w:p>
        </w:tc>
        <w:tc>
          <w:tcPr>
            <w:tcW w:w="900" w:type="dxa"/>
            <w:tcBorders>
              <w:top w:val="single" w:sz="4" w:space="0" w:color="auto"/>
              <w:left w:val="single" w:sz="4" w:space="0" w:color="999999"/>
              <w:bottom w:val="single" w:sz="4" w:space="0" w:color="auto"/>
              <w:right w:val="single" w:sz="4" w:space="0" w:color="999999"/>
            </w:tcBorders>
          </w:tcPr>
          <w:p w14:paraId="122D7E86" w14:textId="4EE0D8BF"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65B8EE7" w14:textId="1947C4EA" w:rsidR="00534B17" w:rsidRPr="00103737" w:rsidRDefault="00534B17" w:rsidP="0032708B">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318624E9"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242D531" w14:textId="77777777" w:rsidR="00534B17" w:rsidRDefault="00534B17" w:rsidP="0032708B">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8F96468" w14:textId="24EB2BD0"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6812102"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603FED95" w14:textId="4DCA9089" w:rsidR="00534B17" w:rsidRPr="00424AD2" w:rsidRDefault="00534B17" w:rsidP="00DB5F11">
            <w:pPr>
              <w:pStyle w:val="CellBody"/>
              <w:spacing w:before="20" w:after="20"/>
              <w:jc w:val="center"/>
              <w:rPr>
                <w:noProof w:val="0"/>
              </w:rPr>
            </w:pPr>
            <w:r w:rsidRPr="003227EA">
              <w:t>97825</w:t>
            </w:r>
          </w:p>
        </w:tc>
        <w:tc>
          <w:tcPr>
            <w:tcW w:w="900" w:type="dxa"/>
            <w:tcBorders>
              <w:top w:val="single" w:sz="4" w:space="0" w:color="auto"/>
              <w:left w:val="single" w:sz="4" w:space="0" w:color="999999"/>
              <w:bottom w:val="single" w:sz="4" w:space="0" w:color="auto"/>
              <w:right w:val="single" w:sz="4" w:space="0" w:color="999999"/>
            </w:tcBorders>
          </w:tcPr>
          <w:p w14:paraId="0F8A4429" w14:textId="36ED48F2"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466587A6" w14:textId="0734A1C8" w:rsidR="00534B17" w:rsidRPr="00627678" w:rsidRDefault="00534B17" w:rsidP="0032708B">
            <w:pPr>
              <w:pStyle w:val="CellBody"/>
              <w:spacing w:before="20" w:after="20"/>
            </w:pPr>
            <w:r w:rsidRPr="00FB0250">
              <w:t>DIM3_TOF</w:t>
            </w:r>
          </w:p>
        </w:tc>
        <w:tc>
          <w:tcPr>
            <w:tcW w:w="720" w:type="dxa"/>
            <w:tcBorders>
              <w:top w:val="single" w:sz="4" w:space="0" w:color="auto"/>
              <w:left w:val="single" w:sz="4" w:space="0" w:color="999999"/>
              <w:bottom w:val="single" w:sz="4" w:space="0" w:color="auto"/>
              <w:right w:val="single" w:sz="4" w:space="0" w:color="999999"/>
            </w:tcBorders>
          </w:tcPr>
          <w:p w14:paraId="4011D255" w14:textId="3EF9D47D"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6BED75B" w14:textId="485C4841"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625874AE" w14:textId="1B1DC406" w:rsidR="00534B17" w:rsidRPr="00996D46" w:rsidRDefault="00534B17" w:rsidP="00A845A3">
            <w:pPr>
              <w:pStyle w:val="CellBody"/>
              <w:spacing w:before="20" w:after="20"/>
              <w:rPr>
                <w:i/>
                <w:color w:val="FF0000"/>
                <w:szCs w:val="22"/>
              </w:rPr>
            </w:pPr>
            <w:r w:rsidRPr="000D7E37">
              <w:rPr>
                <w:color w:val="auto"/>
                <w:szCs w:val="22"/>
              </w:rPr>
              <w:t>3rd Dimension of DATA: Time Of Flight - center value.</w:t>
            </w:r>
            <w:r>
              <w:rPr>
                <w:color w:val="auto"/>
                <w:szCs w:val="22"/>
              </w:rPr>
              <w:t xml:space="preserve">  (S</w:t>
            </w:r>
            <w:r w:rsidRPr="00C37F1C">
              <w:rPr>
                <w:color w:val="auto"/>
                <w:szCs w:val="22"/>
              </w:rPr>
              <w:t>econds</w:t>
            </w:r>
            <w:r>
              <w:rPr>
                <w:color w:val="auto"/>
                <w:szCs w:val="22"/>
              </w:rPr>
              <w:t>)</w:t>
            </w:r>
          </w:p>
        </w:tc>
      </w:tr>
      <w:tr w:rsidR="00534B17" w:rsidRPr="0037343C" w14:paraId="431EA7CD"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57325D52" w14:textId="7DEDFDD8" w:rsidR="00534B17" w:rsidRPr="00424AD2" w:rsidRDefault="00534B17" w:rsidP="00DB5F11">
            <w:pPr>
              <w:pStyle w:val="CellBody"/>
              <w:spacing w:before="20" w:after="20"/>
              <w:jc w:val="center"/>
              <w:rPr>
                <w:noProof w:val="0"/>
              </w:rPr>
            </w:pPr>
            <w:r w:rsidRPr="003227EA">
              <w:lastRenderedPageBreak/>
              <w:t>98197</w:t>
            </w:r>
          </w:p>
        </w:tc>
        <w:tc>
          <w:tcPr>
            <w:tcW w:w="900" w:type="dxa"/>
            <w:tcBorders>
              <w:top w:val="single" w:sz="4" w:space="0" w:color="auto"/>
              <w:left w:val="single" w:sz="4" w:space="0" w:color="999999"/>
              <w:bottom w:val="single" w:sz="4" w:space="0" w:color="auto"/>
              <w:right w:val="single" w:sz="4" w:space="0" w:color="999999"/>
            </w:tcBorders>
          </w:tcPr>
          <w:p w14:paraId="4232F82B" w14:textId="4A57EAB8"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3867713F" w14:textId="081FDC70" w:rsidR="00534B17" w:rsidRPr="00627678" w:rsidRDefault="00534B17" w:rsidP="0032708B">
            <w:pPr>
              <w:pStyle w:val="CellBody"/>
              <w:spacing w:before="20" w:after="20"/>
            </w:pPr>
            <w:r w:rsidRPr="00FB0250">
              <w:t>DIM3_TOF_UPPER</w:t>
            </w:r>
          </w:p>
        </w:tc>
        <w:tc>
          <w:tcPr>
            <w:tcW w:w="720" w:type="dxa"/>
            <w:tcBorders>
              <w:top w:val="single" w:sz="4" w:space="0" w:color="auto"/>
              <w:left w:val="single" w:sz="4" w:space="0" w:color="999999"/>
              <w:bottom w:val="single" w:sz="4" w:space="0" w:color="auto"/>
              <w:right w:val="single" w:sz="4" w:space="0" w:color="999999"/>
            </w:tcBorders>
          </w:tcPr>
          <w:p w14:paraId="73705FBE" w14:textId="11598D44"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915DE68" w14:textId="174CC1EE"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1702024B" w14:textId="3DC9982E" w:rsidR="00534B17" w:rsidRPr="000D7E37" w:rsidRDefault="00534B17" w:rsidP="000D7E37">
            <w:pPr>
              <w:pStyle w:val="CellBody"/>
              <w:spacing w:before="20" w:after="20"/>
              <w:rPr>
                <w:color w:val="auto"/>
                <w:szCs w:val="22"/>
              </w:rPr>
            </w:pPr>
            <w:r w:rsidRPr="000D7E37">
              <w:rPr>
                <w:color w:val="auto"/>
                <w:szCs w:val="22"/>
              </w:rPr>
              <w:t>3rd Dimension of DATA: Time Of Flight - upper limit.</w:t>
            </w:r>
            <w:r>
              <w:rPr>
                <w:color w:val="auto"/>
                <w:szCs w:val="22"/>
              </w:rPr>
              <w:br/>
            </w:r>
            <w:r w:rsidRPr="000D7E37">
              <w:rPr>
                <w:color w:val="auto"/>
                <w:szCs w:val="22"/>
              </w:rPr>
              <w:t>See DIM3_TOF for description.</w:t>
            </w:r>
          </w:p>
        </w:tc>
      </w:tr>
      <w:tr w:rsidR="00534B17" w:rsidRPr="0037343C" w14:paraId="7F7404A2"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BA79C5A" w14:textId="0E31981D" w:rsidR="00534B17" w:rsidRPr="00424AD2" w:rsidRDefault="00534B17" w:rsidP="00DB5F11">
            <w:pPr>
              <w:pStyle w:val="CellBody"/>
              <w:spacing w:before="20" w:after="20"/>
              <w:jc w:val="center"/>
              <w:rPr>
                <w:noProof w:val="0"/>
              </w:rPr>
            </w:pPr>
            <w:r w:rsidRPr="003227EA">
              <w:t>98569</w:t>
            </w:r>
          </w:p>
        </w:tc>
        <w:tc>
          <w:tcPr>
            <w:tcW w:w="900" w:type="dxa"/>
            <w:tcBorders>
              <w:top w:val="single" w:sz="4" w:space="0" w:color="auto"/>
              <w:left w:val="single" w:sz="4" w:space="0" w:color="999999"/>
              <w:bottom w:val="single" w:sz="4" w:space="0" w:color="auto"/>
              <w:right w:val="single" w:sz="4" w:space="0" w:color="999999"/>
            </w:tcBorders>
          </w:tcPr>
          <w:p w14:paraId="5825F113" w14:textId="56C0B492"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429E5193" w14:textId="3782FDB6" w:rsidR="00534B17" w:rsidRPr="00627678" w:rsidRDefault="00534B17" w:rsidP="0032708B">
            <w:pPr>
              <w:pStyle w:val="CellBody"/>
              <w:spacing w:before="20" w:after="20"/>
            </w:pPr>
            <w:r w:rsidRPr="00FB0250">
              <w:t>DIM3_TOF_LOWER</w:t>
            </w:r>
          </w:p>
        </w:tc>
        <w:tc>
          <w:tcPr>
            <w:tcW w:w="720" w:type="dxa"/>
            <w:tcBorders>
              <w:top w:val="single" w:sz="4" w:space="0" w:color="auto"/>
              <w:left w:val="single" w:sz="4" w:space="0" w:color="999999"/>
              <w:bottom w:val="single" w:sz="4" w:space="0" w:color="auto"/>
              <w:right w:val="single" w:sz="4" w:space="0" w:color="999999"/>
            </w:tcBorders>
          </w:tcPr>
          <w:p w14:paraId="4EAC4EEA" w14:textId="338D129D"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35C5108" w14:textId="76B8728B"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479D7A92" w14:textId="31A75CA6" w:rsidR="00534B17" w:rsidRPr="000D7E37" w:rsidRDefault="00534B17" w:rsidP="000D7E37">
            <w:pPr>
              <w:pStyle w:val="CellBody"/>
              <w:spacing w:before="20" w:after="20"/>
              <w:rPr>
                <w:color w:val="auto"/>
                <w:szCs w:val="22"/>
              </w:rPr>
            </w:pPr>
            <w:r w:rsidRPr="000D7E37">
              <w:rPr>
                <w:szCs w:val="22"/>
              </w:rPr>
              <w:t>3rd Dimension of DATA: Time Of Flight - lower limit.</w:t>
            </w:r>
            <w:r>
              <w:rPr>
                <w:szCs w:val="22"/>
              </w:rPr>
              <w:br/>
            </w:r>
            <w:r w:rsidRPr="000D7E37">
              <w:rPr>
                <w:color w:val="auto"/>
                <w:szCs w:val="22"/>
              </w:rPr>
              <w:t>See DIM3_TOF for description.</w:t>
            </w:r>
          </w:p>
        </w:tc>
      </w:tr>
      <w:tr w:rsidR="00534B17" w:rsidRPr="0037343C" w14:paraId="6DC7DC5B"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7BC23B6" w14:textId="21CA5D4A" w:rsidR="00534B17" w:rsidRPr="00424AD2" w:rsidRDefault="00534B17" w:rsidP="00DB5F11">
            <w:pPr>
              <w:pStyle w:val="CellBody"/>
              <w:spacing w:before="20" w:after="20"/>
              <w:jc w:val="center"/>
              <w:rPr>
                <w:noProof w:val="0"/>
              </w:rPr>
            </w:pPr>
            <w:r w:rsidRPr="003227EA">
              <w:t>98941</w:t>
            </w:r>
          </w:p>
        </w:tc>
        <w:tc>
          <w:tcPr>
            <w:tcW w:w="900" w:type="dxa"/>
            <w:tcBorders>
              <w:top w:val="single" w:sz="4" w:space="0" w:color="auto"/>
              <w:left w:val="single" w:sz="4" w:space="0" w:color="999999"/>
              <w:bottom w:val="single" w:sz="4" w:space="0" w:color="auto"/>
              <w:right w:val="single" w:sz="4" w:space="0" w:color="999999"/>
            </w:tcBorders>
          </w:tcPr>
          <w:p w14:paraId="77B2CCEA" w14:textId="4F3FD0E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216C1802" w14:textId="1E7A078A" w:rsidR="00534B17" w:rsidRPr="00627678" w:rsidRDefault="00534B17" w:rsidP="0032708B">
            <w:pPr>
              <w:pStyle w:val="CellBody"/>
              <w:spacing w:before="20" w:after="20"/>
            </w:pPr>
            <w:r w:rsidRPr="00FB0250">
              <w:t>TOF_WITH_START_OVERLOAD</w:t>
            </w:r>
          </w:p>
        </w:tc>
        <w:tc>
          <w:tcPr>
            <w:tcW w:w="720" w:type="dxa"/>
            <w:tcBorders>
              <w:top w:val="single" w:sz="4" w:space="0" w:color="auto"/>
              <w:left w:val="single" w:sz="4" w:space="0" w:color="999999"/>
              <w:bottom w:val="single" w:sz="4" w:space="0" w:color="auto"/>
              <w:right w:val="single" w:sz="4" w:space="0" w:color="999999"/>
            </w:tcBorders>
          </w:tcPr>
          <w:p w14:paraId="4AE1C6E3" w14:textId="460FF19E"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297DB37" w14:textId="168AA2E0"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26C1A446" w14:textId="0175FDC2" w:rsidR="00534B17" w:rsidRPr="000D7E37" w:rsidRDefault="00534B17" w:rsidP="00B53A8A">
            <w:pPr>
              <w:pStyle w:val="CellBody"/>
              <w:spacing w:before="20" w:after="20"/>
              <w:rPr>
                <w:color w:val="auto"/>
                <w:szCs w:val="22"/>
              </w:rPr>
            </w:pPr>
            <w:r w:rsidRPr="00E73150">
              <w:rPr>
                <w:color w:val="auto"/>
                <w:szCs w:val="22"/>
              </w:rPr>
              <w:t>TOF with start overload: Counts/Second</w:t>
            </w:r>
            <w:r>
              <w:rPr>
                <w:color w:val="auto"/>
                <w:szCs w:val="22"/>
              </w:rPr>
              <w:br/>
            </w:r>
            <w:r w:rsidRPr="00A845A3">
              <w:rPr>
                <w:color w:val="auto"/>
                <w:szCs w:val="22"/>
              </w:rPr>
              <w:t xml:space="preserve">A signal </w:t>
            </w:r>
            <w:r>
              <w:rPr>
                <w:color w:val="auto"/>
                <w:szCs w:val="22"/>
              </w:rPr>
              <w:t xml:space="preserve">pulse that is </w:t>
            </w:r>
            <w:r w:rsidRPr="00A845A3">
              <w:rPr>
                <w:color w:val="auto"/>
                <w:szCs w:val="22"/>
              </w:rPr>
              <w:t xml:space="preserve">too strong </w:t>
            </w:r>
            <w:r>
              <w:rPr>
                <w:color w:val="auto"/>
                <w:szCs w:val="22"/>
              </w:rPr>
              <w:t xml:space="preserve">(above a threshold) </w:t>
            </w:r>
            <w:r w:rsidRPr="00A845A3">
              <w:rPr>
                <w:color w:val="auto"/>
                <w:szCs w:val="22"/>
              </w:rPr>
              <w:t>in the electronics.</w:t>
            </w:r>
            <w:r>
              <w:rPr>
                <w:color w:val="auto"/>
                <w:szCs w:val="22"/>
              </w:rPr>
              <w:t xml:space="preserve"> Multiple start-overloads that </w:t>
            </w:r>
            <w:r w:rsidRPr="00A845A3">
              <w:rPr>
                <w:color w:val="auto"/>
                <w:szCs w:val="22"/>
              </w:rPr>
              <w:t>occur within a 330ns event</w:t>
            </w:r>
            <w:r>
              <w:rPr>
                <w:color w:val="auto"/>
                <w:szCs w:val="22"/>
              </w:rPr>
              <w:t xml:space="preserve"> window are counted each time </w:t>
            </w:r>
            <w:r w:rsidRPr="00A845A3">
              <w:rPr>
                <w:color w:val="auto"/>
                <w:szCs w:val="22"/>
              </w:rPr>
              <w:t>in the Logicals Start Overload, but only once here.</w:t>
            </w:r>
          </w:p>
        </w:tc>
      </w:tr>
      <w:tr w:rsidR="00534B17" w:rsidRPr="0037343C" w14:paraId="434E9BEE"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6D64D93E" w14:textId="6B69B00E" w:rsidR="00534B17" w:rsidRPr="0062253D" w:rsidRDefault="00534B17" w:rsidP="00DB5F11">
            <w:pPr>
              <w:pStyle w:val="CellBody"/>
              <w:spacing w:before="20" w:after="20"/>
              <w:jc w:val="center"/>
            </w:pPr>
            <w:r w:rsidRPr="003227EA">
              <w:t>99197</w:t>
            </w:r>
          </w:p>
        </w:tc>
        <w:tc>
          <w:tcPr>
            <w:tcW w:w="900" w:type="dxa"/>
            <w:tcBorders>
              <w:top w:val="single" w:sz="4" w:space="0" w:color="auto"/>
              <w:left w:val="single" w:sz="4" w:space="0" w:color="999999"/>
              <w:bottom w:val="single" w:sz="4" w:space="0" w:color="auto"/>
              <w:right w:val="single" w:sz="4" w:space="0" w:color="999999"/>
            </w:tcBorders>
          </w:tcPr>
          <w:p w14:paraId="50EF0101" w14:textId="27E0817E"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C066956" w14:textId="573894F5" w:rsidR="00534B17" w:rsidRPr="00FB0250" w:rsidRDefault="000A73FC" w:rsidP="00FB0250">
            <w:pPr>
              <w:pStyle w:val="CellBody"/>
              <w:spacing w:before="20" w:after="20"/>
            </w:pPr>
            <w:r w:rsidRPr="000A73FC">
              <w:t>TOF_WITH_START_OVERLOAD_SIGMA</w:t>
            </w:r>
          </w:p>
        </w:tc>
        <w:tc>
          <w:tcPr>
            <w:tcW w:w="720" w:type="dxa"/>
            <w:tcBorders>
              <w:top w:val="single" w:sz="4" w:space="0" w:color="auto"/>
              <w:left w:val="single" w:sz="4" w:space="0" w:color="999999"/>
              <w:bottom w:val="single" w:sz="4" w:space="0" w:color="auto"/>
              <w:right w:val="single" w:sz="4" w:space="0" w:color="999999"/>
            </w:tcBorders>
          </w:tcPr>
          <w:p w14:paraId="1D04109D" w14:textId="3B43DA87" w:rsidR="00534B17" w:rsidRPr="00100292"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FFE20FD" w14:textId="35232E62" w:rsidR="00534B17" w:rsidRPr="00697A96"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3446E78" w14:textId="77D21BF0" w:rsidR="00534B17" w:rsidRPr="00E73150" w:rsidRDefault="000A73FC" w:rsidP="000A73FC">
            <w:pPr>
              <w:pStyle w:val="CellBody"/>
              <w:spacing w:before="20" w:after="20"/>
              <w:rPr>
                <w:szCs w:val="22"/>
              </w:rPr>
            </w:pPr>
            <w:r w:rsidRPr="000A73FC">
              <w:rPr>
                <w:szCs w:val="22"/>
              </w:rPr>
              <w:t>TOF with start overload uncertainty: Counts/Second</w:t>
            </w:r>
            <w:r>
              <w:rPr>
                <w:szCs w:val="22"/>
              </w:rPr>
              <w:br/>
            </w:r>
            <w:r w:rsidRPr="000A73FC">
              <w:rPr>
                <w:szCs w:val="22"/>
              </w:rPr>
              <w:t>1-sigma uncertainties on values in object</w:t>
            </w:r>
            <w:r>
              <w:rPr>
                <w:szCs w:val="22"/>
              </w:rPr>
              <w:br/>
            </w:r>
            <w:r w:rsidRPr="000A73FC">
              <w:rPr>
                <w:szCs w:val="22"/>
              </w:rPr>
              <w:t>TOF_WITH_START_OVERLOAD such that true value =</w:t>
            </w:r>
            <w:r>
              <w:rPr>
                <w:szCs w:val="22"/>
              </w:rPr>
              <w:br/>
            </w:r>
            <w:r w:rsidRPr="000A73FC">
              <w:rPr>
                <w:szCs w:val="22"/>
              </w:rPr>
              <w:t>TOF_WITH_START_OVERLOAD +/- TOF_WITH_START_OVERLOAD_SIGMA.</w:t>
            </w:r>
            <w:r>
              <w:rPr>
                <w:szCs w:val="22"/>
              </w:rPr>
              <w:br/>
            </w:r>
            <w:r w:rsidRPr="000A73FC">
              <w:rPr>
                <w:szCs w:val="22"/>
              </w:rPr>
              <w:t>See TOF_WITH_START_OVERL</w:t>
            </w:r>
            <w:r>
              <w:rPr>
                <w:szCs w:val="22"/>
              </w:rPr>
              <w:t xml:space="preserve">OAD entry above for size </w:t>
            </w:r>
            <w:r w:rsidRPr="000A73FC">
              <w:rPr>
                <w:szCs w:val="22"/>
              </w:rPr>
              <w:t>information.</w:t>
            </w:r>
          </w:p>
        </w:tc>
      </w:tr>
      <w:tr w:rsidR="00534B17" w:rsidRPr="0037343C" w14:paraId="75760CE5"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3CC542D5" w14:textId="5680984E" w:rsidR="00534B17" w:rsidRPr="00424AD2" w:rsidRDefault="00534B17" w:rsidP="00DB5F11">
            <w:pPr>
              <w:pStyle w:val="CellBody"/>
              <w:spacing w:before="20" w:after="20"/>
              <w:jc w:val="center"/>
              <w:rPr>
                <w:noProof w:val="0"/>
              </w:rPr>
            </w:pPr>
            <w:r w:rsidRPr="003227EA">
              <w:t>99453</w:t>
            </w:r>
          </w:p>
        </w:tc>
        <w:tc>
          <w:tcPr>
            <w:tcW w:w="900" w:type="dxa"/>
            <w:tcBorders>
              <w:top w:val="single" w:sz="4" w:space="0" w:color="auto"/>
              <w:left w:val="single" w:sz="4" w:space="0" w:color="999999"/>
              <w:bottom w:val="single" w:sz="4" w:space="0" w:color="auto"/>
              <w:right w:val="single" w:sz="4" w:space="0" w:color="999999"/>
            </w:tcBorders>
          </w:tcPr>
          <w:p w14:paraId="76A1A750" w14:textId="79668DD8"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329CA246" w14:textId="315FA342" w:rsidR="00534B17" w:rsidRPr="00627678" w:rsidRDefault="00534B17" w:rsidP="00FB0250">
            <w:pPr>
              <w:pStyle w:val="CellBody"/>
              <w:spacing w:before="20" w:after="20"/>
            </w:pPr>
            <w:r w:rsidRPr="00FB0250">
              <w:t>TOF_TOO_SHORT</w:t>
            </w:r>
          </w:p>
        </w:tc>
        <w:tc>
          <w:tcPr>
            <w:tcW w:w="720" w:type="dxa"/>
            <w:tcBorders>
              <w:top w:val="single" w:sz="4" w:space="0" w:color="auto"/>
              <w:left w:val="single" w:sz="4" w:space="0" w:color="999999"/>
              <w:bottom w:val="single" w:sz="4" w:space="0" w:color="auto"/>
              <w:right w:val="single" w:sz="4" w:space="0" w:color="999999"/>
            </w:tcBorders>
          </w:tcPr>
          <w:p w14:paraId="3E0A14CC" w14:textId="6CB51968"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3CCA6E2" w14:textId="5F9739F9"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7D2AFE98" w14:textId="7CB71F95" w:rsidR="00534B17" w:rsidRPr="00B87437" w:rsidRDefault="00534B17" w:rsidP="00B87437">
            <w:pPr>
              <w:pStyle w:val="CellBody"/>
              <w:spacing w:before="20" w:after="20"/>
              <w:rPr>
                <w:szCs w:val="22"/>
              </w:rPr>
            </w:pPr>
            <w:r w:rsidRPr="00E73150">
              <w:rPr>
                <w:szCs w:val="22"/>
              </w:rPr>
              <w:t>TOF too short: Counts/Second</w:t>
            </w:r>
            <w:r>
              <w:rPr>
                <w:szCs w:val="22"/>
              </w:rPr>
              <w:br/>
            </w:r>
            <w:r w:rsidRPr="00B87437">
              <w:rPr>
                <w:szCs w:val="22"/>
              </w:rPr>
              <w:t xml:space="preserve">TOF underflow: Count of </w:t>
            </w:r>
            <w:r>
              <w:rPr>
                <w:szCs w:val="22"/>
              </w:rPr>
              <w:t xml:space="preserve">TOF measurements that did not </w:t>
            </w:r>
            <w:r w:rsidRPr="00B87437">
              <w:rPr>
                <w:szCs w:val="22"/>
              </w:rPr>
              <w:t xml:space="preserve">timeout, but resulted in a measurement smaller than </w:t>
            </w:r>
            <w:r w:rsidRPr="00B87437">
              <w:rPr>
                <w:color w:val="auto"/>
                <w:szCs w:val="22"/>
              </w:rPr>
              <w:t>the sensor could measure.</w:t>
            </w:r>
          </w:p>
        </w:tc>
      </w:tr>
      <w:tr w:rsidR="00534B17" w:rsidRPr="0037343C" w14:paraId="2FB299ED"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458B5E24" w14:textId="1E5FD9EE" w:rsidR="00534B17" w:rsidRPr="0062253D" w:rsidRDefault="00534B17" w:rsidP="00DB5F11">
            <w:pPr>
              <w:pStyle w:val="CellBody"/>
              <w:spacing w:before="20" w:after="20"/>
              <w:jc w:val="center"/>
            </w:pPr>
            <w:r w:rsidRPr="003227EA">
              <w:t>99709</w:t>
            </w:r>
          </w:p>
        </w:tc>
        <w:tc>
          <w:tcPr>
            <w:tcW w:w="900" w:type="dxa"/>
            <w:tcBorders>
              <w:top w:val="single" w:sz="4" w:space="0" w:color="auto"/>
              <w:left w:val="single" w:sz="4" w:space="0" w:color="999999"/>
              <w:bottom w:val="single" w:sz="4" w:space="0" w:color="auto"/>
              <w:right w:val="single" w:sz="4" w:space="0" w:color="999999"/>
            </w:tcBorders>
          </w:tcPr>
          <w:p w14:paraId="0EA75483" w14:textId="6AD4990F"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4461D95E" w14:textId="53309DF8" w:rsidR="00534B17" w:rsidRPr="00FB0250" w:rsidRDefault="000A73FC" w:rsidP="0032708B">
            <w:pPr>
              <w:pStyle w:val="CellBody"/>
              <w:spacing w:before="20" w:after="20"/>
            </w:pPr>
            <w:r w:rsidRPr="000A73FC">
              <w:t>TOF_TOO_SHORT_SIGMA</w:t>
            </w:r>
          </w:p>
        </w:tc>
        <w:tc>
          <w:tcPr>
            <w:tcW w:w="720" w:type="dxa"/>
            <w:tcBorders>
              <w:top w:val="single" w:sz="4" w:space="0" w:color="auto"/>
              <w:left w:val="single" w:sz="4" w:space="0" w:color="999999"/>
              <w:bottom w:val="single" w:sz="4" w:space="0" w:color="auto"/>
              <w:right w:val="single" w:sz="4" w:space="0" w:color="999999"/>
            </w:tcBorders>
          </w:tcPr>
          <w:p w14:paraId="78DCB254" w14:textId="0C0F15D4" w:rsidR="00534B17" w:rsidRPr="00100292"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5B22FC9" w14:textId="39C521CF" w:rsidR="00534B17" w:rsidRPr="00697A96"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5FE001D1" w14:textId="3E69DDEE" w:rsidR="00534B17" w:rsidRPr="00E73150" w:rsidRDefault="000A73FC" w:rsidP="000A73FC">
            <w:pPr>
              <w:pStyle w:val="CellBody"/>
              <w:spacing w:before="20" w:after="20"/>
              <w:rPr>
                <w:szCs w:val="22"/>
              </w:rPr>
            </w:pPr>
            <w:r w:rsidRPr="000A73FC">
              <w:rPr>
                <w:szCs w:val="22"/>
              </w:rPr>
              <w:t>TOF too short uncertainty: Counts/Second</w:t>
            </w:r>
            <w:r>
              <w:rPr>
                <w:szCs w:val="22"/>
              </w:rPr>
              <w:br/>
            </w:r>
            <w:r w:rsidRPr="000A73FC">
              <w:rPr>
                <w:szCs w:val="22"/>
              </w:rPr>
              <w:t>1-sigma uncertainties on values in object</w:t>
            </w:r>
            <w:r>
              <w:rPr>
                <w:szCs w:val="22"/>
              </w:rPr>
              <w:br/>
            </w:r>
            <w:r w:rsidRPr="000A73FC">
              <w:rPr>
                <w:szCs w:val="22"/>
              </w:rPr>
              <w:t>TOF_TOO_SHORT such that true value =</w:t>
            </w:r>
            <w:r>
              <w:rPr>
                <w:szCs w:val="22"/>
              </w:rPr>
              <w:br/>
            </w:r>
            <w:r w:rsidRPr="000A73FC">
              <w:rPr>
                <w:szCs w:val="22"/>
              </w:rPr>
              <w:t>TOF_TOO_SHORT +/- TOF_TOO_SHORT_SIGMA.</w:t>
            </w:r>
            <w:r>
              <w:rPr>
                <w:szCs w:val="22"/>
              </w:rPr>
              <w:br/>
            </w:r>
            <w:r w:rsidRPr="000A73FC">
              <w:rPr>
                <w:szCs w:val="22"/>
              </w:rPr>
              <w:t>See TOF_TOO_SHORT entry above for size information.</w:t>
            </w:r>
          </w:p>
        </w:tc>
      </w:tr>
      <w:tr w:rsidR="00534B17" w:rsidRPr="0037343C" w14:paraId="25A30721"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38224728" w14:textId="5E384106" w:rsidR="00534B17" w:rsidRPr="0062253D" w:rsidRDefault="00534B17" w:rsidP="00DB5F11">
            <w:pPr>
              <w:pStyle w:val="CellBody"/>
              <w:spacing w:before="20" w:after="20"/>
              <w:jc w:val="center"/>
            </w:pPr>
            <w:r w:rsidRPr="003227EA">
              <w:t>99965</w:t>
            </w:r>
          </w:p>
        </w:tc>
        <w:tc>
          <w:tcPr>
            <w:tcW w:w="900" w:type="dxa"/>
            <w:tcBorders>
              <w:top w:val="single" w:sz="4" w:space="0" w:color="auto"/>
              <w:left w:val="single" w:sz="4" w:space="0" w:color="999999"/>
              <w:bottom w:val="single" w:sz="4" w:space="0" w:color="auto"/>
              <w:right w:val="single" w:sz="4" w:space="0" w:color="999999"/>
            </w:tcBorders>
          </w:tcPr>
          <w:p w14:paraId="1610919D" w14:textId="7900CFEE"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14AF03D6" w14:textId="7BF0C7BC" w:rsidR="00534B17" w:rsidRPr="00FB0250" w:rsidRDefault="00534B17" w:rsidP="0032708B">
            <w:pPr>
              <w:pStyle w:val="CellBody"/>
              <w:spacing w:before="20" w:after="20"/>
            </w:pPr>
            <w:r w:rsidRPr="00554FD8">
              <w:t>TOF_TOO_LONG</w:t>
            </w:r>
          </w:p>
        </w:tc>
        <w:tc>
          <w:tcPr>
            <w:tcW w:w="720" w:type="dxa"/>
            <w:tcBorders>
              <w:top w:val="single" w:sz="4" w:space="0" w:color="auto"/>
              <w:left w:val="single" w:sz="4" w:space="0" w:color="999999"/>
              <w:bottom w:val="single" w:sz="4" w:space="0" w:color="auto"/>
              <w:right w:val="single" w:sz="4" w:space="0" w:color="999999"/>
            </w:tcBorders>
          </w:tcPr>
          <w:p w14:paraId="1932ED61" w14:textId="5F2B7E2B" w:rsidR="00534B17" w:rsidRPr="00100292" w:rsidRDefault="00534B17" w:rsidP="0032708B">
            <w:pPr>
              <w:pStyle w:val="CellBody"/>
              <w:spacing w:before="20" w:after="20"/>
              <w:jc w:val="center"/>
              <w:rPr>
                <w:noProof w:val="0"/>
              </w:rPr>
            </w:pPr>
            <w:r w:rsidRPr="00554FD8">
              <w:t>f</w:t>
            </w:r>
          </w:p>
        </w:tc>
        <w:tc>
          <w:tcPr>
            <w:tcW w:w="990" w:type="dxa"/>
            <w:tcBorders>
              <w:top w:val="single" w:sz="4" w:space="0" w:color="auto"/>
              <w:left w:val="single" w:sz="4" w:space="0" w:color="999999"/>
              <w:bottom w:val="single" w:sz="4" w:space="0" w:color="auto"/>
              <w:right w:val="single" w:sz="4" w:space="0" w:color="999999"/>
            </w:tcBorders>
          </w:tcPr>
          <w:p w14:paraId="51C96466" w14:textId="22940FAA" w:rsidR="00534B17" w:rsidRPr="00697A96" w:rsidRDefault="00534B17" w:rsidP="0032708B">
            <w:pPr>
              <w:pStyle w:val="CellBody"/>
              <w:spacing w:before="20" w:after="20"/>
              <w:jc w:val="center"/>
              <w:rPr>
                <w:noProof w:val="0"/>
              </w:rPr>
            </w:pPr>
            <w:r w:rsidRPr="00554FD8">
              <w:t>Counts/s</w:t>
            </w:r>
          </w:p>
        </w:tc>
        <w:tc>
          <w:tcPr>
            <w:tcW w:w="4230" w:type="dxa"/>
            <w:tcBorders>
              <w:top w:val="single" w:sz="4" w:space="0" w:color="auto"/>
              <w:left w:val="single" w:sz="4" w:space="0" w:color="999999"/>
              <w:bottom w:val="single" w:sz="4" w:space="0" w:color="auto"/>
              <w:right w:val="single" w:sz="4" w:space="0" w:color="auto"/>
            </w:tcBorders>
          </w:tcPr>
          <w:p w14:paraId="361D85CE" w14:textId="54B01392" w:rsidR="00534B17" w:rsidRPr="00E73150" w:rsidRDefault="00534B17" w:rsidP="00FB024E">
            <w:pPr>
              <w:pStyle w:val="CellBody"/>
              <w:spacing w:before="20" w:after="20"/>
              <w:rPr>
                <w:szCs w:val="22"/>
              </w:rPr>
            </w:pPr>
            <w:r w:rsidRPr="00554FD8">
              <w:t>TOF too long: Counts/Second</w:t>
            </w:r>
            <w:r w:rsidR="00FB024E">
              <w:br/>
            </w:r>
            <w:r w:rsidR="00FB024E" w:rsidRPr="00FB024E">
              <w:rPr>
                <w:szCs w:val="22"/>
              </w:rPr>
              <w:t>TOF overflow: Count of TOF measurements that resulted in no stop signal arriving within 330ns of the start signal.</w:t>
            </w:r>
          </w:p>
        </w:tc>
      </w:tr>
      <w:tr w:rsidR="00534B17" w:rsidRPr="0037343C" w14:paraId="19DD55FE"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C4F4174" w14:textId="7A557EC1" w:rsidR="00534B17" w:rsidRPr="00424AD2" w:rsidRDefault="00534B17" w:rsidP="00DB5F11">
            <w:pPr>
              <w:pStyle w:val="CellBody"/>
              <w:spacing w:before="20" w:after="20"/>
              <w:jc w:val="center"/>
              <w:rPr>
                <w:noProof w:val="0"/>
              </w:rPr>
            </w:pPr>
            <w:r w:rsidRPr="003227EA">
              <w:t>100221</w:t>
            </w:r>
          </w:p>
        </w:tc>
        <w:tc>
          <w:tcPr>
            <w:tcW w:w="900" w:type="dxa"/>
            <w:tcBorders>
              <w:top w:val="single" w:sz="4" w:space="0" w:color="auto"/>
              <w:left w:val="single" w:sz="4" w:space="0" w:color="999999"/>
              <w:bottom w:val="single" w:sz="4" w:space="0" w:color="auto"/>
              <w:right w:val="single" w:sz="4" w:space="0" w:color="999999"/>
            </w:tcBorders>
          </w:tcPr>
          <w:p w14:paraId="778EC8CB" w14:textId="7105754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3BBA02CA" w14:textId="4DD03E0A" w:rsidR="00534B17" w:rsidRPr="00627678" w:rsidRDefault="00534B17" w:rsidP="0032708B">
            <w:pPr>
              <w:pStyle w:val="CellBody"/>
              <w:spacing w:before="20" w:after="20"/>
            </w:pPr>
            <w:r w:rsidRPr="00FB0250">
              <w:t>TOF_TOO_LONG</w:t>
            </w:r>
            <w:r>
              <w:t>_SIGMA</w:t>
            </w:r>
          </w:p>
        </w:tc>
        <w:tc>
          <w:tcPr>
            <w:tcW w:w="720" w:type="dxa"/>
            <w:tcBorders>
              <w:top w:val="single" w:sz="4" w:space="0" w:color="auto"/>
              <w:left w:val="single" w:sz="4" w:space="0" w:color="999999"/>
              <w:bottom w:val="single" w:sz="4" w:space="0" w:color="auto"/>
              <w:right w:val="single" w:sz="4" w:space="0" w:color="999999"/>
            </w:tcBorders>
          </w:tcPr>
          <w:p w14:paraId="6A09E0B6" w14:textId="7A9C90E8"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7FEA473" w14:textId="4797F40D"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EF78CB2" w14:textId="59B2BD09" w:rsidR="00534B17" w:rsidRPr="00B87437" w:rsidRDefault="00062D84" w:rsidP="00062D84">
            <w:pPr>
              <w:pStyle w:val="CellBody"/>
              <w:spacing w:before="20" w:after="20"/>
              <w:rPr>
                <w:szCs w:val="22"/>
              </w:rPr>
            </w:pPr>
            <w:r w:rsidRPr="00062D84">
              <w:rPr>
                <w:szCs w:val="22"/>
              </w:rPr>
              <w:t>TOF too long uncertainty: Counts/Second</w:t>
            </w:r>
            <w:r>
              <w:rPr>
                <w:szCs w:val="22"/>
              </w:rPr>
              <w:br/>
            </w:r>
            <w:r w:rsidRPr="00062D84">
              <w:rPr>
                <w:szCs w:val="22"/>
              </w:rPr>
              <w:t>1-sigma uncertainties on values in object</w:t>
            </w:r>
            <w:r>
              <w:rPr>
                <w:szCs w:val="22"/>
              </w:rPr>
              <w:br/>
            </w:r>
            <w:r w:rsidRPr="00062D84">
              <w:rPr>
                <w:szCs w:val="22"/>
              </w:rPr>
              <w:t>TOF_TOO_LONG such that true value =</w:t>
            </w:r>
            <w:r>
              <w:rPr>
                <w:szCs w:val="22"/>
              </w:rPr>
              <w:br/>
            </w:r>
            <w:r w:rsidRPr="00062D84">
              <w:rPr>
                <w:szCs w:val="22"/>
              </w:rPr>
              <w:t>TOF_TOO_LONG +/- TOF_TOO_LONG_SIGMA.</w:t>
            </w:r>
            <w:r>
              <w:rPr>
                <w:szCs w:val="22"/>
              </w:rPr>
              <w:br/>
            </w:r>
            <w:r w:rsidRPr="00062D84">
              <w:rPr>
                <w:szCs w:val="22"/>
              </w:rPr>
              <w:t>See TOF_TOO_LONG entry above for size information.</w:t>
            </w:r>
          </w:p>
        </w:tc>
      </w:tr>
    </w:tbl>
    <w:p w14:paraId="7796DECE" w14:textId="77777777" w:rsidR="005E0AC2" w:rsidRDefault="005E0AC2">
      <w:pPr>
        <w:jc w:val="left"/>
        <w:rPr>
          <w:rFonts w:ascii="Arial" w:hAnsi="Arial"/>
          <w:b/>
          <w:snapToGrid w:val="0"/>
          <w:sz w:val="24"/>
        </w:rPr>
      </w:pPr>
      <w:r>
        <w:br w:type="page"/>
      </w:r>
    </w:p>
    <w:p w14:paraId="6DB96B61" w14:textId="658B06E0" w:rsidR="00216742" w:rsidRPr="002E33F7" w:rsidRDefault="00216742" w:rsidP="00EA2581">
      <w:pPr>
        <w:pStyle w:val="Heading4"/>
      </w:pPr>
      <w:bookmarkStart w:id="586" w:name="_Toc133409960"/>
      <w:r>
        <w:lastRenderedPageBreak/>
        <w:t>Ion Logicals Data</w:t>
      </w:r>
      <w:r w:rsidR="00BE3BEA">
        <w:t xml:space="preserve"> for V01, V02 and V03</w:t>
      </w:r>
      <w:bookmarkEnd w:id="586"/>
    </w:p>
    <w:p w14:paraId="429E4A20" w14:textId="77777777" w:rsidR="00216742" w:rsidRDefault="00216742"/>
    <w:p w14:paraId="3D2B5886" w14:textId="076BC615" w:rsidR="00216742" w:rsidRPr="002E33F7" w:rsidRDefault="00216742" w:rsidP="00216742">
      <w:pPr>
        <w:pStyle w:val="Heading5"/>
      </w:pPr>
      <w:r w:rsidRPr="002E33F7">
        <w:t>JAD_</w:t>
      </w:r>
      <w:r>
        <w:t>L30_HLS_ION_LOG_CNT</w:t>
      </w:r>
      <w:r w:rsidRPr="002E33F7">
        <w:t>_*</w:t>
      </w:r>
      <w:r w:rsidR="00BE3BEA">
        <w:t xml:space="preserve"> </w:t>
      </w:r>
      <w:r w:rsidR="00BE3BEA" w:rsidRPr="00BE3BEA">
        <w:t>for V01, V02 and V03</w:t>
      </w:r>
    </w:p>
    <w:p w14:paraId="42EFD7D5" w14:textId="77777777" w:rsidR="00216742" w:rsidRDefault="00216742" w:rsidP="00216742"/>
    <w:p w14:paraId="0D6CD7AB" w14:textId="61CC99F6" w:rsidR="005E0AC2" w:rsidRDefault="005E0AC2" w:rsidP="005E0AC2">
      <w:pPr>
        <w:rPr>
          <w:snapToGrid w:val="0"/>
          <w:sz w:val="24"/>
        </w:rPr>
      </w:pPr>
      <w:r>
        <w:rPr>
          <w:snapToGrid w:val="0"/>
          <w:sz w:val="24"/>
        </w:rPr>
        <w:t>The ion logicals products for high and low rate science, covering PACKETID 0x6C and 0x8C.</w:t>
      </w:r>
    </w:p>
    <w:p w14:paraId="55EC2375" w14:textId="6A5FBD11" w:rsidR="006F5273" w:rsidRDefault="005E0AC2" w:rsidP="005E0AC2">
      <w:pPr>
        <w:rPr>
          <w:snapToGrid w:val="0"/>
          <w:sz w:val="24"/>
        </w:rPr>
      </w:pPr>
      <w:r>
        <w:rPr>
          <w:snapToGrid w:val="0"/>
          <w:sz w:val="24"/>
        </w:rPr>
        <w:t xml:space="preserve">The DATA object is 2-D, 64 energies x 25 logicals (each with </w:t>
      </w:r>
      <w:r w:rsidR="006F5273">
        <w:rPr>
          <w:snapToGrid w:val="0"/>
          <w:sz w:val="24"/>
        </w:rPr>
        <w:t>variable</w:t>
      </w:r>
      <w:r>
        <w:rPr>
          <w:snapToGrid w:val="0"/>
          <w:sz w:val="24"/>
        </w:rPr>
        <w:t xml:space="preserve"> look directions), and is described in</w:t>
      </w:r>
      <w:r w:rsidR="0061511A">
        <w:rPr>
          <w:snapToGrid w:val="0"/>
          <w:sz w:val="24"/>
        </w:rPr>
        <w:t xml:space="preserve"> </w:t>
      </w:r>
      <w:r w:rsidR="0061511A">
        <w:rPr>
          <w:snapToGrid w:val="0"/>
          <w:sz w:val="24"/>
        </w:rPr>
        <w:fldChar w:fldCharType="begin"/>
      </w:r>
      <w:r w:rsidR="0061511A">
        <w:rPr>
          <w:snapToGrid w:val="0"/>
          <w:sz w:val="24"/>
        </w:rPr>
        <w:instrText xml:space="preserve"> REF _Ref310000158 \h </w:instrText>
      </w:r>
      <w:r w:rsidR="0061511A">
        <w:rPr>
          <w:snapToGrid w:val="0"/>
          <w:sz w:val="24"/>
        </w:rPr>
      </w:r>
      <w:r w:rsidR="0061511A">
        <w:rPr>
          <w:snapToGrid w:val="0"/>
          <w:sz w:val="24"/>
        </w:rPr>
        <w:fldChar w:fldCharType="separate"/>
      </w:r>
      <w:r w:rsidR="00307AF6" w:rsidRPr="002E33F7">
        <w:t xml:space="preserve">Table </w:t>
      </w:r>
      <w:r w:rsidR="00307AF6">
        <w:rPr>
          <w:noProof/>
        </w:rPr>
        <w:t>74</w:t>
      </w:r>
      <w:r w:rsidR="0061511A">
        <w:rPr>
          <w:snapToGrid w:val="0"/>
          <w:sz w:val="24"/>
        </w:rPr>
        <w:fldChar w:fldCharType="end"/>
      </w:r>
      <w:r w:rsidR="006F5273">
        <w:rPr>
          <w:snapToGrid w:val="0"/>
          <w:sz w:val="24"/>
        </w:rPr>
        <w:t xml:space="preserve"> (over </w:t>
      </w:r>
      <w:r w:rsidR="001B5414">
        <w:rPr>
          <w:snapToGrid w:val="0"/>
          <w:sz w:val="24"/>
        </w:rPr>
        <w:t>3</w:t>
      </w:r>
      <w:r w:rsidR="006F5273">
        <w:rPr>
          <w:snapToGrid w:val="0"/>
          <w:sz w:val="24"/>
        </w:rPr>
        <w:t xml:space="preserve"> pages)</w:t>
      </w:r>
      <w:r>
        <w:rPr>
          <w:snapToGrid w:val="0"/>
          <w:sz w:val="24"/>
        </w:rPr>
        <w:t>.</w:t>
      </w:r>
    </w:p>
    <w:p w14:paraId="5FFCA181" w14:textId="77777777" w:rsidR="006F5273" w:rsidRDefault="006F5273" w:rsidP="005E0AC2">
      <w:pPr>
        <w:rPr>
          <w:snapToGrid w:val="0"/>
          <w:sz w:val="24"/>
        </w:rPr>
      </w:pPr>
    </w:p>
    <w:p w14:paraId="75EAFCC0" w14:textId="08ACAC16" w:rsidR="005E0AC2" w:rsidRDefault="006F5273" w:rsidP="005E0AC2">
      <w:pPr>
        <w:rPr>
          <w:snapToGrid w:val="0"/>
          <w:sz w:val="24"/>
        </w:rPr>
      </w:pPr>
      <w:r>
        <w:rPr>
          <w:snapToGrid w:val="0"/>
          <w:sz w:val="24"/>
        </w:rPr>
        <w:t xml:space="preserve">Given the ion instrument covers 270 degrees field of view in elevation, this leads to some interesting azimuth and elevation numbers, as elevation can range from -90 to +180 degrees; see the descriptions below.  e.g. if Azimuth is 200 degrees and elevation is 100 degrees, that’s equivalent to an azimuth of 20 (200-180) degrees and an elevation of 80 (180-100) degrees.  That is anode 0 will have an azimuth 180 degrees from anode’s 7, which is described in the DIM2 objects, however the logicals that combine all individual anodes the DIM2 values will use </w:t>
      </w:r>
      <w:r w:rsidRPr="00122CC2">
        <w:rPr>
          <w:snapToGrid w:val="0"/>
          <w:sz w:val="24"/>
        </w:rPr>
        <w:t>the azimuth from anodes 4-11 for all, but the elevations range will be -90 to +180 degrees.</w:t>
      </w:r>
    </w:p>
    <w:p w14:paraId="58ED6D74" w14:textId="77777777" w:rsidR="00122CC2" w:rsidRDefault="00122CC2" w:rsidP="005E0AC2">
      <w:pPr>
        <w:rPr>
          <w:snapToGrid w:val="0"/>
          <w:sz w:val="24"/>
        </w:rPr>
      </w:pPr>
    </w:p>
    <w:p w14:paraId="278CF234" w14:textId="3265E3A3" w:rsidR="00122CC2" w:rsidRDefault="00122CC2" w:rsidP="005E0AC2">
      <w:pPr>
        <w:rPr>
          <w:snapToGrid w:val="0"/>
          <w:sz w:val="24"/>
        </w:rPr>
      </w:pPr>
      <w:r w:rsidRPr="00122CC2">
        <w:rPr>
          <w:snapToGrid w:val="0"/>
          <w:sz w:val="24"/>
        </w:rPr>
        <w:t>The 25 logical counters here are the same as for level 2 data.</w:t>
      </w:r>
    </w:p>
    <w:p w14:paraId="4FD626DE" w14:textId="5D03BC8E" w:rsidR="006F5273" w:rsidRDefault="006F5273">
      <w:pPr>
        <w:jc w:val="left"/>
      </w:pPr>
      <w:r>
        <w:br w:type="page"/>
      </w:r>
    </w:p>
    <w:p w14:paraId="7365706B" w14:textId="77777777" w:rsidR="00537B8F" w:rsidRDefault="00537B8F" w:rsidP="00537B8F"/>
    <w:p w14:paraId="659DDF99" w14:textId="344BDFC4" w:rsidR="00537B8F" w:rsidRPr="002E33F7" w:rsidRDefault="00537B8F" w:rsidP="00C12334">
      <w:pPr>
        <w:pStyle w:val="Caption"/>
        <w:keepNext/>
      </w:pPr>
      <w:bookmarkStart w:id="587" w:name="_Ref310000158"/>
      <w:bookmarkStart w:id="588" w:name="_Toc13341009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307AF6">
        <w:rPr>
          <w:noProof/>
        </w:rPr>
        <w:t>74</w:t>
      </w:r>
      <w:r w:rsidR="00FB29FD">
        <w:rPr>
          <w:noProof/>
        </w:rPr>
        <w:fldChar w:fldCharType="end"/>
      </w:r>
      <w:bookmarkEnd w:id="587"/>
      <w:r w:rsidRPr="002E33F7">
        <w:t xml:space="preserve">: Format of Level 3 </w:t>
      </w:r>
      <w:r>
        <w:t>data</w:t>
      </w:r>
      <w:r w:rsidRPr="002E33F7">
        <w:t xml:space="preserve"> record</w:t>
      </w:r>
      <w:r>
        <w:t>s for JAD_L30_HLS_ION_LOG_CNT</w:t>
      </w:r>
      <w:r w:rsidR="003E1B3F">
        <w:t xml:space="preserve"> for V01, </w:t>
      </w:r>
      <w:r w:rsidR="001077D7">
        <w:t>V</w:t>
      </w:r>
      <w:r w:rsidR="003E1B3F">
        <w:t>02</w:t>
      </w:r>
      <w:r w:rsidR="001077D7">
        <w:t xml:space="preserve"> and V03</w:t>
      </w:r>
      <w:bookmarkEnd w:id="58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537B8F" w:rsidRPr="002E33F7" w14:paraId="2F8D1887" w14:textId="77777777" w:rsidTr="00707E8F">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497DF53"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5F5ED4" w14:textId="77777777" w:rsidR="00537B8F" w:rsidRPr="002E33F7" w:rsidRDefault="00537B8F" w:rsidP="00707E8F">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42C59F3E"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27AD828"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DC3322D"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468B24E"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37B8F" w:rsidRPr="0037343C" w14:paraId="464C1B8D" w14:textId="77777777" w:rsidTr="00707E8F">
        <w:trPr>
          <w:cantSplit/>
        </w:trPr>
        <w:tc>
          <w:tcPr>
            <w:tcW w:w="9360" w:type="dxa"/>
            <w:gridSpan w:val="6"/>
            <w:tcBorders>
              <w:top w:val="single" w:sz="4" w:space="0" w:color="auto"/>
              <w:left w:val="single" w:sz="4" w:space="0" w:color="auto"/>
              <w:bottom w:val="single" w:sz="4" w:space="0" w:color="999999"/>
              <w:right w:val="single" w:sz="4" w:space="0" w:color="auto"/>
            </w:tcBorders>
          </w:tcPr>
          <w:p w14:paraId="52F2C3BD" w14:textId="06984868" w:rsidR="00537B8F" w:rsidRPr="002E33F7" w:rsidRDefault="00537B8F" w:rsidP="00707E8F">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307AF6" w:rsidRPr="002E33F7">
              <w:t xml:space="preserve">Table </w:t>
            </w:r>
            <w:r w:rsidR="00307AF6">
              <w:t>63</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307AF6" w:rsidRPr="002E33F7">
              <w:t xml:space="preserve">Table </w:t>
            </w:r>
            <w:r w:rsidR="00307AF6">
              <w:t>64</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7F2A79F5"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70C9CDA8" w14:textId="0E45B7FB" w:rsidR="00534B17" w:rsidRPr="00DC4A55" w:rsidRDefault="00534B17" w:rsidP="008D2185">
            <w:pPr>
              <w:pStyle w:val="CellBody"/>
              <w:spacing w:before="20" w:after="20"/>
              <w:jc w:val="center"/>
              <w:rPr>
                <w:noProof w:val="0"/>
              </w:rPr>
            </w:pPr>
            <w:r w:rsidRPr="008F1106">
              <w:t>289</w:t>
            </w:r>
          </w:p>
        </w:tc>
        <w:tc>
          <w:tcPr>
            <w:tcW w:w="900" w:type="dxa"/>
            <w:tcBorders>
              <w:top w:val="single" w:sz="4" w:space="0" w:color="auto"/>
              <w:left w:val="single" w:sz="4" w:space="0" w:color="999999"/>
              <w:bottom w:val="single" w:sz="4" w:space="0" w:color="999999"/>
              <w:right w:val="single" w:sz="4" w:space="0" w:color="999999"/>
            </w:tcBorders>
          </w:tcPr>
          <w:p w14:paraId="08E39348" w14:textId="59167EB4"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D95DE57" w14:textId="77777777" w:rsidR="00534B17" w:rsidRPr="00103737" w:rsidRDefault="00534B17" w:rsidP="00707E8F">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197F7764"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A13EB41"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813DC77" w14:textId="77777777" w:rsidR="001B5414" w:rsidRDefault="0003731C" w:rsidP="001B5414">
            <w:pPr>
              <w:pStyle w:val="CellBody"/>
              <w:spacing w:before="20" w:after="20"/>
            </w:pPr>
            <w:r w:rsidRPr="00CC4299">
              <w:t>DATA: Counts/Second</w:t>
            </w:r>
            <w:r>
              <w:br/>
            </w:r>
            <w:r w:rsidRPr="00537B8F">
              <w:t>64 Energy x 25 Logicals</w:t>
            </w:r>
            <w:r>
              <w:t>.</w:t>
            </w:r>
            <w:r>
              <w:br/>
            </w:r>
            <w:r w:rsidRPr="006F5273">
              <w:t>The 25 Logical counters are:</w:t>
            </w:r>
            <w:r>
              <w:br/>
            </w:r>
            <w:r w:rsidRPr="005B3BBB">
              <w:t xml:space="preserve">  [ 0]: Anode  0 </w:t>
            </w:r>
            <w:r>
              <w:t>Events</w:t>
            </w:r>
            <w:r>
              <w:br/>
            </w:r>
            <w:r w:rsidRPr="005B3BBB">
              <w:t xml:space="preserve">  [ 1]: Anode  1 </w:t>
            </w:r>
            <w:r>
              <w:t>Events</w:t>
            </w:r>
            <w:r>
              <w:br/>
            </w:r>
            <w:r w:rsidRPr="005B3BBB">
              <w:t xml:space="preserve">  [ 2]: Anode  2 </w:t>
            </w:r>
            <w:r>
              <w:t>Events</w:t>
            </w:r>
          </w:p>
          <w:p w14:paraId="7934F1BB" w14:textId="77687AFC" w:rsidR="00534B17" w:rsidRPr="002E33F7" w:rsidRDefault="000F4F97" w:rsidP="001B5414">
            <w:pPr>
              <w:pStyle w:val="CellBody"/>
              <w:spacing w:before="20" w:after="20"/>
            </w:pPr>
            <w:r>
              <w:rPr>
                <w:noProof w:val="0"/>
              </w:rPr>
              <w:t xml:space="preserve">  …</w:t>
            </w:r>
            <w:r>
              <w:br/>
            </w:r>
            <w:r w:rsidR="0003731C" w:rsidRPr="005B3BBB">
              <w:t xml:space="preserve">  [10]: Anode 10 </w:t>
            </w:r>
            <w:r w:rsidR="0003731C">
              <w:t>Events</w:t>
            </w:r>
            <w:r w:rsidR="0003731C">
              <w:br/>
            </w:r>
            <w:r w:rsidR="0003731C" w:rsidRPr="005B3BBB">
              <w:t xml:space="preserve">  [11]: Anode 11 </w:t>
            </w:r>
            <w:r w:rsidR="0003731C">
              <w:t>Events</w:t>
            </w:r>
            <w:r w:rsidR="0003731C">
              <w:br/>
              <w:t xml:space="preserve">  [12]: Background Events</w:t>
            </w:r>
            <w:r w:rsidR="0003731C">
              <w:br/>
            </w:r>
            <w:r w:rsidR="0003731C" w:rsidRPr="005B3BBB">
              <w:t>The above 13 log</w:t>
            </w:r>
            <w:r w:rsidR="0003731C">
              <w:t xml:space="preserve">icals are raw count hits, </w:t>
            </w:r>
            <w:r w:rsidR="0003731C" w:rsidRPr="005B3BBB">
              <w:t>independent of whether a TOF Event has begun.  Adjacent and Non-Adjacent</w:t>
            </w:r>
            <w:r w:rsidR="0003731C">
              <w:t xml:space="preserve"> hits will </w:t>
            </w:r>
            <w:r w:rsidR="0003731C" w:rsidRPr="005B3BBB">
              <w:t>be counted in bo</w:t>
            </w:r>
            <w:r w:rsidR="0003731C">
              <w:t xml:space="preserve">th anodes.  As such, anode </w:t>
            </w:r>
            <w:r w:rsidR="0003731C" w:rsidRPr="005B3BBB">
              <w:t>counts can excee</w:t>
            </w:r>
            <w:r w:rsidR="0003731C">
              <w:t>d All Stops [15] counts.</w:t>
            </w:r>
            <w:r w:rsidR="0003731C">
              <w:br/>
              <w:t xml:space="preserve">  </w:t>
            </w:r>
            <w:r w:rsidR="0003731C" w:rsidRPr="005B3BBB">
              <w:t>The Background</w:t>
            </w:r>
            <w:r w:rsidR="0003731C">
              <w:t xml:space="preserve"> anode [12] is not included</w:t>
            </w:r>
            <w:r w:rsidR="0003731C" w:rsidRPr="005B3BBB">
              <w:t xml:space="preserve"> in Adjacent</w:t>
            </w:r>
            <w:r w:rsidR="0003731C">
              <w:t xml:space="preserve"> and Non-Adjacent calculations.</w:t>
            </w:r>
            <w:r w:rsidR="0003731C">
              <w:br/>
            </w:r>
            <w:r w:rsidR="0003731C" w:rsidRPr="005B3BBB">
              <w:t xml:space="preserve">  [13]: Start Ov</w:t>
            </w:r>
            <w:r w:rsidR="0003731C">
              <w:t>erload</w:t>
            </w:r>
            <w:r w:rsidR="0003731C">
              <w:br/>
              <w:t xml:space="preserve">    </w:t>
            </w:r>
            <w:r w:rsidR="0003731C" w:rsidRPr="005B3BBB">
              <w:t>Start signal</w:t>
            </w:r>
            <w:r w:rsidR="0003731C">
              <w:t xml:space="preserve"> exceeds threshold level.</w:t>
            </w:r>
            <w:r w:rsidR="0003731C">
              <w:br/>
              <w:t xml:space="preserve">  [14]: All Starts</w:t>
            </w:r>
            <w:r w:rsidR="0003731C">
              <w:br/>
              <w:t xml:space="preserve">    </w:t>
            </w:r>
            <w:r w:rsidR="0003731C" w:rsidRPr="005B3BBB">
              <w:t>Independent of whether a TOF Event has begun, usually starts a TOF Event.</w:t>
            </w:r>
            <w:r w:rsidR="0003731C">
              <w:br/>
              <w:t xml:space="preserve">  [15]: All Stops</w:t>
            </w:r>
            <w:r w:rsidR="0003731C">
              <w:br/>
              <w:t xml:space="preserve">    </w:t>
            </w:r>
            <w:r w:rsidR="0003731C" w:rsidRPr="005B3BBB">
              <w:t xml:space="preserve">Independent </w:t>
            </w:r>
            <w:r w:rsidR="0003731C">
              <w:t xml:space="preserve">of whether a TOF Event has </w:t>
            </w:r>
            <w:r w:rsidR="0003731C" w:rsidRPr="005B3BBB">
              <w:t>be</w:t>
            </w:r>
            <w:r w:rsidR="0003731C">
              <w:t>gun, usually ends a TOF Event.</w:t>
            </w:r>
            <w:r w:rsidR="0003731C">
              <w:br/>
              <w:t xml:space="preserve">    </w:t>
            </w:r>
            <w:r w:rsidR="0003731C" w:rsidRPr="005B3BBB">
              <w:t xml:space="preserve">If an event </w:t>
            </w:r>
            <w:r w:rsidR="0003731C">
              <w:t xml:space="preserve">is seen on multiple anodes </w:t>
            </w:r>
            <w:r w:rsidR="0003731C" w:rsidRPr="005B3BBB">
              <w:t>this counter i</w:t>
            </w:r>
            <w:r w:rsidR="0003731C">
              <w:t xml:space="preserve">s still only incremented </w:t>
            </w:r>
            <w:r w:rsidR="0003731C" w:rsidRPr="005B3BBB">
              <w:t>once, therefor</w:t>
            </w:r>
            <w:r w:rsidR="0003731C">
              <w:t xml:space="preserve">e this is usually less than </w:t>
            </w:r>
            <w:r w:rsidR="0003731C" w:rsidRPr="005B3BBB">
              <w:t>the sum of ano</w:t>
            </w:r>
            <w:r w:rsidR="0003731C">
              <w:t>des 0 to 11.</w:t>
            </w:r>
            <w:r w:rsidR="0003731C">
              <w:br/>
              <w:t xml:space="preserve">    </w:t>
            </w:r>
            <w:r w:rsidR="0003731C" w:rsidRPr="005B3BBB">
              <w:t>The Backgrou</w:t>
            </w:r>
            <w:r w:rsidR="0003731C">
              <w:t xml:space="preserve">nd anode is not included in </w:t>
            </w:r>
            <w:r w:rsidR="0003731C">
              <w:br/>
            </w:r>
            <w:r w:rsidR="0003731C" w:rsidRPr="005B3BBB">
              <w:t xml:space="preserve">All Stops, just anodes </w:t>
            </w:r>
            <w:r w:rsidR="0003731C">
              <w:t>0 to 11.</w:t>
            </w:r>
            <w:r w:rsidR="0003731C">
              <w:br/>
            </w:r>
            <w:r w:rsidR="0003731C" w:rsidRPr="005B3BBB">
              <w:t xml:space="preserve">  [16]: Non-Adjacent An</w:t>
            </w:r>
            <w:r w:rsidR="0003731C">
              <w:t>odes</w:t>
            </w:r>
            <w:r w:rsidR="0003731C">
              <w:br/>
              <w:t xml:space="preserve">    </w:t>
            </w:r>
            <w:r w:rsidR="0003731C" w:rsidRPr="005B3BBB">
              <w:t>This is eith</w:t>
            </w:r>
            <w:r w:rsidR="0003731C">
              <w:t>er two non-neighbor anodes</w:t>
            </w:r>
            <w:r w:rsidR="0003731C" w:rsidRPr="005B3BBB">
              <w:t xml:space="preserve"> (anodes 0-11 only), or more than 2 anodes.</w:t>
            </w:r>
            <w:r w:rsidR="0003731C">
              <w:br/>
            </w:r>
            <w:r w:rsidR="0003731C" w:rsidRPr="005B3BBB">
              <w:t xml:space="preserve">  [17]: Adjacent Anodes</w:t>
            </w:r>
            <w:r w:rsidR="0003731C">
              <w:br/>
              <w:t xml:space="preserve">    </w:t>
            </w:r>
            <w:r w:rsidR="0003731C" w:rsidRPr="005B3BBB">
              <w:t xml:space="preserve">A count hit </w:t>
            </w:r>
            <w:r w:rsidR="0003731C">
              <w:t xml:space="preserve">was measured in neighboring </w:t>
            </w:r>
            <w:r w:rsidR="0003731C" w:rsidRPr="005B3BBB">
              <w:t>anodes; other p</w:t>
            </w:r>
            <w:r w:rsidR="0003731C">
              <w:t>roducts (e.g. Ion Species)</w:t>
            </w:r>
            <w:r w:rsidR="0003731C" w:rsidRPr="005B3BBB">
              <w:t xml:space="preserve"> will assign </w:t>
            </w:r>
            <w:r w:rsidR="0003731C">
              <w:t>this to just the lower anode.</w:t>
            </w:r>
            <w:r w:rsidR="001B5414">
              <w:br/>
            </w:r>
            <w:r w:rsidR="001B5414" w:rsidRPr="005B3BBB">
              <w:t xml:space="preserve">  [18]: Stop without </w:t>
            </w:r>
            <w:r w:rsidR="001B5414">
              <w:t>Start</w:t>
            </w:r>
            <w:r w:rsidR="001B5414">
              <w:br/>
              <w:t xml:space="preserve">    </w:t>
            </w:r>
            <w:r w:rsidR="001B5414" w:rsidRPr="005B3BBB">
              <w:t>A stop signa</w:t>
            </w:r>
            <w:r w:rsidR="001B5414">
              <w:t xml:space="preserve">l was received before a TOF </w:t>
            </w:r>
            <w:r w:rsidR="001B5414" w:rsidRPr="005B3BBB">
              <w:t>Event was initiated by a start.</w:t>
            </w:r>
            <w:r w:rsidR="001B5414">
              <w:br/>
            </w:r>
            <w:r w:rsidR="0003731C">
              <w:rPr>
                <w:i/>
                <w:color w:val="FF0000"/>
                <w:szCs w:val="22"/>
              </w:rPr>
              <w:t>Continues on next page.</w:t>
            </w:r>
          </w:p>
        </w:tc>
      </w:tr>
      <w:tr w:rsidR="0003731C" w:rsidRPr="0037343C" w14:paraId="7E9C1648"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3BC1CC23" w14:textId="77BCBDF7" w:rsidR="0003731C" w:rsidRPr="008F1106" w:rsidRDefault="0003731C" w:rsidP="008D2185">
            <w:pPr>
              <w:pStyle w:val="CellBody"/>
              <w:spacing w:before="20" w:after="20"/>
              <w:jc w:val="center"/>
            </w:pPr>
          </w:p>
        </w:tc>
        <w:tc>
          <w:tcPr>
            <w:tcW w:w="900" w:type="dxa"/>
            <w:tcBorders>
              <w:top w:val="single" w:sz="4" w:space="0" w:color="auto"/>
              <w:left w:val="single" w:sz="4" w:space="0" w:color="999999"/>
              <w:bottom w:val="single" w:sz="4" w:space="0" w:color="999999"/>
              <w:right w:val="single" w:sz="4" w:space="0" w:color="999999"/>
            </w:tcBorders>
          </w:tcPr>
          <w:p w14:paraId="14C12A4B" w14:textId="77777777" w:rsidR="0003731C" w:rsidRPr="00537B8F" w:rsidRDefault="0003731C" w:rsidP="00707E8F">
            <w:pPr>
              <w:pStyle w:val="CellBody"/>
              <w:spacing w:before="20" w:after="20"/>
              <w:jc w:val="center"/>
              <w:rPr>
                <w:noProof w:val="0"/>
              </w:rPr>
            </w:pPr>
          </w:p>
        </w:tc>
        <w:tc>
          <w:tcPr>
            <w:tcW w:w="1620" w:type="dxa"/>
            <w:tcBorders>
              <w:top w:val="single" w:sz="4" w:space="0" w:color="auto"/>
              <w:left w:val="single" w:sz="4" w:space="0" w:color="999999"/>
              <w:bottom w:val="single" w:sz="4" w:space="0" w:color="999999"/>
              <w:right w:val="single" w:sz="4" w:space="0" w:color="999999"/>
            </w:tcBorders>
          </w:tcPr>
          <w:p w14:paraId="51802EFA" w14:textId="77777777" w:rsidR="0003731C" w:rsidRPr="00627678" w:rsidRDefault="0003731C" w:rsidP="00707E8F">
            <w:pPr>
              <w:pStyle w:val="CellBody"/>
              <w:spacing w:before="20" w:after="20"/>
            </w:pPr>
          </w:p>
        </w:tc>
        <w:tc>
          <w:tcPr>
            <w:tcW w:w="720" w:type="dxa"/>
            <w:tcBorders>
              <w:top w:val="single" w:sz="4" w:space="0" w:color="auto"/>
              <w:left w:val="single" w:sz="4" w:space="0" w:color="999999"/>
              <w:bottom w:val="single" w:sz="4" w:space="0" w:color="999999"/>
              <w:right w:val="single" w:sz="4" w:space="0" w:color="999999"/>
            </w:tcBorders>
          </w:tcPr>
          <w:p w14:paraId="3D96FB58" w14:textId="77777777" w:rsidR="0003731C" w:rsidRDefault="0003731C" w:rsidP="00707E8F">
            <w:pPr>
              <w:pStyle w:val="CellBody"/>
              <w:spacing w:before="20" w:after="20"/>
              <w:jc w:val="center"/>
              <w:rPr>
                <w:noProof w:val="0"/>
              </w:rPr>
            </w:pPr>
          </w:p>
        </w:tc>
        <w:tc>
          <w:tcPr>
            <w:tcW w:w="990" w:type="dxa"/>
            <w:tcBorders>
              <w:top w:val="single" w:sz="4" w:space="0" w:color="auto"/>
              <w:left w:val="single" w:sz="4" w:space="0" w:color="999999"/>
              <w:bottom w:val="single" w:sz="4" w:space="0" w:color="999999"/>
              <w:right w:val="single" w:sz="4" w:space="0" w:color="999999"/>
            </w:tcBorders>
          </w:tcPr>
          <w:p w14:paraId="64354698" w14:textId="77777777" w:rsidR="0003731C" w:rsidRDefault="0003731C" w:rsidP="00707E8F">
            <w:pPr>
              <w:pStyle w:val="CellBody"/>
              <w:spacing w:before="20" w:after="20"/>
              <w:jc w:val="center"/>
              <w:rPr>
                <w:noProof w:val="0"/>
              </w:rPr>
            </w:pPr>
          </w:p>
        </w:tc>
        <w:tc>
          <w:tcPr>
            <w:tcW w:w="4230" w:type="dxa"/>
            <w:tcBorders>
              <w:top w:val="single" w:sz="4" w:space="0" w:color="auto"/>
              <w:left w:val="single" w:sz="4" w:space="0" w:color="999999"/>
              <w:bottom w:val="single" w:sz="4" w:space="0" w:color="999999"/>
              <w:right w:val="single" w:sz="4" w:space="0" w:color="auto"/>
            </w:tcBorders>
          </w:tcPr>
          <w:p w14:paraId="6AE21713" w14:textId="5CD15A1D" w:rsidR="0003731C" w:rsidRPr="00CC4299" w:rsidRDefault="0003731C" w:rsidP="001B5414">
            <w:pPr>
              <w:pStyle w:val="CellBody"/>
              <w:spacing w:before="20" w:after="20"/>
            </w:pPr>
            <w:r>
              <w:rPr>
                <w:i/>
                <w:color w:val="FF0000"/>
                <w:szCs w:val="22"/>
              </w:rPr>
              <w:t>Continues from previous page.</w:t>
            </w:r>
            <w:r>
              <w:rPr>
                <w:i/>
                <w:color w:val="FF0000"/>
                <w:szCs w:val="22"/>
              </w:rPr>
              <w:br/>
            </w:r>
            <w:r w:rsidR="001B5414" w:rsidRPr="005B3BBB">
              <w:t xml:space="preserve"> </w:t>
            </w:r>
            <w:r w:rsidRPr="005B3BBB">
              <w:t>[19]: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Received a s</w:t>
            </w:r>
            <w:r>
              <w:t xml:space="preserve">top event before 1 tap, </w:t>
            </w:r>
            <w:r w:rsidRPr="005B3BBB">
              <w:t>that is 1.6ns,</w:t>
            </w:r>
            <w:r>
              <w:t xml:space="preserve"> the base unit of TOF </w:t>
            </w:r>
            <w:r w:rsidR="001B5414">
              <w:t>times.</w:t>
            </w:r>
            <w:r w:rsidR="001B5414">
              <w:br/>
              <w:t xml:space="preserve">  [22]: TOF Overflow</w:t>
            </w:r>
            <w:r w:rsidR="001B5414">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rsidR="001B5414">
              <w: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rsidR="001B5414">
              <w:br/>
            </w:r>
            <w:r>
              <w:br/>
            </w:r>
            <w:r w:rsidRPr="006F5273">
              <w:t>Note that the look dire</w:t>
            </w:r>
            <w:r>
              <w:t xml:space="preserve">ctions of logicals 12-24 cover </w:t>
            </w:r>
            <w:r w:rsidRPr="006F5273">
              <w:t>the combined look directions of logicals 0-11.</w:t>
            </w:r>
            <w:r>
              <w:br/>
            </w:r>
            <w:r w:rsidRPr="006F5273">
              <w:t>Anodes 0-3 will have an azimuth 180 degrees greater than anodes 4-11.  For logicals 12-24 that cover all 12 anodes, the azimuth o</w:t>
            </w:r>
            <w:r>
              <w:t xml:space="preserve">f anodes 4-11 will be used, </w:t>
            </w:r>
            <w:r w:rsidRPr="006F5273">
              <w:t>but elevat</w:t>
            </w:r>
            <w:r>
              <w:t>ion will be -90 to +180 degrees, centered at +45 degrees (between anodes 5 and 6).</w:t>
            </w:r>
          </w:p>
        </w:tc>
      </w:tr>
      <w:tr w:rsidR="00534B17" w:rsidRPr="0037343C" w14:paraId="573E192D"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1B95A2EB" w14:textId="2A1C5B76" w:rsidR="00534B17" w:rsidRPr="00424AD2" w:rsidRDefault="00534B17" w:rsidP="008D2185">
            <w:pPr>
              <w:pStyle w:val="CellBody"/>
              <w:spacing w:before="20" w:after="20"/>
              <w:jc w:val="center"/>
              <w:rPr>
                <w:noProof w:val="0"/>
              </w:rPr>
            </w:pPr>
            <w:r w:rsidRPr="008F1106">
              <w:t>6689</w:t>
            </w:r>
          </w:p>
        </w:tc>
        <w:tc>
          <w:tcPr>
            <w:tcW w:w="900" w:type="dxa"/>
            <w:tcBorders>
              <w:top w:val="single" w:sz="4" w:space="0" w:color="auto"/>
              <w:left w:val="single" w:sz="4" w:space="0" w:color="999999"/>
              <w:bottom w:val="single" w:sz="4" w:space="0" w:color="999999"/>
              <w:right w:val="single" w:sz="4" w:space="0" w:color="999999"/>
            </w:tcBorders>
          </w:tcPr>
          <w:p w14:paraId="5697CF09" w14:textId="4AA957A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8EE78EB" w14:textId="77777777" w:rsidR="00534B17" w:rsidRPr="00103737" w:rsidRDefault="00534B17" w:rsidP="00707E8F">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0FA1916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453376A"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781BD0B" w14:textId="29AFE0DC" w:rsidR="00534B17" w:rsidRPr="002E33F7" w:rsidRDefault="00534B17" w:rsidP="005E0AC2">
            <w:pPr>
              <w:pStyle w:val="CellBody"/>
              <w:spacing w:before="20" w:after="20"/>
              <w:rPr>
                <w:noProof w:val="0"/>
              </w:rPr>
            </w:pPr>
            <w:r w:rsidRPr="005E0AC2">
              <w:rPr>
                <w:i/>
                <w:color w:val="FF0000"/>
                <w:szCs w:val="22"/>
              </w:rPr>
              <w:t xml:space="preserve">Same description as from </w:t>
            </w:r>
            <w:r w:rsidRPr="005E0AC2">
              <w:rPr>
                <w:i/>
                <w:color w:val="FF0000"/>
                <w:szCs w:val="22"/>
              </w:rPr>
              <w:fldChar w:fldCharType="begin"/>
            </w:r>
            <w:r w:rsidRPr="005E0AC2">
              <w:rPr>
                <w:i/>
                <w:color w:val="FF0000"/>
                <w:szCs w:val="22"/>
              </w:rPr>
              <w:instrText xml:space="preserve"> REF _Ref309997646 \h </w:instrText>
            </w:r>
            <w:r w:rsidRPr="005E0AC2">
              <w:rPr>
                <w:i/>
                <w:color w:val="FF0000"/>
                <w:szCs w:val="22"/>
              </w:rPr>
            </w:r>
            <w:r w:rsidRPr="005E0AC2">
              <w:rPr>
                <w:i/>
                <w:color w:val="FF0000"/>
                <w:szCs w:val="22"/>
              </w:rPr>
              <w:fldChar w:fldCharType="separate"/>
            </w:r>
            <w:r w:rsidR="00307AF6" w:rsidRPr="002E33F7">
              <w:t xml:space="preserve">Table </w:t>
            </w:r>
            <w:r w:rsidR="00307AF6">
              <w:t>71</w:t>
            </w:r>
            <w:r w:rsidRPr="005E0AC2">
              <w:rPr>
                <w:i/>
                <w:color w:val="FF0000"/>
                <w:szCs w:val="22"/>
              </w:rPr>
              <w:fldChar w:fldCharType="end"/>
            </w:r>
            <w:r w:rsidRPr="005E0AC2">
              <w:rPr>
                <w:i/>
                <w:color w:val="FF0000"/>
                <w:szCs w:val="22"/>
              </w:rPr>
              <w:t xml:space="preserve"> for JAD_L30_HRS_ION_ANY_CNT</w:t>
            </w:r>
            <w:r>
              <w:rPr>
                <w:i/>
                <w:color w:val="FF0000"/>
                <w:szCs w:val="22"/>
              </w:rPr>
              <w:t>.</w:t>
            </w:r>
          </w:p>
        </w:tc>
      </w:tr>
      <w:tr w:rsidR="00534B17" w:rsidRPr="0037343C" w14:paraId="19D7640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58A672" w14:textId="5C8F49BA" w:rsidR="00534B17" w:rsidRPr="00424AD2" w:rsidRDefault="00534B17" w:rsidP="008D2185">
            <w:pPr>
              <w:pStyle w:val="CellBody"/>
              <w:spacing w:before="20" w:after="20"/>
              <w:jc w:val="center"/>
              <w:rPr>
                <w:noProof w:val="0"/>
              </w:rPr>
            </w:pPr>
            <w:r w:rsidRPr="008F1106">
              <w:lastRenderedPageBreak/>
              <w:t>13089</w:t>
            </w:r>
          </w:p>
        </w:tc>
        <w:tc>
          <w:tcPr>
            <w:tcW w:w="900" w:type="dxa"/>
            <w:tcBorders>
              <w:top w:val="single" w:sz="4" w:space="0" w:color="auto"/>
              <w:left w:val="single" w:sz="4" w:space="0" w:color="999999"/>
              <w:bottom w:val="single" w:sz="4" w:space="0" w:color="999999"/>
              <w:right w:val="single" w:sz="4" w:space="0" w:color="999999"/>
            </w:tcBorders>
          </w:tcPr>
          <w:p w14:paraId="57F627BF" w14:textId="5D93D564"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95FBD68" w14:textId="77777777" w:rsidR="00534B17" w:rsidRPr="00103737" w:rsidRDefault="00534B17" w:rsidP="00707E8F">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8F1EB4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3DC4BAD"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55004DC" w14:textId="4FB95263"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27E70403"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57951864" w14:textId="70391A05" w:rsidR="00534B17" w:rsidRPr="008D2185" w:rsidRDefault="00534B17" w:rsidP="008D2185">
            <w:pPr>
              <w:pStyle w:val="CellBody"/>
              <w:spacing w:before="20" w:after="20"/>
              <w:jc w:val="center"/>
              <w:rPr>
                <w:noProof w:val="0"/>
              </w:rPr>
            </w:pPr>
            <w:r w:rsidRPr="008F1106">
              <w:t>19489</w:t>
            </w:r>
          </w:p>
        </w:tc>
        <w:tc>
          <w:tcPr>
            <w:tcW w:w="900" w:type="dxa"/>
            <w:tcBorders>
              <w:top w:val="single" w:sz="4" w:space="0" w:color="auto"/>
              <w:left w:val="single" w:sz="4" w:space="0" w:color="999999"/>
              <w:bottom w:val="single" w:sz="4" w:space="0" w:color="999999"/>
              <w:right w:val="single" w:sz="4" w:space="0" w:color="999999"/>
            </w:tcBorders>
          </w:tcPr>
          <w:p w14:paraId="0DD58D45" w14:textId="1115CDEE" w:rsidR="00534B17" w:rsidRPr="00537B8F"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54995AD8" w14:textId="6A81C301" w:rsidR="00534B17" w:rsidRPr="00627678" w:rsidRDefault="00534B17" w:rsidP="00707E8F">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1A3EF4F3" w14:textId="220712B3"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C47D801" w14:textId="04651F53"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B36945F" w14:textId="654CE6D9" w:rsidR="00534B17" w:rsidRPr="00996D46" w:rsidRDefault="00534B17" w:rsidP="00707E8F">
            <w:pPr>
              <w:pStyle w:val="CellBody"/>
              <w:spacing w:before="20" w:after="20"/>
              <w:rPr>
                <w:i/>
                <w:color w:val="FF0000"/>
                <w:szCs w:val="22"/>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200FC14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2FBC5D" w14:textId="25687FA2" w:rsidR="00534B17" w:rsidRPr="00424AD2" w:rsidRDefault="00534B17" w:rsidP="008D2185">
            <w:pPr>
              <w:pStyle w:val="CellBody"/>
              <w:spacing w:before="20" w:after="20"/>
              <w:jc w:val="center"/>
              <w:rPr>
                <w:noProof w:val="0"/>
              </w:rPr>
            </w:pPr>
            <w:r w:rsidRPr="008F1106">
              <w:t>25889</w:t>
            </w:r>
          </w:p>
        </w:tc>
        <w:tc>
          <w:tcPr>
            <w:tcW w:w="900" w:type="dxa"/>
            <w:tcBorders>
              <w:top w:val="single" w:sz="4" w:space="0" w:color="auto"/>
              <w:left w:val="single" w:sz="4" w:space="0" w:color="999999"/>
              <w:bottom w:val="single" w:sz="4" w:space="0" w:color="999999"/>
              <w:right w:val="single" w:sz="4" w:space="0" w:color="999999"/>
            </w:tcBorders>
          </w:tcPr>
          <w:p w14:paraId="3659EFDC" w14:textId="4441615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3353ADFA" w14:textId="77777777" w:rsidR="00534B17" w:rsidRPr="00103737" w:rsidRDefault="00534B17" w:rsidP="00707E8F">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C462E9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B76C189"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5EB545A" w14:textId="3E794B5F"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58ABE8F"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1776D707" w14:textId="3C0DFEB2" w:rsidR="00534B17" w:rsidRPr="00424AD2" w:rsidRDefault="00534B17" w:rsidP="008D2185">
            <w:pPr>
              <w:pStyle w:val="CellBody"/>
              <w:spacing w:before="20" w:after="20"/>
              <w:jc w:val="center"/>
              <w:rPr>
                <w:noProof w:val="0"/>
              </w:rPr>
            </w:pPr>
            <w:r w:rsidRPr="008F1106">
              <w:t>32289</w:t>
            </w:r>
          </w:p>
        </w:tc>
        <w:tc>
          <w:tcPr>
            <w:tcW w:w="900" w:type="dxa"/>
            <w:tcBorders>
              <w:top w:val="single" w:sz="4" w:space="0" w:color="auto"/>
              <w:left w:val="single" w:sz="4" w:space="0" w:color="999999"/>
              <w:bottom w:val="single" w:sz="4" w:space="0" w:color="999999"/>
              <w:right w:val="single" w:sz="4" w:space="0" w:color="999999"/>
            </w:tcBorders>
          </w:tcPr>
          <w:p w14:paraId="4523E249" w14:textId="6E24FBB6"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0CACF3F2" w14:textId="77777777" w:rsidR="00534B17" w:rsidRPr="00103737" w:rsidRDefault="00534B17" w:rsidP="00707E8F">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62175431"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405CE5E"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DCABB92" w14:textId="068A77D0"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5C3D202"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76BD4AB7" w14:textId="51BD3B3C" w:rsidR="00534B17" w:rsidRPr="00143442" w:rsidRDefault="00534B17" w:rsidP="008D2185">
            <w:pPr>
              <w:pStyle w:val="CellBody"/>
              <w:spacing w:before="20" w:after="20"/>
              <w:jc w:val="center"/>
              <w:rPr>
                <w:noProof w:val="0"/>
              </w:rPr>
            </w:pPr>
            <w:r w:rsidRPr="008F1106">
              <w:t>38689</w:t>
            </w:r>
          </w:p>
        </w:tc>
        <w:tc>
          <w:tcPr>
            <w:tcW w:w="900" w:type="dxa"/>
            <w:tcBorders>
              <w:top w:val="single" w:sz="4" w:space="0" w:color="auto"/>
              <w:left w:val="single" w:sz="4" w:space="0" w:color="999999"/>
              <w:bottom w:val="single" w:sz="4" w:space="0" w:color="999999"/>
              <w:right w:val="single" w:sz="4" w:space="0" w:color="999999"/>
            </w:tcBorders>
          </w:tcPr>
          <w:p w14:paraId="56E8355B" w14:textId="7F1ACC41"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2553CD09" w14:textId="77777777" w:rsidR="00534B17" w:rsidRPr="00103737" w:rsidRDefault="00534B17" w:rsidP="00707E8F">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1AED981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7F10260"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3F4EA0D" w14:textId="2864FFA2"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48FA1AE"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5C760A" w14:textId="1A0C0B44" w:rsidR="00534B17" w:rsidRPr="00424AD2" w:rsidRDefault="00534B17" w:rsidP="008D2185">
            <w:pPr>
              <w:pStyle w:val="CellBody"/>
              <w:spacing w:before="20" w:after="20"/>
              <w:jc w:val="center"/>
              <w:rPr>
                <w:noProof w:val="0"/>
              </w:rPr>
            </w:pPr>
            <w:r w:rsidRPr="008F1106">
              <w:t>45089</w:t>
            </w:r>
          </w:p>
        </w:tc>
        <w:tc>
          <w:tcPr>
            <w:tcW w:w="900" w:type="dxa"/>
            <w:tcBorders>
              <w:top w:val="single" w:sz="4" w:space="0" w:color="auto"/>
              <w:left w:val="single" w:sz="4" w:space="0" w:color="999999"/>
              <w:bottom w:val="single" w:sz="4" w:space="0" w:color="999999"/>
              <w:right w:val="single" w:sz="4" w:space="0" w:color="999999"/>
            </w:tcBorders>
          </w:tcPr>
          <w:p w14:paraId="6A2912E8" w14:textId="1D25819A"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44C72DBD" w14:textId="77777777" w:rsidR="00534B17" w:rsidRPr="00103737" w:rsidRDefault="00534B17" w:rsidP="00707E8F">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832953C"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793F604"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251BB6A" w14:textId="41BD14F3"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16C0636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253A77B0" w14:textId="65266980" w:rsidR="00534B17" w:rsidRPr="00424AD2" w:rsidRDefault="00534B17" w:rsidP="008D2185">
            <w:pPr>
              <w:pStyle w:val="CellBody"/>
              <w:spacing w:before="20" w:after="20"/>
              <w:jc w:val="center"/>
              <w:rPr>
                <w:noProof w:val="0"/>
              </w:rPr>
            </w:pPr>
            <w:r w:rsidRPr="008F1106">
              <w:t>51489</w:t>
            </w:r>
          </w:p>
        </w:tc>
        <w:tc>
          <w:tcPr>
            <w:tcW w:w="900" w:type="dxa"/>
            <w:tcBorders>
              <w:top w:val="single" w:sz="4" w:space="0" w:color="auto"/>
              <w:left w:val="single" w:sz="4" w:space="0" w:color="999999"/>
              <w:bottom w:val="single" w:sz="4" w:space="0" w:color="999999"/>
              <w:right w:val="single" w:sz="4" w:space="0" w:color="999999"/>
            </w:tcBorders>
          </w:tcPr>
          <w:p w14:paraId="4F0E6EDB" w14:textId="190AACC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77BFB22E" w14:textId="77777777" w:rsidR="00534B17" w:rsidRPr="00103737" w:rsidRDefault="00534B17" w:rsidP="00707E8F">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10237AC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C293B9E"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4E0FFC2" w14:textId="1D386AE8" w:rsidR="00534B17" w:rsidRPr="002E33F7" w:rsidRDefault="00534B17" w:rsidP="00707E8F">
            <w:pPr>
              <w:pStyle w:val="CellBody"/>
              <w:tabs>
                <w:tab w:val="left" w:pos="1560"/>
              </w:tabs>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D8140AE"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6DB273E1" w14:textId="59010195" w:rsidR="00534B17" w:rsidRPr="00424AD2" w:rsidRDefault="00534B17" w:rsidP="008D2185">
            <w:pPr>
              <w:pStyle w:val="CellBody"/>
              <w:spacing w:before="20" w:after="20"/>
              <w:jc w:val="center"/>
              <w:rPr>
                <w:noProof w:val="0"/>
              </w:rPr>
            </w:pPr>
            <w:r w:rsidRPr="008F1106">
              <w:t>57889</w:t>
            </w:r>
          </w:p>
        </w:tc>
        <w:tc>
          <w:tcPr>
            <w:tcW w:w="900" w:type="dxa"/>
            <w:tcBorders>
              <w:top w:val="single" w:sz="4" w:space="0" w:color="auto"/>
              <w:left w:val="single" w:sz="4" w:space="0" w:color="999999"/>
              <w:bottom w:val="single" w:sz="4" w:space="0" w:color="999999"/>
              <w:right w:val="single" w:sz="4" w:space="0" w:color="999999"/>
            </w:tcBorders>
          </w:tcPr>
          <w:p w14:paraId="72147C8A" w14:textId="11FD8E7D"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6FAB970" w14:textId="77777777" w:rsidR="00534B17" w:rsidRPr="00103737" w:rsidRDefault="00534B17" w:rsidP="00707E8F">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2BA8C88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522419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E3AB6BE" w14:textId="5192CB90"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3182304B"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629B531D" w14:textId="0D7BE5CA" w:rsidR="00534B17" w:rsidRPr="00424AD2" w:rsidRDefault="00534B17" w:rsidP="008D2185">
            <w:pPr>
              <w:pStyle w:val="CellBody"/>
              <w:spacing w:before="20" w:after="20"/>
              <w:jc w:val="center"/>
              <w:rPr>
                <w:noProof w:val="0"/>
              </w:rPr>
            </w:pPr>
            <w:r w:rsidRPr="008F1106">
              <w:t>64289</w:t>
            </w:r>
          </w:p>
        </w:tc>
        <w:tc>
          <w:tcPr>
            <w:tcW w:w="900" w:type="dxa"/>
            <w:tcBorders>
              <w:top w:val="single" w:sz="4" w:space="0" w:color="auto"/>
              <w:left w:val="single" w:sz="4" w:space="0" w:color="999999"/>
              <w:bottom w:val="single" w:sz="4" w:space="0" w:color="999999"/>
              <w:right w:val="single" w:sz="4" w:space="0" w:color="999999"/>
            </w:tcBorders>
          </w:tcPr>
          <w:p w14:paraId="7BD05BC5" w14:textId="62FAF418"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035D856A" w14:textId="016C94B4" w:rsidR="00534B17" w:rsidRPr="00103737" w:rsidRDefault="00534B17" w:rsidP="00707E8F">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35D3D5E7"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C1C0B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60AA5AA" w14:textId="5C4DD03A"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4B2F6CB" w14:textId="77777777" w:rsidTr="008D2185">
        <w:trPr>
          <w:cantSplit/>
        </w:trPr>
        <w:tc>
          <w:tcPr>
            <w:tcW w:w="900" w:type="dxa"/>
            <w:tcBorders>
              <w:top w:val="single" w:sz="4" w:space="0" w:color="auto"/>
              <w:left w:val="single" w:sz="4" w:space="0" w:color="auto"/>
              <w:bottom w:val="single" w:sz="4" w:space="0" w:color="auto"/>
              <w:right w:val="single" w:sz="4" w:space="0" w:color="999999"/>
            </w:tcBorders>
          </w:tcPr>
          <w:p w14:paraId="6A83764D" w14:textId="41EC45DF" w:rsidR="00534B17" w:rsidRPr="00424AD2" w:rsidRDefault="00534B17" w:rsidP="008D2185">
            <w:pPr>
              <w:pStyle w:val="CellBody"/>
              <w:spacing w:before="20" w:after="20"/>
              <w:jc w:val="center"/>
              <w:rPr>
                <w:noProof w:val="0"/>
              </w:rPr>
            </w:pPr>
            <w:r w:rsidRPr="008F1106">
              <w:t>70689</w:t>
            </w:r>
          </w:p>
        </w:tc>
        <w:tc>
          <w:tcPr>
            <w:tcW w:w="900" w:type="dxa"/>
            <w:tcBorders>
              <w:top w:val="single" w:sz="4" w:space="0" w:color="auto"/>
              <w:left w:val="single" w:sz="4" w:space="0" w:color="999999"/>
              <w:bottom w:val="single" w:sz="4" w:space="0" w:color="auto"/>
              <w:right w:val="single" w:sz="4" w:space="0" w:color="999999"/>
            </w:tcBorders>
          </w:tcPr>
          <w:p w14:paraId="505E45A2" w14:textId="6BB38C6B"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4BA233A3" w14:textId="0D50C118" w:rsidR="00534B17" w:rsidRPr="00103737" w:rsidRDefault="00534B17" w:rsidP="00707E8F">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28A3E19D"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212FF01"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1DCDA155" w14:textId="6FE26945"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45A4113" w14:textId="77777777" w:rsidTr="008D2185">
        <w:trPr>
          <w:cantSplit/>
        </w:trPr>
        <w:tc>
          <w:tcPr>
            <w:tcW w:w="900" w:type="dxa"/>
            <w:tcBorders>
              <w:top w:val="single" w:sz="4" w:space="0" w:color="auto"/>
              <w:left w:val="single" w:sz="4" w:space="0" w:color="auto"/>
              <w:bottom w:val="single" w:sz="4" w:space="0" w:color="auto"/>
              <w:right w:val="single" w:sz="4" w:space="0" w:color="999999"/>
            </w:tcBorders>
          </w:tcPr>
          <w:p w14:paraId="10B2BD70" w14:textId="07648867" w:rsidR="00534B17" w:rsidRPr="00424AD2" w:rsidRDefault="00534B17" w:rsidP="008D2185">
            <w:pPr>
              <w:pStyle w:val="CellBody"/>
              <w:spacing w:before="20" w:after="20"/>
              <w:jc w:val="center"/>
              <w:rPr>
                <w:noProof w:val="0"/>
              </w:rPr>
            </w:pPr>
            <w:r w:rsidRPr="008F1106">
              <w:t>77089</w:t>
            </w:r>
          </w:p>
        </w:tc>
        <w:tc>
          <w:tcPr>
            <w:tcW w:w="900" w:type="dxa"/>
            <w:tcBorders>
              <w:top w:val="single" w:sz="4" w:space="0" w:color="auto"/>
              <w:left w:val="single" w:sz="4" w:space="0" w:color="999999"/>
              <w:bottom w:val="single" w:sz="4" w:space="0" w:color="auto"/>
              <w:right w:val="single" w:sz="4" w:space="0" w:color="999999"/>
            </w:tcBorders>
          </w:tcPr>
          <w:p w14:paraId="341A368C" w14:textId="548F0F8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6CAB6FEC" w14:textId="702ED22D" w:rsidR="00534B17" w:rsidRPr="00103737" w:rsidRDefault="00534B17" w:rsidP="00707E8F">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07F1B37D"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E7F7489" w14:textId="77777777" w:rsidR="00534B17" w:rsidRDefault="00534B17" w:rsidP="00707E8F">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AA69977" w14:textId="0BA2E17F"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307AF6" w:rsidRPr="002E33F7">
              <w:t xml:space="preserve">Table </w:t>
            </w:r>
            <w:r w:rsidR="00307AF6">
              <w:t>71</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bl>
    <w:p w14:paraId="557F3D62" w14:textId="77777777" w:rsidR="00537B8F" w:rsidRDefault="00537B8F" w:rsidP="00537B8F"/>
    <w:p w14:paraId="684CC103" w14:textId="5B475C7B" w:rsidR="00D277D4" w:rsidRDefault="00D277D4">
      <w:pPr>
        <w:jc w:val="left"/>
      </w:pPr>
      <w:bookmarkStart w:id="589" w:name="_Toc56578496"/>
    </w:p>
    <w:p w14:paraId="2508CA0C" w14:textId="7E5C7455" w:rsidR="00C31ACD" w:rsidRPr="002E33F7" w:rsidRDefault="00C31ACD" w:rsidP="00EA2581">
      <w:pPr>
        <w:pStyle w:val="Heading4"/>
      </w:pPr>
      <w:bookmarkStart w:id="590" w:name="_Ref317522872"/>
      <w:bookmarkStart w:id="591" w:name="_Toc133409961"/>
      <w:r>
        <w:t>Level 3 conversion of data</w:t>
      </w:r>
      <w:bookmarkEnd w:id="590"/>
      <w:r w:rsidR="00303098">
        <w:t xml:space="preserve"> for V01, V02 and V03</w:t>
      </w:r>
      <w:bookmarkEnd w:id="591"/>
    </w:p>
    <w:p w14:paraId="5D3BF3D1" w14:textId="42C62DFE" w:rsidR="00C31ACD" w:rsidRDefault="00C31ACD" w:rsidP="00C31ACD">
      <w:pPr>
        <w:rPr>
          <w:sz w:val="24"/>
          <w:szCs w:val="24"/>
        </w:rPr>
      </w:pPr>
    </w:p>
    <w:p w14:paraId="47DF3B2B" w14:textId="6CEE7665" w:rsidR="00024FBE" w:rsidRDefault="00024FBE" w:rsidP="00C31ACD">
      <w:pPr>
        <w:rPr>
          <w:sz w:val="24"/>
          <w:szCs w:val="24"/>
        </w:rPr>
      </w:pPr>
      <w:r>
        <w:rPr>
          <w:sz w:val="24"/>
          <w:szCs w:val="24"/>
        </w:rPr>
        <w:t xml:space="preserve">Moved to section </w:t>
      </w:r>
      <w:r>
        <w:rPr>
          <w:sz w:val="24"/>
          <w:szCs w:val="24"/>
        </w:rPr>
        <w:fldChar w:fldCharType="begin"/>
      </w:r>
      <w:r>
        <w:rPr>
          <w:sz w:val="24"/>
          <w:szCs w:val="24"/>
        </w:rPr>
        <w:instrText xml:space="preserve"> REF _Ref86155859 \r \h </w:instrText>
      </w:r>
      <w:r>
        <w:rPr>
          <w:sz w:val="24"/>
          <w:szCs w:val="24"/>
        </w:rPr>
      </w:r>
      <w:r>
        <w:rPr>
          <w:sz w:val="24"/>
          <w:szCs w:val="24"/>
        </w:rPr>
        <w:fldChar w:fldCharType="separate"/>
      </w:r>
      <w:r w:rsidR="00307AF6">
        <w:rPr>
          <w:sz w:val="24"/>
          <w:szCs w:val="24"/>
        </w:rPr>
        <w:t>6.2.12</w:t>
      </w:r>
      <w:r>
        <w:rPr>
          <w:sz w:val="24"/>
          <w:szCs w:val="24"/>
        </w:rPr>
        <w:fldChar w:fldCharType="end"/>
      </w:r>
      <w:r w:rsidR="00303098">
        <w:rPr>
          <w:sz w:val="24"/>
          <w:szCs w:val="24"/>
        </w:rPr>
        <w:t xml:space="preserve"> (as it’s independent of version number).</w:t>
      </w:r>
    </w:p>
    <w:p w14:paraId="6A698B39" w14:textId="0913B54E" w:rsidR="002A0C0E" w:rsidRDefault="002A0C0E" w:rsidP="00FF35C9">
      <w:pPr>
        <w:spacing w:before="100" w:beforeAutospacing="1" w:after="100" w:afterAutospacing="1"/>
        <w:rPr>
          <w:sz w:val="24"/>
          <w:szCs w:val="24"/>
        </w:rPr>
      </w:pPr>
      <w:r w:rsidRPr="00FF35C9">
        <w:rPr>
          <w:sz w:val="24"/>
          <w:szCs w:val="24"/>
        </w:rPr>
        <w:br w:type="page"/>
      </w:r>
    </w:p>
    <w:p w14:paraId="1A22E396" w14:textId="11CCCCF1" w:rsidR="008217C2" w:rsidRPr="002E33F7" w:rsidRDefault="008217C2" w:rsidP="008217C2">
      <w:pPr>
        <w:pStyle w:val="Heading3"/>
        <w:pageBreakBefore/>
        <w:spacing w:before="120" w:after="120"/>
        <w:ind w:left="576" w:hanging="576"/>
      </w:pPr>
      <w:bookmarkStart w:id="592" w:name="_Ref86154490"/>
      <w:bookmarkStart w:id="593" w:name="_Ref86154493"/>
      <w:bookmarkStart w:id="594" w:name="_Toc133409962"/>
      <w:r w:rsidRPr="002E33F7">
        <w:lastRenderedPageBreak/>
        <w:t>Level 3 data files</w:t>
      </w:r>
      <w:r>
        <w:t xml:space="preserve"> for file version 04</w:t>
      </w:r>
      <w:bookmarkEnd w:id="592"/>
      <w:bookmarkEnd w:id="593"/>
      <w:r w:rsidR="00BE3BEA">
        <w:t>+</w:t>
      </w:r>
      <w:bookmarkEnd w:id="594"/>
    </w:p>
    <w:p w14:paraId="4781B2C1" w14:textId="14385972" w:rsidR="008217C2" w:rsidRDefault="008217C2" w:rsidP="008217C2">
      <w:pPr>
        <w:rPr>
          <w:sz w:val="24"/>
          <w:szCs w:val="24"/>
        </w:rPr>
      </w:pPr>
    </w:p>
    <w:p w14:paraId="6AE7A3AE" w14:textId="3E288CC0" w:rsidR="00746799" w:rsidRPr="00746799" w:rsidRDefault="00746799" w:rsidP="00746799">
      <w:pPr>
        <w:rPr>
          <w:b/>
          <w:bCs/>
          <w:i/>
          <w:iCs/>
          <w:sz w:val="24"/>
          <w:szCs w:val="24"/>
        </w:rPr>
      </w:pPr>
      <w:r w:rsidRPr="00746799">
        <w:rPr>
          <w:b/>
          <w:bCs/>
          <w:i/>
          <w:iCs/>
          <w:sz w:val="24"/>
          <w:szCs w:val="24"/>
        </w:rPr>
        <w:t>This section (</w:t>
      </w:r>
      <w:r>
        <w:rPr>
          <w:b/>
          <w:bCs/>
          <w:i/>
          <w:iCs/>
          <w:sz w:val="24"/>
          <w:szCs w:val="24"/>
        </w:rPr>
        <w:fldChar w:fldCharType="begin"/>
      </w:r>
      <w:r>
        <w:rPr>
          <w:b/>
          <w:bCs/>
          <w:i/>
          <w:iCs/>
          <w:sz w:val="24"/>
          <w:szCs w:val="24"/>
        </w:rPr>
        <w:instrText xml:space="preserve"> REF _Ref86154493 \r \h </w:instrText>
      </w:r>
      <w:r>
        <w:rPr>
          <w:b/>
          <w:bCs/>
          <w:i/>
          <w:iCs/>
          <w:sz w:val="24"/>
          <w:szCs w:val="24"/>
        </w:rPr>
      </w:r>
      <w:r>
        <w:rPr>
          <w:b/>
          <w:bCs/>
          <w:i/>
          <w:iCs/>
          <w:sz w:val="24"/>
          <w:szCs w:val="24"/>
        </w:rPr>
        <w:fldChar w:fldCharType="separate"/>
      </w:r>
      <w:r w:rsidR="00307AF6">
        <w:rPr>
          <w:b/>
          <w:bCs/>
          <w:i/>
          <w:iCs/>
          <w:sz w:val="24"/>
          <w:szCs w:val="24"/>
        </w:rPr>
        <w:t>6.2.11</w:t>
      </w:r>
      <w:r>
        <w:rPr>
          <w:b/>
          <w:bCs/>
          <w:i/>
          <w:iCs/>
          <w:sz w:val="24"/>
          <w:szCs w:val="24"/>
        </w:rPr>
        <w:fldChar w:fldCharType="end"/>
      </w:r>
      <w:r w:rsidRPr="00746799">
        <w:rPr>
          <w:b/>
          <w:bCs/>
          <w:i/>
          <w:iCs/>
          <w:sz w:val="24"/>
          <w:szCs w:val="24"/>
        </w:rPr>
        <w:t>) and sub-sections are only for Level 3 file version</w:t>
      </w:r>
      <w:r w:rsidR="00596EF9">
        <w:rPr>
          <w:b/>
          <w:bCs/>
          <w:i/>
          <w:iCs/>
          <w:sz w:val="24"/>
          <w:szCs w:val="24"/>
        </w:rPr>
        <w:t xml:space="preserve"> 04</w:t>
      </w:r>
      <w:r w:rsidRPr="00746799">
        <w:rPr>
          <w:b/>
          <w:bCs/>
          <w:i/>
          <w:iCs/>
          <w:sz w:val="24"/>
          <w:szCs w:val="24"/>
        </w:rPr>
        <w:t>.</w:t>
      </w:r>
    </w:p>
    <w:p w14:paraId="537F3342" w14:textId="54CF66E7" w:rsidR="00746799" w:rsidRPr="00746799" w:rsidRDefault="00746799" w:rsidP="00746799">
      <w:pPr>
        <w:rPr>
          <w:b/>
          <w:bCs/>
          <w:i/>
          <w:iCs/>
          <w:sz w:val="24"/>
          <w:szCs w:val="24"/>
        </w:rPr>
      </w:pPr>
      <w:r w:rsidRPr="00746799">
        <w:rPr>
          <w:b/>
          <w:bCs/>
          <w:i/>
          <w:iCs/>
          <w:sz w:val="24"/>
          <w:szCs w:val="24"/>
        </w:rPr>
        <w:t>If you are after Level 3 file version</w:t>
      </w:r>
      <w:r w:rsidR="00596EF9">
        <w:rPr>
          <w:b/>
          <w:bCs/>
          <w:i/>
          <w:iCs/>
          <w:sz w:val="24"/>
          <w:szCs w:val="24"/>
        </w:rPr>
        <w:t>s</w:t>
      </w:r>
      <w:r w:rsidRPr="00746799">
        <w:rPr>
          <w:b/>
          <w:bCs/>
          <w:i/>
          <w:iCs/>
          <w:sz w:val="24"/>
          <w:szCs w:val="24"/>
        </w:rPr>
        <w:t xml:space="preserve"> 0</w:t>
      </w:r>
      <w:r w:rsidR="00596EF9">
        <w:rPr>
          <w:b/>
          <w:bCs/>
          <w:i/>
          <w:iCs/>
          <w:sz w:val="24"/>
          <w:szCs w:val="24"/>
        </w:rPr>
        <w:t>1, 02 and 03</w:t>
      </w:r>
      <w:r w:rsidRPr="00746799">
        <w:rPr>
          <w:b/>
          <w:bCs/>
          <w:i/>
          <w:iCs/>
          <w:sz w:val="24"/>
          <w:szCs w:val="24"/>
        </w:rPr>
        <w:t>, go to sectio</w:t>
      </w:r>
      <w:r>
        <w:rPr>
          <w:b/>
          <w:bCs/>
          <w:i/>
          <w:iCs/>
          <w:sz w:val="24"/>
          <w:szCs w:val="24"/>
        </w:rPr>
        <w:t xml:space="preserve">n </w:t>
      </w:r>
      <w:r>
        <w:rPr>
          <w:b/>
          <w:bCs/>
          <w:i/>
          <w:iCs/>
          <w:sz w:val="24"/>
          <w:szCs w:val="24"/>
        </w:rPr>
        <w:fldChar w:fldCharType="begin"/>
      </w:r>
      <w:r>
        <w:rPr>
          <w:b/>
          <w:bCs/>
          <w:i/>
          <w:iCs/>
          <w:sz w:val="24"/>
          <w:szCs w:val="24"/>
        </w:rPr>
        <w:instrText xml:space="preserve"> REF _Ref86154492 \r \h </w:instrText>
      </w:r>
      <w:r>
        <w:rPr>
          <w:b/>
          <w:bCs/>
          <w:i/>
          <w:iCs/>
          <w:sz w:val="24"/>
          <w:szCs w:val="24"/>
        </w:rPr>
      </w:r>
      <w:r>
        <w:rPr>
          <w:b/>
          <w:bCs/>
          <w:i/>
          <w:iCs/>
          <w:sz w:val="24"/>
          <w:szCs w:val="24"/>
        </w:rPr>
        <w:fldChar w:fldCharType="separate"/>
      </w:r>
      <w:r w:rsidR="00307AF6">
        <w:rPr>
          <w:b/>
          <w:bCs/>
          <w:i/>
          <w:iCs/>
          <w:sz w:val="24"/>
          <w:szCs w:val="24"/>
        </w:rPr>
        <w:t>6.2.10</w:t>
      </w:r>
      <w:r>
        <w:rPr>
          <w:b/>
          <w:bCs/>
          <w:i/>
          <w:iCs/>
          <w:sz w:val="24"/>
          <w:szCs w:val="24"/>
        </w:rPr>
        <w:fldChar w:fldCharType="end"/>
      </w:r>
      <w:r w:rsidRPr="00746799">
        <w:rPr>
          <w:b/>
          <w:bCs/>
          <w:i/>
          <w:iCs/>
          <w:sz w:val="24"/>
          <w:szCs w:val="24"/>
        </w:rPr>
        <w:t>.</w:t>
      </w:r>
    </w:p>
    <w:p w14:paraId="1D2F82B7" w14:textId="77777777" w:rsidR="00746799" w:rsidRPr="002E33F7" w:rsidRDefault="00746799" w:rsidP="008217C2">
      <w:pPr>
        <w:rPr>
          <w:sz w:val="24"/>
          <w:szCs w:val="24"/>
        </w:rPr>
      </w:pPr>
    </w:p>
    <w:p w14:paraId="55B377F8" w14:textId="77777777" w:rsidR="008217C2" w:rsidRDefault="008217C2" w:rsidP="008217C2">
      <w:pPr>
        <w:spacing w:after="120"/>
        <w:rPr>
          <w:sz w:val="24"/>
        </w:rPr>
      </w:pPr>
      <w:r>
        <w:rPr>
          <w:sz w:val="24"/>
        </w:rPr>
        <w:t>The Level 3</w:t>
      </w:r>
      <w:r w:rsidRPr="002E33F7">
        <w:rPr>
          <w:sz w:val="24"/>
        </w:rPr>
        <w:t xml:space="preserve"> data files are binary and have files ending in the extension .DAT.  Accompanying them in the same directory are the label files with the same filename but the extension .LBL.</w:t>
      </w:r>
    </w:p>
    <w:p w14:paraId="610E4779" w14:textId="77777777" w:rsidR="008217C2" w:rsidRPr="002E33F7" w:rsidRDefault="008217C2" w:rsidP="008217C2">
      <w:pPr>
        <w:spacing w:after="120"/>
        <w:rPr>
          <w:sz w:val="24"/>
        </w:rPr>
      </w:pPr>
      <w:r w:rsidRPr="002E33F7">
        <w:rPr>
          <w:sz w:val="24"/>
        </w:rPr>
        <w:t xml:space="preserve">For example, the PDS file </w:t>
      </w:r>
      <w:r>
        <w:rPr>
          <w:sz w:val="24"/>
        </w:rPr>
        <w:t>pairs</w:t>
      </w:r>
      <w:r w:rsidRPr="002E33F7">
        <w:rPr>
          <w:sz w:val="24"/>
        </w:rPr>
        <w:t xml:space="preserve"> will have the following paths in the Volume:</w:t>
      </w:r>
    </w:p>
    <w:p w14:paraId="7BD8D9C0" w14:textId="77777777" w:rsidR="008217C2" w:rsidRPr="002E33F7" w:rsidRDefault="008217C2" w:rsidP="008217C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49269110" w14:textId="77777777" w:rsidR="008217C2" w:rsidRPr="002E33F7" w:rsidRDefault="008217C2" w:rsidP="008217C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6797E575" w14:textId="77777777" w:rsidR="008217C2" w:rsidRDefault="008217C2" w:rsidP="008217C2">
      <w:pPr>
        <w:jc w:val="left"/>
        <w:rPr>
          <w:sz w:val="24"/>
        </w:rPr>
      </w:pPr>
    </w:p>
    <w:p w14:paraId="494AA0C1" w14:textId="77777777" w:rsidR="008217C2" w:rsidRPr="00D155FB" w:rsidRDefault="008217C2" w:rsidP="008217C2">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[FMT files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4F05F17E" w14:textId="77777777" w:rsidR="008217C2" w:rsidRPr="002E33F7" w:rsidRDefault="008217C2" w:rsidP="008217C2">
      <w:pPr>
        <w:jc w:val="left"/>
        <w:rPr>
          <w:sz w:val="24"/>
        </w:rPr>
      </w:pPr>
    </w:p>
    <w:p w14:paraId="320E3F66" w14:textId="779FD036" w:rsidR="008217C2" w:rsidRPr="002E33F7" w:rsidRDefault="008217C2" w:rsidP="008217C2">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307AF6">
        <w:rPr>
          <w:sz w:val="24"/>
        </w:rPr>
        <w:t>3.1</w:t>
      </w:r>
      <w:r w:rsidRPr="002E33F7">
        <w:rPr>
          <w:sz w:val="24"/>
        </w:rPr>
        <w:fldChar w:fldCharType="end"/>
      </w:r>
      <w:r>
        <w:rPr>
          <w:sz w:val="24"/>
        </w:rPr>
        <w:t xml:space="preserve"> </w:t>
      </w:r>
      <w:r w:rsidRPr="002E33F7">
        <w:rPr>
          <w:sz w:val="24"/>
        </w:rPr>
        <w:t>for the explanation of JAD_</w:t>
      </w:r>
      <w:r>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Pr>
          <w:sz w:val="24"/>
        </w:rPr>
        <w:fldChar w:fldCharType="begin"/>
      </w:r>
      <w:r>
        <w:rPr>
          <w:sz w:val="24"/>
        </w:rPr>
        <w:instrText xml:space="preserve"> REF _Ref238546310 \h </w:instrText>
      </w:r>
      <w:r>
        <w:rPr>
          <w:sz w:val="24"/>
        </w:rPr>
      </w:r>
      <w:r>
        <w:rPr>
          <w:sz w:val="24"/>
        </w:rPr>
        <w:fldChar w:fldCharType="separate"/>
      </w:r>
      <w:r w:rsidR="00307AF6" w:rsidRPr="002E33F7">
        <w:t xml:space="preserve">Table </w:t>
      </w:r>
      <w:r w:rsidR="00307AF6">
        <w:rPr>
          <w:noProof/>
        </w:rPr>
        <w:t>17</w:t>
      </w:r>
      <w:r>
        <w:rPr>
          <w:sz w:val="24"/>
        </w:rPr>
        <w:fldChar w:fldCharType="end"/>
      </w:r>
      <w:r>
        <w:rPr>
          <w:sz w:val="24"/>
        </w:rPr>
        <w:t>.</w:t>
      </w:r>
    </w:p>
    <w:p w14:paraId="67A2F09D" w14:textId="77777777" w:rsidR="008217C2" w:rsidRDefault="008217C2" w:rsidP="008217C2">
      <w:pPr>
        <w:pStyle w:val="CommentText"/>
      </w:pPr>
    </w:p>
    <w:p w14:paraId="0340E80F" w14:textId="6747ACDB" w:rsidR="008217C2" w:rsidRDefault="008217C2" w:rsidP="008217C2">
      <w:pPr>
        <w:pStyle w:val="text-body"/>
        <w:spacing w:before="0" w:after="120"/>
        <w:rPr>
          <w:snapToGrid w:val="0"/>
        </w:rPr>
      </w:pPr>
      <w:r w:rsidRPr="00BC7E69">
        <w:rPr>
          <w:snapToGrid w:val="0"/>
        </w:rPr>
        <w:t xml:space="preserve">There are </w:t>
      </w:r>
      <w:r>
        <w:rPr>
          <w:snapToGrid w:val="0"/>
        </w:rPr>
        <w:t>currently 7</w:t>
      </w:r>
      <w:r w:rsidRPr="00BC7E69">
        <w:rPr>
          <w:snapToGrid w:val="0"/>
        </w:rPr>
        <w:t xml:space="preserve"> </w:t>
      </w:r>
      <w:r w:rsidRPr="00DF3589">
        <w:rPr>
          <w:snapToGrid w:val="0"/>
        </w:rPr>
        <w:t xml:space="preserve">different Level 3 product types, see </w:t>
      </w:r>
      <w:r w:rsidRPr="00DF3589">
        <w:rPr>
          <w:snapToGrid w:val="0"/>
        </w:rPr>
        <w:fldChar w:fldCharType="begin"/>
      </w:r>
      <w:r w:rsidRPr="00DF3589">
        <w:rPr>
          <w:snapToGrid w:val="0"/>
        </w:rPr>
        <w:instrText xml:space="preserve"> REF _Ref86151754 \h </w:instrText>
      </w:r>
      <w:r w:rsidR="00DF3589">
        <w:rPr>
          <w:snapToGrid w:val="0"/>
        </w:rPr>
        <w:instrText xml:space="preserve"> \* MERGEFORMAT </w:instrText>
      </w:r>
      <w:r w:rsidRPr="00DF3589">
        <w:rPr>
          <w:snapToGrid w:val="0"/>
        </w:rPr>
      </w:r>
      <w:r w:rsidRPr="00DF3589">
        <w:rPr>
          <w:snapToGrid w:val="0"/>
        </w:rPr>
        <w:fldChar w:fldCharType="separate"/>
      </w:r>
      <w:r w:rsidR="00307AF6" w:rsidRPr="0057642E">
        <w:t xml:space="preserve">Table </w:t>
      </w:r>
      <w:r w:rsidR="00307AF6">
        <w:rPr>
          <w:noProof/>
        </w:rPr>
        <w:t>61</w:t>
      </w:r>
      <w:r w:rsidRPr="00DF3589">
        <w:rPr>
          <w:snapToGrid w:val="0"/>
        </w:rPr>
        <w:fldChar w:fldCharType="end"/>
      </w:r>
      <w:r w:rsidRPr="00DF3589">
        <w:rPr>
          <w:snapToGrid w:val="0"/>
        </w:rPr>
        <w:t xml:space="preserve"> for their sizes, but they are similar and they all have the same objects (per version) as a header. To save space in this document, </w:t>
      </w:r>
      <w:r w:rsidR="0081377A" w:rsidRPr="00DF3589">
        <w:rPr>
          <w:snapToGrid w:val="0"/>
        </w:rPr>
        <w:fldChar w:fldCharType="begin"/>
      </w:r>
      <w:r w:rsidR="0081377A" w:rsidRPr="00DF3589">
        <w:rPr>
          <w:snapToGrid w:val="0"/>
        </w:rPr>
        <w:instrText xml:space="preserve"> REF _Ref86155686 \h </w:instrText>
      </w:r>
      <w:r w:rsidR="00DF3589">
        <w:rPr>
          <w:snapToGrid w:val="0"/>
        </w:rPr>
        <w:instrText xml:space="preserve"> \* MERGEFORMAT </w:instrText>
      </w:r>
      <w:r w:rsidR="0081377A" w:rsidRPr="00DF3589">
        <w:rPr>
          <w:snapToGrid w:val="0"/>
        </w:rPr>
      </w:r>
      <w:r w:rsidR="0081377A" w:rsidRPr="00DF3589">
        <w:rPr>
          <w:snapToGrid w:val="0"/>
        </w:rPr>
        <w:fldChar w:fldCharType="separate"/>
      </w:r>
      <w:r w:rsidR="00307AF6" w:rsidRPr="002E33F7">
        <w:t xml:space="preserve">Table </w:t>
      </w:r>
      <w:r w:rsidR="00307AF6">
        <w:rPr>
          <w:noProof/>
        </w:rPr>
        <w:t>75</w:t>
      </w:r>
      <w:r w:rsidR="0081377A" w:rsidRPr="00DF3589">
        <w:rPr>
          <w:snapToGrid w:val="0"/>
        </w:rPr>
        <w:fldChar w:fldCharType="end"/>
      </w:r>
      <w:r w:rsidR="0081377A" w:rsidRPr="00DF3589">
        <w:rPr>
          <w:snapToGrid w:val="0"/>
        </w:rPr>
        <w:t xml:space="preserve"> </w:t>
      </w:r>
      <w:r w:rsidRPr="00DF3589">
        <w:rPr>
          <w:snapToGrid w:val="0"/>
        </w:rPr>
        <w:t xml:space="preserve">gives the 44-object header for the binary files for Level 3 products version 04(+), which is then used throughout.  This is the same for all (with one object name exception), except the PACKETID (which can change within a product type for Level 3 data) that gives a different description for each packet, shown in </w:t>
      </w:r>
      <w:r w:rsidRPr="00DF3589">
        <w:rPr>
          <w:snapToGrid w:val="0"/>
          <w:color w:val="0000FF"/>
        </w:rPr>
        <w:t>blue</w:t>
      </w:r>
      <w:r w:rsidRPr="00DF3589">
        <w:rPr>
          <w:snapToGrid w:val="0"/>
        </w:rPr>
        <w:t xml:space="preserve">, and the last 4 objects that have the same names but different sizes.  The rest of the data product is the same format (floats) but may have different sizes.  The UTC entries are not side by side due to PDS rules requiring multi-byte words to start on even byte boundaries, so are spaced by 1-byte words. The exception to the same object names in the header is that ion TOF and ion species have a SOURCE_SPECIES_REMAPPED object (= 0 if no remapping), whereas the ion logicals and electron products (that never have remapping) have an object called SPARE_ZEROS (=0).  Since both these objects are one-byte unsigned integers, one may simply use SOURCE_SPECIES_REMAPPED for all 7 data products, as the value of zero </w:t>
      </w:r>
      <w:r w:rsidR="00DF3589" w:rsidRPr="00DF3589">
        <w:rPr>
          <w:snapToGrid w:val="0"/>
        </w:rPr>
        <w:t xml:space="preserve">(no remapping) </w:t>
      </w:r>
      <w:r w:rsidRPr="00DF3589">
        <w:rPr>
          <w:snapToGrid w:val="0"/>
        </w:rPr>
        <w:t>is still appropriate for ion logicals or electrons.</w:t>
      </w:r>
    </w:p>
    <w:p w14:paraId="6C13312F" w14:textId="77777777" w:rsidR="008217C2" w:rsidRDefault="008217C2" w:rsidP="008217C2">
      <w:pPr>
        <w:pStyle w:val="text-body"/>
        <w:spacing w:before="0" w:after="120"/>
        <w:rPr>
          <w:snapToGrid w:val="0"/>
        </w:rPr>
      </w:pPr>
    </w:p>
    <w:p w14:paraId="3752B896" w14:textId="35E01F4A" w:rsidR="008217C2" w:rsidRDefault="008217C2" w:rsidP="008217C2">
      <w:pPr>
        <w:pStyle w:val="text-body"/>
        <w:spacing w:before="0" w:after="120"/>
        <w:rPr>
          <w:snapToGrid w:val="0"/>
        </w:rPr>
      </w:pPr>
      <w:r>
        <w:rPr>
          <w:snapToGrid w:val="0"/>
        </w:rPr>
        <w:t xml:space="preserve">Efforts were made to keep the </w:t>
      </w:r>
      <w:r w:rsidRPr="00DF3589">
        <w:rPr>
          <w:snapToGrid w:val="0"/>
        </w:rPr>
        <w:t>objects as similar as possible (both in name and dimensions), as shown in</w:t>
      </w:r>
      <w:r w:rsidR="0081377A" w:rsidRPr="00DF3589">
        <w:rPr>
          <w:snapToGrid w:val="0"/>
        </w:rPr>
        <w:t xml:space="preserve"> </w:t>
      </w:r>
      <w:r w:rsidR="0081377A" w:rsidRPr="00DF3589">
        <w:rPr>
          <w:snapToGrid w:val="0"/>
        </w:rPr>
        <w:fldChar w:fldCharType="begin"/>
      </w:r>
      <w:r w:rsidR="0081377A" w:rsidRPr="00DF3589">
        <w:rPr>
          <w:snapToGrid w:val="0"/>
        </w:rPr>
        <w:instrText xml:space="preserve"> REF _Ref86155496 \h  \* MERGEFORMAT </w:instrText>
      </w:r>
      <w:r w:rsidR="0081377A" w:rsidRPr="00DF3589">
        <w:rPr>
          <w:snapToGrid w:val="0"/>
        </w:rPr>
      </w:r>
      <w:r w:rsidR="0081377A" w:rsidRPr="00DF3589">
        <w:rPr>
          <w:snapToGrid w:val="0"/>
        </w:rPr>
        <w:fldChar w:fldCharType="separate"/>
      </w:r>
      <w:r w:rsidR="00307AF6" w:rsidRPr="002E33F7">
        <w:t xml:space="preserve">Figure </w:t>
      </w:r>
      <w:r w:rsidR="00307AF6">
        <w:rPr>
          <w:noProof/>
        </w:rPr>
        <w:t>12</w:t>
      </w:r>
      <w:r w:rsidR="0081377A" w:rsidRPr="00DF3589">
        <w:rPr>
          <w:snapToGrid w:val="0"/>
        </w:rPr>
        <w:fldChar w:fldCharType="end"/>
      </w:r>
      <w:r w:rsidRPr="00DF3589">
        <w:rPr>
          <w:snapToGrid w:val="0"/>
        </w:rPr>
        <w:t>.  Some may consider</w:t>
      </w:r>
      <w:r>
        <w:rPr>
          <w:snapToGrid w:val="0"/>
        </w:rPr>
        <w:t xml:space="preserve"> this redundant but this is deliberately done so that the same code may be used on different datasets. For example a 64 by 48 object may only contain 64 unique values that change with the 1</w:t>
      </w:r>
      <w:r w:rsidRPr="00226461">
        <w:rPr>
          <w:snapToGrid w:val="0"/>
          <w:vertAlign w:val="superscript"/>
        </w:rPr>
        <w:t>st</w:t>
      </w:r>
      <w:r>
        <w:rPr>
          <w:snapToGrid w:val="0"/>
        </w:rPr>
        <w:t xml:space="preserve"> dimension during low rate science files, however during high rate science files both the 1</w:t>
      </w:r>
      <w:r w:rsidRPr="00ED5209">
        <w:rPr>
          <w:snapToGrid w:val="0"/>
          <w:vertAlign w:val="superscript"/>
        </w:rPr>
        <w:t>st</w:t>
      </w:r>
      <w:r>
        <w:rPr>
          <w:snapToGrid w:val="0"/>
        </w:rPr>
        <w:t xml:space="preserve"> and 2</w:t>
      </w:r>
      <w:r w:rsidRPr="00ED5209">
        <w:rPr>
          <w:snapToGrid w:val="0"/>
          <w:vertAlign w:val="superscript"/>
        </w:rPr>
        <w:t>nd</w:t>
      </w:r>
      <w:r>
        <w:rPr>
          <w:snapToGrid w:val="0"/>
        </w:rPr>
        <w:t xml:space="preserve"> dimension values change – since these objects are the same dimension the same code may then be used to analyze both high and low rate science files.</w:t>
      </w:r>
    </w:p>
    <w:p w14:paraId="7B801B3F" w14:textId="77777777" w:rsidR="008217C2" w:rsidRDefault="008217C2" w:rsidP="008217C2">
      <w:pPr>
        <w:pStyle w:val="text-body"/>
        <w:spacing w:before="0" w:after="120"/>
        <w:rPr>
          <w:snapToGrid w:val="0"/>
        </w:rPr>
      </w:pPr>
      <w:r>
        <w:rPr>
          <w:snapToGrid w:val="0"/>
        </w:rPr>
        <w:t xml:space="preserve">In order to have fewer products than level 2 had, like ones were grouped together to give just 7 products per unit, with the unit of counts per second being the base file, that files with other units </w:t>
      </w:r>
      <w:r>
        <w:rPr>
          <w:snapToGrid w:val="0"/>
        </w:rPr>
        <w:lastRenderedPageBreak/>
        <w:t xml:space="preserve">are to be created from.  Data from high voltage engineering and calibration modes are excluded from level 3 data, as they are not designed for science use (possibly with highly variable MCPs voltages for MCP tests).  </w:t>
      </w:r>
    </w:p>
    <w:p w14:paraId="7CA22809" w14:textId="77777777" w:rsidR="008217C2" w:rsidRDefault="008217C2" w:rsidP="008217C2">
      <w:pPr>
        <w:pStyle w:val="text-body"/>
        <w:spacing w:before="0" w:after="120"/>
        <w:rPr>
          <w:snapToGrid w:val="0"/>
        </w:rPr>
      </w:pPr>
    </w:p>
    <w:p w14:paraId="73E6CDB0" w14:textId="77777777" w:rsidR="008217C2" w:rsidRDefault="008217C2" w:rsidP="008217C2">
      <w:pPr>
        <w:pStyle w:val="text-body"/>
        <w:spacing w:before="0" w:after="120"/>
        <w:rPr>
          <w:snapToGrid w:val="0"/>
        </w:rPr>
      </w:pPr>
      <w:r>
        <w:rPr>
          <w:snapToGrid w:val="0"/>
        </w:rPr>
        <w:t>Level 3 data should be scientifically useful data, however there is still an object called ISSUES.  This is for occasions where the data is scientifically valid, but may not be similar to its neighbors.  For instance, the data may be accumulating records over 30 second accumulation times, but the last record was during a mode change so there’s only 13 seconds.  The data for those 13 seconds are valid, but for consistency the end user may wish to disregard and only use the full 30 second data that’s available.  This ISSUES object allows such occurrences to be flagged easily.</w:t>
      </w:r>
    </w:p>
    <w:p w14:paraId="786DD2D8" w14:textId="77777777" w:rsidR="008217C2" w:rsidRDefault="008217C2" w:rsidP="008217C2">
      <w:pPr>
        <w:pStyle w:val="text-body"/>
        <w:spacing w:before="0" w:after="120"/>
        <w:rPr>
          <w:snapToGrid w:val="0"/>
        </w:rPr>
      </w:pPr>
    </w:p>
    <w:p w14:paraId="283E96B1" w14:textId="77777777" w:rsidR="008217C2" w:rsidRDefault="008217C2" w:rsidP="008217C2">
      <w:pPr>
        <w:pStyle w:val="text-body"/>
        <w:spacing w:before="0" w:after="120"/>
        <w:rPr>
          <w:snapToGrid w:val="0"/>
        </w:rPr>
      </w:pPr>
      <w:r>
        <w:rPr>
          <w:snapToGrid w:val="0"/>
        </w:rPr>
        <w:t>If a level 2 high rate or low rates science record is unsuitable for science work, a level 3 record may still be created, however the DATA object will be replaced with MISSING_CONSTANT fill values.  This is to allow a user to know that high or low rate data was deliberately excluded, but does exist in level 2 data.  However when calibration mode data is excluded (as not for science), no equivalent record of fill values will exist in the level 3 data.</w:t>
      </w:r>
    </w:p>
    <w:p w14:paraId="7D891227" w14:textId="77777777" w:rsidR="000527AC" w:rsidRDefault="000527AC" w:rsidP="000527AC">
      <w:pPr>
        <w:pStyle w:val="text-body"/>
        <w:spacing w:before="0" w:after="120"/>
        <w:rPr>
          <w:snapToGrid w:val="0"/>
        </w:rPr>
      </w:pPr>
    </w:p>
    <w:p w14:paraId="0E8A5EA1" w14:textId="63286AF7" w:rsidR="000527AC" w:rsidRDefault="000527AC" w:rsidP="000527AC">
      <w:pPr>
        <w:pStyle w:val="text-body"/>
        <w:spacing w:before="0" w:after="120"/>
        <w:rPr>
          <w:snapToGrid w:val="0"/>
        </w:rPr>
      </w:pPr>
      <w:r>
        <w:rPr>
          <w:snapToGrid w:val="0"/>
        </w:rPr>
        <w:t xml:space="preserve">The MISSING_CONSTANT for the objects DATA, DATA_SIGMA, BACKGROUND and BACKGROUND_SIGMA is -999999 (not -1) in Level 3 version 04+ data (but not versions 01, 02 and 03).  See section </w:t>
      </w:r>
      <w:r>
        <w:rPr>
          <w:snapToGrid w:val="0"/>
        </w:rPr>
        <w:fldChar w:fldCharType="begin"/>
      </w:r>
      <w:r>
        <w:rPr>
          <w:snapToGrid w:val="0"/>
        </w:rPr>
        <w:instrText xml:space="preserve"> REF _Ref86747113 \r \h </w:instrText>
      </w:r>
      <w:r>
        <w:rPr>
          <w:snapToGrid w:val="0"/>
        </w:rPr>
      </w:r>
      <w:r>
        <w:rPr>
          <w:snapToGrid w:val="0"/>
        </w:rPr>
        <w:fldChar w:fldCharType="separate"/>
      </w:r>
      <w:r w:rsidR="00307AF6">
        <w:rPr>
          <w:snapToGrid w:val="0"/>
        </w:rPr>
        <w:t>0</w:t>
      </w:r>
      <w:r>
        <w:rPr>
          <w:snapToGrid w:val="0"/>
        </w:rPr>
        <w:fldChar w:fldCharType="end"/>
      </w:r>
      <w:r>
        <w:rPr>
          <w:snapToGrid w:val="0"/>
        </w:rPr>
        <w:t xml:space="preserve"> for more details.</w:t>
      </w:r>
    </w:p>
    <w:p w14:paraId="0427BF46" w14:textId="77777777" w:rsidR="008217C2" w:rsidRDefault="008217C2" w:rsidP="008217C2">
      <w:pPr>
        <w:pStyle w:val="text-body"/>
        <w:spacing w:before="0" w:after="120"/>
        <w:rPr>
          <w:snapToGrid w:val="0"/>
        </w:rPr>
      </w:pPr>
    </w:p>
    <w:p w14:paraId="03E19209" w14:textId="54EA7780" w:rsidR="008217C2" w:rsidRDefault="008217C2" w:rsidP="008217C2">
      <w:pPr>
        <w:pStyle w:val="text-body"/>
        <w:spacing w:before="0" w:after="120"/>
        <w:rPr>
          <w:snapToGrid w:val="0"/>
        </w:rPr>
      </w:pPr>
      <w:r>
        <w:rPr>
          <w:snapToGrid w:val="0"/>
        </w:rPr>
        <w:fldChar w:fldCharType="begin"/>
      </w:r>
      <w:r>
        <w:rPr>
          <w:snapToGrid w:val="0"/>
        </w:rPr>
        <w:instrText xml:space="preserve"> REF _Ref264115244 \h </w:instrText>
      </w:r>
      <w:r>
        <w:rPr>
          <w:snapToGrid w:val="0"/>
        </w:rPr>
      </w:r>
      <w:r>
        <w:rPr>
          <w:snapToGrid w:val="0"/>
        </w:rPr>
        <w:fldChar w:fldCharType="separate"/>
      </w:r>
      <w:r w:rsidR="00307AF6" w:rsidRPr="002E33F7">
        <w:t xml:space="preserve">Table </w:t>
      </w:r>
      <w:r w:rsidR="00307AF6">
        <w:rPr>
          <w:noProof/>
        </w:rPr>
        <w:t>62</w:t>
      </w:r>
      <w:r>
        <w:rPr>
          <w:snapToGrid w:val="0"/>
        </w:rPr>
        <w:fldChar w:fldCharType="end"/>
      </w:r>
      <w:r>
        <w:rPr>
          <w:snapToGrid w:val="0"/>
        </w:rPr>
        <w:t xml:space="preserve"> lists the Level 3 products and which Level 2 products were used to get them.</w:t>
      </w:r>
      <w:r>
        <w:rPr>
          <w:snapToGrid w:val="0"/>
        </w:rPr>
        <w:br/>
        <w:t>There are no high voltage engineering data in level 3 (no JAD_L20_HVE*), nor ion direct events (no JAD_</w:t>
      </w:r>
      <w:r w:rsidRPr="001F2C49">
        <w:rPr>
          <w:i/>
          <w:snapToGrid w:val="0"/>
          <w:color w:val="FF0000"/>
        </w:rPr>
        <w:t>aaa</w:t>
      </w:r>
      <w:r>
        <w:rPr>
          <w:snapToGrid w:val="0"/>
        </w:rPr>
        <w:t>_ION_DER nor JAD_</w:t>
      </w:r>
      <w:r w:rsidRPr="001F2C49">
        <w:rPr>
          <w:i/>
          <w:snapToGrid w:val="0"/>
          <w:color w:val="FF0000"/>
        </w:rPr>
        <w:t>aaa</w:t>
      </w:r>
      <w:r>
        <w:rPr>
          <w:snapToGrid w:val="0"/>
        </w:rPr>
        <w:t>_ION_DES).</w:t>
      </w:r>
    </w:p>
    <w:p w14:paraId="5342CAC4" w14:textId="77777777" w:rsidR="00C30834" w:rsidRDefault="00C30834" w:rsidP="008217C2">
      <w:pPr>
        <w:pStyle w:val="text-body"/>
        <w:spacing w:before="0" w:after="120"/>
        <w:rPr>
          <w:snapToGrid w:val="0"/>
        </w:rPr>
      </w:pPr>
    </w:p>
    <w:p w14:paraId="0D16D325" w14:textId="371CC721" w:rsidR="008217C2" w:rsidRPr="002E33F7" w:rsidRDefault="008217C2" w:rsidP="008217C2">
      <w:pPr>
        <w:pStyle w:val="text-body"/>
        <w:spacing w:before="0" w:after="120"/>
        <w:rPr>
          <w:snapToGrid w:val="0"/>
        </w:rPr>
      </w:pPr>
      <w:r>
        <w:rPr>
          <w:snapToGrid w:val="0"/>
        </w:rPr>
        <w:t>As ion species records go in the same level 3 products, it is possible to have consecutive records with the same time stamp.  The difference will be in the PACKETID that tells you which particular ion species that record is for.  Likewise JAD_L30_LRS_ELC_ANY_CNT may contain records from any of the 3 electron sensors, however a given time will only ever have a record from one sensor record.</w:t>
      </w:r>
    </w:p>
    <w:p w14:paraId="3FAEF19B" w14:textId="77777777" w:rsidR="008217C2" w:rsidRDefault="008217C2" w:rsidP="008217C2">
      <w:pPr>
        <w:rPr>
          <w:sz w:val="24"/>
          <w:szCs w:val="24"/>
        </w:rPr>
      </w:pPr>
    </w:p>
    <w:p w14:paraId="3577A5DE" w14:textId="74A65FF0" w:rsidR="008217C2" w:rsidRPr="0072127A" w:rsidRDefault="008217C2" w:rsidP="008217C2">
      <w:pPr>
        <w:pStyle w:val="text-body"/>
        <w:spacing w:before="0" w:after="120"/>
        <w:rPr>
          <w:snapToGrid w:val="0"/>
        </w:rPr>
      </w:pPr>
      <w:r w:rsidRPr="0072127A">
        <w:rPr>
          <w:snapToGrid w:val="0"/>
        </w:rPr>
        <w:t xml:space="preserve">Note that the LBL/FMT files describe DATA, DATA_SIGMA, BACKGROUND, BACKGROUND_SIGMA, DIM1_*, DIM2_* and transformation matrices DESPUN_SC_TO_J2000 and J2000_TO_RTP as 2D or 3D </w:t>
      </w:r>
      <w:r>
        <w:rPr>
          <w:snapToGrid w:val="0"/>
        </w:rPr>
        <w:t>containers (containers in containers tha</w:t>
      </w:r>
      <w:r w:rsidR="00FD276A">
        <w:rPr>
          <w:snapToGrid w:val="0"/>
        </w:rPr>
        <w:t>t</w:t>
      </w:r>
      <w:r>
        <w:rPr>
          <w:snapToGrid w:val="0"/>
        </w:rPr>
        <w:t xml:space="preserve"> hold a scalar)</w:t>
      </w:r>
      <w:r w:rsidRPr="0072127A">
        <w:rPr>
          <w:snapToGrid w:val="0"/>
        </w:rPr>
        <w:t>.  If you read the object in as a 1D vector then it should be reformed by the user to a 2D or 3D array.  The 1D ordering is based on c, in that the last dimension changes fastest</w:t>
      </w:r>
      <w:r>
        <w:rPr>
          <w:snapToGrid w:val="0"/>
        </w:rPr>
        <w:t>,</w:t>
      </w:r>
      <w:r w:rsidRPr="0072127A">
        <w:rPr>
          <w:snapToGrid w:val="0"/>
        </w:rPr>
        <w:t xml:space="preserve"> i.e. if a 1D array is x=[1, 2, 3, 4, 5, 6] and that should be a 3x2 array y, then:</w:t>
      </w:r>
    </w:p>
    <w:p w14:paraId="4A231854" w14:textId="77777777" w:rsidR="008217C2" w:rsidRPr="0057642E" w:rsidRDefault="008217C2" w:rsidP="008217C2">
      <w:pPr>
        <w:pStyle w:val="text-body"/>
        <w:spacing w:before="0" w:after="120"/>
        <w:rPr>
          <w:snapToGrid w:val="0"/>
        </w:rPr>
      </w:pPr>
      <w:r w:rsidRPr="0072127A">
        <w:rPr>
          <w:snapToGrid w:val="0"/>
        </w:rPr>
        <w:tab/>
      </w:r>
      <w:r w:rsidRPr="0057642E">
        <w:rPr>
          <w:snapToGrid w:val="0"/>
        </w:rPr>
        <w:t>y[0][0] = 1;</w:t>
      </w:r>
      <w:r w:rsidRPr="0057642E">
        <w:rPr>
          <w:snapToGrid w:val="0"/>
        </w:rPr>
        <w:tab/>
        <w:t>y[0][1] = 2;</w:t>
      </w:r>
      <w:r w:rsidRPr="0057642E">
        <w:rPr>
          <w:snapToGrid w:val="0"/>
        </w:rPr>
        <w:tab/>
        <w:t>y[1][0] = 3;</w:t>
      </w:r>
      <w:r w:rsidRPr="0057642E">
        <w:rPr>
          <w:snapToGrid w:val="0"/>
        </w:rPr>
        <w:tab/>
        <w:t>y[1][1] = 4;</w:t>
      </w:r>
      <w:r w:rsidRPr="0057642E">
        <w:rPr>
          <w:snapToGrid w:val="0"/>
        </w:rPr>
        <w:tab/>
        <w:t>y[2][0] = 5;</w:t>
      </w:r>
      <w:r w:rsidRPr="0057642E">
        <w:rPr>
          <w:snapToGrid w:val="0"/>
        </w:rPr>
        <w:tab/>
        <w:t>y[2][1] = 6;</w:t>
      </w:r>
    </w:p>
    <w:p w14:paraId="4182CE1E" w14:textId="77777777" w:rsidR="008217C2" w:rsidRDefault="008217C2" w:rsidP="008217C2">
      <w:pPr>
        <w:jc w:val="left"/>
        <w:rPr>
          <w:snapToGrid w:val="0"/>
          <w:sz w:val="24"/>
        </w:rPr>
      </w:pPr>
      <w:r>
        <w:rPr>
          <w:snapToGrid w:val="0"/>
          <w:sz w:val="24"/>
        </w:rPr>
        <w:br w:type="page"/>
      </w:r>
    </w:p>
    <w:p w14:paraId="1D51BA97" w14:textId="154595C1" w:rsidR="008217C2" w:rsidRPr="002E33F7" w:rsidRDefault="00EA4C70" w:rsidP="008217C2">
      <w:pPr>
        <w:pStyle w:val="text-body"/>
        <w:spacing w:before="0" w:after="120"/>
        <w:jc w:val="center"/>
        <w:rPr>
          <w:snapToGrid w:val="0"/>
        </w:rPr>
      </w:pPr>
      <w:r>
        <w:rPr>
          <w:noProof/>
        </w:rPr>
        <w:lastRenderedPageBreak/>
        <w:drawing>
          <wp:inline distT="0" distB="0" distL="0" distR="0" wp14:anchorId="4D941CA8" wp14:editId="7AF3A83F">
            <wp:extent cx="3413157" cy="709279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vel_3_FMT_chart_FMT_Summary05_temp.pdf"/>
                    <pic:cNvPicPr/>
                  </pic:nvPicPr>
                  <pic:blipFill rotWithShape="1">
                    <a:blip r:embed="rId26"/>
                    <a:srcRect l="3423" t="2971" r="46335" b="23189"/>
                    <a:stretch/>
                  </pic:blipFill>
                  <pic:spPr bwMode="auto">
                    <a:xfrm>
                      <a:off x="0" y="0"/>
                      <a:ext cx="3454748" cy="7179227"/>
                    </a:xfrm>
                    <a:prstGeom prst="rect">
                      <a:avLst/>
                    </a:prstGeom>
                    <a:ln>
                      <a:noFill/>
                    </a:ln>
                    <a:extLst>
                      <a:ext uri="{53640926-AAD7-44D8-BBD7-CCE9431645EC}">
                        <a14:shadowObscured xmlns:a14="http://schemas.microsoft.com/office/drawing/2010/main"/>
                      </a:ext>
                    </a:extLst>
                  </pic:spPr>
                </pic:pic>
              </a:graphicData>
            </a:graphic>
          </wp:inline>
        </w:drawing>
      </w:r>
    </w:p>
    <w:p w14:paraId="636FE62E" w14:textId="62D309C5" w:rsidR="008217C2" w:rsidRDefault="008217C2" w:rsidP="008217C2">
      <w:pPr>
        <w:pStyle w:val="Caption"/>
        <w:rPr>
          <w:highlight w:val="green"/>
        </w:rPr>
      </w:pPr>
      <w:bookmarkStart w:id="595" w:name="_Ref86155496"/>
      <w:bookmarkStart w:id="596" w:name="_Ref86155687"/>
      <w:bookmarkStart w:id="597" w:name="_Toc133410018"/>
      <w:r w:rsidRPr="002E33F7">
        <w:t xml:space="preserve">Figure </w:t>
      </w:r>
      <w:r>
        <w:rPr>
          <w:noProof/>
        </w:rPr>
        <w:fldChar w:fldCharType="begin"/>
      </w:r>
      <w:r>
        <w:rPr>
          <w:noProof/>
        </w:rPr>
        <w:instrText xml:space="preserve"> SEQ Figure \* ARABIC </w:instrText>
      </w:r>
      <w:r>
        <w:rPr>
          <w:noProof/>
        </w:rPr>
        <w:fldChar w:fldCharType="separate"/>
      </w:r>
      <w:r w:rsidR="00307AF6">
        <w:rPr>
          <w:noProof/>
        </w:rPr>
        <w:t>12</w:t>
      </w:r>
      <w:r>
        <w:rPr>
          <w:noProof/>
        </w:rPr>
        <w:fldChar w:fldCharType="end"/>
      </w:r>
      <w:bookmarkEnd w:id="595"/>
      <w:r w:rsidRPr="002E33F7">
        <w:t xml:space="preserve">: Breaking out the JADE </w:t>
      </w:r>
      <w:r>
        <w:t>Level 3 Version 04</w:t>
      </w:r>
      <w:r w:rsidR="003E1B3F">
        <w:t>+</w:t>
      </w:r>
      <w:r>
        <w:t xml:space="preserve"> </w:t>
      </w:r>
      <w:r w:rsidRPr="002E33F7">
        <w:t>products in to the different PDS Objects to allow similarities to be drawn</w:t>
      </w:r>
      <w:r w:rsidRPr="005915AE">
        <w:t>.</w:t>
      </w:r>
      <w:bookmarkEnd w:id="596"/>
      <w:bookmarkEnd w:id="597"/>
    </w:p>
    <w:p w14:paraId="56DE5CCF" w14:textId="77777777" w:rsidR="008217C2" w:rsidRPr="00B67FB0" w:rsidRDefault="008217C2" w:rsidP="008217C2">
      <w:pPr>
        <w:rPr>
          <w:i/>
          <w:snapToGrid w:val="0"/>
          <w:sz w:val="24"/>
        </w:rPr>
      </w:pPr>
      <w:r w:rsidRPr="00B67FB0">
        <w:rPr>
          <w:i/>
          <w:snapToGrid w:val="0"/>
          <w:sz w:val="24"/>
        </w:rPr>
        <w:t>Grey columns represent calibration files for JADE operations use that will not go to the PDS.</w:t>
      </w:r>
    </w:p>
    <w:p w14:paraId="2B9B52D5" w14:textId="77777777" w:rsidR="008217C2" w:rsidRDefault="008217C2" w:rsidP="008217C2">
      <w:pPr>
        <w:rPr>
          <w:i/>
          <w:snapToGrid w:val="0"/>
          <w:sz w:val="24"/>
        </w:rPr>
      </w:pPr>
      <w:r w:rsidRPr="00B67FB0">
        <w:rPr>
          <w:i/>
          <w:snapToGrid w:val="0"/>
          <w:sz w:val="24"/>
        </w:rPr>
        <w:t>Blue text values do not need to be in level 3 files, but aids cross comparison with level 2 data, and red text are extra values that may be useful</w:t>
      </w:r>
      <w:r>
        <w:rPr>
          <w:i/>
          <w:snapToGrid w:val="0"/>
          <w:sz w:val="24"/>
        </w:rPr>
        <w:t>.  m = n for all but TOF products, where m = 1 because of the 3</w:t>
      </w:r>
      <w:r w:rsidRPr="00D90357">
        <w:rPr>
          <w:i/>
          <w:snapToGrid w:val="0"/>
          <w:sz w:val="24"/>
          <w:vertAlign w:val="superscript"/>
        </w:rPr>
        <w:t>rd</w:t>
      </w:r>
      <w:r>
        <w:rPr>
          <w:i/>
          <w:snapToGrid w:val="0"/>
          <w:sz w:val="24"/>
        </w:rPr>
        <w:t xml:space="preserve"> TOF dimension.</w:t>
      </w:r>
      <w:r>
        <w:rPr>
          <w:i/>
          <w:snapToGrid w:val="0"/>
          <w:sz w:val="24"/>
        </w:rPr>
        <w:br w:type="page"/>
      </w:r>
    </w:p>
    <w:p w14:paraId="02DB7EE0" w14:textId="29F35F14" w:rsidR="0081377A" w:rsidRDefault="0081377A" w:rsidP="0081377A">
      <w:pPr>
        <w:rPr>
          <w:snapToGrid w:val="0"/>
          <w:sz w:val="24"/>
        </w:rPr>
      </w:pPr>
      <w:r w:rsidRPr="004C2F9D">
        <w:rPr>
          <w:snapToGrid w:val="0"/>
          <w:sz w:val="24"/>
        </w:rPr>
        <w:lastRenderedPageBreak/>
        <w:t xml:space="preserve">The following table (over </w:t>
      </w:r>
      <w:r w:rsidR="000E0A21" w:rsidRPr="004C2F9D">
        <w:rPr>
          <w:snapToGrid w:val="0"/>
          <w:sz w:val="24"/>
        </w:rPr>
        <w:t>10</w:t>
      </w:r>
      <w:r w:rsidRPr="004C2F9D">
        <w:rPr>
          <w:snapToGrid w:val="0"/>
          <w:sz w:val="24"/>
        </w:rPr>
        <w:t xml:space="preserve"> pages) describes the header that is identical for all the following data version 04 (and is based on Level 3 Version 04 FMT files).  The names and word type</w:t>
      </w:r>
      <w:r>
        <w:rPr>
          <w:snapToGrid w:val="0"/>
          <w:sz w:val="24"/>
        </w:rPr>
        <w:t xml:space="preserve"> (int/float/etc.) for all level 3 </w:t>
      </w:r>
      <w:r w:rsidR="003A43F2">
        <w:rPr>
          <w:snapToGrid w:val="0"/>
          <w:sz w:val="24"/>
        </w:rPr>
        <w:t xml:space="preserve">version 04 </w:t>
      </w:r>
      <w:r>
        <w:rPr>
          <w:snapToGrid w:val="0"/>
          <w:sz w:val="24"/>
        </w:rPr>
        <w:t>data is also summarized in</w:t>
      </w:r>
      <w:r w:rsidR="003A43F2">
        <w:rPr>
          <w:snapToGrid w:val="0"/>
          <w:sz w:val="24"/>
        </w:rPr>
        <w:t xml:space="preserve"> </w:t>
      </w:r>
      <w:r w:rsidR="003A43F2">
        <w:rPr>
          <w:snapToGrid w:val="0"/>
          <w:sz w:val="24"/>
        </w:rPr>
        <w:fldChar w:fldCharType="begin"/>
      </w:r>
      <w:r w:rsidR="003A43F2">
        <w:rPr>
          <w:snapToGrid w:val="0"/>
          <w:sz w:val="24"/>
        </w:rPr>
        <w:instrText xml:space="preserve"> REF _Ref86155496 \h </w:instrText>
      </w:r>
      <w:r w:rsidR="003A43F2">
        <w:rPr>
          <w:snapToGrid w:val="0"/>
          <w:sz w:val="24"/>
        </w:rPr>
      </w:r>
      <w:r w:rsidR="003A43F2">
        <w:rPr>
          <w:snapToGrid w:val="0"/>
          <w:sz w:val="24"/>
        </w:rPr>
        <w:fldChar w:fldCharType="separate"/>
      </w:r>
      <w:r w:rsidR="00307AF6" w:rsidRPr="002E33F7">
        <w:t xml:space="preserve">Figure </w:t>
      </w:r>
      <w:r w:rsidR="00307AF6">
        <w:rPr>
          <w:noProof/>
        </w:rPr>
        <w:t>12</w:t>
      </w:r>
      <w:r w:rsidR="003A43F2">
        <w:rPr>
          <w:snapToGrid w:val="0"/>
          <w:sz w:val="24"/>
        </w:rPr>
        <w:fldChar w:fldCharType="end"/>
      </w:r>
      <w:r>
        <w:rPr>
          <w:snapToGrid w:val="0"/>
          <w:sz w:val="24"/>
        </w:rPr>
        <w:t xml:space="preserve">.  </w:t>
      </w:r>
      <w:r w:rsidRPr="002E33F7">
        <w:rPr>
          <w:snapToGrid w:val="0"/>
          <w:sz w:val="24"/>
        </w:rPr>
        <w:t xml:space="preserve">Any text in </w:t>
      </w:r>
      <w:r w:rsidRPr="0069320B">
        <w:rPr>
          <w:i/>
          <w:snapToGrid w:val="0"/>
          <w:color w:val="FF0000"/>
          <w:sz w:val="24"/>
        </w:rPr>
        <w:t>red italics</w:t>
      </w:r>
      <w:r w:rsidRPr="002E33F7">
        <w:rPr>
          <w:snapToGrid w:val="0"/>
          <w:sz w:val="24"/>
        </w:rPr>
        <w:t xml:space="preserve"> is a note that is not in the FMT file, while any text in </w:t>
      </w:r>
      <w:r w:rsidRPr="0069320B">
        <w:rPr>
          <w:b/>
          <w:snapToGrid w:val="0"/>
          <w:color w:val="0000FF"/>
          <w:sz w:val="24"/>
        </w:rPr>
        <w:t>blue</w:t>
      </w:r>
      <w:r w:rsidRPr="0069320B">
        <w:rPr>
          <w:b/>
          <w:snapToGrid w:val="0"/>
          <w:sz w:val="24"/>
        </w:rPr>
        <w:t xml:space="preserve"> </w:t>
      </w:r>
      <w:r w:rsidRPr="0069320B">
        <w:rPr>
          <w:b/>
          <w:snapToGrid w:val="0"/>
          <w:color w:val="0000FF"/>
          <w:sz w:val="24"/>
        </w:rPr>
        <w:t>boldface</w:t>
      </w:r>
      <w:r>
        <w:rPr>
          <w:snapToGrid w:val="0"/>
          <w:sz w:val="24"/>
        </w:rPr>
        <w:t xml:space="preserve"> </w:t>
      </w:r>
      <w:r w:rsidRPr="002E33F7">
        <w:rPr>
          <w:snapToGrid w:val="0"/>
          <w:sz w:val="24"/>
        </w:rPr>
        <w:t>may change depending on the product (usually just the product ID or species number).</w:t>
      </w:r>
      <w:r>
        <w:rPr>
          <w:snapToGrid w:val="0"/>
          <w:sz w:val="24"/>
        </w:rPr>
        <w:t xml:space="preserve">  This color system will apply for format tables throughout the rest of section </w:t>
      </w:r>
      <w:r>
        <w:rPr>
          <w:snapToGrid w:val="0"/>
          <w:sz w:val="24"/>
        </w:rPr>
        <w:fldChar w:fldCharType="begin"/>
      </w:r>
      <w:r>
        <w:rPr>
          <w:snapToGrid w:val="0"/>
          <w:sz w:val="24"/>
        </w:rPr>
        <w:instrText xml:space="preserve"> REF _Ref238552751 \r \h </w:instrText>
      </w:r>
      <w:r>
        <w:rPr>
          <w:snapToGrid w:val="0"/>
          <w:sz w:val="24"/>
        </w:rPr>
      </w:r>
      <w:r>
        <w:rPr>
          <w:snapToGrid w:val="0"/>
          <w:sz w:val="24"/>
        </w:rPr>
        <w:fldChar w:fldCharType="separate"/>
      </w:r>
      <w:r w:rsidR="00307AF6">
        <w:rPr>
          <w:snapToGrid w:val="0"/>
          <w:sz w:val="24"/>
        </w:rPr>
        <w:t>6.2</w:t>
      </w:r>
      <w:r>
        <w:rPr>
          <w:snapToGrid w:val="0"/>
          <w:sz w:val="24"/>
        </w:rPr>
        <w:fldChar w:fldCharType="end"/>
      </w:r>
      <w:r>
        <w:rPr>
          <w:snapToGrid w:val="0"/>
          <w:sz w:val="24"/>
        </w:rPr>
        <w:t>.</w:t>
      </w:r>
    </w:p>
    <w:p w14:paraId="399F08D4" w14:textId="77777777" w:rsidR="0081377A" w:rsidRPr="002E33F7" w:rsidRDefault="0081377A" w:rsidP="0081377A">
      <w:pPr>
        <w:rPr>
          <w:sz w:val="24"/>
          <w:szCs w:val="24"/>
        </w:rPr>
      </w:pPr>
    </w:p>
    <w:p w14:paraId="2522825D" w14:textId="4BF7F731" w:rsidR="0081377A" w:rsidRPr="002E33F7" w:rsidRDefault="0081377A" w:rsidP="0081377A">
      <w:pPr>
        <w:pStyle w:val="Caption"/>
        <w:keepNext/>
      </w:pPr>
      <w:bookmarkStart w:id="598" w:name="_Ref86155686"/>
      <w:bookmarkStart w:id="599" w:name="_Toc133410095"/>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75</w:t>
      </w:r>
      <w:r>
        <w:rPr>
          <w:noProof/>
        </w:rPr>
        <w:fldChar w:fldCharType="end"/>
      </w:r>
      <w:bookmarkEnd w:id="598"/>
      <w:r w:rsidRPr="002E33F7">
        <w:t xml:space="preserve">: Format of Level 3 </w:t>
      </w:r>
      <w:r>
        <w:t>data</w:t>
      </w:r>
      <w:r w:rsidRPr="002E33F7">
        <w:t xml:space="preserve"> record</w:t>
      </w:r>
      <w:r>
        <w:t xml:space="preserve"> header for Version 04</w:t>
      </w:r>
      <w:r w:rsidR="003E1B3F">
        <w:t>+</w:t>
      </w:r>
      <w:r w:rsidR="00171183">
        <w:t xml:space="preserve"> (also for Level 5 binary files)</w:t>
      </w:r>
      <w:bookmarkEnd w:id="59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1377A" w:rsidRPr="002E33F7" w14:paraId="6CA58E2F"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37EFEFFE"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AD6C4AF" w14:textId="77777777" w:rsidR="0081377A" w:rsidRPr="002E33F7" w:rsidRDefault="0081377A"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6C442625"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D78389B"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82039CB"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7561662"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1377A" w:rsidRPr="0037343C" w14:paraId="0D530225"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64C8016" w14:textId="77777777" w:rsidR="0081377A" w:rsidRPr="002E33F7" w:rsidRDefault="0081377A" w:rsidP="002A39EA">
            <w:pPr>
              <w:pStyle w:val="CellBody"/>
              <w:spacing w:before="20" w:after="20"/>
              <w:jc w:val="right"/>
              <w:rPr>
                <w:noProof w:val="0"/>
              </w:rPr>
            </w:pPr>
            <w:r w:rsidRPr="00DC4A55">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5FDA8BC1" w14:textId="77777777" w:rsidR="0081377A" w:rsidRPr="002E33F7" w:rsidRDefault="0081377A" w:rsidP="002A39EA">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5E305B0E" w14:textId="77777777" w:rsidR="0081377A" w:rsidRPr="0037343C" w:rsidRDefault="0081377A" w:rsidP="00B00E78">
            <w:pPr>
              <w:pStyle w:val="CellBody"/>
              <w:spacing w:before="20" w:after="20"/>
            </w:pPr>
            <w:r w:rsidRPr="00611618">
              <w:t>DIM0_UTC</w:t>
            </w:r>
          </w:p>
        </w:tc>
        <w:tc>
          <w:tcPr>
            <w:tcW w:w="810" w:type="dxa"/>
            <w:tcBorders>
              <w:top w:val="single" w:sz="4" w:space="0" w:color="auto"/>
              <w:left w:val="single" w:sz="4" w:space="0" w:color="999999"/>
              <w:bottom w:val="single" w:sz="4" w:space="0" w:color="999999"/>
              <w:right w:val="single" w:sz="4" w:space="0" w:color="999999"/>
            </w:tcBorders>
          </w:tcPr>
          <w:p w14:paraId="0022102A" w14:textId="77777777" w:rsidR="0081377A" w:rsidRPr="002E33F7" w:rsidRDefault="0081377A" w:rsidP="002A39EA">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35D2DA33" w14:textId="77777777" w:rsidR="0081377A" w:rsidRPr="002E33F7" w:rsidRDefault="0081377A" w:rsidP="002A39EA">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7509A02E" w14:textId="132D1D87" w:rsidR="0081377A" w:rsidRPr="002E33F7" w:rsidRDefault="002A39EA" w:rsidP="002A39EA">
            <w:pPr>
              <w:pStyle w:val="CellBody"/>
              <w:spacing w:before="20" w:after="20"/>
              <w:rPr>
                <w:noProof w:val="0"/>
              </w:rPr>
            </w:pPr>
            <w:r>
              <w:rPr>
                <w:noProof w:val="0"/>
              </w:rPr>
              <w:t>UTC timestamp at center (not start) of record.</w:t>
            </w:r>
            <w:r>
              <w:rPr>
                <w:noProof w:val="0"/>
              </w:rPr>
              <w:br/>
              <w:t>Format is yyyy-dddTHH:MM:SS.sss</w:t>
            </w:r>
            <w:r>
              <w:rPr>
                <w:noProof w:val="0"/>
              </w:rPr>
              <w:br/>
              <w:t xml:space="preserve">  where yyyy = year, ddd = day of year,</w:t>
            </w:r>
            <w:r>
              <w:rPr>
                <w:noProof w:val="0"/>
              </w:rPr>
              <w:br/>
              <w:t xml:space="preserve">  HH = hour, MM = minute,</w:t>
            </w:r>
            <w:r>
              <w:rPr>
                <w:noProof w:val="0"/>
              </w:rPr>
              <w:br/>
              <w:t xml:space="preserve">  SS.sss = decimal seconds to millisecond resolution.</w:t>
            </w:r>
            <w:r>
              <w:rPr>
                <w:noProof w:val="0"/>
              </w:rPr>
              <w:br/>
              <w:t>Note: Duration of record can be found in S.I. seconds by DIM0_UTC_UPPER - DIM0_UTC_LOWER. Do not confuse this with the ACCUMULATION_TIME object, which is the number of spacecraft clock ticks for accumulation.</w:t>
            </w:r>
            <w:r>
              <w:rPr>
                <w:noProof w:val="0"/>
              </w:rPr>
              <w:br/>
              <w:t>While 1 tick is approximately 1 second, it is not identical.</w:t>
            </w:r>
          </w:p>
        </w:tc>
      </w:tr>
      <w:tr w:rsidR="0081377A" w:rsidRPr="0037343C" w14:paraId="1C2C2CA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485FB9D" w14:textId="77777777" w:rsidR="0081377A" w:rsidRPr="002E33F7" w:rsidRDefault="0081377A" w:rsidP="002A39EA">
            <w:pPr>
              <w:pStyle w:val="CellBody"/>
              <w:spacing w:before="20" w:after="20"/>
              <w:jc w:val="right"/>
              <w:rPr>
                <w:noProof w:val="0"/>
              </w:rPr>
            </w:pPr>
            <w:r w:rsidRPr="00DC4A55">
              <w:rPr>
                <w:noProof w:val="0"/>
              </w:rPr>
              <w:t>22</w:t>
            </w:r>
          </w:p>
        </w:tc>
        <w:tc>
          <w:tcPr>
            <w:tcW w:w="900" w:type="dxa"/>
            <w:tcBorders>
              <w:top w:val="single" w:sz="4" w:space="0" w:color="auto"/>
              <w:left w:val="single" w:sz="4" w:space="0" w:color="999999"/>
              <w:bottom w:val="single" w:sz="4" w:space="0" w:color="999999"/>
              <w:right w:val="single" w:sz="4" w:space="0" w:color="999999"/>
            </w:tcBorders>
          </w:tcPr>
          <w:p w14:paraId="63129C63" w14:textId="77777777" w:rsidR="0081377A" w:rsidRPr="002E33F7" w:rsidRDefault="0081377A" w:rsidP="002A39EA">
            <w:pPr>
              <w:pStyle w:val="CellBody"/>
              <w:spacing w:before="20" w:after="20"/>
              <w:jc w:val="center"/>
              <w:rPr>
                <w:noProof w:val="0"/>
              </w:rPr>
            </w:pPr>
            <w:r>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5C066073" w14:textId="77777777" w:rsidR="0081377A" w:rsidRPr="0037343C" w:rsidRDefault="0081377A" w:rsidP="00B00E78">
            <w:pPr>
              <w:pStyle w:val="CellBody"/>
              <w:spacing w:before="20" w:after="20"/>
            </w:pPr>
            <w:r w:rsidRPr="00611618">
              <w:t>PACKETID</w:t>
            </w:r>
          </w:p>
        </w:tc>
        <w:tc>
          <w:tcPr>
            <w:tcW w:w="810" w:type="dxa"/>
            <w:tcBorders>
              <w:top w:val="single" w:sz="4" w:space="0" w:color="auto"/>
              <w:left w:val="single" w:sz="4" w:space="0" w:color="999999"/>
              <w:bottom w:val="single" w:sz="4" w:space="0" w:color="999999"/>
              <w:right w:val="single" w:sz="4" w:space="0" w:color="999999"/>
            </w:tcBorders>
          </w:tcPr>
          <w:p w14:paraId="7BAEF77C" w14:textId="77777777" w:rsidR="0081377A" w:rsidRPr="002E33F7" w:rsidRDefault="0081377A" w:rsidP="002A39EA">
            <w:pPr>
              <w:pStyle w:val="CellBody"/>
              <w:spacing w:before="20" w:after="20"/>
              <w:jc w:val="center"/>
              <w:rPr>
                <w:noProof w:val="0"/>
              </w:rPr>
            </w:pPr>
            <w:r>
              <w:rPr>
                <w:noProof w:val="0"/>
              </w:rPr>
              <w:t>uint8</w:t>
            </w:r>
          </w:p>
        </w:tc>
        <w:tc>
          <w:tcPr>
            <w:tcW w:w="990" w:type="dxa"/>
            <w:tcBorders>
              <w:top w:val="single" w:sz="4" w:space="0" w:color="auto"/>
              <w:left w:val="single" w:sz="4" w:space="0" w:color="999999"/>
              <w:bottom w:val="single" w:sz="4" w:space="0" w:color="999999"/>
              <w:right w:val="single" w:sz="4" w:space="0" w:color="999999"/>
            </w:tcBorders>
          </w:tcPr>
          <w:p w14:paraId="02595CD7" w14:textId="77777777" w:rsidR="0081377A" w:rsidRPr="002E33F7"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94B6345" w14:textId="79E5FBA2" w:rsidR="0081377A" w:rsidRPr="0037343C" w:rsidRDefault="002A39EA" w:rsidP="002A39EA">
            <w:pPr>
              <w:pStyle w:val="CellBody"/>
              <w:spacing w:before="20" w:after="20"/>
              <w:rPr>
                <w:noProof w:val="0"/>
              </w:rPr>
            </w:pPr>
            <w:r>
              <w:rPr>
                <w:noProof w:val="0"/>
              </w:rPr>
              <w:t>Packet ID (DPID), Data Product Identifier</w:t>
            </w:r>
            <w:r>
              <w:rPr>
                <w:noProof w:val="0"/>
              </w:rPr>
              <w:br/>
            </w:r>
            <w:r w:rsidRPr="00B00E78">
              <w:rPr>
                <w:b/>
                <w:color w:val="0000FF"/>
                <w:szCs w:val="22"/>
              </w:rPr>
              <w:t>High Rate Science – Electron</w:t>
            </w:r>
            <w:r w:rsidRPr="00B00E78">
              <w:rPr>
                <w:b/>
                <w:color w:val="0000FF"/>
                <w:szCs w:val="22"/>
              </w:rPr>
              <w:br/>
              <w:t>Two Electron sensors per record: E060 and E180.</w:t>
            </w:r>
            <w:r w:rsidRPr="00B00E78">
              <w:rPr>
                <w:b/>
                <w:color w:val="0000FF"/>
                <w:szCs w:val="22"/>
              </w:rPr>
              <w:br/>
              <w:t>(This is the same data as for JAD_L30_HRS_ELC_ALL but with E300 data removed for a smaller file.)</w:t>
            </w:r>
            <w:r w:rsidRPr="00B00E78">
              <w:rPr>
                <w:b/>
                <w:color w:val="0000FF"/>
                <w:szCs w:val="22"/>
              </w:rPr>
              <w:br/>
              <w:t>PACKETID = 142 (0x8E)</w:t>
            </w:r>
          </w:p>
        </w:tc>
      </w:tr>
      <w:tr w:rsidR="0081377A" w:rsidRPr="0037343C" w14:paraId="370F057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5B8EFCE" w14:textId="77777777" w:rsidR="0081377A" w:rsidRPr="00DC4A55" w:rsidRDefault="0081377A" w:rsidP="002A39EA">
            <w:pPr>
              <w:pStyle w:val="CellBody"/>
              <w:spacing w:before="20" w:after="20"/>
              <w:jc w:val="right"/>
              <w:rPr>
                <w:noProof w:val="0"/>
              </w:rPr>
            </w:pPr>
            <w:r w:rsidRPr="006E472F">
              <w:rPr>
                <w:noProof w:val="0"/>
              </w:rPr>
              <w:t>23</w:t>
            </w:r>
          </w:p>
        </w:tc>
        <w:tc>
          <w:tcPr>
            <w:tcW w:w="900" w:type="dxa"/>
            <w:tcBorders>
              <w:top w:val="single" w:sz="4" w:space="0" w:color="auto"/>
              <w:left w:val="single" w:sz="4" w:space="0" w:color="999999"/>
              <w:bottom w:val="single" w:sz="4" w:space="0" w:color="999999"/>
              <w:right w:val="single" w:sz="4" w:space="0" w:color="999999"/>
            </w:tcBorders>
          </w:tcPr>
          <w:p w14:paraId="02D4B171" w14:textId="77777777" w:rsidR="0081377A" w:rsidRDefault="0081377A" w:rsidP="002A39EA">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4A7FC57" w14:textId="77777777" w:rsidR="0081377A" w:rsidRPr="008871A1" w:rsidRDefault="0081377A" w:rsidP="00B00E78">
            <w:pPr>
              <w:pStyle w:val="CellBody"/>
              <w:spacing w:before="20" w:after="20"/>
            </w:pPr>
            <w:r w:rsidRPr="00611618">
              <w:t>DIM0_UTC_UPPER</w:t>
            </w:r>
          </w:p>
        </w:tc>
        <w:tc>
          <w:tcPr>
            <w:tcW w:w="810" w:type="dxa"/>
            <w:tcBorders>
              <w:top w:val="single" w:sz="4" w:space="0" w:color="auto"/>
              <w:left w:val="single" w:sz="4" w:space="0" w:color="999999"/>
              <w:bottom w:val="single" w:sz="4" w:space="0" w:color="999999"/>
              <w:right w:val="single" w:sz="4" w:space="0" w:color="999999"/>
            </w:tcBorders>
          </w:tcPr>
          <w:p w14:paraId="2B88699B" w14:textId="77777777" w:rsidR="0081377A" w:rsidRDefault="0081377A" w:rsidP="002A39EA">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2B481B2E" w14:textId="77777777" w:rsidR="0081377A" w:rsidRDefault="0081377A" w:rsidP="002A39EA">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08476C36" w14:textId="66867260" w:rsidR="0081377A" w:rsidRPr="002E33F7" w:rsidRDefault="00B00E78" w:rsidP="00B00E78">
            <w:pPr>
              <w:pStyle w:val="CellBody"/>
              <w:spacing w:before="20" w:after="20"/>
              <w:rPr>
                <w:noProof w:val="0"/>
              </w:rPr>
            </w:pPr>
            <w:r>
              <w:rPr>
                <w:noProof w:val="0"/>
              </w:rPr>
              <w:t>0th Dimension of DATA: Time - upper limit.</w:t>
            </w:r>
            <w:r>
              <w:rPr>
                <w:noProof w:val="0"/>
              </w:rPr>
              <w:br/>
              <w:t xml:space="preserve">  See DIM0_UTC for description.</w:t>
            </w:r>
          </w:p>
        </w:tc>
      </w:tr>
      <w:tr w:rsidR="0081377A" w:rsidRPr="0037343C" w14:paraId="789BEE78"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650B83C" w14:textId="77777777" w:rsidR="0081377A" w:rsidRPr="00DC4A55" w:rsidRDefault="0081377A" w:rsidP="002A39EA">
            <w:pPr>
              <w:pStyle w:val="CellBody"/>
              <w:spacing w:before="20" w:after="20"/>
              <w:jc w:val="right"/>
              <w:rPr>
                <w:noProof w:val="0"/>
              </w:rPr>
            </w:pPr>
            <w:r w:rsidRPr="006E472F">
              <w:rPr>
                <w:noProof w:val="0"/>
              </w:rPr>
              <w:lastRenderedPageBreak/>
              <w:t>44</w:t>
            </w:r>
          </w:p>
        </w:tc>
        <w:tc>
          <w:tcPr>
            <w:tcW w:w="900" w:type="dxa"/>
            <w:tcBorders>
              <w:top w:val="single" w:sz="4" w:space="0" w:color="auto"/>
              <w:left w:val="single" w:sz="4" w:space="0" w:color="999999"/>
              <w:bottom w:val="single" w:sz="4" w:space="0" w:color="999999"/>
              <w:right w:val="single" w:sz="4" w:space="0" w:color="999999"/>
            </w:tcBorders>
          </w:tcPr>
          <w:p w14:paraId="71B8BD1F" w14:textId="77777777" w:rsidR="0081377A" w:rsidRDefault="0081377A" w:rsidP="002A39EA">
            <w:pPr>
              <w:pStyle w:val="CellBody"/>
              <w:spacing w:before="20" w:after="20"/>
              <w:jc w:val="center"/>
              <w:rPr>
                <w:noProof w:val="0"/>
              </w:rPr>
            </w:pPr>
            <w:r w:rsidRPr="003D267F">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573C3A9B" w14:textId="77777777" w:rsidR="0081377A" w:rsidRPr="008871A1" w:rsidRDefault="0081377A" w:rsidP="00B00E78">
            <w:pPr>
              <w:pStyle w:val="CellBody"/>
              <w:spacing w:before="20" w:after="20"/>
            </w:pPr>
            <w:r w:rsidRPr="00611618">
              <w:t>PACKET_MODE</w:t>
            </w:r>
          </w:p>
        </w:tc>
        <w:tc>
          <w:tcPr>
            <w:tcW w:w="810" w:type="dxa"/>
            <w:tcBorders>
              <w:top w:val="single" w:sz="4" w:space="0" w:color="auto"/>
              <w:left w:val="single" w:sz="4" w:space="0" w:color="999999"/>
              <w:bottom w:val="single" w:sz="4" w:space="0" w:color="999999"/>
              <w:right w:val="single" w:sz="4" w:space="0" w:color="999999"/>
            </w:tcBorders>
          </w:tcPr>
          <w:p w14:paraId="3CA13F53" w14:textId="77777777" w:rsidR="0081377A" w:rsidRDefault="0081377A" w:rsidP="002A39EA">
            <w:pPr>
              <w:pStyle w:val="CellBody"/>
              <w:spacing w:before="20" w:after="20"/>
              <w:jc w:val="center"/>
              <w:rPr>
                <w:noProof w:val="0"/>
              </w:rPr>
            </w:pPr>
            <w:r>
              <w:rPr>
                <w:noProof w:val="0"/>
              </w:rPr>
              <w:t>int8</w:t>
            </w:r>
          </w:p>
        </w:tc>
        <w:tc>
          <w:tcPr>
            <w:tcW w:w="990" w:type="dxa"/>
            <w:tcBorders>
              <w:top w:val="single" w:sz="4" w:space="0" w:color="auto"/>
              <w:left w:val="single" w:sz="4" w:space="0" w:color="999999"/>
              <w:bottom w:val="single" w:sz="4" w:space="0" w:color="999999"/>
              <w:right w:val="single" w:sz="4" w:space="0" w:color="999999"/>
            </w:tcBorders>
          </w:tcPr>
          <w:p w14:paraId="11072607"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A4A89F9" w14:textId="744F2561" w:rsidR="0081377A" w:rsidRPr="002E33F7" w:rsidRDefault="00B00E78" w:rsidP="00B00E78">
            <w:pPr>
              <w:pStyle w:val="CellBody"/>
              <w:spacing w:before="20" w:after="20"/>
              <w:rPr>
                <w:noProof w:val="0"/>
              </w:rPr>
            </w:pPr>
            <w:r>
              <w:rPr>
                <w:noProof w:val="0"/>
              </w:rPr>
              <w:t>Packet Mode, describes type of data telemetry.</w:t>
            </w:r>
            <w:r>
              <w:rPr>
                <w:noProof w:val="0"/>
              </w:rPr>
              <w:br/>
              <w:t xml:space="preserve">   -2 = HSK / Housekeeping Engineering (Level 2 only)</w:t>
            </w:r>
            <w:r>
              <w:rPr>
                <w:noProof w:val="0"/>
              </w:rPr>
              <w:br/>
              <w:t xml:space="preserve">   -1 = HVE / High Voltage Engineering (Level 2 only)</w:t>
            </w:r>
            <w:r>
              <w:rPr>
                <w:noProof w:val="0"/>
              </w:rPr>
              <w:br/>
              <w:t xml:space="preserve">    0 = CAL / MCP Calibration Science  (Level 2 only)</w:t>
            </w:r>
            <w:r>
              <w:rPr>
                <w:noProof w:val="0"/>
              </w:rPr>
              <w:br/>
              <w:t xml:space="preserve">    1 = LRS / Low Rate Science</w:t>
            </w:r>
            <w:r>
              <w:rPr>
                <w:noProof w:val="0"/>
              </w:rPr>
              <w:br/>
              <w:t xml:space="preserve">    2 = HRS / High Rate Science</w:t>
            </w:r>
            <w:r>
              <w:rPr>
                <w:noProof w:val="0"/>
              </w:rPr>
              <w:br/>
              <w:t xml:space="preserve">    3 = DRS / DeRived Science from LRS and/or HRS</w:t>
            </w:r>
            <w:r>
              <w:rPr>
                <w:noProof w:val="0"/>
              </w:rPr>
              <w:br/>
              <w:t xml:space="preserve">  127 = Unknown</w:t>
            </w:r>
            <w:r>
              <w:rPr>
                <w:noProof w:val="0"/>
              </w:rPr>
              <w:br/>
              <w:t xml:space="preserve">  254 = Wrong - but HSK, see below.    (Level 2 only)</w:t>
            </w:r>
            <w:r>
              <w:rPr>
                <w:noProof w:val="0"/>
              </w:rPr>
              <w:br/>
              <w:t xml:space="preserve">  255 = Wrong - but HVE, see below.    (Level 2 only) </w:t>
            </w:r>
            <w:r>
              <w:rPr>
                <w:noProof w:val="0"/>
              </w:rPr>
              <w:br/>
              <w:t>(Note, this could also be calculated via PACKETID.)</w:t>
            </w:r>
            <w:r>
              <w:rPr>
                <w:noProof w:val="0"/>
              </w:rPr>
              <w:br/>
              <w:t xml:space="preserve">  If you have 254 or 255 then your code is incorrect, check you read a signed byte, rather than unsigned.</w:t>
            </w:r>
          </w:p>
        </w:tc>
      </w:tr>
      <w:tr w:rsidR="0081377A" w:rsidRPr="002E33F7" w14:paraId="44E5B7C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11869B5" w14:textId="77777777" w:rsidR="0081377A" w:rsidRPr="00DC4A55" w:rsidRDefault="0081377A" w:rsidP="002A39EA">
            <w:pPr>
              <w:pStyle w:val="CellBody"/>
              <w:spacing w:before="20" w:after="20"/>
              <w:ind w:right="72"/>
              <w:jc w:val="right"/>
            </w:pPr>
            <w:r w:rsidRPr="006E472F">
              <w:t>45</w:t>
            </w:r>
          </w:p>
        </w:tc>
        <w:tc>
          <w:tcPr>
            <w:tcW w:w="900" w:type="dxa"/>
            <w:tcBorders>
              <w:top w:val="single" w:sz="4" w:space="0" w:color="auto"/>
              <w:left w:val="single" w:sz="4" w:space="0" w:color="999999"/>
              <w:bottom w:val="single" w:sz="4" w:space="0" w:color="999999"/>
              <w:right w:val="single" w:sz="4" w:space="0" w:color="999999"/>
            </w:tcBorders>
          </w:tcPr>
          <w:p w14:paraId="709BFED2" w14:textId="77777777" w:rsidR="0081377A" w:rsidRDefault="0081377A" w:rsidP="002A39EA">
            <w:pPr>
              <w:pStyle w:val="CellBody"/>
              <w:spacing w:before="20" w:after="20"/>
              <w:jc w:val="center"/>
              <w:rPr>
                <w:noProof w:val="0"/>
              </w:rPr>
            </w:pPr>
            <w:r w:rsidRPr="003D267F">
              <w:t>21</w:t>
            </w:r>
          </w:p>
        </w:tc>
        <w:tc>
          <w:tcPr>
            <w:tcW w:w="1710" w:type="dxa"/>
            <w:tcBorders>
              <w:top w:val="single" w:sz="4" w:space="0" w:color="auto"/>
              <w:left w:val="single" w:sz="4" w:space="0" w:color="999999"/>
              <w:bottom w:val="single" w:sz="4" w:space="0" w:color="999999"/>
              <w:right w:val="single" w:sz="4" w:space="0" w:color="999999"/>
            </w:tcBorders>
          </w:tcPr>
          <w:p w14:paraId="2B8BB5BA" w14:textId="77777777" w:rsidR="0081377A" w:rsidRPr="008871A1" w:rsidRDefault="0081377A" w:rsidP="00B00E78">
            <w:pPr>
              <w:pStyle w:val="CellBody"/>
              <w:spacing w:before="20" w:after="20"/>
            </w:pPr>
            <w:r w:rsidRPr="00611618">
              <w:t>DIM0_UTC_LOWER</w:t>
            </w:r>
          </w:p>
        </w:tc>
        <w:tc>
          <w:tcPr>
            <w:tcW w:w="810" w:type="dxa"/>
            <w:tcBorders>
              <w:top w:val="single" w:sz="4" w:space="0" w:color="auto"/>
              <w:left w:val="single" w:sz="4" w:space="0" w:color="999999"/>
              <w:bottom w:val="single" w:sz="4" w:space="0" w:color="999999"/>
              <w:right w:val="single" w:sz="4" w:space="0" w:color="999999"/>
            </w:tcBorders>
          </w:tcPr>
          <w:p w14:paraId="29C768BA" w14:textId="77777777" w:rsidR="0081377A" w:rsidRDefault="0081377A" w:rsidP="002A39EA">
            <w:pPr>
              <w:pStyle w:val="CellBody"/>
              <w:spacing w:before="20" w:after="20"/>
              <w:jc w:val="center"/>
            </w:pPr>
            <w:r>
              <w:t>UTC string</w:t>
            </w:r>
          </w:p>
        </w:tc>
        <w:tc>
          <w:tcPr>
            <w:tcW w:w="990" w:type="dxa"/>
            <w:tcBorders>
              <w:top w:val="single" w:sz="4" w:space="0" w:color="auto"/>
              <w:left w:val="single" w:sz="4" w:space="0" w:color="999999"/>
              <w:bottom w:val="single" w:sz="4" w:space="0" w:color="999999"/>
              <w:right w:val="single" w:sz="4" w:space="0" w:color="999999"/>
            </w:tcBorders>
          </w:tcPr>
          <w:p w14:paraId="62097E56" w14:textId="77777777" w:rsidR="0081377A" w:rsidRDefault="0081377A" w:rsidP="002A39EA">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2140901F" w14:textId="738DB25B" w:rsidR="0081377A" w:rsidRPr="002E33F7" w:rsidRDefault="00B00E78" w:rsidP="00B00E78">
            <w:pPr>
              <w:pStyle w:val="CellBody"/>
              <w:spacing w:before="20" w:after="20"/>
              <w:rPr>
                <w:noProof w:val="0"/>
              </w:rPr>
            </w:pPr>
            <w:r>
              <w:rPr>
                <w:noProof w:val="0"/>
              </w:rPr>
              <w:t>0th Dimension of DATA: Time - lower limit.</w:t>
            </w:r>
            <w:r>
              <w:rPr>
                <w:noProof w:val="0"/>
              </w:rPr>
              <w:br/>
              <w:t xml:space="preserve">  See DIM0_UTC for description.</w:t>
            </w:r>
          </w:p>
        </w:tc>
      </w:tr>
      <w:tr w:rsidR="0081377A" w:rsidRPr="002E33F7" w14:paraId="72A81D7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3BC8F257" w14:textId="77777777" w:rsidR="0081377A" w:rsidRPr="00DC4A55" w:rsidRDefault="0081377A" w:rsidP="002A39EA">
            <w:pPr>
              <w:pStyle w:val="CellBody"/>
              <w:spacing w:before="20" w:after="20"/>
              <w:ind w:right="72"/>
              <w:jc w:val="right"/>
            </w:pPr>
            <w:r w:rsidRPr="006E472F">
              <w:t>66</w:t>
            </w:r>
          </w:p>
        </w:tc>
        <w:tc>
          <w:tcPr>
            <w:tcW w:w="900" w:type="dxa"/>
            <w:tcBorders>
              <w:top w:val="single" w:sz="4" w:space="0" w:color="auto"/>
              <w:left w:val="single" w:sz="4" w:space="0" w:color="999999"/>
              <w:bottom w:val="single" w:sz="4" w:space="0" w:color="999999"/>
              <w:right w:val="single" w:sz="4" w:space="0" w:color="999999"/>
            </w:tcBorders>
          </w:tcPr>
          <w:p w14:paraId="2705B64B"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212F280D" w14:textId="77777777" w:rsidR="0081377A" w:rsidRPr="008871A1" w:rsidRDefault="0081377A" w:rsidP="00B00E78">
            <w:pPr>
              <w:pStyle w:val="CellBody"/>
              <w:spacing w:before="20" w:after="20"/>
            </w:pPr>
            <w:r w:rsidRPr="00611618">
              <w:t>PACKET_SPECIES</w:t>
            </w:r>
          </w:p>
        </w:tc>
        <w:tc>
          <w:tcPr>
            <w:tcW w:w="810" w:type="dxa"/>
            <w:tcBorders>
              <w:top w:val="single" w:sz="4" w:space="0" w:color="auto"/>
              <w:left w:val="single" w:sz="4" w:space="0" w:color="999999"/>
              <w:bottom w:val="single" w:sz="4" w:space="0" w:color="999999"/>
              <w:right w:val="single" w:sz="4" w:space="0" w:color="999999"/>
            </w:tcBorders>
          </w:tcPr>
          <w:p w14:paraId="2920352B" w14:textId="77777777" w:rsidR="0081377A" w:rsidRDefault="0081377A" w:rsidP="002A39EA">
            <w:pPr>
              <w:pStyle w:val="CellBody"/>
              <w:spacing w:before="20" w:after="20"/>
              <w:jc w:val="center"/>
            </w:pPr>
            <w:r>
              <w:t>int8</w:t>
            </w:r>
          </w:p>
        </w:tc>
        <w:tc>
          <w:tcPr>
            <w:tcW w:w="990" w:type="dxa"/>
            <w:tcBorders>
              <w:top w:val="single" w:sz="4" w:space="0" w:color="auto"/>
              <w:left w:val="single" w:sz="4" w:space="0" w:color="999999"/>
              <w:bottom w:val="single" w:sz="4" w:space="0" w:color="999999"/>
              <w:right w:val="single" w:sz="4" w:space="0" w:color="999999"/>
            </w:tcBorders>
          </w:tcPr>
          <w:p w14:paraId="53A4802C"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CE0FC87" w14:textId="4D73B545" w:rsidR="00B00E78" w:rsidRDefault="00B00E78" w:rsidP="00B00E78">
            <w:pPr>
              <w:pStyle w:val="CellBody"/>
              <w:spacing w:before="20" w:after="20"/>
              <w:rPr>
                <w:noProof w:val="0"/>
              </w:rPr>
            </w:pPr>
            <w:r>
              <w:rPr>
                <w:noProof w:val="0"/>
              </w:rPr>
              <w:t>Packet Species, describes type of plasma data.</w:t>
            </w:r>
            <w:r>
              <w:rPr>
                <w:noProof w:val="0"/>
              </w:rPr>
              <w:br/>
              <w:t xml:space="preserve">   -1 = electrons</w:t>
            </w:r>
            <w:r>
              <w:rPr>
                <w:noProof w:val="0"/>
              </w:rPr>
              <w:br/>
              <w:t xml:space="preserve">    0 = ion species 0, SP0</w:t>
            </w:r>
          </w:p>
          <w:p w14:paraId="68D5F1BF" w14:textId="7E9706F6" w:rsidR="0081377A" w:rsidRPr="002E33F7" w:rsidRDefault="00B00E78" w:rsidP="00B00E78">
            <w:pPr>
              <w:pStyle w:val="CellBody"/>
              <w:spacing w:before="20" w:after="20"/>
              <w:rPr>
                <w:noProof w:val="0"/>
              </w:rPr>
            </w:pPr>
            <w:r>
              <w:rPr>
                <w:noProof w:val="0"/>
              </w:rPr>
              <w:t xml:space="preserve">    1 = ion species 1, SP1</w:t>
            </w:r>
            <w:r>
              <w:rPr>
                <w:noProof w:val="0"/>
              </w:rPr>
              <w:br/>
              <w:t xml:space="preserve">    2 = ion species 2, SP2</w:t>
            </w:r>
            <w:r>
              <w:rPr>
                <w:noProof w:val="0"/>
              </w:rPr>
              <w:br/>
              <w:t xml:space="preserve">    3 = ion species 3, SP3</w:t>
            </w:r>
            <w:r>
              <w:rPr>
                <w:noProof w:val="0"/>
              </w:rPr>
              <w:br/>
              <w:t xml:space="preserve">    4 = ion species 4, SP4</w:t>
            </w:r>
            <w:r>
              <w:rPr>
                <w:noProof w:val="0"/>
              </w:rPr>
              <w:br/>
              <w:t xml:space="preserve">    5 = ion species 5, SP5</w:t>
            </w:r>
            <w:r>
              <w:rPr>
                <w:noProof w:val="0"/>
              </w:rPr>
              <w:br/>
              <w:t xml:space="preserve">    6 = ion species 6, SP6</w:t>
            </w:r>
            <w:r>
              <w:rPr>
                <w:noProof w:val="0"/>
              </w:rPr>
              <w:br/>
              <w:t xml:space="preserve">    7 = ion species 7, SP7</w:t>
            </w:r>
            <w:r>
              <w:rPr>
                <w:noProof w:val="0"/>
              </w:rPr>
              <w:br/>
              <w:t xml:space="preserve">    8 = Sum of SP3, SP4 and SP5</w:t>
            </w:r>
            <w:r>
              <w:rPr>
                <w:noProof w:val="0"/>
              </w:rPr>
              <w:br/>
              <w:t xml:space="preserve">    9 = All ions /* or any ion, e.g., TOF and LOG */</w:t>
            </w:r>
            <w:r>
              <w:rPr>
                <w:noProof w:val="0"/>
              </w:rPr>
              <w:br/>
              <w:t xml:space="preserve">   10 = Single ion species derived from TOF data</w:t>
            </w:r>
            <w:r>
              <w:rPr>
                <w:noProof w:val="0"/>
              </w:rPr>
              <w:br/>
              <w:t xml:space="preserve">  127 = Unknown</w:t>
            </w:r>
            <w:r>
              <w:rPr>
                <w:noProof w:val="0"/>
              </w:rPr>
              <w:br/>
              <w:t xml:space="preserve">  255 = Wrong - but electrons, see below.</w:t>
            </w:r>
            <w:r>
              <w:rPr>
                <w:noProof w:val="0"/>
              </w:rPr>
              <w:br/>
              <w:t xml:space="preserve">  If you have 255 then your code is incorrect, check you read a signed byte, rather than unsigned.</w:t>
            </w:r>
          </w:p>
        </w:tc>
      </w:tr>
      <w:tr w:rsidR="0081377A" w:rsidRPr="002E33F7" w14:paraId="679FFC5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367EC8A7" w14:textId="77777777" w:rsidR="0081377A" w:rsidRPr="00DC4A55" w:rsidRDefault="0081377A" w:rsidP="002A39EA">
            <w:pPr>
              <w:pStyle w:val="CellBody"/>
              <w:spacing w:before="20" w:after="20"/>
              <w:ind w:right="72"/>
              <w:jc w:val="right"/>
            </w:pPr>
            <w:r w:rsidRPr="006E472F">
              <w:lastRenderedPageBreak/>
              <w:t>67</w:t>
            </w:r>
          </w:p>
        </w:tc>
        <w:tc>
          <w:tcPr>
            <w:tcW w:w="900" w:type="dxa"/>
            <w:tcBorders>
              <w:top w:val="single" w:sz="4" w:space="0" w:color="auto"/>
              <w:left w:val="single" w:sz="4" w:space="0" w:color="999999"/>
              <w:bottom w:val="single" w:sz="4" w:space="0" w:color="999999"/>
              <w:right w:val="single" w:sz="4" w:space="0" w:color="999999"/>
            </w:tcBorders>
          </w:tcPr>
          <w:p w14:paraId="38E47C85" w14:textId="77777777" w:rsidR="0081377A" w:rsidRDefault="0081377A" w:rsidP="002A39EA">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3089C998" w14:textId="77777777" w:rsidR="0081377A" w:rsidRPr="008871A1" w:rsidRDefault="0081377A" w:rsidP="00B00E78">
            <w:pPr>
              <w:pStyle w:val="CellBody"/>
              <w:spacing w:before="20" w:after="20"/>
            </w:pPr>
            <w:r w:rsidRPr="00611618">
              <w:t>ACCUMULATION_TIME</w:t>
            </w:r>
          </w:p>
        </w:tc>
        <w:tc>
          <w:tcPr>
            <w:tcW w:w="810" w:type="dxa"/>
            <w:tcBorders>
              <w:top w:val="single" w:sz="4" w:space="0" w:color="auto"/>
              <w:left w:val="single" w:sz="4" w:space="0" w:color="999999"/>
              <w:bottom w:val="single" w:sz="4" w:space="0" w:color="999999"/>
              <w:right w:val="single" w:sz="4" w:space="0" w:color="999999"/>
            </w:tcBorders>
          </w:tcPr>
          <w:p w14:paraId="31078670" w14:textId="77777777" w:rsidR="0081377A" w:rsidRDefault="0081377A" w:rsidP="002A39EA">
            <w:pPr>
              <w:pStyle w:val="CellBody"/>
              <w:spacing w:before="20" w:after="20"/>
              <w:jc w:val="center"/>
            </w:pPr>
            <w:r>
              <w:t>uint16</w:t>
            </w:r>
          </w:p>
        </w:tc>
        <w:tc>
          <w:tcPr>
            <w:tcW w:w="990" w:type="dxa"/>
            <w:tcBorders>
              <w:top w:val="single" w:sz="4" w:space="0" w:color="auto"/>
              <w:left w:val="single" w:sz="4" w:space="0" w:color="999999"/>
              <w:bottom w:val="single" w:sz="4" w:space="0" w:color="999999"/>
              <w:right w:val="single" w:sz="4" w:space="0" w:color="999999"/>
            </w:tcBorders>
          </w:tcPr>
          <w:p w14:paraId="08BD55B3" w14:textId="77777777" w:rsidR="0081377A" w:rsidRDefault="0081377A" w:rsidP="002A39EA">
            <w:pPr>
              <w:pStyle w:val="CellBody"/>
              <w:spacing w:before="20" w:after="20"/>
              <w:jc w:val="center"/>
              <w:rPr>
                <w:noProof w:val="0"/>
              </w:rPr>
            </w:pPr>
            <w:r>
              <w:rPr>
                <w:noProof w:val="0"/>
              </w:rPr>
              <w:t>SCLK ticks</w:t>
            </w:r>
          </w:p>
        </w:tc>
        <w:tc>
          <w:tcPr>
            <w:tcW w:w="4230" w:type="dxa"/>
            <w:tcBorders>
              <w:top w:val="single" w:sz="4" w:space="0" w:color="auto"/>
              <w:left w:val="single" w:sz="4" w:space="0" w:color="999999"/>
              <w:bottom w:val="single" w:sz="4" w:space="0" w:color="999999"/>
              <w:right w:val="single" w:sz="4" w:space="0" w:color="auto"/>
            </w:tcBorders>
          </w:tcPr>
          <w:p w14:paraId="628D73CA" w14:textId="180F69AE" w:rsidR="0081377A" w:rsidRPr="002E33F7" w:rsidRDefault="00B00E78" w:rsidP="00B00E78">
            <w:pPr>
              <w:pStyle w:val="CellBody"/>
              <w:tabs>
                <w:tab w:val="left" w:pos="973"/>
              </w:tabs>
              <w:spacing w:before="20" w:after="20"/>
            </w:pPr>
            <w:r>
              <w:t>Accumulation Time.</w:t>
            </w:r>
            <w:r>
              <w:br/>
              <w:t>Number of seconds over which the data in this product was collected (Science Program).</w:t>
            </w:r>
            <w:r>
              <w:br/>
              <w:t>Note: Duration of record can be found in S.I. seconds by DIM0_UTC_UPPER - DIM0_UTC_LOWER. Do not confuse this with the ACCUMULATION_TIME object, which is the number of spacecraft clock ticks for accumulation.</w:t>
            </w:r>
            <w:r>
              <w:br/>
              <w:t>While 1 tick is approximately 1 second, it is not identical.</w:t>
            </w:r>
            <w:r>
              <w:br/>
              <w:t>ACCUMULATION_TIME is left in spacecraft clock ticks to both aid matching with the level 2 data and to help filtering for data taken in a particular mode.</w:t>
            </w:r>
          </w:p>
        </w:tc>
      </w:tr>
      <w:tr w:rsidR="0081377A" w:rsidRPr="002E33F7" w14:paraId="721C63B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7F9FE439" w14:textId="77777777" w:rsidR="0081377A" w:rsidRPr="00DC4A55" w:rsidRDefault="0081377A" w:rsidP="002A39EA">
            <w:pPr>
              <w:pStyle w:val="CellBody"/>
              <w:spacing w:before="20" w:after="20"/>
              <w:ind w:right="72"/>
              <w:jc w:val="right"/>
            </w:pPr>
            <w:r w:rsidRPr="006E472F">
              <w:t>69</w:t>
            </w:r>
          </w:p>
        </w:tc>
        <w:tc>
          <w:tcPr>
            <w:tcW w:w="900" w:type="dxa"/>
            <w:tcBorders>
              <w:top w:val="single" w:sz="4" w:space="0" w:color="auto"/>
              <w:left w:val="single" w:sz="4" w:space="0" w:color="999999"/>
              <w:bottom w:val="single" w:sz="4" w:space="0" w:color="999999"/>
              <w:right w:val="single" w:sz="4" w:space="0" w:color="999999"/>
            </w:tcBorders>
          </w:tcPr>
          <w:p w14:paraId="34036A60"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0214AE89" w14:textId="77777777" w:rsidR="0081377A" w:rsidRPr="008871A1" w:rsidRDefault="0081377A" w:rsidP="00B00E78">
            <w:pPr>
              <w:pStyle w:val="CellBody"/>
              <w:spacing w:before="20" w:after="20"/>
            </w:pPr>
            <w:r w:rsidRPr="00611618">
              <w:t>DATA_UNITS</w:t>
            </w:r>
          </w:p>
        </w:tc>
        <w:tc>
          <w:tcPr>
            <w:tcW w:w="810" w:type="dxa"/>
            <w:tcBorders>
              <w:top w:val="single" w:sz="4" w:space="0" w:color="auto"/>
              <w:left w:val="single" w:sz="4" w:space="0" w:color="999999"/>
              <w:bottom w:val="single" w:sz="4" w:space="0" w:color="999999"/>
              <w:right w:val="single" w:sz="4" w:space="0" w:color="999999"/>
            </w:tcBorders>
          </w:tcPr>
          <w:p w14:paraId="6E786016"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1B0B0D2E"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2055862" w14:textId="4D304309" w:rsidR="0081377A" w:rsidRPr="006C25E1" w:rsidRDefault="00B00E78" w:rsidP="001C3BC2">
            <w:pPr>
              <w:pStyle w:val="CellBody"/>
              <w:spacing w:before="20" w:after="20"/>
              <w:rPr>
                <w:color w:val="FF0000"/>
              </w:rPr>
            </w:pPr>
            <w:r w:rsidRPr="001C3BC2">
              <w:t>Data units correspond to:</w:t>
            </w:r>
            <w:r w:rsidRPr="001C3BC2">
              <w:br/>
              <w:t xml:space="preserve">  0 = All counts in the accumulation period</w:t>
            </w:r>
            <w:r w:rsidRPr="001C3BC2">
              <w:br/>
              <w:t xml:space="preserve">  1 = All counts divided by number of views</w:t>
            </w:r>
            <w:r w:rsidRPr="001C3BC2">
              <w:br/>
              <w:t xml:space="preserve">  2 = Counts per second</w:t>
            </w:r>
            <w:r w:rsidRPr="001C3BC2">
              <w:br/>
              <w:t xml:space="preserve">      /* S.I. science units: */</w:t>
            </w:r>
            <w:r w:rsidR="001C3BC2" w:rsidRPr="001C3BC2">
              <w:br/>
            </w:r>
            <w:r w:rsidRPr="001C3BC2">
              <w:t xml:space="preserve">  3 = Differential Energy Flux [1/( m^2 sr s )]</w:t>
            </w:r>
            <w:r w:rsidR="001C3BC2" w:rsidRPr="001C3BC2">
              <w:br/>
              <w:t xml:space="preserve">  </w:t>
            </w:r>
            <w:r w:rsidRPr="001C3BC2">
              <w:t>4 = Differential Number Flux [1/( m^2 sr s J)]</w:t>
            </w:r>
            <w:r w:rsidR="001C3BC2" w:rsidRPr="001C3BC2">
              <w:br/>
            </w:r>
            <w:r w:rsidRPr="001C3BC2">
              <w:t xml:space="preserve">  5 = Phase Space Density [    m^-6   s^3    ]</w:t>
            </w:r>
            <w:r w:rsidR="001C3BC2" w:rsidRPr="001C3BC2">
              <w:br/>
            </w:r>
            <w:r w:rsidRPr="001C3BC2">
              <w:t>/* Convenient (non-S.I.) science units: */</w:t>
            </w:r>
            <w:r w:rsidR="001C3BC2" w:rsidRPr="001C3BC2">
              <w:br/>
            </w:r>
            <w:r w:rsidRPr="001C3BC2">
              <w:t xml:space="preserve">  6 = Differential Energy Flux [1/(cm^2 sr s )]</w:t>
            </w:r>
            <w:r w:rsidR="001C3BC2" w:rsidRPr="001C3BC2">
              <w:br/>
            </w:r>
            <w:r w:rsidRPr="001C3BC2">
              <w:t xml:space="preserve">  7 = Differential Number Flux [1/(cm^2 sr s  keV)]</w:t>
            </w:r>
            <w:r w:rsidR="001C3BC2" w:rsidRPr="001C3BC2">
              <w:br/>
            </w:r>
            <w:r w:rsidRPr="001C3BC2">
              <w:t xml:space="preserve">  8 = Phase Space Density [   cm^-6   s^3    ]</w:t>
            </w:r>
            <w:r w:rsidR="001C3BC2" w:rsidRPr="001C3BC2">
              <w:br/>
            </w:r>
            <w:r w:rsidRPr="001C3BC2">
              <w:t>/* As new products are developed this list will increase */</w:t>
            </w:r>
            <w:r w:rsidR="001C3BC2" w:rsidRPr="001C3BC2">
              <w:br/>
            </w:r>
            <w:r w:rsidRPr="001C3BC2">
              <w:t>/* If a number is not listed,               */</w:t>
            </w:r>
            <w:r w:rsidR="001C3BC2" w:rsidRPr="001C3BC2">
              <w:br/>
            </w:r>
            <w:r w:rsidRPr="001C3BC2">
              <w:t>/*   try a LBL/FMT file from a recent date. */</w:t>
            </w:r>
            <w:r w:rsidR="001C3BC2" w:rsidRPr="001C3BC2">
              <w:br/>
            </w:r>
            <w:r w:rsidRPr="001C3BC2">
              <w:t xml:space="preserve">  255 = Unknown.</w:t>
            </w:r>
          </w:p>
        </w:tc>
      </w:tr>
      <w:tr w:rsidR="0081377A" w:rsidRPr="002E33F7" w14:paraId="34CFC31C" w14:textId="77777777" w:rsidTr="00F1795E">
        <w:trPr>
          <w:cantSplit/>
        </w:trPr>
        <w:tc>
          <w:tcPr>
            <w:tcW w:w="720" w:type="dxa"/>
            <w:tcBorders>
              <w:top w:val="single" w:sz="4" w:space="0" w:color="auto"/>
              <w:left w:val="single" w:sz="4" w:space="0" w:color="auto"/>
              <w:bottom w:val="single" w:sz="4" w:space="0" w:color="auto"/>
              <w:right w:val="single" w:sz="4" w:space="0" w:color="999999"/>
            </w:tcBorders>
          </w:tcPr>
          <w:p w14:paraId="46297111" w14:textId="77777777" w:rsidR="0081377A" w:rsidRPr="00DC4A55" w:rsidRDefault="0081377A" w:rsidP="002A39EA">
            <w:pPr>
              <w:pStyle w:val="CellBody"/>
              <w:spacing w:before="20" w:after="20"/>
              <w:ind w:right="72"/>
              <w:jc w:val="right"/>
            </w:pPr>
            <w:r w:rsidRPr="006E472F">
              <w:lastRenderedPageBreak/>
              <w:t>70</w:t>
            </w:r>
          </w:p>
        </w:tc>
        <w:tc>
          <w:tcPr>
            <w:tcW w:w="900" w:type="dxa"/>
            <w:tcBorders>
              <w:top w:val="single" w:sz="4" w:space="0" w:color="auto"/>
              <w:left w:val="single" w:sz="4" w:space="0" w:color="999999"/>
              <w:bottom w:val="single" w:sz="4" w:space="0" w:color="auto"/>
              <w:right w:val="single" w:sz="4" w:space="0" w:color="999999"/>
            </w:tcBorders>
          </w:tcPr>
          <w:p w14:paraId="3EE36514"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auto"/>
              <w:right w:val="single" w:sz="4" w:space="0" w:color="999999"/>
            </w:tcBorders>
          </w:tcPr>
          <w:p w14:paraId="34A98A2E" w14:textId="77777777" w:rsidR="0081377A" w:rsidRPr="008871A1" w:rsidRDefault="0081377A" w:rsidP="00B00E78">
            <w:pPr>
              <w:pStyle w:val="CellBody"/>
              <w:spacing w:before="20" w:after="20"/>
            </w:pPr>
            <w:r w:rsidRPr="00611618">
              <w:t>SOURCE_BACKGROUND</w:t>
            </w:r>
          </w:p>
        </w:tc>
        <w:tc>
          <w:tcPr>
            <w:tcW w:w="810" w:type="dxa"/>
            <w:tcBorders>
              <w:top w:val="single" w:sz="4" w:space="0" w:color="auto"/>
              <w:left w:val="single" w:sz="4" w:space="0" w:color="999999"/>
              <w:bottom w:val="single" w:sz="4" w:space="0" w:color="auto"/>
              <w:right w:val="single" w:sz="4" w:space="0" w:color="999999"/>
            </w:tcBorders>
          </w:tcPr>
          <w:p w14:paraId="6726DF59"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595354F6"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6CEF5654" w14:textId="640CCF37" w:rsidR="0081377A" w:rsidRPr="002E33F7" w:rsidRDefault="00A56AED" w:rsidP="00A56AED">
            <w:pPr>
              <w:pStyle w:val="CellBody"/>
              <w:spacing w:before="20" w:after="20"/>
              <w:rPr>
                <w:noProof w:val="0"/>
              </w:rPr>
            </w:pPr>
            <w:r>
              <w:rPr>
                <w:noProof w:val="0"/>
              </w:rPr>
              <w:t>Source of Background values (see BACKGROUND object) that have been removed from the DATA object.</w:t>
            </w:r>
            <w:r>
              <w:rPr>
                <w:noProof w:val="0"/>
              </w:rPr>
              <w:br/>
              <w:t xml:space="preserve">    0 = None: No background has been removed</w:t>
            </w:r>
            <w:r>
              <w:rPr>
                <w:noProof w:val="0"/>
              </w:rPr>
              <w:br/>
              <w:t xml:space="preserve">    1 = Background anode (electron sensors only)</w:t>
            </w:r>
            <w:r>
              <w:rPr>
                <w:noProof w:val="0"/>
              </w:rPr>
              <w:br/>
              <w:t xml:space="preserve">    2 = Background anode (JADE-I only)</w:t>
            </w:r>
            <w:r>
              <w:rPr>
                <w:noProof w:val="0"/>
              </w:rPr>
              <w:br/>
              <w:t xml:space="preserve">    3 = Derived from Background anode : Method 1:</w:t>
            </w:r>
            <w:r>
              <w:rPr>
                <w:noProof w:val="0"/>
              </w:rPr>
              <w:br/>
              <w:t xml:space="preserve"> Background coefficients are time independent.</w:t>
            </w:r>
            <w:r>
              <w:rPr>
                <w:noProof w:val="0"/>
              </w:rPr>
              <w:br/>
              <w:t>See file in CALIB directory for description.</w:t>
            </w:r>
            <w:r>
              <w:rPr>
                <w:noProof w:val="0"/>
              </w:rPr>
              <w:br/>
              <w:t xml:space="preserve">    4 = Derived from Background anode : Method 2:</w:t>
            </w:r>
            <w:r>
              <w:rPr>
                <w:noProof w:val="0"/>
              </w:rPr>
              <w:br/>
              <w:t xml:space="preserve"> Background coefficients are per orbit.</w:t>
            </w:r>
            <w:r>
              <w:rPr>
                <w:noProof w:val="0"/>
              </w:rPr>
              <w:br/>
              <w:t>See file in CALIB directory for description.</w:t>
            </w:r>
            <w:r>
              <w:rPr>
                <w:noProof w:val="0"/>
              </w:rPr>
              <w:br/>
              <w:t>/* As new background removal methods are developed this list will increase */</w:t>
            </w:r>
            <w:r>
              <w:rPr>
                <w:noProof w:val="0"/>
              </w:rPr>
              <w:br/>
              <w:t xml:space="preserve">  255 = Unknown.</w:t>
            </w:r>
          </w:p>
        </w:tc>
      </w:tr>
      <w:tr w:rsidR="00F1795E" w:rsidRPr="002E33F7" w14:paraId="64B04B7E" w14:textId="77777777" w:rsidTr="00F1795E">
        <w:trPr>
          <w:cantSplit/>
        </w:trPr>
        <w:tc>
          <w:tcPr>
            <w:tcW w:w="720" w:type="dxa"/>
            <w:tcBorders>
              <w:top w:val="single" w:sz="4" w:space="0" w:color="auto"/>
              <w:left w:val="single" w:sz="4" w:space="0" w:color="auto"/>
              <w:bottom w:val="nil"/>
              <w:right w:val="single" w:sz="4" w:space="0" w:color="999999"/>
            </w:tcBorders>
          </w:tcPr>
          <w:p w14:paraId="295DA236" w14:textId="59BAE23A" w:rsidR="00F1795E" w:rsidRPr="006E472F" w:rsidRDefault="00F1795E" w:rsidP="002A39EA">
            <w:pPr>
              <w:pStyle w:val="CellBody"/>
              <w:spacing w:before="20" w:after="20"/>
              <w:ind w:right="72"/>
              <w:jc w:val="right"/>
            </w:pPr>
            <w:r>
              <w:t>71</w:t>
            </w:r>
          </w:p>
        </w:tc>
        <w:tc>
          <w:tcPr>
            <w:tcW w:w="900" w:type="dxa"/>
            <w:tcBorders>
              <w:top w:val="single" w:sz="4" w:space="0" w:color="auto"/>
              <w:left w:val="single" w:sz="4" w:space="0" w:color="999999"/>
              <w:bottom w:val="nil"/>
              <w:right w:val="single" w:sz="4" w:space="0" w:color="999999"/>
            </w:tcBorders>
          </w:tcPr>
          <w:p w14:paraId="0824B9B4" w14:textId="7185B2EB" w:rsidR="00F1795E" w:rsidRPr="003D267F" w:rsidRDefault="00F1795E" w:rsidP="002A39EA">
            <w:pPr>
              <w:pStyle w:val="CellBody"/>
              <w:spacing w:before="20" w:after="20"/>
              <w:jc w:val="center"/>
            </w:pPr>
            <w:r>
              <w:t>1</w:t>
            </w:r>
          </w:p>
        </w:tc>
        <w:tc>
          <w:tcPr>
            <w:tcW w:w="1710" w:type="dxa"/>
            <w:tcBorders>
              <w:top w:val="single" w:sz="4" w:space="0" w:color="auto"/>
              <w:left w:val="single" w:sz="4" w:space="0" w:color="999999"/>
              <w:bottom w:val="nil"/>
              <w:right w:val="single" w:sz="4" w:space="0" w:color="999999"/>
            </w:tcBorders>
          </w:tcPr>
          <w:p w14:paraId="03F4D7D4" w14:textId="376BF1F1" w:rsidR="00F1795E" w:rsidRPr="00611618" w:rsidRDefault="00F1795E" w:rsidP="00B00E78">
            <w:pPr>
              <w:pStyle w:val="CellBody"/>
              <w:spacing w:before="20" w:after="20"/>
            </w:pPr>
            <w:r w:rsidRPr="00611618">
              <w:t>SOURCE_SPECIES_REMAPPED</w:t>
            </w:r>
          </w:p>
        </w:tc>
        <w:tc>
          <w:tcPr>
            <w:tcW w:w="810" w:type="dxa"/>
            <w:tcBorders>
              <w:top w:val="single" w:sz="4" w:space="0" w:color="auto"/>
              <w:left w:val="single" w:sz="4" w:space="0" w:color="999999"/>
              <w:bottom w:val="nil"/>
              <w:right w:val="single" w:sz="4" w:space="0" w:color="999999"/>
            </w:tcBorders>
          </w:tcPr>
          <w:p w14:paraId="6308A4A6" w14:textId="1FB3A741" w:rsidR="00F1795E" w:rsidRDefault="00F1795E" w:rsidP="002A39EA">
            <w:pPr>
              <w:pStyle w:val="CellBody"/>
              <w:spacing w:before="20" w:after="20"/>
              <w:jc w:val="center"/>
            </w:pPr>
            <w:r>
              <w:t>uint8</w:t>
            </w:r>
          </w:p>
        </w:tc>
        <w:tc>
          <w:tcPr>
            <w:tcW w:w="990" w:type="dxa"/>
            <w:tcBorders>
              <w:top w:val="single" w:sz="4" w:space="0" w:color="auto"/>
              <w:left w:val="single" w:sz="4" w:space="0" w:color="999999"/>
              <w:bottom w:val="nil"/>
              <w:right w:val="single" w:sz="4" w:space="0" w:color="999999"/>
            </w:tcBorders>
          </w:tcPr>
          <w:p w14:paraId="5DA15CD4" w14:textId="7C340359" w:rsidR="00F1795E" w:rsidRDefault="00F1795E"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nil"/>
              <w:right w:val="single" w:sz="4" w:space="0" w:color="auto"/>
            </w:tcBorders>
          </w:tcPr>
          <w:p w14:paraId="127319C5" w14:textId="71308851" w:rsidR="00F1795E" w:rsidRPr="00A56AED" w:rsidRDefault="00F1795E" w:rsidP="00A56AED">
            <w:pPr>
              <w:pStyle w:val="CellBody"/>
              <w:spacing w:before="20" w:after="20"/>
              <w:rPr>
                <w:b/>
                <w:color w:val="0000FF"/>
                <w:szCs w:val="22"/>
              </w:rPr>
            </w:pPr>
            <w:r w:rsidRPr="00A56AED">
              <w:rPr>
                <w:b/>
                <w:color w:val="0000FF"/>
                <w:szCs w:val="22"/>
              </w:rPr>
              <w:t>Source of ion remapping for ION Species</w:t>
            </w:r>
            <w:r w:rsidR="003807D0">
              <w:rPr>
                <w:b/>
                <w:color w:val="0000FF"/>
                <w:szCs w:val="22"/>
              </w:rPr>
              <w:t>/TOF</w:t>
            </w:r>
            <w:r w:rsidRPr="00A56AED">
              <w:rPr>
                <w:b/>
                <w:color w:val="0000FF"/>
                <w:szCs w:val="22"/>
              </w:rPr>
              <w:t xml:space="preserve"> data products:</w:t>
            </w:r>
            <w:r w:rsidRPr="00A56AED">
              <w:rPr>
                <w:b/>
                <w:color w:val="0000FF"/>
                <w:szCs w:val="22"/>
              </w:rPr>
              <w:br/>
              <w:t xml:space="preserve">    0 = None: Data has not been remapped on the ground.</w:t>
            </w:r>
            <w:r w:rsidRPr="00A56AED">
              <w:rPr>
                <w:b/>
                <w:color w:val="0000FF"/>
                <w:szCs w:val="22"/>
              </w:rPr>
              <w:br/>
              <w:t xml:space="preserve">  255 = Unknown.</w:t>
            </w:r>
            <w:r>
              <w:rPr>
                <w:b/>
                <w:color w:val="0000FF"/>
                <w:szCs w:val="22"/>
              </w:rPr>
              <w:br/>
            </w:r>
            <w:r>
              <w:rPr>
                <w:i/>
                <w:snapToGrid w:val="0"/>
                <w:color w:val="FF0000"/>
                <w:sz w:val="24"/>
              </w:rPr>
              <w:t xml:space="preserve">A new object for </w:t>
            </w:r>
            <w:r w:rsidR="00171183">
              <w:rPr>
                <w:i/>
                <w:snapToGrid w:val="0"/>
                <w:color w:val="FF0000"/>
                <w:sz w:val="24"/>
              </w:rPr>
              <w:t xml:space="preserve">Level 3 </w:t>
            </w:r>
            <w:r>
              <w:rPr>
                <w:i/>
                <w:snapToGrid w:val="0"/>
                <w:color w:val="FF0000"/>
                <w:sz w:val="24"/>
              </w:rPr>
              <w:t>Version 4 files (TOF and ion species only), and for V04 files SOURCE_SPECIES_REMAPPED = 0 always. The JADE team has no current plans to remap the data, but this otherwise spare byte would allow us to track any remapping if carried out.</w:t>
            </w:r>
            <w:r>
              <w:rPr>
                <w:i/>
                <w:snapToGrid w:val="0"/>
                <w:color w:val="FF0000"/>
                <w:sz w:val="24"/>
              </w:rPr>
              <w:br/>
              <w:t>Replaced SOURCE_DEAD_TIME from the version 01, 02 and 03 files.</w:t>
            </w:r>
          </w:p>
        </w:tc>
      </w:tr>
      <w:tr w:rsidR="0081377A" w:rsidRPr="002E33F7" w14:paraId="3E408B71" w14:textId="77777777" w:rsidTr="00F1795E">
        <w:trPr>
          <w:cantSplit/>
        </w:trPr>
        <w:tc>
          <w:tcPr>
            <w:tcW w:w="720" w:type="dxa"/>
            <w:tcBorders>
              <w:top w:val="nil"/>
              <w:left w:val="single" w:sz="4" w:space="0" w:color="auto"/>
              <w:bottom w:val="single" w:sz="4" w:space="0" w:color="999999"/>
              <w:right w:val="single" w:sz="4" w:space="0" w:color="999999"/>
            </w:tcBorders>
          </w:tcPr>
          <w:p w14:paraId="217CE6E9" w14:textId="398CCAA8" w:rsidR="0081377A" w:rsidRPr="00DC4A55" w:rsidRDefault="0081377A" w:rsidP="002A39EA">
            <w:pPr>
              <w:pStyle w:val="CellBody"/>
              <w:spacing w:before="20" w:after="20"/>
              <w:ind w:right="72"/>
              <w:jc w:val="right"/>
            </w:pPr>
          </w:p>
        </w:tc>
        <w:tc>
          <w:tcPr>
            <w:tcW w:w="900" w:type="dxa"/>
            <w:tcBorders>
              <w:top w:val="nil"/>
              <w:left w:val="single" w:sz="4" w:space="0" w:color="999999"/>
              <w:bottom w:val="single" w:sz="4" w:space="0" w:color="999999"/>
              <w:right w:val="single" w:sz="4" w:space="0" w:color="999999"/>
            </w:tcBorders>
          </w:tcPr>
          <w:p w14:paraId="4FB33509" w14:textId="2CE7E4C1" w:rsidR="0081377A" w:rsidRDefault="0081377A" w:rsidP="002A39EA">
            <w:pPr>
              <w:pStyle w:val="CellBody"/>
              <w:spacing w:before="20" w:after="20"/>
              <w:jc w:val="center"/>
              <w:rPr>
                <w:noProof w:val="0"/>
              </w:rPr>
            </w:pPr>
          </w:p>
        </w:tc>
        <w:tc>
          <w:tcPr>
            <w:tcW w:w="1710" w:type="dxa"/>
            <w:tcBorders>
              <w:top w:val="nil"/>
              <w:left w:val="single" w:sz="4" w:space="0" w:color="999999"/>
              <w:bottom w:val="single" w:sz="4" w:space="0" w:color="999999"/>
              <w:right w:val="single" w:sz="4" w:space="0" w:color="999999"/>
            </w:tcBorders>
          </w:tcPr>
          <w:p w14:paraId="2906838C" w14:textId="15886719" w:rsidR="0081377A" w:rsidRPr="008871A1" w:rsidRDefault="00A56AED" w:rsidP="00B00E78">
            <w:pPr>
              <w:pStyle w:val="CellBody"/>
              <w:spacing w:before="20" w:after="20"/>
            </w:pPr>
            <w:r w:rsidRPr="00A56AED">
              <w:rPr>
                <w:b/>
                <w:bCs/>
              </w:rPr>
              <w:t>O</w:t>
            </w:r>
            <w:r>
              <w:rPr>
                <w:b/>
                <w:bCs/>
              </w:rPr>
              <w:t>r</w:t>
            </w:r>
            <w:r>
              <w:br/>
            </w:r>
            <w:r w:rsidR="0081377A" w:rsidRPr="00611618">
              <w:t>SPARE_ZEROS</w:t>
            </w:r>
          </w:p>
        </w:tc>
        <w:tc>
          <w:tcPr>
            <w:tcW w:w="810" w:type="dxa"/>
            <w:tcBorders>
              <w:top w:val="nil"/>
              <w:left w:val="single" w:sz="4" w:space="0" w:color="999999"/>
              <w:bottom w:val="single" w:sz="4" w:space="0" w:color="999999"/>
              <w:right w:val="single" w:sz="4" w:space="0" w:color="999999"/>
            </w:tcBorders>
          </w:tcPr>
          <w:p w14:paraId="79F14D33" w14:textId="69475ADB" w:rsidR="0081377A" w:rsidRDefault="0081377A" w:rsidP="002A39EA">
            <w:pPr>
              <w:pStyle w:val="CellBody"/>
              <w:spacing w:before="20" w:after="20"/>
              <w:jc w:val="center"/>
            </w:pPr>
          </w:p>
        </w:tc>
        <w:tc>
          <w:tcPr>
            <w:tcW w:w="990" w:type="dxa"/>
            <w:tcBorders>
              <w:top w:val="nil"/>
              <w:left w:val="single" w:sz="4" w:space="0" w:color="999999"/>
              <w:bottom w:val="single" w:sz="4" w:space="0" w:color="999999"/>
              <w:right w:val="single" w:sz="4" w:space="0" w:color="999999"/>
            </w:tcBorders>
          </w:tcPr>
          <w:p w14:paraId="392B9856" w14:textId="18AB3C46" w:rsidR="0081377A" w:rsidRDefault="0081377A" w:rsidP="002A39EA">
            <w:pPr>
              <w:pStyle w:val="CellBody"/>
              <w:spacing w:before="20" w:after="20"/>
              <w:jc w:val="center"/>
              <w:rPr>
                <w:noProof w:val="0"/>
              </w:rPr>
            </w:pPr>
          </w:p>
        </w:tc>
        <w:tc>
          <w:tcPr>
            <w:tcW w:w="4230" w:type="dxa"/>
            <w:tcBorders>
              <w:top w:val="nil"/>
              <w:left w:val="single" w:sz="4" w:space="0" w:color="999999"/>
              <w:bottom w:val="single" w:sz="4" w:space="0" w:color="999999"/>
              <w:right w:val="single" w:sz="4" w:space="0" w:color="auto"/>
            </w:tcBorders>
          </w:tcPr>
          <w:p w14:paraId="587FE9FE" w14:textId="4FA15DA5" w:rsidR="0081377A" w:rsidRPr="002E33F7" w:rsidRDefault="00A56AED" w:rsidP="00A56AED">
            <w:pPr>
              <w:pStyle w:val="CellBody"/>
              <w:spacing w:before="20" w:after="20"/>
              <w:rPr>
                <w:noProof w:val="0"/>
              </w:rPr>
            </w:pPr>
            <w:r w:rsidRPr="00A56AED">
              <w:rPr>
                <w:b/>
                <w:bCs/>
                <w:noProof w:val="0"/>
              </w:rPr>
              <w:t>Or</w:t>
            </w:r>
            <w:r>
              <w:rPr>
                <w:noProof w:val="0"/>
              </w:rPr>
              <w:br/>
            </w:r>
            <w:r w:rsidRPr="00A56AED">
              <w:rPr>
                <w:b/>
                <w:color w:val="0000FF"/>
                <w:szCs w:val="22"/>
              </w:rPr>
              <w:t>Spare Zeroes.  Always zero.</w:t>
            </w:r>
            <w:r w:rsidRPr="00A56AED">
              <w:rPr>
                <w:b/>
                <w:color w:val="0000FF"/>
                <w:szCs w:val="22"/>
              </w:rPr>
              <w:br/>
              <w:t>PDS3 format required a padding byte, e.g., a 4-byte integer/float will always start on the 1st or 5th or 9th or 13th... byte of the record</w:t>
            </w:r>
            <w:r>
              <w:rPr>
                <w:noProof w:val="0"/>
              </w:rPr>
              <w:t>.</w:t>
            </w:r>
            <w:r w:rsidR="00203726">
              <w:rPr>
                <w:noProof w:val="0"/>
              </w:rPr>
              <w:br/>
            </w:r>
            <w:r w:rsidR="00203726">
              <w:rPr>
                <w:i/>
                <w:snapToGrid w:val="0"/>
                <w:color w:val="FF0000"/>
                <w:sz w:val="24"/>
              </w:rPr>
              <w:t>A new object for Version 4 files (Electrons or ion logicals only).</w:t>
            </w:r>
            <w:r w:rsidR="00203726">
              <w:rPr>
                <w:i/>
                <w:snapToGrid w:val="0"/>
                <w:color w:val="FF0000"/>
                <w:sz w:val="24"/>
              </w:rPr>
              <w:br/>
              <w:t>Replaced SOURCE_DEAD_TIME from the version 01, 02 and 03 files.</w:t>
            </w:r>
          </w:p>
        </w:tc>
      </w:tr>
      <w:tr w:rsidR="0081377A" w:rsidRPr="002E33F7" w14:paraId="36E5C48E"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D32438B" w14:textId="77777777" w:rsidR="0081377A" w:rsidRPr="00DC4A55" w:rsidRDefault="0081377A" w:rsidP="002A39EA">
            <w:pPr>
              <w:pStyle w:val="CellBody"/>
              <w:spacing w:before="20" w:after="20"/>
              <w:ind w:right="72"/>
              <w:jc w:val="right"/>
            </w:pPr>
            <w:r w:rsidRPr="006E472F">
              <w:lastRenderedPageBreak/>
              <w:t>72</w:t>
            </w:r>
          </w:p>
        </w:tc>
        <w:tc>
          <w:tcPr>
            <w:tcW w:w="900" w:type="dxa"/>
            <w:tcBorders>
              <w:top w:val="single" w:sz="4" w:space="0" w:color="auto"/>
              <w:left w:val="single" w:sz="4" w:space="0" w:color="999999"/>
              <w:bottom w:val="single" w:sz="4" w:space="0" w:color="999999"/>
              <w:right w:val="single" w:sz="4" w:space="0" w:color="999999"/>
            </w:tcBorders>
          </w:tcPr>
          <w:p w14:paraId="1C560F01"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2C8A553C" w14:textId="77777777" w:rsidR="0081377A" w:rsidRPr="008871A1" w:rsidRDefault="0081377A" w:rsidP="00B00E78">
            <w:pPr>
              <w:pStyle w:val="CellBody"/>
              <w:spacing w:before="20" w:after="20"/>
            </w:pPr>
            <w:r w:rsidRPr="00611618">
              <w:t>SOURCE_MAG</w:t>
            </w:r>
          </w:p>
        </w:tc>
        <w:tc>
          <w:tcPr>
            <w:tcW w:w="810" w:type="dxa"/>
            <w:tcBorders>
              <w:top w:val="single" w:sz="4" w:space="0" w:color="auto"/>
              <w:left w:val="single" w:sz="4" w:space="0" w:color="999999"/>
              <w:bottom w:val="single" w:sz="4" w:space="0" w:color="999999"/>
              <w:right w:val="single" w:sz="4" w:space="0" w:color="999999"/>
            </w:tcBorders>
          </w:tcPr>
          <w:p w14:paraId="51F4974B" w14:textId="77777777" w:rsidR="0081377A" w:rsidRPr="00AE2117" w:rsidRDefault="0081377A" w:rsidP="002A39EA">
            <w:pPr>
              <w:pStyle w:val="CellBody"/>
              <w:spacing w:before="20" w:after="20"/>
              <w:jc w:val="center"/>
              <w:rPr>
                <w:color w:val="FF0000"/>
              </w:rPr>
            </w:pPr>
            <w:r>
              <w:t>uint8</w:t>
            </w:r>
          </w:p>
        </w:tc>
        <w:tc>
          <w:tcPr>
            <w:tcW w:w="990" w:type="dxa"/>
            <w:tcBorders>
              <w:top w:val="single" w:sz="4" w:space="0" w:color="auto"/>
              <w:left w:val="single" w:sz="4" w:space="0" w:color="999999"/>
              <w:bottom w:val="single" w:sz="4" w:space="0" w:color="999999"/>
              <w:right w:val="single" w:sz="4" w:space="0" w:color="999999"/>
            </w:tcBorders>
          </w:tcPr>
          <w:p w14:paraId="2F5CF070" w14:textId="77777777" w:rsidR="0081377A" w:rsidRPr="00AE2117" w:rsidRDefault="0081377A" w:rsidP="002A39EA">
            <w:pPr>
              <w:pStyle w:val="CellBody"/>
              <w:spacing w:before="20" w:after="20"/>
              <w:jc w:val="center"/>
              <w:rPr>
                <w:noProof w:val="0"/>
                <w:highlight w:val="yellow"/>
              </w:rPr>
            </w:pPr>
            <w:r w:rsidRPr="00AE2117">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A533004" w14:textId="6F33372A" w:rsidR="00C03802" w:rsidRPr="00C03802" w:rsidRDefault="00C03802" w:rsidP="00C03802">
            <w:pPr>
              <w:pStyle w:val="CellBody"/>
              <w:spacing w:before="20" w:after="20"/>
              <w:rPr>
                <w:noProof w:val="0"/>
              </w:rPr>
            </w:pPr>
            <w:r w:rsidRPr="00C03802">
              <w:rPr>
                <w:noProof w:val="0"/>
              </w:rPr>
              <w:t>Source of MAG data</w:t>
            </w:r>
            <w:r>
              <w:rPr>
                <w:noProof w:val="0"/>
              </w:rPr>
              <w:br/>
            </w:r>
            <w:r w:rsidRPr="00C03802">
              <w:rPr>
                <w:noProof w:val="0"/>
              </w:rPr>
              <w:t>Except case 0 and 1, PAYLOAD (pl) co-ordinate MAG files</w:t>
            </w:r>
            <w:r>
              <w:rPr>
                <w:noProof w:val="0"/>
              </w:rPr>
              <w:t xml:space="preserve"> </w:t>
            </w:r>
            <w:r w:rsidRPr="00C03802">
              <w:rPr>
                <w:noProof w:val="0"/>
              </w:rPr>
              <w:t>were used at 1s (or 2s if no 1s) resolution.</w:t>
            </w:r>
            <w:r>
              <w:rPr>
                <w:noProof w:val="0"/>
              </w:rPr>
              <w:br/>
            </w:r>
            <w:r w:rsidRPr="00C03802">
              <w:rPr>
                <w:noProof w:val="0"/>
              </w:rPr>
              <w:t xml:space="preserve">    0 = None: No MAG data in this product.</w:t>
            </w:r>
            <w:r>
              <w:rPr>
                <w:noProof w:val="0"/>
              </w:rPr>
              <w:br/>
            </w:r>
            <w:r w:rsidRPr="00C03802">
              <w:rPr>
                <w:noProof w:val="0"/>
              </w:rPr>
              <w:t xml:space="preserve">    1 = From Juno JADE's Level 2 files.</w:t>
            </w:r>
          </w:p>
          <w:p w14:paraId="1B80CA83" w14:textId="35F7BD05" w:rsidR="0081377A" w:rsidRPr="00C03802" w:rsidRDefault="00C03802" w:rsidP="00C03802">
            <w:pPr>
              <w:pStyle w:val="CellBody"/>
              <w:spacing w:before="20" w:after="20"/>
              <w:rPr>
                <w:noProof w:val="0"/>
              </w:rPr>
            </w:pPr>
            <w:r w:rsidRPr="00C03802">
              <w:rPr>
                <w:noProof w:val="0"/>
              </w:rPr>
              <w:t>(From spacecraft and therefore uncalibrated.)</w:t>
            </w:r>
            <w:r>
              <w:rPr>
                <w:noProof w:val="0"/>
              </w:rPr>
              <w:br/>
            </w:r>
            <w:r w:rsidRPr="00C03802">
              <w:rPr>
                <w:noProof w:val="0"/>
              </w:rPr>
              <w:t>This is independent to JADE Level 2 version number as it does not change with versions.</w:t>
            </w:r>
            <w:r>
              <w:rPr>
                <w:noProof w:val="0"/>
              </w:rPr>
              <w:br/>
            </w:r>
            <w:r w:rsidRPr="00C03802">
              <w:rPr>
                <w:noProof w:val="0"/>
              </w:rPr>
              <w:t>[Note MAG data in JADE files may be affected by the Juno time stutter.]</w:t>
            </w:r>
            <w:r>
              <w:rPr>
                <w:noProof w:val="0"/>
              </w:rPr>
              <w:br/>
            </w:r>
            <w:r w:rsidRPr="00C03802">
              <w:rPr>
                <w:noProof w:val="0"/>
              </w:rPr>
              <w:t xml:space="preserve">   3n = Juno's MAG's Level 3 version n calibrated files, e.g., 34 means version 4, so:</w:t>
            </w:r>
            <w:r>
              <w:rPr>
                <w:noProof w:val="0"/>
              </w:rPr>
              <w:br/>
            </w:r>
            <w:r w:rsidRPr="00C03802">
              <w:rPr>
                <w:noProof w:val="0"/>
              </w:rPr>
              <w:t xml:space="preserve">     30 = From Juno MAG's Level 3 version 00 quicklook payload files.</w:t>
            </w:r>
            <w:r>
              <w:rPr>
                <w:noProof w:val="0"/>
              </w:rPr>
              <w:br/>
            </w:r>
            <w:r w:rsidRPr="00C03802">
              <w:rPr>
                <w:noProof w:val="0"/>
              </w:rPr>
              <w:t>(These are temporary files not in PDS.)</w:t>
            </w:r>
            <w:r>
              <w:rPr>
                <w:noProof w:val="0"/>
              </w:rPr>
              <w:br/>
            </w:r>
            <w:r w:rsidRPr="00C03802">
              <w:rPr>
                <w:noProof w:val="0"/>
              </w:rPr>
              <w:t xml:space="preserve">     31 = From Juno MAG's Level 3 version 01 calibrated</w:t>
            </w:r>
            <w:r>
              <w:rPr>
                <w:noProof w:val="0"/>
              </w:rPr>
              <w:t xml:space="preserve"> </w:t>
            </w:r>
            <w:r w:rsidRPr="00C03802">
              <w:rPr>
                <w:noProof w:val="0"/>
              </w:rPr>
              <w:t>payload files.</w:t>
            </w:r>
            <w:r>
              <w:rPr>
                <w:noProof w:val="0"/>
              </w:rPr>
              <w:br/>
            </w:r>
            <w:r w:rsidRPr="00C03802">
              <w:rPr>
                <w:noProof w:val="0"/>
              </w:rPr>
              <w:t xml:space="preserve">     32 = From Juno MAG's Level 3 version 02 calibrated</w:t>
            </w:r>
            <w:r>
              <w:rPr>
                <w:noProof w:val="0"/>
              </w:rPr>
              <w:t xml:space="preserve"> </w:t>
            </w:r>
            <w:r w:rsidRPr="00C03802">
              <w:rPr>
                <w:noProof w:val="0"/>
              </w:rPr>
              <w:t>payload files.</w:t>
            </w:r>
            <w:r>
              <w:rPr>
                <w:noProof w:val="0"/>
              </w:rPr>
              <w:br/>
            </w:r>
            <w:r w:rsidRPr="00C03802">
              <w:rPr>
                <w:noProof w:val="0"/>
              </w:rPr>
              <w:t xml:space="preserve">     Likewise, 33 to 39 being Level 3 version 3 to 9.</w:t>
            </w:r>
            <w:r>
              <w:rPr>
                <w:noProof w:val="0"/>
              </w:rPr>
              <w:br/>
            </w:r>
            <w:r w:rsidRPr="00C03802">
              <w:rPr>
                <w:noProof w:val="0"/>
              </w:rPr>
              <w:t xml:space="preserve">  255 = Unknown.</w:t>
            </w:r>
            <w:r>
              <w:rPr>
                <w:noProof w:val="0"/>
              </w:rPr>
              <w:br/>
            </w:r>
            <w:r>
              <w:rPr>
                <w:noProof w:val="0"/>
              </w:rPr>
              <w:br/>
            </w:r>
            <w:r w:rsidRPr="00C03802">
              <w:rPr>
                <w:noProof w:val="0"/>
              </w:rPr>
              <w:t xml:space="preserve">   If you see a number not listed above, there may be later versions of MAG data - find the latest available LBL file for this product and see what that has listed.</w:t>
            </w:r>
          </w:p>
        </w:tc>
      </w:tr>
      <w:tr w:rsidR="0081377A" w:rsidRPr="002E33F7" w14:paraId="46CC06F5"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7B24192" w14:textId="77777777" w:rsidR="0081377A" w:rsidRPr="00DC4A55" w:rsidRDefault="0081377A" w:rsidP="002A39EA">
            <w:pPr>
              <w:pStyle w:val="CellBody"/>
              <w:spacing w:before="20" w:after="20"/>
              <w:ind w:right="72"/>
              <w:jc w:val="right"/>
            </w:pPr>
            <w:r w:rsidRPr="006E472F">
              <w:t>73</w:t>
            </w:r>
          </w:p>
        </w:tc>
        <w:tc>
          <w:tcPr>
            <w:tcW w:w="900" w:type="dxa"/>
            <w:tcBorders>
              <w:top w:val="single" w:sz="4" w:space="0" w:color="auto"/>
              <w:left w:val="single" w:sz="4" w:space="0" w:color="999999"/>
              <w:bottom w:val="single" w:sz="4" w:space="0" w:color="999999"/>
              <w:right w:val="single" w:sz="4" w:space="0" w:color="999999"/>
            </w:tcBorders>
          </w:tcPr>
          <w:p w14:paraId="7C8A4A8A" w14:textId="77777777" w:rsidR="0081377A" w:rsidRDefault="0081377A" w:rsidP="002A39EA">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605A7B6E" w14:textId="77777777" w:rsidR="0081377A" w:rsidRPr="008871A1" w:rsidRDefault="0081377A" w:rsidP="00B00E78">
            <w:pPr>
              <w:pStyle w:val="CellBody"/>
              <w:spacing w:before="20" w:after="20"/>
            </w:pPr>
            <w:r w:rsidRPr="00A7750B">
              <w:t>SOURCE_JADE_METAKERNEL</w:t>
            </w:r>
          </w:p>
        </w:tc>
        <w:tc>
          <w:tcPr>
            <w:tcW w:w="810" w:type="dxa"/>
            <w:tcBorders>
              <w:top w:val="single" w:sz="4" w:space="0" w:color="auto"/>
              <w:left w:val="single" w:sz="4" w:space="0" w:color="999999"/>
              <w:bottom w:val="single" w:sz="4" w:space="0" w:color="999999"/>
              <w:right w:val="single" w:sz="4" w:space="0" w:color="999999"/>
            </w:tcBorders>
          </w:tcPr>
          <w:p w14:paraId="0A3E0900" w14:textId="77777777" w:rsidR="0081377A" w:rsidRDefault="0081377A" w:rsidP="002A39EA">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08EBF6E8"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F6BD4B5" w14:textId="6ECABD4A" w:rsidR="0081377A" w:rsidRPr="002E33F7" w:rsidRDefault="00BE325F" w:rsidP="00D828EB">
            <w:pPr>
              <w:pStyle w:val="CellBody"/>
              <w:spacing w:before="20" w:after="20"/>
              <w:rPr>
                <w:noProof w:val="0"/>
              </w:rPr>
            </w:pPr>
            <w:r>
              <w:rPr>
                <w:noProof w:val="0"/>
              </w:rPr>
              <w:t>The JADE SPICE metakernel used to get the time, position, velocity, orientation and transformation objects in this file.  The metakernel lists the many individual spice kernels used, which are archived by NAIF and not in this PDS volume. The JADE SPICE metakernel may be found in the CALIB directory of this PDS volume, with filenames of:</w:t>
            </w:r>
            <w:r w:rsidR="00D828EB">
              <w:rPr>
                <w:noProof w:val="0"/>
              </w:rPr>
              <w:br/>
            </w:r>
            <w:r>
              <w:rPr>
                <w:noProof w:val="0"/>
              </w:rPr>
              <w:t>JAD_L30_SPICE_METAKERNEL_nnnnn.TXT</w:t>
            </w:r>
            <w:r w:rsidR="00D828EB">
              <w:rPr>
                <w:noProof w:val="0"/>
              </w:rPr>
              <w:br/>
            </w:r>
            <w:r>
              <w:rPr>
                <w:noProof w:val="0"/>
              </w:rPr>
              <w:t>where nnnnn is the SOURCE_JADE_METAKERNEL object number (with leading zeros and positive). If any of the kernels within the metakernel are not reconstructed (but reference or predicted) for the time in question, this value will be negative. Within the JADE PDS archive this value should always be positive.</w:t>
            </w:r>
          </w:p>
        </w:tc>
      </w:tr>
      <w:tr w:rsidR="0081377A" w:rsidRPr="002E33F7" w14:paraId="6698322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C33D1BA" w14:textId="77777777" w:rsidR="0081377A" w:rsidRPr="00DC4A55" w:rsidRDefault="0081377A" w:rsidP="002A39EA">
            <w:pPr>
              <w:pStyle w:val="CellBody"/>
              <w:spacing w:before="20" w:after="20"/>
              <w:ind w:right="72"/>
              <w:jc w:val="right"/>
            </w:pPr>
            <w:r w:rsidRPr="006E472F">
              <w:lastRenderedPageBreak/>
              <w:t>75</w:t>
            </w:r>
          </w:p>
        </w:tc>
        <w:tc>
          <w:tcPr>
            <w:tcW w:w="900" w:type="dxa"/>
            <w:tcBorders>
              <w:top w:val="single" w:sz="4" w:space="0" w:color="auto"/>
              <w:left w:val="single" w:sz="4" w:space="0" w:color="999999"/>
              <w:bottom w:val="single" w:sz="4" w:space="0" w:color="999999"/>
              <w:right w:val="single" w:sz="4" w:space="0" w:color="999999"/>
            </w:tcBorders>
          </w:tcPr>
          <w:p w14:paraId="0B01958E" w14:textId="77777777" w:rsidR="0081377A" w:rsidRDefault="0081377A" w:rsidP="002A39EA">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56D318EA" w14:textId="77777777" w:rsidR="0081377A" w:rsidRPr="008871A1" w:rsidRDefault="0081377A" w:rsidP="00B00E78">
            <w:pPr>
              <w:pStyle w:val="CellBody"/>
              <w:spacing w:before="20" w:after="20"/>
            </w:pPr>
            <w:r w:rsidRPr="00A7750B">
              <w:t>SOURCE_JADE_CALIB</w:t>
            </w:r>
          </w:p>
        </w:tc>
        <w:tc>
          <w:tcPr>
            <w:tcW w:w="810" w:type="dxa"/>
            <w:tcBorders>
              <w:top w:val="single" w:sz="4" w:space="0" w:color="auto"/>
              <w:left w:val="single" w:sz="4" w:space="0" w:color="999999"/>
              <w:bottom w:val="single" w:sz="4" w:space="0" w:color="999999"/>
              <w:right w:val="single" w:sz="4" w:space="0" w:color="999999"/>
            </w:tcBorders>
          </w:tcPr>
          <w:p w14:paraId="7B6FA8EA" w14:textId="77777777" w:rsidR="0081377A" w:rsidRDefault="0081377A" w:rsidP="002A39EA">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05B00608"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4CE41F79" w14:textId="05A52B25" w:rsidR="0081377A" w:rsidRPr="00187D79" w:rsidRDefault="005A3522" w:rsidP="005A3522">
            <w:pPr>
              <w:pStyle w:val="CellBody"/>
              <w:spacing w:before="20" w:after="20"/>
            </w:pPr>
            <w:r>
              <w:t>The JADE calibration files list used to convert the engineering units of Level 2 data to the scientific units in this file.  Similar to the SPICE metakernel list, this lists the many individual calibration files used, each of which may be found in the CALIB directory on this PDS volume.</w:t>
            </w:r>
            <w:r>
              <w:br/>
            </w:r>
            <w:r>
              <w:br/>
              <w:t>This list may be found in the CALIB directory of this PDS volume, with filenames of:</w:t>
            </w:r>
            <w:r>
              <w:br/>
              <w:t xml:space="preserve">      JAD_L30_CALIB_LIST_nnnnn.TXT</w:t>
            </w:r>
            <w:r>
              <w:br/>
              <w:t xml:space="preserve">where nnnnn is the SOURCE_JADE_CALIB object number (with leading zeros and positive). </w:t>
            </w:r>
            <w:r>
              <w:br/>
              <w:t>If any of the calibration files listed are not final at the time in question, this value will be negative. (Newer calibration files will have a higher version and simply be listed in a newer SOURCE_JADE_CALIB file.) Within the JADE PDS archive this value should always be positive. However, a version 00 file (for team use or uploaded to JSOC, not PDS) may have negative values with predicted positions/orientations/transformations.</w:t>
            </w:r>
          </w:p>
        </w:tc>
      </w:tr>
      <w:tr w:rsidR="0081377A" w:rsidRPr="002E33F7" w14:paraId="2101F3EB"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77C81FA2" w14:textId="77777777" w:rsidR="0081377A" w:rsidRPr="00DC4A55" w:rsidRDefault="0081377A" w:rsidP="002A39EA">
            <w:pPr>
              <w:pStyle w:val="CellBody"/>
              <w:spacing w:before="20" w:after="20"/>
              <w:ind w:right="72"/>
              <w:jc w:val="right"/>
            </w:pPr>
            <w:r w:rsidRPr="006E472F">
              <w:t>77</w:t>
            </w:r>
          </w:p>
        </w:tc>
        <w:tc>
          <w:tcPr>
            <w:tcW w:w="900" w:type="dxa"/>
            <w:tcBorders>
              <w:top w:val="single" w:sz="4" w:space="0" w:color="auto"/>
              <w:left w:val="single" w:sz="4" w:space="0" w:color="999999"/>
              <w:bottom w:val="single" w:sz="4" w:space="0" w:color="999999"/>
              <w:right w:val="single" w:sz="4" w:space="0" w:color="999999"/>
            </w:tcBorders>
          </w:tcPr>
          <w:p w14:paraId="53728F86"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CF8E351" w14:textId="77777777" w:rsidR="0081377A" w:rsidRPr="008871A1" w:rsidRDefault="0081377A" w:rsidP="00B00E78">
            <w:pPr>
              <w:pStyle w:val="CellBody"/>
              <w:spacing w:before="20" w:after="20"/>
            </w:pPr>
            <w:r w:rsidRPr="00A7750B">
              <w:t>FSW_VERSION</w:t>
            </w:r>
          </w:p>
        </w:tc>
        <w:tc>
          <w:tcPr>
            <w:tcW w:w="810" w:type="dxa"/>
            <w:tcBorders>
              <w:top w:val="single" w:sz="4" w:space="0" w:color="auto"/>
              <w:left w:val="single" w:sz="4" w:space="0" w:color="999999"/>
              <w:bottom w:val="single" w:sz="4" w:space="0" w:color="999999"/>
              <w:right w:val="single" w:sz="4" w:space="0" w:color="999999"/>
            </w:tcBorders>
          </w:tcPr>
          <w:p w14:paraId="233579E3"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591BCD3"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21DFAC5" w14:textId="4036B134" w:rsidR="00252999" w:rsidRDefault="00252999" w:rsidP="00252999">
            <w:pPr>
              <w:pStyle w:val="CellBody"/>
              <w:spacing w:before="20" w:after="20"/>
              <w:rPr>
                <w:noProof w:val="0"/>
              </w:rPr>
            </w:pPr>
            <w:r>
              <w:rPr>
                <w:noProof w:val="0"/>
              </w:rPr>
              <w:t>Flight Software version used.</w:t>
            </w:r>
          </w:p>
          <w:p w14:paraId="5305CFCE" w14:textId="2C182566" w:rsidR="0081377A" w:rsidRPr="002E33F7" w:rsidRDefault="00252999" w:rsidP="00252999">
            <w:pPr>
              <w:pStyle w:val="CellBody"/>
              <w:spacing w:before="20" w:after="20"/>
              <w:rPr>
                <w:noProof w:val="0"/>
              </w:rPr>
            </w:pPr>
            <w:r>
              <w:rPr>
                <w:noProof w:val="0"/>
              </w:rPr>
              <w:t>Number should be to 2 decimal places, with rounding. e.g., 4.00, 4.10, 4.20. i.e., 4.1999998 means 4.20.</w:t>
            </w:r>
          </w:p>
        </w:tc>
      </w:tr>
      <w:tr w:rsidR="0081377A" w:rsidRPr="002E33F7" w14:paraId="730F332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2F74F4B" w14:textId="77777777" w:rsidR="0081377A" w:rsidRPr="006E472F" w:rsidRDefault="0081377A" w:rsidP="002A39EA">
            <w:pPr>
              <w:pStyle w:val="CellBody"/>
              <w:spacing w:before="20" w:after="20"/>
              <w:ind w:right="72"/>
              <w:jc w:val="right"/>
            </w:pPr>
            <w:r>
              <w:t>81</w:t>
            </w:r>
          </w:p>
        </w:tc>
        <w:tc>
          <w:tcPr>
            <w:tcW w:w="900" w:type="dxa"/>
            <w:tcBorders>
              <w:top w:val="single" w:sz="4" w:space="0" w:color="auto"/>
              <w:left w:val="single" w:sz="4" w:space="0" w:color="999999"/>
              <w:bottom w:val="single" w:sz="4" w:space="0" w:color="999999"/>
              <w:right w:val="single" w:sz="4" w:space="0" w:color="999999"/>
            </w:tcBorders>
          </w:tcPr>
          <w:p w14:paraId="44A9D0AE"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41B77449" w14:textId="77777777" w:rsidR="0081377A" w:rsidRPr="00A7750B" w:rsidRDefault="0081377A" w:rsidP="00B00E78">
            <w:pPr>
              <w:pStyle w:val="CellBody"/>
              <w:spacing w:before="20" w:after="20"/>
            </w:pPr>
            <w:r w:rsidRPr="00611618">
              <w:t>LUT_VERSION</w:t>
            </w:r>
          </w:p>
        </w:tc>
        <w:tc>
          <w:tcPr>
            <w:tcW w:w="810" w:type="dxa"/>
            <w:tcBorders>
              <w:top w:val="single" w:sz="4" w:space="0" w:color="auto"/>
              <w:left w:val="single" w:sz="4" w:space="0" w:color="999999"/>
              <w:bottom w:val="single" w:sz="4" w:space="0" w:color="999999"/>
              <w:right w:val="single" w:sz="4" w:space="0" w:color="999999"/>
            </w:tcBorders>
          </w:tcPr>
          <w:p w14:paraId="35F4DC87"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DBCEFE0"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44B2D22" w14:textId="6002141A" w:rsidR="0081377A" w:rsidRPr="002E33F7" w:rsidRDefault="004A1400" w:rsidP="004A1400">
            <w:pPr>
              <w:pStyle w:val="CellBody"/>
              <w:tabs>
                <w:tab w:val="left" w:pos="480"/>
              </w:tabs>
              <w:spacing w:before="20" w:after="20"/>
              <w:rPr>
                <w:noProof w:val="0"/>
              </w:rPr>
            </w:pPr>
            <w:r>
              <w:rPr>
                <w:noProof w:val="0"/>
              </w:rPr>
              <w:t>LUT (Look Up Table) Version used on JADE.</w:t>
            </w:r>
            <w:r>
              <w:rPr>
                <w:noProof w:val="0"/>
              </w:rPr>
              <w:br/>
              <w:t>Number should be to 2 decimal places, with rounding. e.g., 4.00, 4.10, 4.20. i.e., 4.1999998 means 4.20.</w:t>
            </w:r>
          </w:p>
        </w:tc>
      </w:tr>
      <w:tr w:rsidR="0081377A" w:rsidRPr="002E33F7" w14:paraId="1DA9A5C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929B1FD" w14:textId="77777777" w:rsidR="0081377A" w:rsidRPr="006E472F" w:rsidRDefault="0081377A" w:rsidP="002A39EA">
            <w:pPr>
              <w:pStyle w:val="CellBody"/>
              <w:spacing w:before="20" w:after="20"/>
              <w:ind w:right="72"/>
              <w:jc w:val="right"/>
            </w:pPr>
            <w:r>
              <w:lastRenderedPageBreak/>
              <w:t>85</w:t>
            </w:r>
          </w:p>
        </w:tc>
        <w:tc>
          <w:tcPr>
            <w:tcW w:w="900" w:type="dxa"/>
            <w:tcBorders>
              <w:top w:val="single" w:sz="4" w:space="0" w:color="auto"/>
              <w:left w:val="single" w:sz="4" w:space="0" w:color="999999"/>
              <w:bottom w:val="single" w:sz="4" w:space="0" w:color="999999"/>
              <w:right w:val="single" w:sz="4" w:space="0" w:color="999999"/>
            </w:tcBorders>
          </w:tcPr>
          <w:p w14:paraId="3F9DFC85" w14:textId="77777777" w:rsidR="0081377A" w:rsidRPr="003D267F" w:rsidRDefault="0081377A" w:rsidP="002A39EA">
            <w:pPr>
              <w:pStyle w:val="CellBody"/>
              <w:spacing w:before="20" w:after="20"/>
              <w:jc w:val="center"/>
            </w:pPr>
            <w:r>
              <w:t>2</w:t>
            </w:r>
          </w:p>
        </w:tc>
        <w:tc>
          <w:tcPr>
            <w:tcW w:w="1710" w:type="dxa"/>
            <w:tcBorders>
              <w:top w:val="single" w:sz="4" w:space="0" w:color="auto"/>
              <w:left w:val="single" w:sz="4" w:space="0" w:color="999999"/>
              <w:bottom w:val="single" w:sz="4" w:space="0" w:color="999999"/>
              <w:right w:val="single" w:sz="4" w:space="0" w:color="999999"/>
            </w:tcBorders>
          </w:tcPr>
          <w:p w14:paraId="2AED4A57" w14:textId="77777777" w:rsidR="0081377A" w:rsidRPr="00A7750B" w:rsidRDefault="0081377A" w:rsidP="00B00E78">
            <w:pPr>
              <w:pStyle w:val="CellBody"/>
              <w:spacing w:before="20" w:after="20"/>
            </w:pPr>
            <w:r w:rsidRPr="00611618">
              <w:t>LUT_VERSION_SUB_LETTER</w:t>
            </w:r>
          </w:p>
        </w:tc>
        <w:tc>
          <w:tcPr>
            <w:tcW w:w="810" w:type="dxa"/>
            <w:tcBorders>
              <w:top w:val="single" w:sz="4" w:space="0" w:color="auto"/>
              <w:left w:val="single" w:sz="4" w:space="0" w:color="999999"/>
              <w:bottom w:val="single" w:sz="4" w:space="0" w:color="999999"/>
              <w:right w:val="single" w:sz="4" w:space="0" w:color="999999"/>
            </w:tcBorders>
          </w:tcPr>
          <w:p w14:paraId="6C49C524" w14:textId="77777777" w:rsidR="0081377A" w:rsidRDefault="0081377A" w:rsidP="002A39EA">
            <w:pPr>
              <w:pStyle w:val="CellBody"/>
              <w:spacing w:before="20" w:after="20"/>
              <w:jc w:val="center"/>
            </w:pPr>
            <w:r>
              <w:t>string</w:t>
            </w:r>
          </w:p>
        </w:tc>
        <w:tc>
          <w:tcPr>
            <w:tcW w:w="990" w:type="dxa"/>
            <w:tcBorders>
              <w:top w:val="single" w:sz="4" w:space="0" w:color="auto"/>
              <w:left w:val="single" w:sz="4" w:space="0" w:color="999999"/>
              <w:bottom w:val="single" w:sz="4" w:space="0" w:color="999999"/>
              <w:right w:val="single" w:sz="4" w:space="0" w:color="999999"/>
            </w:tcBorders>
          </w:tcPr>
          <w:p w14:paraId="651CF89A"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37A15F9" w14:textId="2076C89F" w:rsidR="0081377A" w:rsidRPr="002E33F7" w:rsidRDefault="00094745" w:rsidP="007D6DE4">
            <w:pPr>
              <w:pStyle w:val="CellBody"/>
              <w:tabs>
                <w:tab w:val="left" w:pos="480"/>
              </w:tabs>
              <w:spacing w:before="20" w:after="20"/>
              <w:rPr>
                <w:noProof w:val="0"/>
              </w:rPr>
            </w:pPr>
            <w:r>
              <w:rPr>
                <w:noProof w:val="0"/>
              </w:rPr>
              <w:t>The letter (if any) associated with the energy table used at the time of this record</w:t>
            </w:r>
            <w:r>
              <w:rPr>
                <w:noProof w:val="0"/>
              </w:rPr>
              <w:br/>
              <w:t xml:space="preserve">    -- -&gt; No sub letter for this LUT Version</w:t>
            </w:r>
            <w:r>
              <w:rPr>
                <w:noProof w:val="0"/>
              </w:rPr>
              <w:br/>
              <w:t xml:space="preserve">    -A -&gt; Sub letter is A for this LUT Version</w:t>
            </w:r>
            <w:r>
              <w:rPr>
                <w:noProof w:val="0"/>
              </w:rPr>
              <w:br/>
              <w:t xml:space="preserve">    -B -&gt; Sub letter is B for this LUT Version</w:t>
            </w:r>
            <w:r>
              <w:rPr>
                <w:noProof w:val="0"/>
              </w:rPr>
              <w:br/>
              <w:t xml:space="preserve">    -C -&gt; Sub letter is C for this LUT Version</w:t>
            </w:r>
            <w:r>
              <w:rPr>
                <w:noProof w:val="0"/>
              </w:rPr>
              <w:br/>
              <w:t xml:space="preserve">    etc.</w:t>
            </w:r>
            <w:r>
              <w:rPr>
                <w:noProof w:val="0"/>
              </w:rPr>
              <w:br/>
              <w:t>For instance, the energy table files are in the CALIB directory of this PDS volume, with names like:</w:t>
            </w:r>
            <w:r>
              <w:rPr>
                <w:noProof w:val="0"/>
              </w:rPr>
              <w:br/>
              <w:t>LUT_4_00_ENERGY_V01.CSV</w:t>
            </w:r>
            <w:r>
              <w:rPr>
                <w:noProof w:val="0"/>
              </w:rPr>
              <w:br/>
              <w:t xml:space="preserve">   (LUT_VERSION 4.00, no sub letter)</w:t>
            </w:r>
            <w:r>
              <w:rPr>
                <w:noProof w:val="0"/>
              </w:rPr>
              <w:br/>
              <w:t>or</w:t>
            </w:r>
            <w:r>
              <w:rPr>
                <w:noProof w:val="0"/>
              </w:rPr>
              <w:br/>
              <w:t>LUT_5_01_K_ENERGY_V01.CSV</w:t>
            </w:r>
            <w:r>
              <w:rPr>
                <w:noProof w:val="0"/>
              </w:rPr>
              <w:br/>
              <w:t xml:space="preserve">    (LUT_VERSION 5.01, sub letter K).</w:t>
            </w:r>
          </w:p>
        </w:tc>
      </w:tr>
      <w:tr w:rsidR="0081377A" w:rsidRPr="002E33F7" w14:paraId="1AECE42B"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048D514" w14:textId="77777777" w:rsidR="0081377A" w:rsidRPr="006E472F" w:rsidRDefault="0081377A" w:rsidP="002A39EA">
            <w:pPr>
              <w:pStyle w:val="CellBody"/>
              <w:spacing w:before="20" w:after="20"/>
              <w:ind w:right="72"/>
              <w:jc w:val="right"/>
            </w:pPr>
            <w:r>
              <w:t>87</w:t>
            </w:r>
          </w:p>
        </w:tc>
        <w:tc>
          <w:tcPr>
            <w:tcW w:w="900" w:type="dxa"/>
            <w:tcBorders>
              <w:top w:val="single" w:sz="4" w:space="0" w:color="auto"/>
              <w:left w:val="single" w:sz="4" w:space="0" w:color="999999"/>
              <w:bottom w:val="single" w:sz="4" w:space="0" w:color="999999"/>
              <w:right w:val="single" w:sz="4" w:space="0" w:color="999999"/>
            </w:tcBorders>
          </w:tcPr>
          <w:p w14:paraId="55230C53" w14:textId="77777777" w:rsidR="0081377A" w:rsidRPr="003D267F" w:rsidRDefault="0081377A" w:rsidP="002A39EA">
            <w:pPr>
              <w:pStyle w:val="CellBody"/>
              <w:spacing w:before="20" w:after="20"/>
              <w:jc w:val="center"/>
            </w:pPr>
            <w:r>
              <w:t>1</w:t>
            </w:r>
          </w:p>
        </w:tc>
        <w:tc>
          <w:tcPr>
            <w:tcW w:w="1710" w:type="dxa"/>
            <w:tcBorders>
              <w:top w:val="single" w:sz="4" w:space="0" w:color="auto"/>
              <w:left w:val="single" w:sz="4" w:space="0" w:color="999999"/>
              <w:bottom w:val="single" w:sz="4" w:space="0" w:color="999999"/>
              <w:right w:val="single" w:sz="4" w:space="0" w:color="999999"/>
            </w:tcBorders>
          </w:tcPr>
          <w:p w14:paraId="3C9C9E80" w14:textId="77777777" w:rsidR="0081377A" w:rsidRPr="00A7750B" w:rsidRDefault="0081377A" w:rsidP="00B00E78">
            <w:pPr>
              <w:pStyle w:val="CellBody"/>
              <w:spacing w:before="20" w:after="20"/>
            </w:pPr>
            <w:r w:rsidRPr="00611618">
              <w:t>LUT_SWEEP_TABLE</w:t>
            </w:r>
          </w:p>
        </w:tc>
        <w:tc>
          <w:tcPr>
            <w:tcW w:w="810" w:type="dxa"/>
            <w:tcBorders>
              <w:top w:val="single" w:sz="4" w:space="0" w:color="auto"/>
              <w:left w:val="single" w:sz="4" w:space="0" w:color="999999"/>
              <w:bottom w:val="single" w:sz="4" w:space="0" w:color="999999"/>
              <w:right w:val="single" w:sz="4" w:space="0" w:color="999999"/>
            </w:tcBorders>
          </w:tcPr>
          <w:p w14:paraId="5F795FE0"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4E600A3D"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5759549" w14:textId="384BA26C" w:rsidR="0081377A" w:rsidRPr="002E33F7" w:rsidRDefault="007D6DE4" w:rsidP="007D6DE4">
            <w:pPr>
              <w:pStyle w:val="CellBody"/>
              <w:tabs>
                <w:tab w:val="left" w:pos="480"/>
              </w:tabs>
              <w:spacing w:before="20" w:after="20"/>
              <w:rPr>
                <w:noProof w:val="0"/>
              </w:rPr>
            </w:pPr>
            <w:r w:rsidRPr="003807D0">
              <w:rPr>
                <w:b/>
                <w:color w:val="0000FF"/>
                <w:szCs w:val="22"/>
              </w:rPr>
              <w:t>The sweep tables the ion sensor used.</w:t>
            </w:r>
            <w:r w:rsidRPr="003807D0">
              <w:rPr>
                <w:b/>
                <w:color w:val="0000FF"/>
                <w:szCs w:val="22"/>
              </w:rPr>
              <w:br/>
              <w:t>A level 2 packet will report this as 0-3, However, it requires 2 packets (a ping and a pong) to make a level 3 record: either 0 and 1, or 2 and 3. Therefore, a value of 1 (= 01) means sweep tables 0 and 1 were used, while a value of 23 means sweep tables 2 and 3 were used.</w:t>
            </w:r>
            <w:r w:rsidRPr="003807D0">
              <w:rPr>
                <w:b/>
                <w:color w:val="0000FF"/>
                <w:szCs w:val="22"/>
              </w:rPr>
              <w:br/>
              <w:t>This object can only have the value of 1 or 23.</w:t>
            </w:r>
            <w:r w:rsidR="003807D0">
              <w:rPr>
                <w:b/>
                <w:color w:val="0000FF"/>
                <w:szCs w:val="22"/>
              </w:rPr>
              <w:br/>
            </w:r>
            <w:r w:rsidR="003807D0">
              <w:rPr>
                <w:i/>
                <w:snapToGrid w:val="0"/>
                <w:color w:val="FF0000"/>
                <w:sz w:val="24"/>
              </w:rPr>
              <w:t>There is a different description for low rate electrons, and different again for high rate electrons.</w:t>
            </w:r>
          </w:p>
        </w:tc>
      </w:tr>
      <w:tr w:rsidR="0081377A" w:rsidRPr="002E33F7" w14:paraId="70200768"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0CFA0683" w14:textId="77777777" w:rsidR="0081377A" w:rsidRPr="006E472F" w:rsidRDefault="0081377A" w:rsidP="002A39EA">
            <w:pPr>
              <w:pStyle w:val="CellBody"/>
              <w:spacing w:before="20" w:after="20"/>
              <w:ind w:right="72"/>
              <w:jc w:val="right"/>
            </w:pPr>
            <w:r>
              <w:t>88</w:t>
            </w:r>
          </w:p>
        </w:tc>
        <w:tc>
          <w:tcPr>
            <w:tcW w:w="900" w:type="dxa"/>
            <w:tcBorders>
              <w:top w:val="single" w:sz="4" w:space="0" w:color="auto"/>
              <w:left w:val="single" w:sz="4" w:space="0" w:color="999999"/>
              <w:bottom w:val="single" w:sz="4" w:space="0" w:color="999999"/>
              <w:right w:val="single" w:sz="4" w:space="0" w:color="999999"/>
            </w:tcBorders>
          </w:tcPr>
          <w:p w14:paraId="6ED88E9A" w14:textId="77777777" w:rsidR="0081377A" w:rsidRPr="003D267F" w:rsidRDefault="0081377A" w:rsidP="002A39EA">
            <w:pPr>
              <w:pStyle w:val="CellBody"/>
              <w:spacing w:before="20" w:after="20"/>
              <w:jc w:val="center"/>
            </w:pPr>
            <w:r>
              <w:t>1</w:t>
            </w:r>
          </w:p>
        </w:tc>
        <w:tc>
          <w:tcPr>
            <w:tcW w:w="1710" w:type="dxa"/>
            <w:tcBorders>
              <w:top w:val="single" w:sz="4" w:space="0" w:color="auto"/>
              <w:left w:val="single" w:sz="4" w:space="0" w:color="999999"/>
              <w:bottom w:val="single" w:sz="4" w:space="0" w:color="999999"/>
              <w:right w:val="single" w:sz="4" w:space="0" w:color="999999"/>
            </w:tcBorders>
          </w:tcPr>
          <w:p w14:paraId="04E3A0EF" w14:textId="77777777" w:rsidR="0081377A" w:rsidRPr="00A7750B" w:rsidRDefault="0081377A" w:rsidP="00B00E78">
            <w:pPr>
              <w:pStyle w:val="CellBody"/>
              <w:spacing w:before="20" w:after="20"/>
            </w:pPr>
            <w:r w:rsidRPr="00611618">
              <w:t>FILE_VERSION</w:t>
            </w:r>
          </w:p>
        </w:tc>
        <w:tc>
          <w:tcPr>
            <w:tcW w:w="810" w:type="dxa"/>
            <w:tcBorders>
              <w:top w:val="single" w:sz="4" w:space="0" w:color="auto"/>
              <w:left w:val="single" w:sz="4" w:space="0" w:color="999999"/>
              <w:bottom w:val="single" w:sz="4" w:space="0" w:color="999999"/>
              <w:right w:val="single" w:sz="4" w:space="0" w:color="999999"/>
            </w:tcBorders>
          </w:tcPr>
          <w:p w14:paraId="2BA1B563"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75B85228"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B34B567" w14:textId="036E8689" w:rsidR="0081377A" w:rsidRPr="002E33F7" w:rsidRDefault="007D6DE4" w:rsidP="007D6DE4">
            <w:pPr>
              <w:pStyle w:val="CellBody"/>
              <w:tabs>
                <w:tab w:val="left" w:pos="480"/>
              </w:tabs>
              <w:spacing w:before="20" w:after="20"/>
              <w:rPr>
                <w:noProof w:val="0"/>
              </w:rPr>
            </w:pPr>
            <w:r>
              <w:rPr>
                <w:noProof w:val="0"/>
              </w:rPr>
              <w:t>The version number of the file this record came from.</w:t>
            </w:r>
            <w:r>
              <w:rPr>
                <w:noProof w:val="0"/>
              </w:rPr>
              <w:br/>
              <w:t>e.g., if you loaded file</w:t>
            </w:r>
            <w:r>
              <w:rPr>
                <w:noProof w:val="0"/>
              </w:rPr>
              <w:br/>
              <w:t>JAD_L30_LRS_ION_ANY_CNT_2016240_V04.DAT</w:t>
            </w:r>
            <w:r>
              <w:rPr>
                <w:noProof w:val="0"/>
              </w:rPr>
              <w:br/>
              <w:t>then FILE_VERSION = 4.</w:t>
            </w:r>
            <w:r>
              <w:rPr>
                <w:noProof w:val="0"/>
              </w:rPr>
              <w:br/>
              <w:t>[FILE_VERSION = 0 is never in the PDS, but is used by the JADE team prior to having required calibrations.]</w:t>
            </w:r>
          </w:p>
        </w:tc>
      </w:tr>
      <w:tr w:rsidR="0081377A" w:rsidRPr="002E33F7" w14:paraId="7E67B7BD"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7C91C91" w14:textId="77777777" w:rsidR="0081377A" w:rsidRPr="00DC4A55" w:rsidRDefault="0081377A" w:rsidP="002A39EA">
            <w:pPr>
              <w:pStyle w:val="CellBody"/>
              <w:spacing w:before="20" w:after="20"/>
              <w:ind w:right="72"/>
              <w:jc w:val="right"/>
            </w:pPr>
            <w:r w:rsidRPr="006E472F">
              <w:t>8</w:t>
            </w:r>
            <w:r>
              <w:t>9</w:t>
            </w:r>
          </w:p>
        </w:tc>
        <w:tc>
          <w:tcPr>
            <w:tcW w:w="900" w:type="dxa"/>
            <w:tcBorders>
              <w:top w:val="single" w:sz="4" w:space="0" w:color="auto"/>
              <w:left w:val="single" w:sz="4" w:space="0" w:color="999999"/>
              <w:bottom w:val="single" w:sz="4" w:space="0" w:color="999999"/>
              <w:right w:val="single" w:sz="4" w:space="0" w:color="999999"/>
            </w:tcBorders>
          </w:tcPr>
          <w:p w14:paraId="19599CDA"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1DE31730" w14:textId="77777777" w:rsidR="0081377A" w:rsidRPr="008871A1" w:rsidRDefault="0081377A" w:rsidP="00B00E78">
            <w:pPr>
              <w:pStyle w:val="CellBody"/>
              <w:spacing w:before="20" w:after="20"/>
            </w:pPr>
            <w:r w:rsidRPr="00A7750B">
              <w:t>SC_POS_R</w:t>
            </w:r>
          </w:p>
        </w:tc>
        <w:tc>
          <w:tcPr>
            <w:tcW w:w="810" w:type="dxa"/>
            <w:tcBorders>
              <w:top w:val="single" w:sz="4" w:space="0" w:color="auto"/>
              <w:left w:val="single" w:sz="4" w:space="0" w:color="999999"/>
              <w:bottom w:val="single" w:sz="4" w:space="0" w:color="999999"/>
              <w:right w:val="single" w:sz="4" w:space="0" w:color="999999"/>
            </w:tcBorders>
          </w:tcPr>
          <w:p w14:paraId="2BFD448F"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E3BFDAA" w14:textId="77777777" w:rsidR="0081377A" w:rsidRDefault="0081377A" w:rsidP="002A39EA">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4E7F22D2" w14:textId="5CE37B86" w:rsidR="0081377A" w:rsidRPr="002E33F7" w:rsidRDefault="00E73E5F" w:rsidP="00E73E5F">
            <w:pPr>
              <w:pStyle w:val="CellBody"/>
              <w:tabs>
                <w:tab w:val="left" w:pos="480"/>
              </w:tabs>
              <w:spacing w:before="20" w:after="20"/>
              <w:rPr>
                <w:noProof w:val="0"/>
              </w:rPr>
            </w:pPr>
            <w:r>
              <w:rPr>
                <w:noProof w:val="0"/>
              </w:rPr>
              <w:t>Juno radial distance at time DIM0_UTC, from Jupiter, in units of Jupiter Radii (Rj).</w:t>
            </w:r>
            <w:r>
              <w:rPr>
                <w:noProof w:val="0"/>
              </w:rPr>
              <w:br/>
              <w:t>(1 Rj = 71492.0 km)</w:t>
            </w:r>
            <w:r>
              <w:rPr>
                <w:noProof w:val="0"/>
              </w:rPr>
              <w:br/>
              <w:t>[Values may be greater than VALID_MAXIMUM during cruise to Jupiter before primary mission.]</w:t>
            </w:r>
          </w:p>
        </w:tc>
      </w:tr>
      <w:tr w:rsidR="0081377A" w:rsidRPr="002E33F7" w14:paraId="54E098A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C00CB9D" w14:textId="77777777" w:rsidR="0081377A" w:rsidRPr="00DC4A55" w:rsidRDefault="0081377A" w:rsidP="002A39EA">
            <w:pPr>
              <w:pStyle w:val="CellBody"/>
              <w:spacing w:before="20" w:after="20"/>
              <w:ind w:right="72"/>
              <w:jc w:val="right"/>
            </w:pPr>
            <w:r>
              <w:lastRenderedPageBreak/>
              <w:t>93</w:t>
            </w:r>
          </w:p>
        </w:tc>
        <w:tc>
          <w:tcPr>
            <w:tcW w:w="900" w:type="dxa"/>
            <w:tcBorders>
              <w:top w:val="single" w:sz="4" w:space="0" w:color="auto"/>
              <w:left w:val="single" w:sz="4" w:space="0" w:color="999999"/>
              <w:bottom w:val="single" w:sz="4" w:space="0" w:color="999999"/>
              <w:right w:val="single" w:sz="4" w:space="0" w:color="999999"/>
            </w:tcBorders>
          </w:tcPr>
          <w:p w14:paraId="75902CE9"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717CF9F" w14:textId="77777777" w:rsidR="0081377A" w:rsidRPr="008871A1" w:rsidRDefault="0081377A" w:rsidP="00B00E78">
            <w:pPr>
              <w:pStyle w:val="CellBody"/>
              <w:spacing w:before="20" w:after="20"/>
            </w:pPr>
            <w:r w:rsidRPr="00A7750B">
              <w:t>SC_POS_R_UPPER</w:t>
            </w:r>
          </w:p>
        </w:tc>
        <w:tc>
          <w:tcPr>
            <w:tcW w:w="810" w:type="dxa"/>
            <w:tcBorders>
              <w:top w:val="single" w:sz="4" w:space="0" w:color="auto"/>
              <w:left w:val="single" w:sz="4" w:space="0" w:color="999999"/>
              <w:bottom w:val="single" w:sz="4" w:space="0" w:color="999999"/>
              <w:right w:val="single" w:sz="4" w:space="0" w:color="999999"/>
            </w:tcBorders>
          </w:tcPr>
          <w:p w14:paraId="2784CCAC"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CACA805" w14:textId="77777777" w:rsidR="0081377A" w:rsidRDefault="0081377A" w:rsidP="002A39EA">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76B690DE" w14:textId="6A151987" w:rsidR="0081377A" w:rsidRPr="002E33F7" w:rsidRDefault="00E73E5F" w:rsidP="00E73E5F">
            <w:pPr>
              <w:pStyle w:val="CellBody"/>
              <w:tabs>
                <w:tab w:val="left" w:pos="536"/>
              </w:tabs>
              <w:spacing w:before="20" w:after="20"/>
              <w:rPr>
                <w:noProof w:val="0"/>
              </w:rPr>
            </w:pPr>
            <w:r>
              <w:rPr>
                <w:noProof w:val="0"/>
              </w:rPr>
              <w:t>Juno radial distance at time DIM0_UTC_UPPER, from Jupiter, in units of Jupiter Radii (Rj).</w:t>
            </w:r>
            <w:r>
              <w:rPr>
                <w:noProof w:val="0"/>
              </w:rPr>
              <w:br/>
              <w:t>(1 Rj = 71492.0 km)</w:t>
            </w:r>
            <w:r>
              <w:rPr>
                <w:noProof w:val="0"/>
              </w:rPr>
              <w:br/>
              <w:t>SC_POS_R_UPPER could be smaller or larger than SC_POS_R, depending if moving inbound or outbound.</w:t>
            </w:r>
            <w:r>
              <w:rPr>
                <w:noProof w:val="0"/>
              </w:rPr>
              <w:br/>
              <w:t>[Values may be greater than VALID_MAXIMUM during cruise to Jupiter before primary mission.]</w:t>
            </w:r>
          </w:p>
        </w:tc>
      </w:tr>
      <w:tr w:rsidR="0081377A" w:rsidRPr="002E33F7" w14:paraId="5F949CAD"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74DDA6C" w14:textId="77777777" w:rsidR="0081377A" w:rsidRPr="00DC4A55" w:rsidRDefault="0081377A" w:rsidP="002A39EA">
            <w:pPr>
              <w:pStyle w:val="CellBody"/>
              <w:spacing w:before="20" w:after="20"/>
              <w:ind w:right="72"/>
              <w:jc w:val="right"/>
            </w:pPr>
            <w:r>
              <w:t>97</w:t>
            </w:r>
          </w:p>
        </w:tc>
        <w:tc>
          <w:tcPr>
            <w:tcW w:w="900" w:type="dxa"/>
            <w:tcBorders>
              <w:top w:val="single" w:sz="4" w:space="0" w:color="auto"/>
              <w:left w:val="single" w:sz="4" w:space="0" w:color="999999"/>
              <w:bottom w:val="single" w:sz="4" w:space="0" w:color="999999"/>
              <w:right w:val="single" w:sz="4" w:space="0" w:color="999999"/>
            </w:tcBorders>
          </w:tcPr>
          <w:p w14:paraId="10C13635"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5F4941FB" w14:textId="77777777" w:rsidR="0081377A" w:rsidRPr="008871A1" w:rsidRDefault="0081377A" w:rsidP="00B00E78">
            <w:pPr>
              <w:pStyle w:val="CellBody"/>
              <w:spacing w:before="20" w:after="20"/>
            </w:pPr>
            <w:r w:rsidRPr="00A7750B">
              <w:t>SC_POS_R_LOWER</w:t>
            </w:r>
          </w:p>
        </w:tc>
        <w:tc>
          <w:tcPr>
            <w:tcW w:w="810" w:type="dxa"/>
            <w:tcBorders>
              <w:top w:val="single" w:sz="4" w:space="0" w:color="auto"/>
              <w:left w:val="single" w:sz="4" w:space="0" w:color="999999"/>
              <w:bottom w:val="single" w:sz="4" w:space="0" w:color="999999"/>
              <w:right w:val="single" w:sz="4" w:space="0" w:color="999999"/>
            </w:tcBorders>
          </w:tcPr>
          <w:p w14:paraId="187512E7"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E62DDCA" w14:textId="77777777" w:rsidR="0081377A" w:rsidRDefault="0081377A" w:rsidP="002A39EA">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11E37F3A" w14:textId="45A577D5" w:rsidR="0081377A" w:rsidRPr="00E73E5F" w:rsidRDefault="00E73E5F" w:rsidP="00E73E5F">
            <w:pPr>
              <w:pStyle w:val="CellBody"/>
              <w:spacing w:before="20" w:after="20"/>
              <w:rPr>
                <w:noProof w:val="0"/>
              </w:rPr>
            </w:pPr>
            <w:r>
              <w:rPr>
                <w:noProof w:val="0"/>
              </w:rPr>
              <w:t>Juno radial distance at time DIM0_UTC_LOWER, from Jupiter, in units of Jupiter Radii (Rj).</w:t>
            </w:r>
            <w:r>
              <w:rPr>
                <w:noProof w:val="0"/>
              </w:rPr>
              <w:br/>
              <w:t>(1 Rj = 71492.0 km)</w:t>
            </w:r>
            <w:r>
              <w:rPr>
                <w:noProof w:val="0"/>
              </w:rPr>
              <w:br/>
              <w:t>SC_POS_R_LOWER could be smaller or larger than SC_POS_R, depending if moving inbound or outbound.</w:t>
            </w:r>
            <w:r>
              <w:rPr>
                <w:noProof w:val="0"/>
              </w:rPr>
              <w:br/>
              <w:t>[Values may be greater than VALID_MAXIMUM during cruise to Jupiter before primary mission.]</w:t>
            </w:r>
          </w:p>
        </w:tc>
      </w:tr>
      <w:tr w:rsidR="0081377A" w:rsidRPr="002E33F7" w14:paraId="6837FC34"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34B730F" w14:textId="77777777" w:rsidR="0081377A" w:rsidRPr="00DC4A55" w:rsidRDefault="0081377A" w:rsidP="002A39EA">
            <w:pPr>
              <w:pStyle w:val="CellBody"/>
              <w:spacing w:before="20" w:after="20"/>
              <w:ind w:right="72"/>
              <w:jc w:val="right"/>
            </w:pPr>
            <w:r>
              <w:t>101</w:t>
            </w:r>
          </w:p>
        </w:tc>
        <w:tc>
          <w:tcPr>
            <w:tcW w:w="900" w:type="dxa"/>
            <w:tcBorders>
              <w:top w:val="single" w:sz="4" w:space="0" w:color="auto"/>
              <w:left w:val="single" w:sz="4" w:space="0" w:color="999999"/>
              <w:bottom w:val="single" w:sz="4" w:space="0" w:color="999999"/>
              <w:right w:val="single" w:sz="4" w:space="0" w:color="999999"/>
            </w:tcBorders>
          </w:tcPr>
          <w:p w14:paraId="6089FAF6"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6D9A84" w14:textId="77777777" w:rsidR="0081377A" w:rsidRPr="008871A1" w:rsidRDefault="0081377A" w:rsidP="00B00E78">
            <w:pPr>
              <w:pStyle w:val="CellBody"/>
              <w:spacing w:before="20" w:after="20"/>
            </w:pPr>
            <w:r w:rsidRPr="00A7750B">
              <w:t>SC_POS_LAT</w:t>
            </w:r>
          </w:p>
        </w:tc>
        <w:tc>
          <w:tcPr>
            <w:tcW w:w="810" w:type="dxa"/>
            <w:tcBorders>
              <w:top w:val="single" w:sz="4" w:space="0" w:color="auto"/>
              <w:left w:val="single" w:sz="4" w:space="0" w:color="999999"/>
              <w:bottom w:val="single" w:sz="4" w:space="0" w:color="999999"/>
              <w:right w:val="single" w:sz="4" w:space="0" w:color="999999"/>
            </w:tcBorders>
          </w:tcPr>
          <w:p w14:paraId="0FCD8A0E"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B35F53B" w14:textId="77777777" w:rsidR="0081377A" w:rsidRDefault="0081377A"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00DB07A" w14:textId="4DEF9473" w:rsidR="0081377A" w:rsidRPr="00E73E5F" w:rsidRDefault="00E73E5F" w:rsidP="00E73E5F">
            <w:pPr>
              <w:pStyle w:val="CellBody"/>
              <w:spacing w:before="20" w:after="20"/>
              <w:rPr>
                <w:noProof w:val="0"/>
              </w:rPr>
            </w:pPr>
            <w:r>
              <w:rPr>
                <w:noProof w:val="0"/>
              </w:rPr>
              <w:t>Juno Latitude at time DIM0_UTC, in both the IAU_JUPITER and JUNO_JSS frames, in units of degrees.</w:t>
            </w:r>
            <w:r>
              <w:rPr>
                <w:noProof w:val="0"/>
              </w:rPr>
              <w:br/>
              <w:t>(0 = Equatorial)</w:t>
            </w:r>
            <w:r>
              <w:rPr>
                <w:noProof w:val="0"/>
              </w:rPr>
              <w:br/>
              <w:t>(JUNO_JSS is a despun version of IAU_JUPITER, hence they have identical latitudes.)</w:t>
            </w:r>
          </w:p>
        </w:tc>
      </w:tr>
      <w:tr w:rsidR="0081377A" w:rsidRPr="002E33F7" w14:paraId="70B3674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6D34675" w14:textId="77777777" w:rsidR="0081377A" w:rsidRPr="00DC4A55" w:rsidRDefault="0081377A" w:rsidP="002A39EA">
            <w:pPr>
              <w:pStyle w:val="CellBody"/>
              <w:spacing w:before="20" w:after="20"/>
              <w:ind w:right="72"/>
              <w:jc w:val="right"/>
            </w:pPr>
            <w:r>
              <w:t>105</w:t>
            </w:r>
          </w:p>
        </w:tc>
        <w:tc>
          <w:tcPr>
            <w:tcW w:w="900" w:type="dxa"/>
            <w:tcBorders>
              <w:top w:val="single" w:sz="4" w:space="0" w:color="auto"/>
              <w:left w:val="single" w:sz="4" w:space="0" w:color="999999"/>
              <w:bottom w:val="single" w:sz="4" w:space="0" w:color="999999"/>
              <w:right w:val="single" w:sz="4" w:space="0" w:color="999999"/>
            </w:tcBorders>
          </w:tcPr>
          <w:p w14:paraId="3242E21A"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AE8D2FD" w14:textId="77777777" w:rsidR="0081377A" w:rsidRPr="008871A1" w:rsidRDefault="0081377A" w:rsidP="00B00E78">
            <w:pPr>
              <w:pStyle w:val="CellBody"/>
              <w:spacing w:before="20" w:after="20"/>
            </w:pPr>
            <w:r w:rsidRPr="00A7750B">
              <w:t>SC_POS_LAT_UPPER</w:t>
            </w:r>
          </w:p>
        </w:tc>
        <w:tc>
          <w:tcPr>
            <w:tcW w:w="810" w:type="dxa"/>
            <w:tcBorders>
              <w:top w:val="single" w:sz="4" w:space="0" w:color="auto"/>
              <w:left w:val="single" w:sz="4" w:space="0" w:color="999999"/>
              <w:bottom w:val="single" w:sz="4" w:space="0" w:color="999999"/>
              <w:right w:val="single" w:sz="4" w:space="0" w:color="999999"/>
            </w:tcBorders>
          </w:tcPr>
          <w:p w14:paraId="60F3220E"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A6E4D5F" w14:textId="77777777" w:rsidR="0081377A" w:rsidRDefault="0081377A"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49B30FF" w14:textId="48D06171" w:rsidR="0081377A" w:rsidRPr="002E33F7" w:rsidRDefault="00E73E5F" w:rsidP="00E73E5F">
            <w:pPr>
              <w:pStyle w:val="CellBody"/>
              <w:tabs>
                <w:tab w:val="left" w:pos="904"/>
              </w:tabs>
              <w:spacing w:before="20" w:after="20"/>
              <w:rPr>
                <w:noProof w:val="0"/>
              </w:rPr>
            </w:pPr>
            <w:r>
              <w:rPr>
                <w:noProof w:val="0"/>
              </w:rPr>
              <w:t>Juno Latitude at time DIM0_UTC_UPPER, in both the IAU_JUPITER and JUNO_JSS frames, in units of degrees.</w:t>
            </w:r>
            <w:r>
              <w:rPr>
                <w:noProof w:val="0"/>
              </w:rPr>
              <w:br/>
              <w:t>(0 = Equatorial)</w:t>
            </w:r>
            <w:r>
              <w:rPr>
                <w:noProof w:val="0"/>
              </w:rPr>
              <w:br/>
              <w:t>SC_POS_LAT_UPPER could be smaller or larger than SC_POS_LAT.</w:t>
            </w:r>
            <w:r>
              <w:rPr>
                <w:noProof w:val="0"/>
              </w:rPr>
              <w:br/>
              <w:t>(JUNO_JSS is a despun version of IAU_JUPITER, hence they have identical latitudes.)</w:t>
            </w:r>
          </w:p>
        </w:tc>
      </w:tr>
      <w:tr w:rsidR="0081377A" w:rsidRPr="002E33F7" w14:paraId="5088ED10"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D8EC572" w14:textId="77777777" w:rsidR="0081377A" w:rsidRPr="00DC4A55" w:rsidRDefault="0081377A" w:rsidP="002A39EA">
            <w:pPr>
              <w:pStyle w:val="CellBody"/>
              <w:spacing w:before="20" w:after="20"/>
              <w:ind w:right="72"/>
              <w:jc w:val="right"/>
            </w:pPr>
            <w:r w:rsidRPr="006E472F">
              <w:t>10</w:t>
            </w:r>
            <w:r>
              <w:t>9</w:t>
            </w:r>
          </w:p>
        </w:tc>
        <w:tc>
          <w:tcPr>
            <w:tcW w:w="900" w:type="dxa"/>
            <w:tcBorders>
              <w:top w:val="single" w:sz="4" w:space="0" w:color="auto"/>
              <w:left w:val="single" w:sz="4" w:space="0" w:color="999999"/>
              <w:bottom w:val="single" w:sz="4" w:space="0" w:color="999999"/>
              <w:right w:val="single" w:sz="4" w:space="0" w:color="999999"/>
            </w:tcBorders>
          </w:tcPr>
          <w:p w14:paraId="5939838C"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0E788999" w14:textId="77777777" w:rsidR="0081377A" w:rsidRPr="008871A1" w:rsidRDefault="0081377A" w:rsidP="00B00E78">
            <w:pPr>
              <w:pStyle w:val="CellBody"/>
              <w:spacing w:before="20" w:after="20"/>
            </w:pPr>
            <w:r w:rsidRPr="00A7750B">
              <w:t>SC_POS_LAT_LOWER</w:t>
            </w:r>
          </w:p>
        </w:tc>
        <w:tc>
          <w:tcPr>
            <w:tcW w:w="810" w:type="dxa"/>
            <w:tcBorders>
              <w:top w:val="single" w:sz="4" w:space="0" w:color="auto"/>
              <w:left w:val="single" w:sz="4" w:space="0" w:color="999999"/>
              <w:bottom w:val="single" w:sz="4" w:space="0" w:color="999999"/>
              <w:right w:val="single" w:sz="4" w:space="0" w:color="999999"/>
            </w:tcBorders>
          </w:tcPr>
          <w:p w14:paraId="4143701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3304DCA" w14:textId="77777777" w:rsidR="0081377A" w:rsidRDefault="0081377A"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F252EFF" w14:textId="2740A700" w:rsidR="0081377A" w:rsidRPr="002E33F7" w:rsidRDefault="00E73E5F" w:rsidP="00E73E5F">
            <w:pPr>
              <w:pStyle w:val="CellBody"/>
              <w:spacing w:before="20" w:after="20"/>
              <w:rPr>
                <w:noProof w:val="0"/>
              </w:rPr>
            </w:pPr>
            <w:r>
              <w:rPr>
                <w:noProof w:val="0"/>
              </w:rPr>
              <w:t>Juno Latitude at time DIM0_UTC_LOWER, in both the  IAU_JUPITER and JUNO_JSS frames, in units of degrees.</w:t>
            </w:r>
            <w:r>
              <w:rPr>
                <w:noProof w:val="0"/>
              </w:rPr>
              <w:br/>
              <w:t>(0 = Equatorial)</w:t>
            </w:r>
            <w:r>
              <w:rPr>
                <w:noProof w:val="0"/>
              </w:rPr>
              <w:br/>
              <w:t>SC_POS_LAT_LOWER could be smaller or larger than SC_POS_LAT.</w:t>
            </w:r>
            <w:r>
              <w:rPr>
                <w:noProof w:val="0"/>
              </w:rPr>
              <w:br/>
              <w:t>(JUNO_JSS is a despun version of IAU_JUPITER, hence they have identical latitudes.)</w:t>
            </w:r>
          </w:p>
        </w:tc>
      </w:tr>
      <w:tr w:rsidR="0081377A" w:rsidRPr="002E33F7" w14:paraId="681A7B45"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FFB658A" w14:textId="77777777" w:rsidR="0081377A" w:rsidRPr="00DC4A55" w:rsidRDefault="0081377A" w:rsidP="002A39EA">
            <w:pPr>
              <w:pStyle w:val="CellBody"/>
              <w:spacing w:before="20" w:after="20"/>
              <w:ind w:right="72"/>
              <w:jc w:val="right"/>
            </w:pPr>
            <w:r w:rsidRPr="006E472F">
              <w:lastRenderedPageBreak/>
              <w:t>1</w:t>
            </w:r>
            <w:r>
              <w:t>13</w:t>
            </w:r>
          </w:p>
        </w:tc>
        <w:tc>
          <w:tcPr>
            <w:tcW w:w="900" w:type="dxa"/>
            <w:tcBorders>
              <w:top w:val="single" w:sz="4" w:space="0" w:color="auto"/>
              <w:left w:val="single" w:sz="4" w:space="0" w:color="999999"/>
              <w:bottom w:val="single" w:sz="4" w:space="0" w:color="999999"/>
              <w:right w:val="single" w:sz="4" w:space="0" w:color="999999"/>
            </w:tcBorders>
          </w:tcPr>
          <w:p w14:paraId="5A733A18"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11889831" w14:textId="77777777" w:rsidR="0081377A" w:rsidRPr="008871A1" w:rsidRDefault="0081377A" w:rsidP="00B00E78">
            <w:pPr>
              <w:pStyle w:val="CellBody"/>
              <w:spacing w:before="20" w:after="20"/>
            </w:pPr>
            <w:r w:rsidRPr="00A7750B">
              <w:t>SC_POS_LOCAL_TIME</w:t>
            </w:r>
          </w:p>
        </w:tc>
        <w:tc>
          <w:tcPr>
            <w:tcW w:w="810" w:type="dxa"/>
            <w:tcBorders>
              <w:top w:val="single" w:sz="4" w:space="0" w:color="auto"/>
              <w:left w:val="single" w:sz="4" w:space="0" w:color="999999"/>
              <w:bottom w:val="single" w:sz="4" w:space="0" w:color="999999"/>
              <w:right w:val="single" w:sz="4" w:space="0" w:color="999999"/>
            </w:tcBorders>
          </w:tcPr>
          <w:p w14:paraId="404351BD"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1A39381"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2B5E9F85" w14:textId="28472655" w:rsidR="0081377A" w:rsidRPr="002E33F7" w:rsidRDefault="00E73E5F" w:rsidP="00E73E5F">
            <w:pPr>
              <w:pStyle w:val="CellBody"/>
              <w:spacing w:before="20" w:after="20"/>
              <w:rPr>
                <w:noProof w:val="0"/>
              </w:rPr>
            </w:pPr>
            <w:r>
              <w:rPr>
                <w:noProof w:val="0"/>
              </w:rPr>
              <w:t>Juno's (jovian) Local Time at time DIM0_UTC, in units of hours.</w:t>
            </w:r>
            <w:r>
              <w:rPr>
                <w:noProof w:val="0"/>
              </w:rPr>
              <w:br/>
              <w:t xml:space="preserve">  00 = Midnight</w:t>
            </w:r>
            <w:r>
              <w:rPr>
                <w:noProof w:val="0"/>
              </w:rPr>
              <w:br/>
              <w:t xml:space="preserve">  06 = Dawn</w:t>
            </w:r>
            <w:r>
              <w:rPr>
                <w:noProof w:val="0"/>
              </w:rPr>
              <w:br/>
              <w:t xml:space="preserve">  12 = Noon</w:t>
            </w:r>
            <w:r>
              <w:rPr>
                <w:noProof w:val="0"/>
              </w:rPr>
              <w:br/>
              <w:t xml:space="preserve">  18 = Dusk</w:t>
            </w:r>
          </w:p>
        </w:tc>
      </w:tr>
      <w:tr w:rsidR="0081377A" w:rsidRPr="002E33F7" w14:paraId="565A25E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AF7EA9E" w14:textId="77777777" w:rsidR="0081377A" w:rsidRPr="00DC4A55" w:rsidRDefault="0081377A" w:rsidP="002A39EA">
            <w:pPr>
              <w:pStyle w:val="CellBody"/>
              <w:spacing w:before="20" w:after="20"/>
              <w:ind w:right="72"/>
              <w:jc w:val="right"/>
            </w:pPr>
            <w:r w:rsidRPr="006E472F">
              <w:t>1</w:t>
            </w:r>
            <w:r>
              <w:t>17</w:t>
            </w:r>
          </w:p>
        </w:tc>
        <w:tc>
          <w:tcPr>
            <w:tcW w:w="900" w:type="dxa"/>
            <w:tcBorders>
              <w:top w:val="single" w:sz="4" w:space="0" w:color="auto"/>
              <w:left w:val="single" w:sz="4" w:space="0" w:color="999999"/>
              <w:bottom w:val="single" w:sz="4" w:space="0" w:color="999999"/>
              <w:right w:val="single" w:sz="4" w:space="0" w:color="999999"/>
            </w:tcBorders>
          </w:tcPr>
          <w:p w14:paraId="73F0A675"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722EC864" w14:textId="77777777" w:rsidR="0081377A" w:rsidRPr="008871A1" w:rsidRDefault="0081377A" w:rsidP="00B00E78">
            <w:pPr>
              <w:pStyle w:val="CellBody"/>
              <w:spacing w:before="20" w:after="20"/>
            </w:pPr>
            <w:r w:rsidRPr="00A7750B">
              <w:t>SC_POS_LOCAL_TIME_UPPER</w:t>
            </w:r>
          </w:p>
        </w:tc>
        <w:tc>
          <w:tcPr>
            <w:tcW w:w="810" w:type="dxa"/>
            <w:tcBorders>
              <w:top w:val="single" w:sz="4" w:space="0" w:color="auto"/>
              <w:left w:val="single" w:sz="4" w:space="0" w:color="999999"/>
              <w:bottom w:val="single" w:sz="4" w:space="0" w:color="999999"/>
              <w:right w:val="single" w:sz="4" w:space="0" w:color="999999"/>
            </w:tcBorders>
          </w:tcPr>
          <w:p w14:paraId="07CAA821"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4A0C0F3"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2616DE48" w14:textId="1C0A5089" w:rsidR="0081377A" w:rsidRPr="002E33F7" w:rsidRDefault="00E73E5F" w:rsidP="00E73E5F">
            <w:pPr>
              <w:pStyle w:val="CellBody"/>
              <w:tabs>
                <w:tab w:val="left" w:pos="1027"/>
              </w:tabs>
              <w:spacing w:before="20" w:after="20"/>
              <w:rPr>
                <w:noProof w:val="0"/>
              </w:rPr>
            </w:pPr>
            <w:r>
              <w:rPr>
                <w:noProof w:val="0"/>
              </w:rPr>
              <w:t>Juno's (jovian) Local Time at time DIM0_UTC_UPPER, in units of hours.</w:t>
            </w:r>
            <w:r>
              <w:rPr>
                <w:noProof w:val="0"/>
              </w:rPr>
              <w:br/>
              <w:t xml:space="preserve">  00 = Midnight</w:t>
            </w:r>
            <w:r>
              <w:rPr>
                <w:noProof w:val="0"/>
              </w:rPr>
              <w:br/>
              <w:t xml:space="preserve">  06 = Dawn</w:t>
            </w:r>
            <w:r>
              <w:rPr>
                <w:noProof w:val="0"/>
              </w:rPr>
              <w:br/>
              <w:t xml:space="preserve">  12 = Noon</w:t>
            </w:r>
            <w:r>
              <w:rPr>
                <w:noProof w:val="0"/>
              </w:rPr>
              <w:br/>
              <w:t xml:space="preserve">  18 = Dusk</w:t>
            </w:r>
          </w:p>
        </w:tc>
      </w:tr>
      <w:tr w:rsidR="0081377A" w:rsidRPr="002E33F7" w14:paraId="4F2A5B6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B6C0BA4" w14:textId="77777777" w:rsidR="0081377A" w:rsidRPr="00DC4A55" w:rsidRDefault="0081377A" w:rsidP="002A39EA">
            <w:pPr>
              <w:pStyle w:val="CellBody"/>
              <w:spacing w:before="20" w:after="20"/>
              <w:ind w:right="72"/>
              <w:jc w:val="right"/>
            </w:pPr>
            <w:r w:rsidRPr="006E472F">
              <w:t>1</w:t>
            </w:r>
            <w:r>
              <w:t>21</w:t>
            </w:r>
          </w:p>
        </w:tc>
        <w:tc>
          <w:tcPr>
            <w:tcW w:w="900" w:type="dxa"/>
            <w:tcBorders>
              <w:top w:val="single" w:sz="4" w:space="0" w:color="auto"/>
              <w:left w:val="single" w:sz="4" w:space="0" w:color="999999"/>
              <w:bottom w:val="single" w:sz="4" w:space="0" w:color="999999"/>
              <w:right w:val="single" w:sz="4" w:space="0" w:color="999999"/>
            </w:tcBorders>
          </w:tcPr>
          <w:p w14:paraId="5B0789CA"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B3DE3D9" w14:textId="77777777" w:rsidR="0081377A" w:rsidRPr="008871A1" w:rsidRDefault="0081377A" w:rsidP="00B00E78">
            <w:pPr>
              <w:pStyle w:val="CellBody"/>
              <w:spacing w:before="20" w:after="20"/>
            </w:pPr>
            <w:r w:rsidRPr="00A7750B">
              <w:t>SC_POS_LOCAL_TIME_LOWER</w:t>
            </w:r>
          </w:p>
        </w:tc>
        <w:tc>
          <w:tcPr>
            <w:tcW w:w="810" w:type="dxa"/>
            <w:tcBorders>
              <w:top w:val="single" w:sz="4" w:space="0" w:color="auto"/>
              <w:left w:val="single" w:sz="4" w:space="0" w:color="999999"/>
              <w:bottom w:val="single" w:sz="4" w:space="0" w:color="999999"/>
              <w:right w:val="single" w:sz="4" w:space="0" w:color="999999"/>
            </w:tcBorders>
          </w:tcPr>
          <w:p w14:paraId="205AD107"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711C12C"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5F2CA7B3" w14:textId="55863931" w:rsidR="0081377A" w:rsidRPr="002E33F7" w:rsidRDefault="00E73E5F" w:rsidP="00E73E5F">
            <w:pPr>
              <w:pStyle w:val="CellBody"/>
              <w:spacing w:before="20" w:after="20"/>
              <w:rPr>
                <w:noProof w:val="0"/>
              </w:rPr>
            </w:pPr>
            <w:r>
              <w:rPr>
                <w:noProof w:val="0"/>
              </w:rPr>
              <w:t>Juno's (jovian) Local Time at time DIM0_UTC_LOWER, in units of hours.</w:t>
            </w:r>
            <w:r>
              <w:rPr>
                <w:noProof w:val="0"/>
              </w:rPr>
              <w:br/>
              <w:t xml:space="preserve">  00 = Midnight</w:t>
            </w:r>
            <w:r>
              <w:rPr>
                <w:noProof w:val="0"/>
              </w:rPr>
              <w:br/>
              <w:t xml:space="preserve">  06 = Dawn</w:t>
            </w:r>
            <w:r>
              <w:rPr>
                <w:noProof w:val="0"/>
              </w:rPr>
              <w:br/>
              <w:t xml:space="preserve">  12 = Noon</w:t>
            </w:r>
            <w:r>
              <w:rPr>
                <w:noProof w:val="0"/>
              </w:rPr>
              <w:br/>
              <w:t xml:space="preserve">  18 = Dusk</w:t>
            </w:r>
          </w:p>
        </w:tc>
      </w:tr>
      <w:tr w:rsidR="0081377A" w:rsidRPr="002E33F7" w14:paraId="2E67A40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700CB3E" w14:textId="77777777" w:rsidR="0081377A" w:rsidRPr="006E472F" w:rsidRDefault="0081377A" w:rsidP="002A39EA">
            <w:pPr>
              <w:pStyle w:val="CellBody"/>
              <w:spacing w:before="20" w:after="20"/>
              <w:ind w:right="72"/>
              <w:jc w:val="right"/>
            </w:pPr>
            <w:r>
              <w:t>125</w:t>
            </w:r>
          </w:p>
        </w:tc>
        <w:tc>
          <w:tcPr>
            <w:tcW w:w="900" w:type="dxa"/>
            <w:tcBorders>
              <w:top w:val="single" w:sz="4" w:space="0" w:color="auto"/>
              <w:left w:val="single" w:sz="4" w:space="0" w:color="999999"/>
              <w:bottom w:val="single" w:sz="4" w:space="0" w:color="999999"/>
              <w:right w:val="single" w:sz="4" w:space="0" w:color="999999"/>
            </w:tcBorders>
          </w:tcPr>
          <w:p w14:paraId="6481E10A"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65A31C77" w14:textId="77777777" w:rsidR="0081377A" w:rsidRPr="00A7750B" w:rsidRDefault="0081377A" w:rsidP="00B00E78">
            <w:pPr>
              <w:pStyle w:val="CellBody"/>
              <w:spacing w:before="20" w:after="20"/>
            </w:pPr>
            <w:r w:rsidRPr="00611618">
              <w:t>SC_POS_SYSIII_ELONG</w:t>
            </w:r>
          </w:p>
        </w:tc>
        <w:tc>
          <w:tcPr>
            <w:tcW w:w="810" w:type="dxa"/>
            <w:tcBorders>
              <w:top w:val="single" w:sz="4" w:space="0" w:color="auto"/>
              <w:left w:val="single" w:sz="4" w:space="0" w:color="999999"/>
              <w:bottom w:val="single" w:sz="4" w:space="0" w:color="999999"/>
              <w:right w:val="single" w:sz="4" w:space="0" w:color="999999"/>
            </w:tcBorders>
          </w:tcPr>
          <w:p w14:paraId="3D87E74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1C09E22" w14:textId="38D1BB7E" w:rsidR="0081377A" w:rsidRDefault="004618AE"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57F442F" w14:textId="5B342A79" w:rsidR="0081377A" w:rsidRPr="002E33F7" w:rsidRDefault="00E73E5F" w:rsidP="00E73E5F">
            <w:pPr>
              <w:pStyle w:val="CellBody"/>
              <w:spacing w:before="20" w:after="20"/>
            </w:pPr>
            <w:r>
              <w:t>Juno's (jovian) SYSIII (East) Longitude at time DIM0_UTC, in units of degrees.</w:t>
            </w:r>
          </w:p>
        </w:tc>
      </w:tr>
      <w:tr w:rsidR="0081377A" w:rsidRPr="002E33F7" w14:paraId="6FC4A75F"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90B879D" w14:textId="77777777" w:rsidR="0081377A" w:rsidRPr="006E472F" w:rsidRDefault="0081377A" w:rsidP="002A39EA">
            <w:pPr>
              <w:pStyle w:val="CellBody"/>
              <w:spacing w:before="20" w:after="20"/>
              <w:ind w:right="72"/>
              <w:jc w:val="right"/>
            </w:pPr>
            <w:r>
              <w:t>129</w:t>
            </w:r>
          </w:p>
        </w:tc>
        <w:tc>
          <w:tcPr>
            <w:tcW w:w="900" w:type="dxa"/>
            <w:tcBorders>
              <w:top w:val="single" w:sz="4" w:space="0" w:color="auto"/>
              <w:left w:val="single" w:sz="4" w:space="0" w:color="999999"/>
              <w:bottom w:val="single" w:sz="4" w:space="0" w:color="999999"/>
              <w:right w:val="single" w:sz="4" w:space="0" w:color="999999"/>
            </w:tcBorders>
          </w:tcPr>
          <w:p w14:paraId="2A5E764A"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04ECD013" w14:textId="77777777" w:rsidR="0081377A" w:rsidRPr="00A7750B" w:rsidRDefault="0081377A" w:rsidP="00B00E78">
            <w:pPr>
              <w:pStyle w:val="CellBody"/>
              <w:spacing w:before="20" w:after="20"/>
            </w:pPr>
            <w:r w:rsidRPr="00611618">
              <w:t>SC_POS_SYSIII_ELONG_UPPER</w:t>
            </w:r>
          </w:p>
        </w:tc>
        <w:tc>
          <w:tcPr>
            <w:tcW w:w="810" w:type="dxa"/>
            <w:tcBorders>
              <w:top w:val="single" w:sz="4" w:space="0" w:color="auto"/>
              <w:left w:val="single" w:sz="4" w:space="0" w:color="999999"/>
              <w:bottom w:val="single" w:sz="4" w:space="0" w:color="999999"/>
              <w:right w:val="single" w:sz="4" w:space="0" w:color="999999"/>
            </w:tcBorders>
          </w:tcPr>
          <w:p w14:paraId="0BF71E8E"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25BE329" w14:textId="36CF0B8F" w:rsidR="0081377A" w:rsidRDefault="004618AE"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A2670DD" w14:textId="32BEF2DB" w:rsidR="0081377A" w:rsidRPr="002E33F7" w:rsidRDefault="00E73E5F" w:rsidP="00E73E5F">
            <w:pPr>
              <w:pStyle w:val="CellBody"/>
              <w:spacing w:before="20" w:after="20"/>
            </w:pPr>
            <w:r>
              <w:t>Juno's (jovian) SYSIII (East) Longitude at time DIM0_UTC_UPPER, in units of degrees.</w:t>
            </w:r>
          </w:p>
        </w:tc>
      </w:tr>
      <w:tr w:rsidR="0081377A" w:rsidRPr="002E33F7" w14:paraId="765716C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655E697" w14:textId="77777777" w:rsidR="0081377A" w:rsidRPr="006E472F" w:rsidRDefault="0081377A" w:rsidP="002A39EA">
            <w:pPr>
              <w:pStyle w:val="CellBody"/>
              <w:spacing w:before="20" w:after="20"/>
              <w:ind w:right="72"/>
              <w:jc w:val="right"/>
            </w:pPr>
            <w:r>
              <w:t>133</w:t>
            </w:r>
          </w:p>
        </w:tc>
        <w:tc>
          <w:tcPr>
            <w:tcW w:w="900" w:type="dxa"/>
            <w:tcBorders>
              <w:top w:val="single" w:sz="4" w:space="0" w:color="auto"/>
              <w:left w:val="single" w:sz="4" w:space="0" w:color="999999"/>
              <w:bottom w:val="single" w:sz="4" w:space="0" w:color="999999"/>
              <w:right w:val="single" w:sz="4" w:space="0" w:color="999999"/>
            </w:tcBorders>
          </w:tcPr>
          <w:p w14:paraId="087C0B19"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19C26233" w14:textId="77777777" w:rsidR="0081377A" w:rsidRPr="00A7750B" w:rsidRDefault="0081377A" w:rsidP="00B00E78">
            <w:pPr>
              <w:pStyle w:val="CellBody"/>
              <w:spacing w:before="20" w:after="20"/>
            </w:pPr>
            <w:r w:rsidRPr="00611618">
              <w:t>SC_POS_SYSIII_ELONG_LOWER</w:t>
            </w:r>
          </w:p>
        </w:tc>
        <w:tc>
          <w:tcPr>
            <w:tcW w:w="810" w:type="dxa"/>
            <w:tcBorders>
              <w:top w:val="single" w:sz="4" w:space="0" w:color="auto"/>
              <w:left w:val="single" w:sz="4" w:space="0" w:color="999999"/>
              <w:bottom w:val="single" w:sz="4" w:space="0" w:color="999999"/>
              <w:right w:val="single" w:sz="4" w:space="0" w:color="999999"/>
            </w:tcBorders>
          </w:tcPr>
          <w:p w14:paraId="513E0722"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3A47D90" w14:textId="13E8E2E1" w:rsidR="0081377A" w:rsidRDefault="004618AE"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871F1D3" w14:textId="5F8FB5BA" w:rsidR="0081377A" w:rsidRPr="002E33F7" w:rsidRDefault="00E73E5F" w:rsidP="00E73E5F">
            <w:pPr>
              <w:pStyle w:val="CellBody"/>
              <w:spacing w:before="20" w:after="20"/>
            </w:pPr>
            <w:r>
              <w:t>Juno's (jovian) SYSIII (East) Longitude at time DIM0_UTC_LOWER, in units of degrees.</w:t>
            </w:r>
          </w:p>
        </w:tc>
      </w:tr>
      <w:tr w:rsidR="0081377A" w:rsidRPr="002E33F7" w14:paraId="5A50CEE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06128693" w14:textId="77777777" w:rsidR="0081377A" w:rsidRPr="00DC4A55" w:rsidRDefault="0081377A" w:rsidP="002A39EA">
            <w:pPr>
              <w:pStyle w:val="CellBody"/>
              <w:spacing w:before="20" w:after="20"/>
              <w:ind w:right="72"/>
              <w:jc w:val="right"/>
            </w:pPr>
            <w:r w:rsidRPr="006E472F">
              <w:t>1</w:t>
            </w:r>
            <w:r>
              <w:t>37</w:t>
            </w:r>
          </w:p>
        </w:tc>
        <w:tc>
          <w:tcPr>
            <w:tcW w:w="900" w:type="dxa"/>
            <w:tcBorders>
              <w:top w:val="single" w:sz="4" w:space="0" w:color="auto"/>
              <w:left w:val="single" w:sz="4" w:space="0" w:color="999999"/>
              <w:bottom w:val="single" w:sz="4" w:space="0" w:color="999999"/>
              <w:right w:val="single" w:sz="4" w:space="0" w:color="999999"/>
            </w:tcBorders>
          </w:tcPr>
          <w:p w14:paraId="0FC16FA0" w14:textId="77777777" w:rsidR="0081377A" w:rsidRDefault="0081377A" w:rsidP="002A39EA">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0AE405C6" w14:textId="77777777" w:rsidR="0081377A" w:rsidRPr="008871A1" w:rsidRDefault="0081377A" w:rsidP="00B00E78">
            <w:pPr>
              <w:pStyle w:val="CellBody"/>
              <w:spacing w:before="20" w:after="20"/>
            </w:pPr>
            <w:r w:rsidRPr="00A7750B">
              <w:t>SC_POS_JUPITER_J2000XYZ</w:t>
            </w:r>
          </w:p>
        </w:tc>
        <w:tc>
          <w:tcPr>
            <w:tcW w:w="810" w:type="dxa"/>
            <w:tcBorders>
              <w:top w:val="single" w:sz="4" w:space="0" w:color="auto"/>
              <w:left w:val="single" w:sz="4" w:space="0" w:color="999999"/>
              <w:bottom w:val="single" w:sz="4" w:space="0" w:color="999999"/>
              <w:right w:val="single" w:sz="4" w:space="0" w:color="999999"/>
            </w:tcBorders>
          </w:tcPr>
          <w:p w14:paraId="68BE3CB1"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52B423E" w14:textId="77777777" w:rsidR="0081377A" w:rsidRDefault="0081377A" w:rsidP="002A39EA">
            <w:pPr>
              <w:pStyle w:val="CellBody"/>
              <w:spacing w:before="20" w:after="20"/>
              <w:jc w:val="center"/>
              <w:rPr>
                <w:noProof w:val="0"/>
              </w:rPr>
            </w:pPr>
            <w:r>
              <w:rPr>
                <w:noProof w:val="0"/>
              </w:rPr>
              <w:t>km</w:t>
            </w:r>
          </w:p>
        </w:tc>
        <w:tc>
          <w:tcPr>
            <w:tcW w:w="4230" w:type="dxa"/>
            <w:tcBorders>
              <w:top w:val="single" w:sz="4" w:space="0" w:color="auto"/>
              <w:left w:val="single" w:sz="4" w:space="0" w:color="999999"/>
              <w:bottom w:val="single" w:sz="4" w:space="0" w:color="999999"/>
              <w:right w:val="single" w:sz="4" w:space="0" w:color="auto"/>
            </w:tcBorders>
          </w:tcPr>
          <w:p w14:paraId="6BA192C3" w14:textId="77777777" w:rsidR="00646F6B" w:rsidRDefault="00646F6B" w:rsidP="00646F6B">
            <w:pPr>
              <w:pStyle w:val="CellBody"/>
              <w:spacing w:before="20" w:after="20"/>
            </w:pPr>
            <w:r>
              <w:t xml:space="preserve">Juno position from Jupiter in J2000 Cartesian          </w:t>
            </w:r>
          </w:p>
          <w:p w14:paraId="47992C99" w14:textId="3AAB7149" w:rsidR="0081377A" w:rsidRPr="002E33F7" w:rsidRDefault="00646F6B" w:rsidP="00646F6B">
            <w:pPr>
              <w:pStyle w:val="CellBody"/>
              <w:spacing w:before="20" w:after="20"/>
            </w:pPr>
            <w:r>
              <w:t>co-ordinates [x,y,z] (units km).</w:t>
            </w:r>
            <w:r>
              <w:br/>
              <w:t>[Values may be outside of VALID_MIN/MAX range (~140Rj) during cruise to Jupiter before primary mission.]</w:t>
            </w:r>
          </w:p>
        </w:tc>
      </w:tr>
      <w:tr w:rsidR="0081377A" w:rsidRPr="002E33F7" w14:paraId="0D3CE28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91DA41E" w14:textId="77777777" w:rsidR="0081377A" w:rsidRPr="00DC4A55" w:rsidRDefault="0081377A" w:rsidP="002A39EA">
            <w:pPr>
              <w:pStyle w:val="CellBody"/>
              <w:spacing w:before="20" w:after="20"/>
              <w:ind w:right="72"/>
              <w:jc w:val="right"/>
            </w:pPr>
            <w:r w:rsidRPr="006E472F">
              <w:t>1</w:t>
            </w:r>
            <w:r>
              <w:t>49</w:t>
            </w:r>
          </w:p>
        </w:tc>
        <w:tc>
          <w:tcPr>
            <w:tcW w:w="900" w:type="dxa"/>
            <w:tcBorders>
              <w:top w:val="single" w:sz="4" w:space="0" w:color="auto"/>
              <w:left w:val="single" w:sz="4" w:space="0" w:color="999999"/>
              <w:bottom w:val="single" w:sz="4" w:space="0" w:color="999999"/>
              <w:right w:val="single" w:sz="4" w:space="0" w:color="999999"/>
            </w:tcBorders>
          </w:tcPr>
          <w:p w14:paraId="312E01F2" w14:textId="77777777" w:rsidR="0081377A" w:rsidRDefault="0081377A" w:rsidP="002A39EA">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4D0D5BBB" w14:textId="77777777" w:rsidR="0081377A" w:rsidRPr="008871A1" w:rsidRDefault="0081377A" w:rsidP="00B00E78">
            <w:pPr>
              <w:pStyle w:val="CellBody"/>
              <w:spacing w:before="20" w:after="20"/>
            </w:pPr>
            <w:r w:rsidRPr="00A7750B">
              <w:t>SC_VEL_JUPITER_J2000XYZ</w:t>
            </w:r>
          </w:p>
        </w:tc>
        <w:tc>
          <w:tcPr>
            <w:tcW w:w="810" w:type="dxa"/>
            <w:tcBorders>
              <w:top w:val="single" w:sz="4" w:space="0" w:color="auto"/>
              <w:left w:val="single" w:sz="4" w:space="0" w:color="999999"/>
              <w:bottom w:val="single" w:sz="4" w:space="0" w:color="999999"/>
              <w:right w:val="single" w:sz="4" w:space="0" w:color="999999"/>
            </w:tcBorders>
          </w:tcPr>
          <w:p w14:paraId="14850554"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4E2A2CAD" w14:textId="77777777" w:rsidR="0081377A" w:rsidRDefault="0081377A" w:rsidP="002A39EA">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999999"/>
              <w:right w:val="single" w:sz="4" w:space="0" w:color="auto"/>
            </w:tcBorders>
          </w:tcPr>
          <w:p w14:paraId="4300B56D" w14:textId="5B1D8780" w:rsidR="0081377A" w:rsidRPr="002E33F7" w:rsidRDefault="00646F6B" w:rsidP="00646F6B">
            <w:pPr>
              <w:pStyle w:val="CellBody"/>
              <w:spacing w:before="20" w:after="20"/>
            </w:pPr>
            <w:r>
              <w:t>Juno Velocity with respect to Jupiter in J2000 Cartesian co-ordinates [Vx,Vy,Vz] (units km/s).</w:t>
            </w:r>
          </w:p>
        </w:tc>
      </w:tr>
      <w:tr w:rsidR="0081377A" w:rsidRPr="002E33F7" w14:paraId="635FAA4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73CA2269" w14:textId="77777777" w:rsidR="0081377A" w:rsidRPr="00DC4A55" w:rsidRDefault="0081377A" w:rsidP="002A39EA">
            <w:pPr>
              <w:pStyle w:val="CellBody"/>
              <w:spacing w:before="20" w:after="20"/>
              <w:ind w:right="72"/>
              <w:jc w:val="right"/>
            </w:pPr>
            <w:r w:rsidRPr="006E472F">
              <w:t>1</w:t>
            </w:r>
            <w:r>
              <w:t>61</w:t>
            </w:r>
          </w:p>
        </w:tc>
        <w:tc>
          <w:tcPr>
            <w:tcW w:w="900" w:type="dxa"/>
            <w:tcBorders>
              <w:top w:val="single" w:sz="4" w:space="0" w:color="auto"/>
              <w:left w:val="single" w:sz="4" w:space="0" w:color="999999"/>
              <w:bottom w:val="single" w:sz="4" w:space="0" w:color="999999"/>
              <w:right w:val="single" w:sz="4" w:space="0" w:color="999999"/>
            </w:tcBorders>
          </w:tcPr>
          <w:p w14:paraId="2C971526" w14:textId="77777777" w:rsidR="0081377A" w:rsidRDefault="0081377A" w:rsidP="002A39EA">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3B132826" w14:textId="77777777" w:rsidR="0081377A" w:rsidRPr="008871A1" w:rsidRDefault="0081377A" w:rsidP="00B00E78">
            <w:pPr>
              <w:pStyle w:val="CellBody"/>
              <w:spacing w:before="20" w:after="20"/>
            </w:pPr>
            <w:r w:rsidRPr="00A7750B">
              <w:t>SC_VEL_ANGULAR_J2000XYZ</w:t>
            </w:r>
          </w:p>
        </w:tc>
        <w:tc>
          <w:tcPr>
            <w:tcW w:w="810" w:type="dxa"/>
            <w:tcBorders>
              <w:top w:val="single" w:sz="4" w:space="0" w:color="auto"/>
              <w:left w:val="single" w:sz="4" w:space="0" w:color="999999"/>
              <w:bottom w:val="single" w:sz="4" w:space="0" w:color="999999"/>
              <w:right w:val="single" w:sz="4" w:space="0" w:color="999999"/>
            </w:tcBorders>
          </w:tcPr>
          <w:p w14:paraId="68F80F5F"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F7299FD" w14:textId="77777777" w:rsidR="0081377A" w:rsidRDefault="0081377A" w:rsidP="002A39EA">
            <w:pPr>
              <w:pStyle w:val="CellBody"/>
              <w:spacing w:before="20" w:after="20"/>
              <w:jc w:val="center"/>
              <w:rPr>
                <w:noProof w:val="0"/>
              </w:rPr>
            </w:pPr>
            <w:r>
              <w:rPr>
                <w:noProof w:val="0"/>
              </w:rPr>
              <w:t>rads/s</w:t>
            </w:r>
          </w:p>
        </w:tc>
        <w:tc>
          <w:tcPr>
            <w:tcW w:w="4230" w:type="dxa"/>
            <w:tcBorders>
              <w:top w:val="single" w:sz="4" w:space="0" w:color="auto"/>
              <w:left w:val="single" w:sz="4" w:space="0" w:color="999999"/>
              <w:bottom w:val="single" w:sz="4" w:space="0" w:color="999999"/>
              <w:right w:val="single" w:sz="4" w:space="0" w:color="auto"/>
            </w:tcBorders>
          </w:tcPr>
          <w:p w14:paraId="3A8A36A8" w14:textId="69CD526F" w:rsidR="0081377A" w:rsidRPr="002E33F7" w:rsidRDefault="00646F6B" w:rsidP="00646F6B">
            <w:pPr>
              <w:pStyle w:val="CellBody"/>
              <w:spacing w:before="20" w:after="20"/>
            </w:pPr>
            <w:r>
              <w:t>Juno Angular Velocity in Cartesian co-ordinates [AVx,AVy,AVz] (units radians/s).</w:t>
            </w:r>
            <w:r>
              <w:br/>
              <w:t xml:space="preserve">  (This is calculated with the SPICE ckgpav command where ref=J2000.  SPICE defines it as 'This is the axis about which the reference frame tied to the instrument is rotating in the right-handed sense.')</w:t>
            </w:r>
          </w:p>
        </w:tc>
      </w:tr>
      <w:tr w:rsidR="0081377A" w:rsidRPr="002E33F7" w14:paraId="47922729"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813C75F" w14:textId="77777777" w:rsidR="0081377A" w:rsidRPr="00DC4A55" w:rsidRDefault="0081377A" w:rsidP="002A39EA">
            <w:pPr>
              <w:pStyle w:val="CellBody"/>
              <w:spacing w:before="20" w:after="20"/>
              <w:ind w:right="72"/>
              <w:jc w:val="right"/>
            </w:pPr>
            <w:r w:rsidRPr="006E472F">
              <w:t>1</w:t>
            </w:r>
            <w:r>
              <w:t>73</w:t>
            </w:r>
          </w:p>
        </w:tc>
        <w:tc>
          <w:tcPr>
            <w:tcW w:w="900" w:type="dxa"/>
            <w:tcBorders>
              <w:top w:val="single" w:sz="4" w:space="0" w:color="auto"/>
              <w:left w:val="single" w:sz="4" w:space="0" w:color="999999"/>
              <w:bottom w:val="single" w:sz="4" w:space="0" w:color="999999"/>
              <w:right w:val="single" w:sz="4" w:space="0" w:color="999999"/>
            </w:tcBorders>
          </w:tcPr>
          <w:p w14:paraId="59D46B17"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51D3A8E" w14:textId="77777777" w:rsidR="0081377A" w:rsidRPr="008871A1" w:rsidRDefault="0081377A" w:rsidP="00B00E78">
            <w:pPr>
              <w:pStyle w:val="CellBody"/>
              <w:spacing w:before="20" w:after="20"/>
            </w:pPr>
            <w:r w:rsidRPr="00A7750B">
              <w:t>SC_SPIN_PERIOD</w:t>
            </w:r>
          </w:p>
        </w:tc>
        <w:tc>
          <w:tcPr>
            <w:tcW w:w="810" w:type="dxa"/>
            <w:tcBorders>
              <w:top w:val="single" w:sz="4" w:space="0" w:color="auto"/>
              <w:left w:val="single" w:sz="4" w:space="0" w:color="999999"/>
              <w:bottom w:val="single" w:sz="4" w:space="0" w:color="999999"/>
              <w:right w:val="single" w:sz="4" w:space="0" w:color="999999"/>
            </w:tcBorders>
          </w:tcPr>
          <w:p w14:paraId="0D5C3454"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5502CB8"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0FD05D26" w14:textId="0E4565ED" w:rsidR="0081377A" w:rsidRPr="002E33F7" w:rsidRDefault="00567AE5" w:rsidP="00567AE5">
            <w:pPr>
              <w:pStyle w:val="CellBody"/>
              <w:spacing w:before="20" w:after="20"/>
              <w:rPr>
                <w:noProof w:val="0"/>
              </w:rPr>
            </w:pPr>
            <w:r>
              <w:rPr>
                <w:noProof w:val="0"/>
              </w:rPr>
              <w:t>Juno spin period (seconds).</w:t>
            </w:r>
            <w:r>
              <w:rPr>
                <w:noProof w:val="0"/>
              </w:rPr>
              <w:br/>
              <w:t>This is not useful during spacecraft maneuvers.</w:t>
            </w:r>
          </w:p>
        </w:tc>
      </w:tr>
      <w:tr w:rsidR="0081377A" w:rsidRPr="002E33F7" w14:paraId="29B155D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CF53E1D" w14:textId="77777777" w:rsidR="0081377A" w:rsidRPr="006E472F" w:rsidRDefault="0081377A" w:rsidP="002A39EA">
            <w:pPr>
              <w:pStyle w:val="CellBody"/>
              <w:spacing w:before="20" w:after="20"/>
              <w:ind w:right="72"/>
              <w:jc w:val="right"/>
            </w:pPr>
            <w:r>
              <w:t>177</w:t>
            </w:r>
          </w:p>
        </w:tc>
        <w:tc>
          <w:tcPr>
            <w:tcW w:w="900" w:type="dxa"/>
            <w:tcBorders>
              <w:top w:val="single" w:sz="4" w:space="0" w:color="auto"/>
              <w:left w:val="single" w:sz="4" w:space="0" w:color="999999"/>
              <w:bottom w:val="single" w:sz="4" w:space="0" w:color="999999"/>
              <w:right w:val="single" w:sz="4" w:space="0" w:color="999999"/>
            </w:tcBorders>
          </w:tcPr>
          <w:p w14:paraId="775CBFCA"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3C369FBF" w14:textId="77777777" w:rsidR="0081377A" w:rsidRPr="00A7750B" w:rsidRDefault="0081377A" w:rsidP="00B00E78">
            <w:pPr>
              <w:pStyle w:val="CellBody"/>
              <w:spacing w:before="20" w:after="20"/>
            </w:pPr>
            <w:r w:rsidRPr="00C94AF4">
              <w:t>SC_SPIN_PHASE</w:t>
            </w:r>
          </w:p>
        </w:tc>
        <w:tc>
          <w:tcPr>
            <w:tcW w:w="810" w:type="dxa"/>
            <w:tcBorders>
              <w:top w:val="single" w:sz="4" w:space="0" w:color="auto"/>
              <w:left w:val="single" w:sz="4" w:space="0" w:color="999999"/>
              <w:bottom w:val="single" w:sz="4" w:space="0" w:color="999999"/>
              <w:right w:val="single" w:sz="4" w:space="0" w:color="999999"/>
            </w:tcBorders>
          </w:tcPr>
          <w:p w14:paraId="169B2381"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8ADB96B"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1BAF287F" w14:textId="483CB03C" w:rsidR="0081377A" w:rsidRPr="002E33F7" w:rsidRDefault="00567AE5" w:rsidP="00567AE5">
            <w:pPr>
              <w:pStyle w:val="CellBody"/>
              <w:tabs>
                <w:tab w:val="left" w:pos="1040"/>
              </w:tabs>
              <w:spacing w:before="20" w:after="20"/>
              <w:rPr>
                <w:noProof w:val="0"/>
              </w:rPr>
            </w:pPr>
            <w:r>
              <w:rPr>
                <w:noProof w:val="0"/>
              </w:rPr>
              <w:t>Juno's spin phase at time</w:t>
            </w:r>
            <w:r w:rsidR="006D6E81">
              <w:rPr>
                <w:noProof w:val="0"/>
              </w:rPr>
              <w:br/>
            </w:r>
            <w:r>
              <w:rPr>
                <w:noProof w:val="0"/>
              </w:rPr>
              <w:t>DIM0_UTC</w:t>
            </w:r>
            <w:r w:rsidR="006D6E81">
              <w:rPr>
                <w:noProof w:val="0"/>
              </w:rPr>
              <w:t xml:space="preserve">, </w:t>
            </w:r>
            <w:r>
              <w:rPr>
                <w:noProof w:val="0"/>
              </w:rPr>
              <w:t>in units of degrees.</w:t>
            </w:r>
          </w:p>
        </w:tc>
      </w:tr>
      <w:tr w:rsidR="0081377A" w:rsidRPr="002E33F7" w14:paraId="2CB9509A"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3363049" w14:textId="77777777" w:rsidR="0081377A" w:rsidRPr="006E472F" w:rsidRDefault="0081377A" w:rsidP="002A39EA">
            <w:pPr>
              <w:pStyle w:val="CellBody"/>
              <w:spacing w:before="20" w:after="20"/>
              <w:ind w:right="72"/>
              <w:jc w:val="right"/>
            </w:pPr>
            <w:r>
              <w:lastRenderedPageBreak/>
              <w:t>181</w:t>
            </w:r>
          </w:p>
        </w:tc>
        <w:tc>
          <w:tcPr>
            <w:tcW w:w="900" w:type="dxa"/>
            <w:tcBorders>
              <w:top w:val="single" w:sz="4" w:space="0" w:color="auto"/>
              <w:left w:val="single" w:sz="4" w:space="0" w:color="999999"/>
              <w:bottom w:val="single" w:sz="4" w:space="0" w:color="999999"/>
              <w:right w:val="single" w:sz="4" w:space="0" w:color="999999"/>
            </w:tcBorders>
          </w:tcPr>
          <w:p w14:paraId="20E70F94"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5B4D56F0" w14:textId="77777777" w:rsidR="0081377A" w:rsidRPr="00A7750B" w:rsidRDefault="0081377A" w:rsidP="00B00E78">
            <w:pPr>
              <w:pStyle w:val="CellBody"/>
              <w:spacing w:before="20" w:after="20"/>
            </w:pPr>
            <w:r w:rsidRPr="00C94AF4">
              <w:t>SC_SPIN_PHASE_UPPER</w:t>
            </w:r>
          </w:p>
        </w:tc>
        <w:tc>
          <w:tcPr>
            <w:tcW w:w="810" w:type="dxa"/>
            <w:tcBorders>
              <w:top w:val="single" w:sz="4" w:space="0" w:color="auto"/>
              <w:left w:val="single" w:sz="4" w:space="0" w:color="999999"/>
              <w:bottom w:val="single" w:sz="4" w:space="0" w:color="999999"/>
              <w:right w:val="single" w:sz="4" w:space="0" w:color="999999"/>
            </w:tcBorders>
          </w:tcPr>
          <w:p w14:paraId="410D1B8A"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EE65B9E"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5655981C" w14:textId="65E54721" w:rsidR="0081377A" w:rsidRPr="002E33F7" w:rsidRDefault="006D6E81" w:rsidP="006D6E81">
            <w:pPr>
              <w:pStyle w:val="CellBody"/>
              <w:tabs>
                <w:tab w:val="left" w:pos="1040"/>
              </w:tabs>
              <w:spacing w:before="20" w:after="20"/>
              <w:rPr>
                <w:noProof w:val="0"/>
              </w:rPr>
            </w:pPr>
            <w:r>
              <w:rPr>
                <w:noProof w:val="0"/>
              </w:rPr>
              <w:t>Juno's spin phase at time DIM0_UTC_UPPER, in units of degrees.</w:t>
            </w:r>
          </w:p>
        </w:tc>
      </w:tr>
      <w:tr w:rsidR="0081377A" w:rsidRPr="002E33F7" w14:paraId="6FE929BB"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C55E309" w14:textId="77777777" w:rsidR="0081377A" w:rsidRPr="006E472F" w:rsidRDefault="0081377A" w:rsidP="002A39EA">
            <w:pPr>
              <w:pStyle w:val="CellBody"/>
              <w:spacing w:before="20" w:after="20"/>
              <w:ind w:right="72"/>
              <w:jc w:val="right"/>
            </w:pPr>
            <w:r>
              <w:t>185</w:t>
            </w:r>
          </w:p>
        </w:tc>
        <w:tc>
          <w:tcPr>
            <w:tcW w:w="900" w:type="dxa"/>
            <w:tcBorders>
              <w:top w:val="single" w:sz="4" w:space="0" w:color="auto"/>
              <w:left w:val="single" w:sz="4" w:space="0" w:color="999999"/>
              <w:bottom w:val="single" w:sz="4" w:space="0" w:color="999999"/>
              <w:right w:val="single" w:sz="4" w:space="0" w:color="999999"/>
            </w:tcBorders>
          </w:tcPr>
          <w:p w14:paraId="65F3A7DC"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4F7B89B9" w14:textId="77777777" w:rsidR="0081377A" w:rsidRPr="00A7750B" w:rsidRDefault="0081377A" w:rsidP="00B00E78">
            <w:pPr>
              <w:pStyle w:val="CellBody"/>
              <w:spacing w:before="20" w:after="20"/>
            </w:pPr>
            <w:r w:rsidRPr="00C94AF4">
              <w:t>SC_SPIN_PHASE_LOWER</w:t>
            </w:r>
          </w:p>
        </w:tc>
        <w:tc>
          <w:tcPr>
            <w:tcW w:w="810" w:type="dxa"/>
            <w:tcBorders>
              <w:top w:val="single" w:sz="4" w:space="0" w:color="auto"/>
              <w:left w:val="single" w:sz="4" w:space="0" w:color="999999"/>
              <w:bottom w:val="single" w:sz="4" w:space="0" w:color="999999"/>
              <w:right w:val="single" w:sz="4" w:space="0" w:color="999999"/>
            </w:tcBorders>
          </w:tcPr>
          <w:p w14:paraId="515F6023"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2F80810"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105A367E" w14:textId="7554E074" w:rsidR="0081377A" w:rsidRPr="002E33F7" w:rsidRDefault="006D6E81" w:rsidP="006D6E81">
            <w:pPr>
              <w:pStyle w:val="CellBody"/>
              <w:tabs>
                <w:tab w:val="left" w:pos="1040"/>
              </w:tabs>
              <w:spacing w:before="20" w:after="20"/>
              <w:rPr>
                <w:noProof w:val="0"/>
              </w:rPr>
            </w:pPr>
            <w:r>
              <w:rPr>
                <w:noProof w:val="0"/>
              </w:rPr>
              <w:t>Juno's spin phase at time DIM0_UTC_LOWER, in units of degrees.</w:t>
            </w:r>
          </w:p>
        </w:tc>
      </w:tr>
      <w:tr w:rsidR="0081377A" w:rsidRPr="002E33F7" w14:paraId="6A819B5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EF2E058" w14:textId="77777777" w:rsidR="0081377A" w:rsidRPr="00DC4A55" w:rsidRDefault="0081377A" w:rsidP="002A39EA">
            <w:pPr>
              <w:pStyle w:val="CellBody"/>
              <w:spacing w:before="20" w:after="20"/>
              <w:ind w:right="72"/>
              <w:jc w:val="right"/>
            </w:pPr>
            <w:r w:rsidRPr="006E472F">
              <w:t>1</w:t>
            </w:r>
            <w:r>
              <w:t>89</w:t>
            </w:r>
          </w:p>
        </w:tc>
        <w:tc>
          <w:tcPr>
            <w:tcW w:w="900" w:type="dxa"/>
            <w:tcBorders>
              <w:top w:val="single" w:sz="4" w:space="0" w:color="auto"/>
              <w:left w:val="single" w:sz="4" w:space="0" w:color="999999"/>
              <w:bottom w:val="single" w:sz="4" w:space="0" w:color="999999"/>
              <w:right w:val="single" w:sz="4" w:space="0" w:color="999999"/>
            </w:tcBorders>
          </w:tcPr>
          <w:p w14:paraId="26958216" w14:textId="77777777" w:rsidR="0081377A" w:rsidRDefault="0081377A" w:rsidP="002A39EA">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50AC51F8" w14:textId="77777777" w:rsidR="0081377A" w:rsidRPr="008871A1" w:rsidRDefault="0081377A" w:rsidP="00B00E78">
            <w:pPr>
              <w:pStyle w:val="CellBody"/>
              <w:spacing w:before="20" w:after="20"/>
            </w:pPr>
            <w:r w:rsidRPr="00A7750B">
              <w:t>DESPUN_SC_TO_J2000</w:t>
            </w:r>
          </w:p>
        </w:tc>
        <w:tc>
          <w:tcPr>
            <w:tcW w:w="810" w:type="dxa"/>
            <w:tcBorders>
              <w:top w:val="single" w:sz="4" w:space="0" w:color="auto"/>
              <w:left w:val="single" w:sz="4" w:space="0" w:color="999999"/>
              <w:bottom w:val="single" w:sz="4" w:space="0" w:color="999999"/>
              <w:right w:val="single" w:sz="4" w:space="0" w:color="999999"/>
            </w:tcBorders>
          </w:tcPr>
          <w:p w14:paraId="7DD177F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7F48656"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AD28D40" w14:textId="0032A289" w:rsidR="0081377A" w:rsidRPr="002E33F7" w:rsidRDefault="006D6E81" w:rsidP="006D6E81">
            <w:pPr>
              <w:pStyle w:val="CellBody"/>
              <w:tabs>
                <w:tab w:val="left" w:pos="1040"/>
              </w:tabs>
              <w:spacing w:before="20" w:after="20"/>
              <w:rPr>
                <w:noProof w:val="0"/>
              </w:rPr>
            </w:pPr>
            <w:r>
              <w:rPr>
                <w:noProof w:val="0"/>
              </w:rPr>
              <w:t>Rotation matrix from despun spacecraft co-ordinates to J2000.</w:t>
            </w:r>
            <w:r>
              <w:rPr>
                <w:noProof w:val="0"/>
              </w:rPr>
              <w:br/>
              <w:t xml:space="preserve">    This is a 3x3 matrix, but if read in as a 1x9 stream then the 1D stream is [a,b,c, d,e,f, g,h,i] and the 2D matrix would be</w:t>
            </w:r>
            <w:r>
              <w:rPr>
                <w:noProof w:val="0"/>
              </w:rPr>
              <w:br/>
              <w:t>[a,b,c</w:t>
            </w:r>
            <w:r>
              <w:rPr>
                <w:noProof w:val="0"/>
              </w:rPr>
              <w:br/>
              <w:t xml:space="preserve"> d,e,f</w:t>
            </w:r>
            <w:r>
              <w:rPr>
                <w:noProof w:val="0"/>
              </w:rPr>
              <w:br/>
              <w:t xml:space="preserve"> g,h,i]</w:t>
            </w:r>
          </w:p>
        </w:tc>
      </w:tr>
      <w:tr w:rsidR="0081377A" w:rsidRPr="002E33F7" w14:paraId="6E0CFC5F"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0930BF82" w14:textId="77777777" w:rsidR="0081377A" w:rsidRPr="00DC4A55" w:rsidRDefault="0081377A" w:rsidP="002A39EA">
            <w:pPr>
              <w:pStyle w:val="CellBody"/>
              <w:spacing w:before="20" w:after="20"/>
              <w:ind w:right="72"/>
              <w:jc w:val="right"/>
            </w:pPr>
            <w:r>
              <w:t>225</w:t>
            </w:r>
          </w:p>
        </w:tc>
        <w:tc>
          <w:tcPr>
            <w:tcW w:w="900" w:type="dxa"/>
            <w:tcBorders>
              <w:top w:val="single" w:sz="4" w:space="0" w:color="auto"/>
              <w:left w:val="single" w:sz="4" w:space="0" w:color="999999"/>
              <w:bottom w:val="single" w:sz="4" w:space="0" w:color="999999"/>
              <w:right w:val="single" w:sz="4" w:space="0" w:color="999999"/>
            </w:tcBorders>
          </w:tcPr>
          <w:p w14:paraId="2E2F9779" w14:textId="77777777" w:rsidR="0081377A" w:rsidRDefault="0081377A" w:rsidP="002A39EA">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72D2CE1A" w14:textId="77777777" w:rsidR="0081377A" w:rsidRPr="008871A1" w:rsidRDefault="0081377A" w:rsidP="00B00E78">
            <w:pPr>
              <w:pStyle w:val="CellBody"/>
              <w:spacing w:before="20" w:after="20"/>
            </w:pPr>
            <w:r w:rsidRPr="00A7750B">
              <w:t>J2000_TO_JS</w:t>
            </w:r>
            <w:r>
              <w:t>S</w:t>
            </w:r>
            <w:r w:rsidRPr="00A7750B">
              <w:t>XYZ</w:t>
            </w:r>
          </w:p>
        </w:tc>
        <w:tc>
          <w:tcPr>
            <w:tcW w:w="810" w:type="dxa"/>
            <w:tcBorders>
              <w:top w:val="single" w:sz="4" w:space="0" w:color="auto"/>
              <w:left w:val="single" w:sz="4" w:space="0" w:color="999999"/>
              <w:bottom w:val="single" w:sz="4" w:space="0" w:color="999999"/>
              <w:right w:val="single" w:sz="4" w:space="0" w:color="999999"/>
            </w:tcBorders>
          </w:tcPr>
          <w:p w14:paraId="1C39B0C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C3FD3E0"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7B035CE" w14:textId="5A54779D" w:rsidR="0081377A" w:rsidRPr="002E33F7" w:rsidRDefault="006D6E81" w:rsidP="006D6E81">
            <w:pPr>
              <w:pStyle w:val="CellBody"/>
              <w:spacing w:before="20" w:after="20"/>
              <w:rPr>
                <w:noProof w:val="0"/>
              </w:rPr>
            </w:pPr>
            <w:r>
              <w:rPr>
                <w:noProof w:val="0"/>
              </w:rPr>
              <w:t>Rotation matrix from J2000 co-ordinates to JSS xyz (JSS = Jupiter-De-Spun-Sun, see SIS for details).</w:t>
            </w:r>
            <w:r>
              <w:rPr>
                <w:noProof w:val="0"/>
              </w:rPr>
              <w:br/>
              <w:t xml:space="preserve">    This is a 3x3 matrix, but if read in as a 1x9 stream then the 1D stream is [a,b,c, d,e,f, g,h,i] and the 2D matrix would be</w:t>
            </w:r>
            <w:r>
              <w:rPr>
                <w:noProof w:val="0"/>
              </w:rPr>
              <w:br/>
              <w:t>[a,b,c</w:t>
            </w:r>
            <w:r>
              <w:rPr>
                <w:noProof w:val="0"/>
              </w:rPr>
              <w:br/>
              <w:t xml:space="preserve"> d,e,f</w:t>
            </w:r>
            <w:r>
              <w:rPr>
                <w:noProof w:val="0"/>
              </w:rPr>
              <w:br/>
              <w:t xml:space="preserve"> g,h,i]</w:t>
            </w:r>
          </w:p>
        </w:tc>
      </w:tr>
      <w:tr w:rsidR="0081377A" w:rsidRPr="002E33F7" w14:paraId="72A4CAFB"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033AAEDE" w14:textId="77777777" w:rsidR="0081377A" w:rsidRPr="00DC4A55" w:rsidRDefault="0081377A" w:rsidP="002A39EA">
            <w:pPr>
              <w:pStyle w:val="CellBody"/>
              <w:spacing w:before="20" w:after="20"/>
              <w:ind w:right="72"/>
              <w:jc w:val="right"/>
            </w:pPr>
            <w:r>
              <w:t>261</w:t>
            </w:r>
          </w:p>
        </w:tc>
        <w:tc>
          <w:tcPr>
            <w:tcW w:w="900" w:type="dxa"/>
            <w:tcBorders>
              <w:top w:val="single" w:sz="4" w:space="0" w:color="auto"/>
              <w:left w:val="single" w:sz="4" w:space="0" w:color="999999"/>
              <w:bottom w:val="single" w:sz="4" w:space="0" w:color="auto"/>
              <w:right w:val="single" w:sz="4" w:space="0" w:color="999999"/>
            </w:tcBorders>
          </w:tcPr>
          <w:p w14:paraId="7D5332EB" w14:textId="77777777" w:rsidR="0081377A" w:rsidRDefault="0081377A" w:rsidP="002A39EA">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auto"/>
              <w:right w:val="single" w:sz="4" w:space="0" w:color="999999"/>
            </w:tcBorders>
          </w:tcPr>
          <w:p w14:paraId="7BD54B05" w14:textId="77777777" w:rsidR="0081377A" w:rsidRPr="008871A1" w:rsidRDefault="0081377A" w:rsidP="00B00E78">
            <w:pPr>
              <w:pStyle w:val="CellBody"/>
              <w:spacing w:before="20" w:after="20"/>
            </w:pPr>
            <w:r w:rsidRPr="00A7750B">
              <w:t>J2000_TO_JS</w:t>
            </w:r>
            <w:r>
              <w:t>S</w:t>
            </w:r>
            <w:r w:rsidRPr="00A7750B">
              <w:t>RTP</w:t>
            </w:r>
          </w:p>
        </w:tc>
        <w:tc>
          <w:tcPr>
            <w:tcW w:w="810" w:type="dxa"/>
            <w:tcBorders>
              <w:top w:val="single" w:sz="4" w:space="0" w:color="auto"/>
              <w:left w:val="single" w:sz="4" w:space="0" w:color="999999"/>
              <w:bottom w:val="single" w:sz="4" w:space="0" w:color="auto"/>
              <w:right w:val="single" w:sz="4" w:space="0" w:color="999999"/>
            </w:tcBorders>
          </w:tcPr>
          <w:p w14:paraId="40ABF414"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auto"/>
              <w:right w:val="single" w:sz="4" w:space="0" w:color="999999"/>
            </w:tcBorders>
          </w:tcPr>
          <w:p w14:paraId="1FBF8772"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11BBF4A3" w14:textId="6D2F767A" w:rsidR="0081377A" w:rsidRPr="002E33F7" w:rsidRDefault="006D6E81" w:rsidP="006D6E81">
            <w:pPr>
              <w:pStyle w:val="CellBody"/>
              <w:spacing w:before="20" w:after="20"/>
            </w:pPr>
            <w:r>
              <w:t>Rotation matrix from J2000 co-ordinates to JSS RTP, where RTP is Jupiter centered right handed R-Theta-Phi. (JSS = Jupiter-De-Spun-Sun, see SIS for details.)</w:t>
            </w:r>
            <w:r>
              <w:br/>
              <w:t xml:space="preserve">    This is a 3x3 matrix, but if read in as a 1x9 stream then the 1D stream is [a,b,c, d,e,f, g,h,i] and the 2D matrix would be</w:t>
            </w:r>
            <w:r>
              <w:br/>
              <w:t>[a,b,c</w:t>
            </w:r>
            <w:r>
              <w:br/>
              <w:t xml:space="preserve"> d,e,f</w:t>
            </w:r>
            <w:r>
              <w:br/>
              <w:t xml:space="preserve"> g,h,i]</w:t>
            </w:r>
          </w:p>
        </w:tc>
      </w:tr>
      <w:tr w:rsidR="0081377A" w:rsidRPr="00DD64B4" w14:paraId="7D983247"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370C011C" w14:textId="77777777" w:rsidR="0081377A" w:rsidRPr="006E472F" w:rsidRDefault="0081377A" w:rsidP="002A39EA">
            <w:pPr>
              <w:pStyle w:val="CellBody"/>
              <w:spacing w:before="20" w:after="20"/>
              <w:ind w:right="72"/>
              <w:jc w:val="right"/>
            </w:pPr>
            <w:r>
              <w:t>297</w:t>
            </w:r>
          </w:p>
        </w:tc>
        <w:tc>
          <w:tcPr>
            <w:tcW w:w="900" w:type="dxa"/>
            <w:tcBorders>
              <w:top w:val="single" w:sz="4" w:space="0" w:color="auto"/>
              <w:left w:val="single" w:sz="4" w:space="0" w:color="999999"/>
              <w:bottom w:val="single" w:sz="4" w:space="0" w:color="auto"/>
              <w:right w:val="single" w:sz="4" w:space="0" w:color="999999"/>
            </w:tcBorders>
          </w:tcPr>
          <w:p w14:paraId="629367CF"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4C026BD5" w14:textId="77777777" w:rsidR="0081377A" w:rsidRPr="008871A1" w:rsidRDefault="0081377A" w:rsidP="00B00E78">
            <w:pPr>
              <w:pStyle w:val="CellBody"/>
              <w:spacing w:before="20" w:after="20"/>
            </w:pPr>
            <w:r w:rsidRPr="00A7750B">
              <w:t>MCP_VOLTAGE</w:t>
            </w:r>
          </w:p>
        </w:tc>
        <w:tc>
          <w:tcPr>
            <w:tcW w:w="810" w:type="dxa"/>
            <w:tcBorders>
              <w:top w:val="single" w:sz="4" w:space="0" w:color="auto"/>
              <w:left w:val="single" w:sz="4" w:space="0" w:color="999999"/>
              <w:bottom w:val="single" w:sz="4" w:space="0" w:color="auto"/>
              <w:right w:val="single" w:sz="4" w:space="0" w:color="999999"/>
            </w:tcBorders>
          </w:tcPr>
          <w:p w14:paraId="13EF98FB"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69CC9D6A" w14:textId="77777777" w:rsidR="0081377A" w:rsidRDefault="0081377A" w:rsidP="002A39EA">
            <w:pPr>
              <w:pStyle w:val="CellBody"/>
              <w:spacing w:before="20" w:after="20"/>
              <w:jc w:val="center"/>
              <w:rPr>
                <w:noProof w:val="0"/>
              </w:rPr>
            </w:pPr>
          </w:p>
        </w:tc>
        <w:tc>
          <w:tcPr>
            <w:tcW w:w="4230" w:type="dxa"/>
            <w:vMerge w:val="restart"/>
            <w:tcBorders>
              <w:top w:val="single" w:sz="4" w:space="0" w:color="auto"/>
              <w:left w:val="single" w:sz="4" w:space="0" w:color="999999"/>
              <w:bottom w:val="single" w:sz="4" w:space="0" w:color="auto"/>
              <w:right w:val="single" w:sz="4" w:space="0" w:color="auto"/>
            </w:tcBorders>
          </w:tcPr>
          <w:p w14:paraId="69BFC93E" w14:textId="00EA1139" w:rsidR="0081377A" w:rsidRPr="00D40555" w:rsidRDefault="0081377A" w:rsidP="002A39EA">
            <w:pPr>
              <w:pStyle w:val="CellBody"/>
              <w:spacing w:before="20" w:after="20"/>
              <w:rPr>
                <w:noProof w:val="0"/>
                <w:snapToGrid w:val="0"/>
                <w:color w:val="FF0000"/>
                <w:szCs w:val="22"/>
              </w:rPr>
            </w:pPr>
            <w:r w:rsidRPr="00D40555">
              <w:rPr>
                <w:noProof w:val="0"/>
                <w:snapToGrid w:val="0"/>
                <w:color w:val="FF0000"/>
                <w:szCs w:val="22"/>
              </w:rPr>
              <w:t>The last 4 objects of this header all start at byte 297 and have the same names, but three different sizes depending on the JADE product.</w:t>
            </w:r>
            <w:r w:rsidR="00A37227" w:rsidRPr="00D40555">
              <w:rPr>
                <w:noProof w:val="0"/>
                <w:snapToGrid w:val="0"/>
                <w:color w:val="FF0000"/>
                <w:szCs w:val="22"/>
              </w:rPr>
              <w:br/>
              <w:t>For Level 3 and Level 5 products:</w:t>
            </w:r>
            <w:r w:rsidRPr="00D40555">
              <w:rPr>
                <w:noProof w:val="0"/>
                <w:snapToGrid w:val="0"/>
                <w:color w:val="FF0000"/>
                <w:szCs w:val="22"/>
              </w:rPr>
              <w:br/>
            </w:r>
            <w:r w:rsidR="00A37227" w:rsidRPr="00D40555">
              <w:rPr>
                <w:noProof w:val="0"/>
                <w:snapToGrid w:val="0"/>
                <w:color w:val="FF0000"/>
                <w:szCs w:val="22"/>
              </w:rPr>
              <w:t xml:space="preserve">- </w:t>
            </w:r>
            <w:r w:rsidRPr="00D40555">
              <w:rPr>
                <w:noProof w:val="0"/>
                <w:snapToGrid w:val="0"/>
                <w:color w:val="FF0000"/>
                <w:szCs w:val="22"/>
              </w:rPr>
              <w:t>For the ion products go to</w:t>
            </w:r>
            <w:r w:rsidR="00474857" w:rsidRPr="00D40555">
              <w:rPr>
                <w:noProof w:val="0"/>
                <w:snapToGrid w:val="0"/>
                <w:color w:val="FF0000"/>
                <w:szCs w:val="22"/>
              </w:rPr>
              <w:t xml:space="preserve"> </w:t>
            </w:r>
            <w:r w:rsidR="00474857" w:rsidRPr="00D40555">
              <w:rPr>
                <w:noProof w:val="0"/>
                <w:snapToGrid w:val="0"/>
                <w:color w:val="FF0000"/>
                <w:szCs w:val="22"/>
              </w:rPr>
              <w:fldChar w:fldCharType="begin"/>
            </w:r>
            <w:r w:rsidR="00474857" w:rsidRPr="00D40555">
              <w:rPr>
                <w:noProof w:val="0"/>
                <w:snapToGrid w:val="0"/>
                <w:color w:val="FF0000"/>
                <w:szCs w:val="22"/>
              </w:rPr>
              <w:instrText xml:space="preserve"> REF _Ref86321521 \h </w:instrText>
            </w:r>
            <w:r w:rsidR="00A37227" w:rsidRPr="00D40555">
              <w:rPr>
                <w:noProof w:val="0"/>
                <w:snapToGrid w:val="0"/>
                <w:color w:val="FF0000"/>
                <w:szCs w:val="22"/>
              </w:rPr>
              <w:instrText xml:space="preserve"> \* MERGEFORMAT </w:instrText>
            </w:r>
            <w:r w:rsidR="00474857" w:rsidRPr="00D40555">
              <w:rPr>
                <w:noProof w:val="0"/>
                <w:snapToGrid w:val="0"/>
                <w:color w:val="FF0000"/>
                <w:szCs w:val="22"/>
              </w:rPr>
            </w:r>
            <w:r w:rsidR="00474857" w:rsidRPr="00D40555">
              <w:rPr>
                <w:noProof w:val="0"/>
                <w:snapToGrid w:val="0"/>
                <w:color w:val="FF0000"/>
                <w:szCs w:val="22"/>
              </w:rPr>
              <w:fldChar w:fldCharType="separate"/>
            </w:r>
            <w:r w:rsidR="00307AF6" w:rsidRPr="002E33F7">
              <w:t xml:space="preserve">Table </w:t>
            </w:r>
            <w:r w:rsidR="00307AF6">
              <w:t>76</w:t>
            </w:r>
            <w:r w:rsidR="00474857" w:rsidRPr="00D40555">
              <w:rPr>
                <w:noProof w:val="0"/>
                <w:snapToGrid w:val="0"/>
                <w:color w:val="FF0000"/>
                <w:szCs w:val="22"/>
              </w:rPr>
              <w:fldChar w:fldCharType="end"/>
            </w:r>
            <w:r w:rsidRPr="00D40555">
              <w:rPr>
                <w:noProof w:val="0"/>
                <w:snapToGrid w:val="0"/>
                <w:color w:val="FF0000"/>
                <w:szCs w:val="22"/>
              </w:rPr>
              <w:t>.</w:t>
            </w:r>
            <w:r w:rsidRPr="00D40555">
              <w:rPr>
                <w:noProof w:val="0"/>
                <w:snapToGrid w:val="0"/>
                <w:color w:val="FF0000"/>
                <w:szCs w:val="22"/>
              </w:rPr>
              <w:br/>
            </w:r>
            <w:r w:rsidR="00A37227" w:rsidRPr="00D40555">
              <w:rPr>
                <w:noProof w:val="0"/>
                <w:snapToGrid w:val="0"/>
                <w:color w:val="FF0000"/>
                <w:szCs w:val="22"/>
              </w:rPr>
              <w:t xml:space="preserve">- </w:t>
            </w:r>
            <w:r w:rsidRPr="00D40555">
              <w:rPr>
                <w:noProof w:val="0"/>
                <w:snapToGrid w:val="0"/>
                <w:color w:val="FF0000"/>
                <w:szCs w:val="22"/>
              </w:rPr>
              <w:t>For the HRS electrons (all) go t</w:t>
            </w:r>
            <w:r w:rsidR="00474857" w:rsidRPr="00D40555">
              <w:rPr>
                <w:noProof w:val="0"/>
                <w:snapToGrid w:val="0"/>
                <w:color w:val="FF0000"/>
                <w:szCs w:val="22"/>
              </w:rPr>
              <w:t xml:space="preserve">o </w:t>
            </w:r>
            <w:r w:rsidR="00474857" w:rsidRPr="00D40555">
              <w:rPr>
                <w:noProof w:val="0"/>
                <w:snapToGrid w:val="0"/>
                <w:color w:val="FF0000"/>
                <w:szCs w:val="22"/>
              </w:rPr>
              <w:fldChar w:fldCharType="begin"/>
            </w:r>
            <w:r w:rsidR="00474857" w:rsidRPr="00D40555">
              <w:rPr>
                <w:noProof w:val="0"/>
                <w:snapToGrid w:val="0"/>
                <w:color w:val="FF0000"/>
                <w:szCs w:val="22"/>
              </w:rPr>
              <w:instrText xml:space="preserve"> REF _Ref86321564 \h </w:instrText>
            </w:r>
            <w:r w:rsidR="00A37227" w:rsidRPr="00D40555">
              <w:rPr>
                <w:noProof w:val="0"/>
                <w:snapToGrid w:val="0"/>
                <w:color w:val="FF0000"/>
                <w:szCs w:val="22"/>
              </w:rPr>
              <w:instrText xml:space="preserve"> \* MERGEFORMAT </w:instrText>
            </w:r>
            <w:r w:rsidR="00474857" w:rsidRPr="00D40555">
              <w:rPr>
                <w:noProof w:val="0"/>
                <w:snapToGrid w:val="0"/>
                <w:color w:val="FF0000"/>
                <w:szCs w:val="22"/>
              </w:rPr>
            </w:r>
            <w:r w:rsidR="00474857" w:rsidRPr="00D40555">
              <w:rPr>
                <w:noProof w:val="0"/>
                <w:snapToGrid w:val="0"/>
                <w:color w:val="FF0000"/>
                <w:szCs w:val="22"/>
              </w:rPr>
              <w:fldChar w:fldCharType="separate"/>
            </w:r>
            <w:r w:rsidR="00307AF6" w:rsidRPr="002E33F7">
              <w:t xml:space="preserve">Table </w:t>
            </w:r>
            <w:r w:rsidR="00307AF6">
              <w:t>77</w:t>
            </w:r>
            <w:r w:rsidR="00474857" w:rsidRPr="00D40555">
              <w:rPr>
                <w:noProof w:val="0"/>
                <w:snapToGrid w:val="0"/>
                <w:color w:val="FF0000"/>
                <w:szCs w:val="22"/>
              </w:rPr>
              <w:fldChar w:fldCharType="end"/>
            </w:r>
            <w:r w:rsidRPr="00D40555">
              <w:rPr>
                <w:noProof w:val="0"/>
                <w:snapToGrid w:val="0"/>
                <w:color w:val="FF0000"/>
                <w:szCs w:val="22"/>
              </w:rPr>
              <w:t>,</w:t>
            </w:r>
            <w:r w:rsidRPr="00D40555">
              <w:rPr>
                <w:noProof w:val="0"/>
                <w:snapToGrid w:val="0"/>
                <w:color w:val="FF0000"/>
                <w:szCs w:val="22"/>
              </w:rPr>
              <w:br/>
              <w:t xml:space="preserve">or </w:t>
            </w:r>
            <w:r w:rsidR="00474857" w:rsidRPr="00D40555">
              <w:rPr>
                <w:noProof w:val="0"/>
                <w:snapToGrid w:val="0"/>
                <w:color w:val="FF0000"/>
                <w:szCs w:val="22"/>
              </w:rPr>
              <w:fldChar w:fldCharType="begin"/>
            </w:r>
            <w:r w:rsidR="00474857" w:rsidRPr="00D40555">
              <w:rPr>
                <w:noProof w:val="0"/>
                <w:snapToGrid w:val="0"/>
                <w:color w:val="FF0000"/>
                <w:szCs w:val="22"/>
              </w:rPr>
              <w:instrText xml:space="preserve"> REF _Ref86321580 \h </w:instrText>
            </w:r>
            <w:r w:rsidR="00A37227" w:rsidRPr="00D40555">
              <w:rPr>
                <w:noProof w:val="0"/>
                <w:snapToGrid w:val="0"/>
                <w:color w:val="FF0000"/>
                <w:szCs w:val="22"/>
              </w:rPr>
              <w:instrText xml:space="preserve"> \* MERGEFORMAT </w:instrText>
            </w:r>
            <w:r w:rsidR="00474857" w:rsidRPr="00D40555">
              <w:rPr>
                <w:noProof w:val="0"/>
                <w:snapToGrid w:val="0"/>
                <w:color w:val="FF0000"/>
                <w:szCs w:val="22"/>
              </w:rPr>
            </w:r>
            <w:r w:rsidR="00474857" w:rsidRPr="00D40555">
              <w:rPr>
                <w:noProof w:val="0"/>
                <w:snapToGrid w:val="0"/>
                <w:color w:val="FF0000"/>
                <w:szCs w:val="22"/>
              </w:rPr>
              <w:fldChar w:fldCharType="separate"/>
            </w:r>
            <w:r w:rsidR="00307AF6" w:rsidRPr="002E33F7">
              <w:t xml:space="preserve">Table </w:t>
            </w:r>
            <w:r w:rsidR="00307AF6">
              <w:t>78</w:t>
            </w:r>
            <w:r w:rsidR="00474857" w:rsidRPr="00D40555">
              <w:rPr>
                <w:noProof w:val="0"/>
                <w:snapToGrid w:val="0"/>
                <w:color w:val="FF0000"/>
                <w:szCs w:val="22"/>
              </w:rPr>
              <w:fldChar w:fldCharType="end"/>
            </w:r>
            <w:r w:rsidR="00474857" w:rsidRPr="00D40555">
              <w:rPr>
                <w:noProof w:val="0"/>
                <w:snapToGrid w:val="0"/>
                <w:color w:val="FF0000"/>
                <w:szCs w:val="22"/>
              </w:rPr>
              <w:t xml:space="preserve"> </w:t>
            </w:r>
            <w:r w:rsidRPr="00D40555">
              <w:rPr>
                <w:noProof w:val="0"/>
                <w:snapToGrid w:val="0"/>
                <w:color w:val="FF0000"/>
                <w:szCs w:val="22"/>
              </w:rPr>
              <w:t>for HRS electrons (two).</w:t>
            </w:r>
            <w:r w:rsidRPr="00D40555">
              <w:rPr>
                <w:noProof w:val="0"/>
                <w:snapToGrid w:val="0"/>
                <w:color w:val="FF0000"/>
                <w:szCs w:val="22"/>
              </w:rPr>
              <w:br/>
            </w:r>
            <w:r w:rsidR="00A37227" w:rsidRPr="00D40555">
              <w:rPr>
                <w:noProof w:val="0"/>
                <w:snapToGrid w:val="0"/>
                <w:color w:val="FF0000"/>
                <w:szCs w:val="22"/>
              </w:rPr>
              <w:t xml:space="preserve">- </w:t>
            </w:r>
            <w:r w:rsidRPr="00D40555">
              <w:rPr>
                <w:noProof w:val="0"/>
                <w:snapToGrid w:val="0"/>
                <w:color w:val="FF0000"/>
                <w:szCs w:val="22"/>
              </w:rPr>
              <w:t>For the LRS electrons go to</w:t>
            </w:r>
            <w:r w:rsidR="00474857" w:rsidRPr="00D40555">
              <w:rPr>
                <w:noProof w:val="0"/>
                <w:snapToGrid w:val="0"/>
                <w:color w:val="FF0000"/>
                <w:szCs w:val="22"/>
              </w:rPr>
              <w:t xml:space="preserve"> </w:t>
            </w:r>
            <w:r w:rsidR="00474857" w:rsidRPr="00D40555">
              <w:rPr>
                <w:noProof w:val="0"/>
                <w:snapToGrid w:val="0"/>
                <w:color w:val="FF0000"/>
                <w:szCs w:val="22"/>
              </w:rPr>
              <w:fldChar w:fldCharType="begin"/>
            </w:r>
            <w:r w:rsidR="00474857" w:rsidRPr="00D40555">
              <w:rPr>
                <w:noProof w:val="0"/>
                <w:snapToGrid w:val="0"/>
                <w:color w:val="FF0000"/>
                <w:szCs w:val="22"/>
              </w:rPr>
              <w:instrText xml:space="preserve"> REF _Ref86321597 \h </w:instrText>
            </w:r>
            <w:r w:rsidR="00A37227" w:rsidRPr="00D40555">
              <w:rPr>
                <w:noProof w:val="0"/>
                <w:snapToGrid w:val="0"/>
                <w:color w:val="FF0000"/>
                <w:szCs w:val="22"/>
              </w:rPr>
              <w:instrText xml:space="preserve"> \* MERGEFORMAT </w:instrText>
            </w:r>
            <w:r w:rsidR="00474857" w:rsidRPr="00D40555">
              <w:rPr>
                <w:noProof w:val="0"/>
                <w:snapToGrid w:val="0"/>
                <w:color w:val="FF0000"/>
                <w:szCs w:val="22"/>
              </w:rPr>
            </w:r>
            <w:r w:rsidR="00474857" w:rsidRPr="00D40555">
              <w:rPr>
                <w:noProof w:val="0"/>
                <w:snapToGrid w:val="0"/>
                <w:color w:val="FF0000"/>
                <w:szCs w:val="22"/>
              </w:rPr>
              <w:fldChar w:fldCharType="separate"/>
            </w:r>
            <w:r w:rsidR="00307AF6" w:rsidRPr="002E33F7">
              <w:t xml:space="preserve">Table </w:t>
            </w:r>
            <w:r w:rsidR="00307AF6">
              <w:t>79</w:t>
            </w:r>
            <w:r w:rsidR="00474857" w:rsidRPr="00D40555">
              <w:rPr>
                <w:noProof w:val="0"/>
                <w:snapToGrid w:val="0"/>
                <w:color w:val="FF0000"/>
                <w:szCs w:val="22"/>
              </w:rPr>
              <w:fldChar w:fldCharType="end"/>
            </w:r>
            <w:r w:rsidRPr="00D40555">
              <w:rPr>
                <w:noProof w:val="0"/>
                <w:snapToGrid w:val="0"/>
                <w:color w:val="FF0000"/>
                <w:szCs w:val="22"/>
              </w:rPr>
              <w:t>.</w:t>
            </w:r>
          </w:p>
        </w:tc>
      </w:tr>
      <w:tr w:rsidR="0081377A" w:rsidRPr="00DD64B4" w14:paraId="5C64A988"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52CDB711" w14:textId="77777777" w:rsidR="0081377A" w:rsidRPr="006E472F" w:rsidRDefault="0081377A" w:rsidP="002A39EA">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38F4E8F5"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2699DA6B" w14:textId="77777777" w:rsidR="0081377A" w:rsidRPr="008871A1" w:rsidRDefault="0081377A" w:rsidP="00B00E78">
            <w:pPr>
              <w:pStyle w:val="CellBody"/>
              <w:spacing w:before="20" w:after="20"/>
            </w:pPr>
            <w:r w:rsidRPr="00A7750B">
              <w:t>ISSUES</w:t>
            </w:r>
          </w:p>
        </w:tc>
        <w:tc>
          <w:tcPr>
            <w:tcW w:w="810" w:type="dxa"/>
            <w:tcBorders>
              <w:top w:val="single" w:sz="4" w:space="0" w:color="auto"/>
              <w:left w:val="single" w:sz="4" w:space="0" w:color="999999"/>
              <w:bottom w:val="single" w:sz="4" w:space="0" w:color="auto"/>
              <w:right w:val="single" w:sz="4" w:space="0" w:color="999999"/>
            </w:tcBorders>
          </w:tcPr>
          <w:p w14:paraId="775D056C"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46A5F62C" w14:textId="77777777" w:rsidR="0081377A" w:rsidRDefault="0081377A" w:rsidP="002A39EA">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67E1CC3A" w14:textId="77777777" w:rsidR="0081377A" w:rsidRPr="00DD64B4" w:rsidRDefault="0081377A" w:rsidP="002A39EA">
            <w:pPr>
              <w:pStyle w:val="CellBody"/>
              <w:spacing w:before="20" w:after="20"/>
              <w:rPr>
                <w:noProof w:val="0"/>
                <w:snapToGrid w:val="0"/>
                <w:color w:val="FF0000"/>
                <w:szCs w:val="22"/>
              </w:rPr>
            </w:pPr>
          </w:p>
        </w:tc>
      </w:tr>
      <w:tr w:rsidR="0081377A" w:rsidRPr="00DD64B4" w14:paraId="065869D5"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1CC8A5CB" w14:textId="77777777" w:rsidR="0081377A" w:rsidRPr="006E472F" w:rsidRDefault="0081377A" w:rsidP="002A39EA">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588D18FD"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38047D40" w14:textId="77777777" w:rsidR="0081377A" w:rsidRPr="008871A1" w:rsidRDefault="0081377A" w:rsidP="00B00E78">
            <w:pPr>
              <w:pStyle w:val="CellBody"/>
              <w:spacing w:before="20" w:after="20"/>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1F45C3D6"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5276BC70" w14:textId="77777777" w:rsidR="0081377A" w:rsidRDefault="0081377A" w:rsidP="002A39EA">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3027EA68" w14:textId="77777777" w:rsidR="0081377A" w:rsidRPr="00DD64B4" w:rsidRDefault="0081377A" w:rsidP="002A39EA">
            <w:pPr>
              <w:pStyle w:val="CellBody"/>
              <w:spacing w:before="20" w:after="20"/>
              <w:rPr>
                <w:noProof w:val="0"/>
                <w:snapToGrid w:val="0"/>
                <w:color w:val="FF0000"/>
                <w:szCs w:val="22"/>
              </w:rPr>
            </w:pPr>
          </w:p>
        </w:tc>
      </w:tr>
      <w:tr w:rsidR="0081377A" w:rsidRPr="00DD64B4" w14:paraId="72635071"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08E0BFE3" w14:textId="77777777" w:rsidR="0081377A" w:rsidRPr="006E472F" w:rsidRDefault="0081377A" w:rsidP="002A39EA">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312E2116"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51B8169E" w14:textId="77777777" w:rsidR="0081377A" w:rsidRPr="008871A1" w:rsidRDefault="0081377A" w:rsidP="00B00E78">
            <w:pPr>
              <w:pStyle w:val="CellBody"/>
              <w:spacing w:before="20" w:after="20"/>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1E488C22"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6034BAEF" w14:textId="77777777" w:rsidR="0081377A" w:rsidRDefault="0081377A" w:rsidP="002A39EA">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61F440B5" w14:textId="77777777" w:rsidR="0081377A" w:rsidRPr="00DD64B4" w:rsidRDefault="0081377A" w:rsidP="002A39EA">
            <w:pPr>
              <w:pStyle w:val="CellBody"/>
              <w:spacing w:before="20" w:after="20"/>
              <w:rPr>
                <w:noProof w:val="0"/>
                <w:snapToGrid w:val="0"/>
                <w:color w:val="FF0000"/>
                <w:szCs w:val="22"/>
              </w:rPr>
            </w:pPr>
          </w:p>
        </w:tc>
      </w:tr>
    </w:tbl>
    <w:p w14:paraId="67120672" w14:textId="77777777" w:rsidR="0081377A" w:rsidRDefault="0081377A" w:rsidP="0081377A">
      <w:r w:rsidRPr="0037343C">
        <w:t xml:space="preserve">Fmt* is shortened for the table and is </w:t>
      </w:r>
      <w:r>
        <w:t>decoded in PDS format as</w:t>
      </w:r>
      <w:r w:rsidRPr="0037343C">
        <w:t>: f = PC_REAL (float), uint8/uint16/uint32 are = one/two/four-byte LSB_UNSIGNED_INTEGER and int8/int16/int32 = one/two/four byte LSB_INTEGER</w:t>
      </w:r>
      <w:r>
        <w:t>.</w:t>
      </w:r>
    </w:p>
    <w:p w14:paraId="398E25F2" w14:textId="77777777" w:rsidR="0081377A" w:rsidRDefault="0081377A" w:rsidP="0081377A"/>
    <w:p w14:paraId="29F2FBDD" w14:textId="77777777" w:rsidR="008217C2" w:rsidRDefault="008217C2" w:rsidP="008217C2">
      <w:pPr>
        <w:jc w:val="left"/>
      </w:pPr>
      <w:r>
        <w:br w:type="page"/>
      </w:r>
    </w:p>
    <w:p w14:paraId="69B51C42" w14:textId="77777777" w:rsidR="008217C2" w:rsidRDefault="008217C2" w:rsidP="008217C2"/>
    <w:p w14:paraId="6409FB0C" w14:textId="6A3F8ED6" w:rsidR="008217C2" w:rsidRPr="002E33F7" w:rsidRDefault="008217C2" w:rsidP="008217C2">
      <w:pPr>
        <w:pStyle w:val="Caption"/>
      </w:pPr>
      <w:bookmarkStart w:id="600" w:name="_Ref86321521"/>
      <w:bookmarkStart w:id="601" w:name="_Toc133410096"/>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76</w:t>
      </w:r>
      <w:r>
        <w:rPr>
          <w:noProof/>
        </w:rPr>
        <w:fldChar w:fldCharType="end"/>
      </w:r>
      <w:bookmarkEnd w:id="600"/>
      <w:r w:rsidRPr="002E33F7">
        <w:t>: Format of Level 3 data record</w:t>
      </w:r>
      <w:r>
        <w:t xml:space="preserve"> subheader for Level 3 ion products</w:t>
      </w:r>
      <w:r w:rsidR="003E1B3F">
        <w:t xml:space="preserve"> </w:t>
      </w:r>
      <w:r w:rsidR="003E1B3F" w:rsidRPr="003E1B3F">
        <w:t>for V04+</w:t>
      </w:r>
      <w:r w:rsidR="00D40555">
        <w:t xml:space="preserve"> (also for Level 5 binary files)</w:t>
      </w:r>
      <w:bookmarkEnd w:id="60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79908687"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6DF0EADA"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E6E91D3"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2DD2366"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8A3A810"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9736DDE"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C4AB86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5C80A6F3"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3885DDB5" w14:textId="41753AD1" w:rsidR="008217C2" w:rsidRPr="002E33F7" w:rsidRDefault="008217C2" w:rsidP="002A39EA">
            <w:pPr>
              <w:pStyle w:val="CellBody"/>
              <w:spacing w:before="20" w:after="20"/>
              <w:ind w:right="72"/>
              <w:jc w:val="right"/>
              <w:rPr>
                <w:noProof w:val="0"/>
              </w:rPr>
            </w:pPr>
            <w:r>
              <w:rPr>
                <w:noProof w:val="0"/>
              </w:rPr>
              <w:t>2</w:t>
            </w:r>
            <w:r w:rsidR="000E0A21">
              <w:rPr>
                <w:noProof w:val="0"/>
              </w:rPr>
              <w:t>97</w:t>
            </w:r>
          </w:p>
        </w:tc>
        <w:tc>
          <w:tcPr>
            <w:tcW w:w="900" w:type="dxa"/>
            <w:tcBorders>
              <w:top w:val="single" w:sz="4" w:space="0" w:color="auto"/>
              <w:left w:val="single" w:sz="4" w:space="0" w:color="999999"/>
              <w:bottom w:val="single" w:sz="4" w:space="0" w:color="999999"/>
              <w:right w:val="single" w:sz="4" w:space="0" w:color="999999"/>
            </w:tcBorders>
          </w:tcPr>
          <w:p w14:paraId="02973B8E"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ED45F0B"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344F2C80"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C6AEC83"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0D003868" w14:textId="77777777" w:rsidR="008217C2" w:rsidRPr="0037343C" w:rsidRDefault="008217C2" w:rsidP="002A39EA">
            <w:pPr>
              <w:pStyle w:val="CellBody"/>
              <w:rPr>
                <w:szCs w:val="22"/>
              </w:rPr>
            </w:pPr>
            <w:r w:rsidRPr="0037343C">
              <w:rPr>
                <w:szCs w:val="22"/>
              </w:rPr>
              <w:t>MCP Voltage on sensor.</w:t>
            </w:r>
          </w:p>
        </w:tc>
      </w:tr>
      <w:tr w:rsidR="008217C2" w:rsidRPr="002E33F7" w14:paraId="1DE81BFA"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4E91A8D2" w14:textId="2FDEB1EB" w:rsidR="008217C2" w:rsidRPr="00DC4A55" w:rsidRDefault="000E0A21" w:rsidP="002A39EA">
            <w:pPr>
              <w:pStyle w:val="CellBody"/>
              <w:spacing w:before="20" w:after="20"/>
              <w:ind w:right="72"/>
              <w:jc w:val="right"/>
              <w:rPr>
                <w:noProof w:val="0"/>
              </w:rPr>
            </w:pPr>
            <w:r>
              <w:rPr>
                <w:noProof w:val="0"/>
              </w:rPr>
              <w:t>30</w:t>
            </w:r>
            <w:r w:rsidR="00777C80">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45065362" w14:textId="77777777" w:rsidR="008217C2" w:rsidRDefault="008217C2" w:rsidP="002A39EA">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1EB9C14D"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573973A0"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521593FF"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0DB736F" w14:textId="50A491B9" w:rsidR="008217C2" w:rsidRPr="00AB56E9" w:rsidRDefault="008217C2" w:rsidP="002A39EA">
            <w:pPr>
              <w:pStyle w:val="CellBody"/>
              <w:spacing w:before="20" w:after="20"/>
              <w:rPr>
                <w:color w:val="auto"/>
              </w:rPr>
            </w:pPr>
            <w:r w:rsidRPr="00AB56E9">
              <w:rPr>
                <w:color w:val="auto"/>
              </w:rPr>
              <w:t>Issues or potential issues in this data record.</w:t>
            </w:r>
            <w:r>
              <w:rPr>
                <w:color w:val="auto"/>
              </w:rPr>
              <w:br/>
            </w:r>
            <w:r w:rsidRPr="00AB56E9">
              <w:rPr>
                <w:i/>
                <w:color w:val="auto"/>
              </w:rPr>
              <w:t>[Two values for ions as this is the ISSUES object from both the ping and pong level 2 packets used to create this record.]</w:t>
            </w:r>
            <w:r>
              <w:rPr>
                <w:i/>
                <w:color w:val="auto"/>
              </w:rPr>
              <w:t xml:space="preserve">... </w:t>
            </w:r>
            <w:r w:rsidRPr="00AB56E9">
              <w:rPr>
                <w:color w:val="auto"/>
              </w:rPr>
              <w:br/>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307AF6" w:rsidRPr="00EE58C2">
              <w:t xml:space="preserve">Table </w:t>
            </w:r>
            <w:r w:rsidR="00307AF6">
              <w:t>45</w:t>
            </w:r>
            <w:r w:rsidRPr="00B61E61">
              <w:rPr>
                <w:color w:val="FF0000"/>
              </w:rPr>
              <w:fldChar w:fldCharType="end"/>
            </w:r>
            <w:r w:rsidRPr="00B61E61">
              <w:rPr>
                <w:color w:val="FF0000"/>
              </w:rPr>
              <w:t xml:space="preserve"> for description</w:t>
            </w:r>
            <w:r w:rsidRPr="00D90F30">
              <w:rPr>
                <w:color w:val="FF0000"/>
              </w:rPr>
              <w:t>.</w:t>
            </w:r>
          </w:p>
        </w:tc>
      </w:tr>
      <w:tr w:rsidR="008217C2" w:rsidRPr="002E33F7" w14:paraId="6F85C7E6"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6C861791" w14:textId="16CA5D5E" w:rsidR="008217C2" w:rsidRPr="002E33F7" w:rsidRDefault="000E0A21" w:rsidP="002A39EA">
            <w:pPr>
              <w:pStyle w:val="CellBody"/>
              <w:spacing w:before="20" w:after="20"/>
              <w:ind w:right="72"/>
              <w:jc w:val="right"/>
              <w:rPr>
                <w:noProof w:val="0"/>
              </w:rPr>
            </w:pPr>
            <w:r>
              <w:rPr>
                <w:noProof w:val="0"/>
              </w:rPr>
              <w:t>3</w:t>
            </w:r>
            <w:r w:rsidR="00777C80">
              <w:rPr>
                <w:noProof w:val="0"/>
              </w:rPr>
              <w:t>09</w:t>
            </w:r>
          </w:p>
        </w:tc>
        <w:tc>
          <w:tcPr>
            <w:tcW w:w="900" w:type="dxa"/>
            <w:tcBorders>
              <w:top w:val="single" w:sz="4" w:space="0" w:color="auto"/>
              <w:left w:val="single" w:sz="4" w:space="0" w:color="999999"/>
              <w:bottom w:val="single" w:sz="4" w:space="0" w:color="auto"/>
              <w:right w:val="single" w:sz="4" w:space="0" w:color="999999"/>
            </w:tcBorders>
          </w:tcPr>
          <w:p w14:paraId="6F42F608" w14:textId="77777777" w:rsidR="008217C2" w:rsidRPr="002E33F7" w:rsidRDefault="008217C2" w:rsidP="002A39EA">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auto"/>
              <w:right w:val="single" w:sz="4" w:space="0" w:color="999999"/>
            </w:tcBorders>
          </w:tcPr>
          <w:p w14:paraId="76E58185" w14:textId="77777777" w:rsidR="008217C2" w:rsidRPr="002E33F7" w:rsidRDefault="008217C2" w:rsidP="002A39EA">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5DA6CBD1" w14:textId="77777777" w:rsidR="008217C2" w:rsidRPr="002E33F7" w:rsidRDefault="008217C2" w:rsidP="002A39EA">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62E5FE8B"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C6310BC" w14:textId="4A2BE3ED" w:rsidR="008217C2" w:rsidRPr="002E33F7" w:rsidRDefault="008217C2" w:rsidP="002A39EA">
            <w:pPr>
              <w:pStyle w:val="CellBody"/>
              <w:spacing w:before="20" w:after="20"/>
            </w:pPr>
            <w:r w:rsidRPr="001F7C53">
              <w:t>Timestamps (Whole Second</w:t>
            </w:r>
            <w:r>
              <w:t xml:space="preserve">) of JADE Level 2 packets </w:t>
            </w:r>
            <w:r w:rsidRPr="001F7C53">
              <w:t>used to make this Level 3 record.</w:t>
            </w:r>
            <w:r>
              <w:br/>
            </w:r>
            <w:r w:rsidRPr="001F7C53">
              <w:t>(Both the ping and pong level 2 packets.)</w:t>
            </w:r>
            <w:r w:rsidR="00C23189">
              <w:br/>
            </w:r>
            <w:r w:rsidR="00C23189" w:rsidRPr="00C23189">
              <w:rPr>
                <w:color w:val="FF0000"/>
              </w:rPr>
              <w:t>Note: Timestamp is in Spacecraft clock ticks.</w:t>
            </w:r>
          </w:p>
        </w:tc>
      </w:tr>
      <w:tr w:rsidR="008217C2" w:rsidRPr="002E33F7" w14:paraId="4A7E0B42"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7A52A6F5" w14:textId="24B99808" w:rsidR="008217C2" w:rsidRPr="002E33F7" w:rsidRDefault="000E0A21" w:rsidP="002A39EA">
            <w:pPr>
              <w:pStyle w:val="CellBody"/>
              <w:spacing w:before="20" w:after="20"/>
              <w:ind w:right="72"/>
              <w:jc w:val="right"/>
              <w:rPr>
                <w:noProof w:val="0"/>
              </w:rPr>
            </w:pPr>
            <w:r>
              <w:rPr>
                <w:noProof w:val="0"/>
              </w:rPr>
              <w:t>317</w:t>
            </w:r>
          </w:p>
        </w:tc>
        <w:tc>
          <w:tcPr>
            <w:tcW w:w="900" w:type="dxa"/>
            <w:tcBorders>
              <w:top w:val="single" w:sz="4" w:space="0" w:color="auto"/>
              <w:left w:val="single" w:sz="4" w:space="0" w:color="999999"/>
              <w:bottom w:val="single" w:sz="4" w:space="0" w:color="auto"/>
              <w:right w:val="single" w:sz="4" w:space="0" w:color="999999"/>
            </w:tcBorders>
          </w:tcPr>
          <w:p w14:paraId="4FDBEE21"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434B3BD5"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38433E09"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06AFA914"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1BF61486" w14:textId="158E4365" w:rsidR="008217C2" w:rsidRPr="002E33F7" w:rsidRDefault="008217C2" w:rsidP="00470E89">
            <w:pPr>
              <w:pStyle w:val="CellBody"/>
              <w:spacing w:before="20" w:after="20"/>
            </w:pPr>
            <w:r w:rsidRPr="001F7C53">
              <w:t>Timestamps (Subsecond) o</w:t>
            </w:r>
            <w:r>
              <w:t xml:space="preserve">f JADE Level 2 packets </w:t>
            </w:r>
            <w:r w:rsidRPr="001F7C53">
              <w:t>used to make this Level 3 record.</w:t>
            </w:r>
            <w:r>
              <w:br/>
            </w:r>
            <w:r w:rsidRPr="001F7C53">
              <w:t>(Both the ping and pong level 2 packets.)</w:t>
            </w:r>
            <w:r w:rsidR="00470E89">
              <w:br/>
            </w:r>
            <w:r w:rsidR="00470E89" w:rsidRPr="00C23189">
              <w:rPr>
                <w:b/>
                <w:color w:val="0000FF"/>
                <w:szCs w:val="22"/>
              </w:rPr>
              <w:t>A value of 0 could be valid or a MISSING_CONSTANT, but should only be treated as a MISSING_CONSTANT if TIMESTAMP_WHOLE is also 0.</w:t>
            </w:r>
          </w:p>
        </w:tc>
      </w:tr>
    </w:tbl>
    <w:p w14:paraId="6082ADC1" w14:textId="77777777" w:rsidR="008217C2" w:rsidRDefault="008217C2" w:rsidP="008217C2"/>
    <w:p w14:paraId="1050A998" w14:textId="77777777" w:rsidR="008217C2" w:rsidRDefault="008217C2" w:rsidP="008217C2">
      <w:pPr>
        <w:jc w:val="left"/>
      </w:pPr>
    </w:p>
    <w:p w14:paraId="0186F5F4" w14:textId="0CAF89F7" w:rsidR="008217C2" w:rsidRPr="002E33F7" w:rsidRDefault="008217C2" w:rsidP="008217C2">
      <w:pPr>
        <w:pStyle w:val="Caption"/>
        <w:keepNext/>
      </w:pPr>
      <w:bookmarkStart w:id="602" w:name="_Ref86321564"/>
      <w:bookmarkStart w:id="603" w:name="_Toc133410097"/>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77</w:t>
      </w:r>
      <w:r>
        <w:rPr>
          <w:noProof/>
        </w:rPr>
        <w:fldChar w:fldCharType="end"/>
      </w:r>
      <w:bookmarkEnd w:id="602"/>
      <w:r w:rsidRPr="002E33F7">
        <w:t xml:space="preserve">: Format of Level 3 </w:t>
      </w:r>
      <w:r>
        <w:t>dat</w:t>
      </w:r>
      <w:r w:rsidRPr="002E33F7">
        <w:t>a record</w:t>
      </w:r>
      <w:r>
        <w:t xml:space="preserve"> subheader for JAD_L30_HRS_ELC_ALL_*</w:t>
      </w:r>
      <w:r w:rsidR="003E1B3F" w:rsidRPr="003E1B3F">
        <w:rPr>
          <w:i w:val="0"/>
          <w:snapToGrid/>
          <w:sz w:val="20"/>
        </w:rPr>
        <w:t xml:space="preserve"> </w:t>
      </w:r>
      <w:r w:rsidR="003E1B3F" w:rsidRPr="003E1B3F">
        <w:t>for V04+</w:t>
      </w:r>
      <w:bookmarkEnd w:id="60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479BAE9D"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31963AE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B5F7328"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47D1C1C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5504A5D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E5C320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1F8247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2A3253E0"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3A869E84" w14:textId="62558AFF" w:rsidR="008217C2" w:rsidRPr="002E33F7" w:rsidRDefault="008217C2" w:rsidP="002A39EA">
            <w:pPr>
              <w:pStyle w:val="CellBody"/>
              <w:spacing w:before="20" w:after="20"/>
              <w:ind w:right="72"/>
              <w:jc w:val="right"/>
              <w:rPr>
                <w:noProof w:val="0"/>
              </w:rPr>
            </w:pPr>
            <w:r>
              <w:rPr>
                <w:noProof w:val="0"/>
              </w:rPr>
              <w:t>2</w:t>
            </w:r>
            <w:r w:rsidR="000E0A21">
              <w:rPr>
                <w:noProof w:val="0"/>
              </w:rPr>
              <w:t>97</w:t>
            </w:r>
          </w:p>
        </w:tc>
        <w:tc>
          <w:tcPr>
            <w:tcW w:w="900" w:type="dxa"/>
            <w:tcBorders>
              <w:top w:val="single" w:sz="4" w:space="0" w:color="auto"/>
              <w:left w:val="single" w:sz="4" w:space="0" w:color="999999"/>
              <w:bottom w:val="single" w:sz="4" w:space="0" w:color="999999"/>
              <w:right w:val="single" w:sz="4" w:space="0" w:color="999999"/>
            </w:tcBorders>
          </w:tcPr>
          <w:p w14:paraId="597C13DB" w14:textId="77777777" w:rsidR="008217C2" w:rsidRPr="002E33F7" w:rsidRDefault="008217C2" w:rsidP="002A39EA">
            <w:pPr>
              <w:pStyle w:val="CellBody"/>
              <w:spacing w:before="20" w:after="20"/>
              <w:jc w:val="center"/>
              <w:rPr>
                <w:noProof w:val="0"/>
              </w:rPr>
            </w:pPr>
            <w:r>
              <w:rPr>
                <w:noProof w:val="0"/>
              </w:rPr>
              <w:t>12</w:t>
            </w:r>
          </w:p>
        </w:tc>
        <w:tc>
          <w:tcPr>
            <w:tcW w:w="1710" w:type="dxa"/>
            <w:tcBorders>
              <w:top w:val="single" w:sz="4" w:space="0" w:color="auto"/>
              <w:left w:val="single" w:sz="4" w:space="0" w:color="999999"/>
              <w:bottom w:val="single" w:sz="4" w:space="0" w:color="999999"/>
              <w:right w:val="single" w:sz="4" w:space="0" w:color="999999"/>
            </w:tcBorders>
          </w:tcPr>
          <w:p w14:paraId="0812939A"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4BB522A8"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FF6B35"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7C0CAD7" w14:textId="77777777" w:rsidR="008217C2" w:rsidRPr="0037343C" w:rsidRDefault="008217C2" w:rsidP="002A39EA">
            <w:pPr>
              <w:pStyle w:val="CellBody"/>
              <w:rPr>
                <w:szCs w:val="22"/>
              </w:rPr>
            </w:pPr>
            <w:r w:rsidRPr="00FF70A5">
              <w:rPr>
                <w:szCs w:val="22"/>
              </w:rPr>
              <w:t>MCP Voltages on the three electron sensors,</w:t>
            </w:r>
            <w:r>
              <w:rPr>
                <w:szCs w:val="22"/>
              </w:rPr>
              <w:br/>
            </w:r>
            <w:r w:rsidRPr="00FF70A5">
              <w:rPr>
                <w:szCs w:val="22"/>
              </w:rPr>
              <w:t>E060, E180 and E300 respectively.</w:t>
            </w:r>
          </w:p>
        </w:tc>
      </w:tr>
      <w:tr w:rsidR="008217C2" w:rsidRPr="002E33F7" w14:paraId="0CEF8CEF"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67C893EF" w14:textId="0E63D90F" w:rsidR="008217C2" w:rsidRPr="00DC4A55" w:rsidRDefault="000E0A21" w:rsidP="002A39EA">
            <w:pPr>
              <w:pStyle w:val="CellBody"/>
              <w:spacing w:before="20" w:after="20"/>
              <w:ind w:right="72"/>
              <w:jc w:val="right"/>
              <w:rPr>
                <w:noProof w:val="0"/>
              </w:rPr>
            </w:pPr>
            <w:r>
              <w:rPr>
                <w:noProof w:val="0"/>
              </w:rPr>
              <w:t>309</w:t>
            </w:r>
          </w:p>
        </w:tc>
        <w:tc>
          <w:tcPr>
            <w:tcW w:w="900" w:type="dxa"/>
            <w:tcBorders>
              <w:top w:val="single" w:sz="4" w:space="0" w:color="auto"/>
              <w:left w:val="single" w:sz="4" w:space="0" w:color="999999"/>
              <w:bottom w:val="single" w:sz="4" w:space="0" w:color="999999"/>
              <w:right w:val="single" w:sz="4" w:space="0" w:color="999999"/>
            </w:tcBorders>
          </w:tcPr>
          <w:p w14:paraId="14E036AE" w14:textId="77777777" w:rsidR="008217C2"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89E788A"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72834356"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30BB282A"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70098B8" w14:textId="1EF0A440" w:rsidR="008217C2" w:rsidRPr="002E33F7" w:rsidRDefault="008217C2" w:rsidP="002A39EA">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307AF6" w:rsidRPr="00EE58C2">
              <w:t xml:space="preserve">Table </w:t>
            </w:r>
            <w:r w:rsidR="00307AF6">
              <w:t>45</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8217C2" w:rsidRPr="002E33F7" w14:paraId="49819023"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5CFE683E" w14:textId="1FC4A5FF" w:rsidR="008217C2" w:rsidRPr="002E33F7" w:rsidRDefault="000E0A21" w:rsidP="002A39EA">
            <w:pPr>
              <w:pStyle w:val="CellBody"/>
              <w:spacing w:before="20" w:after="20"/>
              <w:ind w:right="72"/>
              <w:jc w:val="right"/>
              <w:rPr>
                <w:noProof w:val="0"/>
              </w:rPr>
            </w:pPr>
            <w:r>
              <w:rPr>
                <w:noProof w:val="0"/>
              </w:rPr>
              <w:t>3</w:t>
            </w:r>
            <w:r w:rsidR="008217C2">
              <w:rPr>
                <w:noProof w:val="0"/>
              </w:rPr>
              <w:t>1</w:t>
            </w:r>
            <w:r>
              <w:rPr>
                <w:noProof w:val="0"/>
              </w:rPr>
              <w:t>3</w:t>
            </w:r>
          </w:p>
        </w:tc>
        <w:tc>
          <w:tcPr>
            <w:tcW w:w="900" w:type="dxa"/>
            <w:tcBorders>
              <w:top w:val="single" w:sz="4" w:space="0" w:color="auto"/>
              <w:left w:val="single" w:sz="4" w:space="0" w:color="999999"/>
              <w:bottom w:val="single" w:sz="4" w:space="0" w:color="auto"/>
              <w:right w:val="single" w:sz="4" w:space="0" w:color="999999"/>
            </w:tcBorders>
          </w:tcPr>
          <w:p w14:paraId="26F1EDF0" w14:textId="77777777" w:rsidR="008217C2" w:rsidRPr="00921253" w:rsidRDefault="008217C2" w:rsidP="002A39EA">
            <w:pPr>
              <w:pStyle w:val="CellBody"/>
              <w:spacing w:before="20" w:after="20"/>
              <w:jc w:val="center"/>
              <w:rPr>
                <w:noProof w:val="0"/>
              </w:rPr>
            </w:pPr>
            <w:r w:rsidRPr="00921253">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2A41DABE" w14:textId="77777777" w:rsidR="008217C2" w:rsidRPr="00921253" w:rsidRDefault="008217C2" w:rsidP="002A39EA">
            <w:pPr>
              <w:pStyle w:val="CellBody"/>
              <w:spacing w:before="20" w:after="20"/>
              <w:rPr>
                <w:i/>
                <w:noProof w:val="0"/>
              </w:rPr>
            </w:pPr>
            <w:r w:rsidRPr="00921253">
              <w:t>TIMESTAMP_WHOLE</w:t>
            </w:r>
          </w:p>
        </w:tc>
        <w:tc>
          <w:tcPr>
            <w:tcW w:w="810" w:type="dxa"/>
            <w:tcBorders>
              <w:top w:val="single" w:sz="4" w:space="0" w:color="auto"/>
              <w:left w:val="single" w:sz="4" w:space="0" w:color="999999"/>
              <w:bottom w:val="single" w:sz="4" w:space="0" w:color="auto"/>
              <w:right w:val="single" w:sz="4" w:space="0" w:color="999999"/>
            </w:tcBorders>
          </w:tcPr>
          <w:p w14:paraId="3B717A99" w14:textId="77777777" w:rsidR="008217C2" w:rsidRPr="00921253" w:rsidRDefault="008217C2" w:rsidP="002A39EA">
            <w:pPr>
              <w:pStyle w:val="CellBody"/>
              <w:spacing w:before="20" w:after="20"/>
              <w:jc w:val="center"/>
              <w:rPr>
                <w:noProof w:val="0"/>
              </w:rPr>
            </w:pPr>
            <w:r w:rsidRPr="00921253">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0B7915AE"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3F415C5F" w14:textId="6B715647" w:rsidR="008217C2" w:rsidRPr="002E33F7" w:rsidRDefault="008217C2" w:rsidP="002A39EA">
            <w:pPr>
              <w:pStyle w:val="CellBody"/>
              <w:spacing w:before="20" w:after="20"/>
            </w:pPr>
            <w:r w:rsidRPr="00643356">
              <w:t>Timestamp (Whole Second)</w:t>
            </w:r>
            <w:r>
              <w:t xml:space="preserve"> of JADE Level 2 packet </w:t>
            </w:r>
            <w:r w:rsidRPr="00643356">
              <w:rPr>
                <w:noProof w:val="0"/>
              </w:rPr>
              <w:t>used to make this Level 3 record.</w:t>
            </w:r>
            <w:r w:rsidR="00C23189">
              <w:rPr>
                <w:noProof w:val="0"/>
              </w:rPr>
              <w:br/>
            </w:r>
            <w:r w:rsidR="00C23189" w:rsidRPr="00C23189">
              <w:rPr>
                <w:color w:val="FF0000"/>
              </w:rPr>
              <w:t>Note: Timestamp is in Spacecraft clock ticks.</w:t>
            </w:r>
          </w:p>
        </w:tc>
      </w:tr>
      <w:tr w:rsidR="008217C2" w:rsidRPr="002E33F7" w14:paraId="51545888"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0A837093" w14:textId="2EDB1A27" w:rsidR="008217C2" w:rsidRPr="002E33F7" w:rsidRDefault="000E0A21" w:rsidP="002A39EA">
            <w:pPr>
              <w:pStyle w:val="CellBody"/>
              <w:spacing w:before="20" w:after="20"/>
              <w:ind w:right="72"/>
              <w:jc w:val="right"/>
              <w:rPr>
                <w:noProof w:val="0"/>
              </w:rPr>
            </w:pPr>
            <w:r>
              <w:rPr>
                <w:noProof w:val="0"/>
              </w:rPr>
              <w:t>317</w:t>
            </w:r>
          </w:p>
        </w:tc>
        <w:tc>
          <w:tcPr>
            <w:tcW w:w="900" w:type="dxa"/>
            <w:tcBorders>
              <w:top w:val="single" w:sz="4" w:space="0" w:color="auto"/>
              <w:left w:val="single" w:sz="4" w:space="0" w:color="999999"/>
              <w:bottom w:val="single" w:sz="4" w:space="0" w:color="auto"/>
              <w:right w:val="single" w:sz="4" w:space="0" w:color="999999"/>
            </w:tcBorders>
          </w:tcPr>
          <w:p w14:paraId="6F82736B" w14:textId="77777777" w:rsidR="008217C2" w:rsidRPr="002E33F7" w:rsidRDefault="008217C2" w:rsidP="002A39EA">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7A92BCAA"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6A5CBC11"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02A7D130"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7B10DF52" w14:textId="0A12E873" w:rsidR="008217C2" w:rsidRPr="002E33F7" w:rsidRDefault="008217C2" w:rsidP="002A39EA">
            <w:pPr>
              <w:pStyle w:val="CellBody"/>
              <w:spacing w:before="20" w:after="20"/>
            </w:pPr>
            <w:r w:rsidRPr="00643356">
              <w:t>Timestamp (Subsecond) of JADE L</w:t>
            </w:r>
            <w:r>
              <w:t xml:space="preserve">evel 2 packet </w:t>
            </w:r>
            <w:r w:rsidRPr="00643356">
              <w:rPr>
                <w:noProof w:val="0"/>
              </w:rPr>
              <w:t>used to make this Level 3 record.</w:t>
            </w:r>
            <w:r w:rsidR="00C23189">
              <w:rPr>
                <w:noProof w:val="0"/>
              </w:rPr>
              <w:br/>
            </w:r>
            <w:r w:rsidR="00C23189" w:rsidRPr="00C23189">
              <w:rPr>
                <w:b/>
                <w:color w:val="0000FF"/>
                <w:szCs w:val="22"/>
              </w:rPr>
              <w:t>A value of 0 could be valid or a MISSING_CONSTANT, but should only be treated as a MISSING_CONSTANT if TIMESTAMP_WHOLE is also 0.</w:t>
            </w:r>
          </w:p>
        </w:tc>
      </w:tr>
    </w:tbl>
    <w:p w14:paraId="2BD54109" w14:textId="77777777" w:rsidR="008217C2" w:rsidRDefault="008217C2" w:rsidP="008217C2">
      <w:pPr>
        <w:jc w:val="left"/>
      </w:pPr>
    </w:p>
    <w:p w14:paraId="2F2CB1C4" w14:textId="3D87041B" w:rsidR="00D40555" w:rsidRDefault="00D40555">
      <w:pPr>
        <w:jc w:val="left"/>
      </w:pPr>
      <w:r>
        <w:br w:type="page"/>
      </w:r>
    </w:p>
    <w:p w14:paraId="7FB54C88" w14:textId="77777777" w:rsidR="008217C2" w:rsidRDefault="008217C2" w:rsidP="008217C2">
      <w:pPr>
        <w:jc w:val="left"/>
      </w:pPr>
    </w:p>
    <w:p w14:paraId="60AC6838" w14:textId="7771320B" w:rsidR="008217C2" w:rsidRPr="002E33F7" w:rsidRDefault="008217C2" w:rsidP="008217C2">
      <w:pPr>
        <w:pStyle w:val="Caption"/>
        <w:keepNext/>
      </w:pPr>
      <w:bookmarkStart w:id="604" w:name="_Ref86321580"/>
      <w:bookmarkStart w:id="605" w:name="_Toc133410098"/>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78</w:t>
      </w:r>
      <w:r>
        <w:rPr>
          <w:noProof/>
        </w:rPr>
        <w:fldChar w:fldCharType="end"/>
      </w:r>
      <w:bookmarkEnd w:id="604"/>
      <w:r w:rsidRPr="002E33F7">
        <w:t xml:space="preserve">: Format of Level 3 </w:t>
      </w:r>
      <w:r>
        <w:t>dat</w:t>
      </w:r>
      <w:r w:rsidRPr="002E33F7">
        <w:t>a record</w:t>
      </w:r>
      <w:r>
        <w:t xml:space="preserve"> subheader for JAD_L30_HRS_ELC_TWO_*</w:t>
      </w:r>
      <w:r w:rsidR="003E1B3F" w:rsidRPr="003E1B3F">
        <w:rPr>
          <w:i w:val="0"/>
          <w:snapToGrid/>
          <w:sz w:val="20"/>
        </w:rPr>
        <w:t xml:space="preserve"> </w:t>
      </w:r>
      <w:r w:rsidR="003E1B3F" w:rsidRPr="003E1B3F">
        <w:t>for V04+</w:t>
      </w:r>
      <w:r w:rsidR="00D40555">
        <w:t xml:space="preserve"> (also for Level 5 binary files)</w:t>
      </w:r>
      <w:bookmarkEnd w:id="60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1B95B9EA"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127192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3FC4A06"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60B0C11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7ED55D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67021C6C"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70951D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3B90DFBE"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5A0A15CE" w14:textId="6DEC6758" w:rsidR="008217C2" w:rsidRPr="002E33F7" w:rsidRDefault="000E0A21" w:rsidP="002A39EA">
            <w:pPr>
              <w:pStyle w:val="CellBody"/>
              <w:spacing w:before="20" w:after="20"/>
              <w:ind w:right="72"/>
              <w:jc w:val="right"/>
              <w:rPr>
                <w:noProof w:val="0"/>
              </w:rPr>
            </w:pPr>
            <w:r>
              <w:rPr>
                <w:noProof w:val="0"/>
              </w:rPr>
              <w:t>297</w:t>
            </w:r>
          </w:p>
        </w:tc>
        <w:tc>
          <w:tcPr>
            <w:tcW w:w="900" w:type="dxa"/>
            <w:tcBorders>
              <w:top w:val="single" w:sz="4" w:space="0" w:color="auto"/>
              <w:left w:val="single" w:sz="4" w:space="0" w:color="999999"/>
              <w:bottom w:val="single" w:sz="4" w:space="0" w:color="999999"/>
              <w:right w:val="single" w:sz="4" w:space="0" w:color="999999"/>
            </w:tcBorders>
          </w:tcPr>
          <w:p w14:paraId="4FF36AD5" w14:textId="77777777" w:rsidR="008217C2" w:rsidRPr="002E33F7" w:rsidRDefault="008217C2" w:rsidP="002A39EA">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485655E7"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332A67AB"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CD7E269"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0115C771" w14:textId="77777777" w:rsidR="008217C2" w:rsidRPr="0037343C" w:rsidRDefault="008217C2" w:rsidP="002A39EA">
            <w:pPr>
              <w:pStyle w:val="CellBody"/>
              <w:rPr>
                <w:szCs w:val="22"/>
              </w:rPr>
            </w:pPr>
            <w:r w:rsidRPr="009F2D91">
              <w:rPr>
                <w:szCs w:val="22"/>
              </w:rPr>
              <w:t>MCP Voltages on the two</w:t>
            </w:r>
            <w:r>
              <w:rPr>
                <w:szCs w:val="22"/>
              </w:rPr>
              <w:t xml:space="preserve"> electron sensors in this </w:t>
            </w:r>
            <w:r w:rsidRPr="009F2D91">
              <w:rPr>
                <w:szCs w:val="22"/>
              </w:rPr>
              <w:t>product, E060 and E180 respectively.</w:t>
            </w:r>
          </w:p>
        </w:tc>
      </w:tr>
      <w:tr w:rsidR="008217C2" w:rsidRPr="002E33F7" w14:paraId="2A7A0551"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3FE43D83" w14:textId="160B174E" w:rsidR="008217C2" w:rsidRPr="00DC4A55" w:rsidRDefault="000E0A21" w:rsidP="002A39EA">
            <w:pPr>
              <w:pStyle w:val="CellBody"/>
              <w:spacing w:before="20" w:after="20"/>
              <w:ind w:right="72"/>
              <w:jc w:val="right"/>
              <w:rPr>
                <w:noProof w:val="0"/>
              </w:rPr>
            </w:pPr>
            <w:r>
              <w:rPr>
                <w:noProof w:val="0"/>
              </w:rPr>
              <w:t>305</w:t>
            </w:r>
          </w:p>
        </w:tc>
        <w:tc>
          <w:tcPr>
            <w:tcW w:w="900" w:type="dxa"/>
            <w:tcBorders>
              <w:top w:val="single" w:sz="4" w:space="0" w:color="auto"/>
              <w:left w:val="single" w:sz="4" w:space="0" w:color="999999"/>
              <w:bottom w:val="single" w:sz="4" w:space="0" w:color="999999"/>
              <w:right w:val="single" w:sz="4" w:space="0" w:color="999999"/>
            </w:tcBorders>
          </w:tcPr>
          <w:p w14:paraId="3218A674" w14:textId="77777777" w:rsidR="008217C2"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6B67E23"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5212084A"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18D4D73A"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8518577" w14:textId="6FCE9076" w:rsidR="008217C2" w:rsidRPr="002E33F7" w:rsidRDefault="008217C2" w:rsidP="002A39EA">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307AF6" w:rsidRPr="00EE58C2">
              <w:t xml:space="preserve">Table </w:t>
            </w:r>
            <w:r w:rsidR="00307AF6">
              <w:t>45</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8217C2" w:rsidRPr="002E33F7" w14:paraId="6D41057F"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262ABB29" w14:textId="2C7495BB" w:rsidR="008217C2" w:rsidRPr="002E33F7" w:rsidRDefault="000E0A21" w:rsidP="002A39EA">
            <w:pPr>
              <w:pStyle w:val="CellBody"/>
              <w:spacing w:before="20" w:after="20"/>
              <w:ind w:right="72"/>
              <w:jc w:val="right"/>
              <w:rPr>
                <w:noProof w:val="0"/>
              </w:rPr>
            </w:pPr>
            <w:r>
              <w:rPr>
                <w:noProof w:val="0"/>
              </w:rPr>
              <w:t>309</w:t>
            </w:r>
          </w:p>
        </w:tc>
        <w:tc>
          <w:tcPr>
            <w:tcW w:w="900" w:type="dxa"/>
            <w:tcBorders>
              <w:top w:val="single" w:sz="4" w:space="0" w:color="auto"/>
              <w:left w:val="single" w:sz="4" w:space="0" w:color="999999"/>
              <w:bottom w:val="single" w:sz="4" w:space="0" w:color="999999"/>
              <w:right w:val="single" w:sz="4" w:space="0" w:color="999999"/>
            </w:tcBorders>
          </w:tcPr>
          <w:p w14:paraId="505AD95A"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48513A25" w14:textId="77777777" w:rsidR="008217C2" w:rsidRPr="002E33F7" w:rsidRDefault="008217C2" w:rsidP="002A39EA">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999999"/>
              <w:right w:val="single" w:sz="4" w:space="0" w:color="999999"/>
            </w:tcBorders>
          </w:tcPr>
          <w:p w14:paraId="6F307F38" w14:textId="77777777" w:rsidR="008217C2" w:rsidRPr="002E33F7" w:rsidRDefault="008217C2" w:rsidP="002A39EA">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999999"/>
              <w:right w:val="single" w:sz="4" w:space="0" w:color="999999"/>
            </w:tcBorders>
          </w:tcPr>
          <w:p w14:paraId="328D891F"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999999"/>
              <w:right w:val="single" w:sz="4" w:space="0" w:color="auto"/>
            </w:tcBorders>
          </w:tcPr>
          <w:p w14:paraId="7AD234D0" w14:textId="2425CB76" w:rsidR="008217C2" w:rsidRPr="002E33F7" w:rsidRDefault="008217C2" w:rsidP="002A39EA">
            <w:pPr>
              <w:pStyle w:val="CellBody"/>
              <w:spacing w:before="20" w:after="20"/>
            </w:pPr>
            <w:r w:rsidRPr="00643356">
              <w:t>Timestamp (Whole Second)</w:t>
            </w:r>
            <w:r>
              <w:t xml:space="preserve"> of JADE Level 2 packet </w:t>
            </w:r>
            <w:r w:rsidRPr="00643356">
              <w:rPr>
                <w:noProof w:val="0"/>
              </w:rPr>
              <w:t>used to make this Level 3 record.</w:t>
            </w:r>
            <w:r w:rsidR="00C23189">
              <w:rPr>
                <w:noProof w:val="0"/>
              </w:rPr>
              <w:br/>
            </w:r>
            <w:r w:rsidR="00C23189" w:rsidRPr="00C23189">
              <w:rPr>
                <w:color w:val="FF0000"/>
              </w:rPr>
              <w:t>Note: Timestamp is in Spacecraft clock ticks.</w:t>
            </w:r>
          </w:p>
        </w:tc>
      </w:tr>
      <w:tr w:rsidR="008217C2" w:rsidRPr="002E33F7" w14:paraId="43F1049A" w14:textId="77777777" w:rsidTr="002A39EA">
        <w:trPr>
          <w:cantSplit/>
        </w:trPr>
        <w:tc>
          <w:tcPr>
            <w:tcW w:w="720" w:type="dxa"/>
            <w:tcBorders>
              <w:top w:val="single" w:sz="4" w:space="0" w:color="999999"/>
              <w:left w:val="single" w:sz="4" w:space="0" w:color="auto"/>
              <w:bottom w:val="single" w:sz="4" w:space="0" w:color="auto"/>
              <w:right w:val="single" w:sz="4" w:space="0" w:color="999999"/>
            </w:tcBorders>
          </w:tcPr>
          <w:p w14:paraId="727CD5BD" w14:textId="377A31B3" w:rsidR="008217C2" w:rsidRPr="002E33F7" w:rsidRDefault="000E0A21" w:rsidP="002A39EA">
            <w:pPr>
              <w:pStyle w:val="CellBody"/>
              <w:spacing w:before="20" w:after="20"/>
              <w:ind w:right="72"/>
              <w:jc w:val="right"/>
              <w:rPr>
                <w:noProof w:val="0"/>
              </w:rPr>
            </w:pPr>
            <w:r>
              <w:rPr>
                <w:noProof w:val="0"/>
              </w:rPr>
              <w:t>313</w:t>
            </w:r>
          </w:p>
        </w:tc>
        <w:tc>
          <w:tcPr>
            <w:tcW w:w="900" w:type="dxa"/>
            <w:tcBorders>
              <w:top w:val="single" w:sz="4" w:space="0" w:color="999999"/>
              <w:left w:val="single" w:sz="4" w:space="0" w:color="999999"/>
              <w:bottom w:val="single" w:sz="4" w:space="0" w:color="auto"/>
              <w:right w:val="single" w:sz="4" w:space="0" w:color="999999"/>
            </w:tcBorders>
          </w:tcPr>
          <w:p w14:paraId="3A20B690" w14:textId="77777777" w:rsidR="008217C2" w:rsidRPr="002E33F7" w:rsidRDefault="008217C2" w:rsidP="002A39EA">
            <w:pPr>
              <w:pStyle w:val="CellBody"/>
              <w:spacing w:before="20" w:after="20"/>
              <w:jc w:val="center"/>
              <w:rPr>
                <w:noProof w:val="0"/>
              </w:rPr>
            </w:pPr>
            <w:r>
              <w:rPr>
                <w:noProof w:val="0"/>
              </w:rPr>
              <w:t>2</w:t>
            </w:r>
          </w:p>
        </w:tc>
        <w:tc>
          <w:tcPr>
            <w:tcW w:w="1710" w:type="dxa"/>
            <w:tcBorders>
              <w:top w:val="single" w:sz="4" w:space="0" w:color="999999"/>
              <w:left w:val="single" w:sz="4" w:space="0" w:color="999999"/>
              <w:bottom w:val="single" w:sz="4" w:space="0" w:color="auto"/>
              <w:right w:val="single" w:sz="4" w:space="0" w:color="999999"/>
            </w:tcBorders>
          </w:tcPr>
          <w:p w14:paraId="14087261"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999999"/>
              <w:left w:val="single" w:sz="4" w:space="0" w:color="999999"/>
              <w:bottom w:val="single" w:sz="4" w:space="0" w:color="auto"/>
              <w:right w:val="single" w:sz="4" w:space="0" w:color="999999"/>
            </w:tcBorders>
          </w:tcPr>
          <w:p w14:paraId="2318B254"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999999"/>
              <w:left w:val="single" w:sz="4" w:space="0" w:color="999999"/>
              <w:bottom w:val="single" w:sz="4" w:space="0" w:color="auto"/>
              <w:right w:val="single" w:sz="4" w:space="0" w:color="999999"/>
            </w:tcBorders>
          </w:tcPr>
          <w:p w14:paraId="057E181C"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999999"/>
              <w:left w:val="single" w:sz="4" w:space="0" w:color="999999"/>
              <w:bottom w:val="single" w:sz="4" w:space="0" w:color="auto"/>
              <w:right w:val="single" w:sz="4" w:space="0" w:color="auto"/>
            </w:tcBorders>
          </w:tcPr>
          <w:p w14:paraId="516FAA9C" w14:textId="7E1CB9EE" w:rsidR="008217C2" w:rsidRPr="002E33F7" w:rsidRDefault="008217C2" w:rsidP="002A39EA">
            <w:pPr>
              <w:pStyle w:val="CellBody"/>
              <w:spacing w:before="20" w:after="20"/>
            </w:pPr>
            <w:r w:rsidRPr="00643356">
              <w:t>Timestamp (Subsecond) of JADE L</w:t>
            </w:r>
            <w:r>
              <w:t xml:space="preserve">evel 2 packet </w:t>
            </w:r>
            <w:r w:rsidRPr="00643356">
              <w:rPr>
                <w:noProof w:val="0"/>
              </w:rPr>
              <w:t>used to make this Level 3 record.</w:t>
            </w:r>
            <w:r w:rsidR="00C23189">
              <w:rPr>
                <w:b/>
                <w:color w:val="0000FF"/>
                <w:szCs w:val="22"/>
              </w:rPr>
              <w:br/>
            </w:r>
            <w:r w:rsidR="00C23189" w:rsidRPr="00C23189">
              <w:rPr>
                <w:b/>
                <w:color w:val="0000FF"/>
                <w:szCs w:val="22"/>
              </w:rPr>
              <w:t>A value of 0 could be valid or a MISSING_CONSTANT, but should only be treated as a MISSING_CONSTANT if TIMESTAMP_WHOLE is also 0.</w:t>
            </w:r>
          </w:p>
        </w:tc>
      </w:tr>
    </w:tbl>
    <w:p w14:paraId="104A714C" w14:textId="77777777" w:rsidR="008217C2" w:rsidRDefault="008217C2" w:rsidP="008217C2"/>
    <w:p w14:paraId="12E932ED" w14:textId="77777777" w:rsidR="008217C2" w:rsidRDefault="008217C2" w:rsidP="008217C2"/>
    <w:p w14:paraId="1753580F" w14:textId="07C562B1" w:rsidR="008217C2" w:rsidRPr="002E33F7" w:rsidRDefault="008217C2" w:rsidP="008217C2">
      <w:pPr>
        <w:pStyle w:val="Caption"/>
        <w:keepNext/>
      </w:pPr>
      <w:bookmarkStart w:id="606" w:name="_Ref86321597"/>
      <w:bookmarkStart w:id="607" w:name="_Toc133410099"/>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79</w:t>
      </w:r>
      <w:r>
        <w:rPr>
          <w:noProof/>
        </w:rPr>
        <w:fldChar w:fldCharType="end"/>
      </w:r>
      <w:bookmarkEnd w:id="606"/>
      <w:r w:rsidRPr="002E33F7">
        <w:t>: Format of Level 3 data record</w:t>
      </w:r>
      <w:r>
        <w:t xml:space="preserve"> subheader for JAD_L30_LRS_ELC_ANY_*</w:t>
      </w:r>
      <w:r w:rsidR="003E1B3F" w:rsidRPr="003E1B3F">
        <w:rPr>
          <w:i w:val="0"/>
          <w:snapToGrid/>
          <w:sz w:val="20"/>
        </w:rPr>
        <w:t xml:space="preserve"> </w:t>
      </w:r>
      <w:r w:rsidR="003E1B3F" w:rsidRPr="003E1B3F">
        <w:t>for V04+</w:t>
      </w:r>
      <w:r w:rsidR="00D40555">
        <w:t xml:space="preserve"> (also for Level 5 binary files)</w:t>
      </w:r>
      <w:bookmarkEnd w:id="60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23DE70F8"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7366067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2C14282E"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1C5631D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31C4049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47F0E0C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7EEB4C6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3304C178"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27A0AF70" w14:textId="3EADF040" w:rsidR="008217C2" w:rsidRPr="002E33F7" w:rsidRDefault="00583880" w:rsidP="002A39EA">
            <w:pPr>
              <w:pStyle w:val="CellBody"/>
              <w:spacing w:before="20" w:after="20"/>
              <w:ind w:right="72"/>
              <w:jc w:val="right"/>
              <w:rPr>
                <w:noProof w:val="0"/>
              </w:rPr>
            </w:pPr>
            <w:r>
              <w:rPr>
                <w:noProof w:val="0"/>
              </w:rPr>
              <w:t>297</w:t>
            </w:r>
          </w:p>
        </w:tc>
        <w:tc>
          <w:tcPr>
            <w:tcW w:w="900" w:type="dxa"/>
            <w:tcBorders>
              <w:top w:val="single" w:sz="4" w:space="0" w:color="auto"/>
              <w:left w:val="single" w:sz="4" w:space="0" w:color="999999"/>
              <w:bottom w:val="single" w:sz="4" w:space="0" w:color="999999"/>
              <w:right w:val="single" w:sz="4" w:space="0" w:color="999999"/>
            </w:tcBorders>
          </w:tcPr>
          <w:p w14:paraId="5A773141"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29A97517"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64FDAB1A"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299E3AD"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14C05EE2" w14:textId="77777777" w:rsidR="008217C2" w:rsidRPr="0037343C" w:rsidRDefault="008217C2" w:rsidP="002A39EA">
            <w:pPr>
              <w:pStyle w:val="CellBody"/>
              <w:rPr>
                <w:szCs w:val="22"/>
              </w:rPr>
            </w:pPr>
            <w:r w:rsidRPr="0037343C">
              <w:rPr>
                <w:szCs w:val="22"/>
              </w:rPr>
              <w:t>MCP Voltage on sensor.</w:t>
            </w:r>
          </w:p>
        </w:tc>
      </w:tr>
      <w:tr w:rsidR="008217C2" w:rsidRPr="002E33F7" w14:paraId="1E557C4A"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587EE95E" w14:textId="72E54BE1" w:rsidR="008217C2" w:rsidRPr="00DC4A55" w:rsidRDefault="00583880" w:rsidP="002A39EA">
            <w:pPr>
              <w:pStyle w:val="CellBody"/>
              <w:spacing w:before="20" w:after="20"/>
              <w:ind w:right="72"/>
              <w:jc w:val="right"/>
              <w:rPr>
                <w:noProof w:val="0"/>
              </w:rPr>
            </w:pPr>
            <w:r>
              <w:rPr>
                <w:noProof w:val="0"/>
              </w:rPr>
              <w:t>301</w:t>
            </w:r>
          </w:p>
        </w:tc>
        <w:tc>
          <w:tcPr>
            <w:tcW w:w="900" w:type="dxa"/>
            <w:tcBorders>
              <w:top w:val="single" w:sz="4" w:space="0" w:color="auto"/>
              <w:left w:val="single" w:sz="4" w:space="0" w:color="999999"/>
              <w:bottom w:val="single" w:sz="4" w:space="0" w:color="999999"/>
              <w:right w:val="single" w:sz="4" w:space="0" w:color="999999"/>
            </w:tcBorders>
          </w:tcPr>
          <w:p w14:paraId="17CB8DA6" w14:textId="77777777" w:rsidR="008217C2"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705CC41"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3479C73C"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3EDD18BF"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430B29F5" w14:textId="1AD9E873" w:rsidR="008217C2" w:rsidRPr="002E33F7" w:rsidRDefault="008217C2" w:rsidP="002A39EA">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307AF6" w:rsidRPr="00EE58C2">
              <w:t xml:space="preserve">Table </w:t>
            </w:r>
            <w:r w:rsidR="00307AF6">
              <w:t>45</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8217C2" w:rsidRPr="002E33F7" w14:paraId="782D37FD"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508DE605" w14:textId="50C20BDA" w:rsidR="008217C2" w:rsidRPr="002E33F7" w:rsidRDefault="00583880" w:rsidP="002A39EA">
            <w:pPr>
              <w:pStyle w:val="CellBody"/>
              <w:spacing w:before="20" w:after="20"/>
              <w:ind w:right="72"/>
              <w:jc w:val="right"/>
              <w:rPr>
                <w:noProof w:val="0"/>
              </w:rPr>
            </w:pPr>
            <w:r>
              <w:rPr>
                <w:noProof w:val="0"/>
              </w:rPr>
              <w:t>305</w:t>
            </w:r>
          </w:p>
        </w:tc>
        <w:tc>
          <w:tcPr>
            <w:tcW w:w="900" w:type="dxa"/>
            <w:tcBorders>
              <w:top w:val="single" w:sz="4" w:space="0" w:color="auto"/>
              <w:left w:val="single" w:sz="4" w:space="0" w:color="999999"/>
              <w:bottom w:val="single" w:sz="4" w:space="0" w:color="auto"/>
              <w:right w:val="single" w:sz="4" w:space="0" w:color="999999"/>
            </w:tcBorders>
          </w:tcPr>
          <w:p w14:paraId="6EBE1E10"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0E943A43" w14:textId="77777777" w:rsidR="008217C2" w:rsidRPr="002E33F7" w:rsidRDefault="008217C2" w:rsidP="002A39EA">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678BC5EC" w14:textId="77777777" w:rsidR="008217C2" w:rsidRPr="002E33F7" w:rsidRDefault="008217C2" w:rsidP="002A39EA">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7834E7AA"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0A86B68" w14:textId="392351A3" w:rsidR="008217C2" w:rsidRPr="002E33F7" w:rsidRDefault="008217C2" w:rsidP="002A39EA">
            <w:pPr>
              <w:pStyle w:val="CellBody"/>
              <w:spacing w:before="20" w:after="20"/>
            </w:pPr>
            <w:r w:rsidRPr="00643356">
              <w:t>Timestamp (Whole Second)</w:t>
            </w:r>
            <w:r>
              <w:t xml:space="preserve"> of JADE Level 2 packet </w:t>
            </w:r>
            <w:r w:rsidRPr="00643356">
              <w:rPr>
                <w:noProof w:val="0"/>
              </w:rPr>
              <w:t>used to make this Level 3 record.</w:t>
            </w:r>
            <w:r w:rsidR="00C23189">
              <w:rPr>
                <w:noProof w:val="0"/>
              </w:rPr>
              <w:br/>
            </w:r>
            <w:r w:rsidR="00C23189" w:rsidRPr="00C23189">
              <w:rPr>
                <w:color w:val="FF0000"/>
              </w:rPr>
              <w:t>Note: Timestamp is in Spacecraft clock ticks.</w:t>
            </w:r>
          </w:p>
        </w:tc>
      </w:tr>
      <w:tr w:rsidR="008217C2" w:rsidRPr="002E33F7" w14:paraId="4E1A5DD2"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79C9E27D" w14:textId="1412B765" w:rsidR="008217C2" w:rsidRPr="002E33F7" w:rsidRDefault="00583880" w:rsidP="002A39EA">
            <w:pPr>
              <w:pStyle w:val="CellBody"/>
              <w:spacing w:before="20" w:after="20"/>
              <w:ind w:right="72"/>
              <w:jc w:val="right"/>
              <w:rPr>
                <w:noProof w:val="0"/>
              </w:rPr>
            </w:pPr>
            <w:r>
              <w:rPr>
                <w:noProof w:val="0"/>
              </w:rPr>
              <w:t>309</w:t>
            </w:r>
          </w:p>
        </w:tc>
        <w:tc>
          <w:tcPr>
            <w:tcW w:w="900" w:type="dxa"/>
            <w:tcBorders>
              <w:top w:val="single" w:sz="4" w:space="0" w:color="auto"/>
              <w:left w:val="single" w:sz="4" w:space="0" w:color="999999"/>
              <w:bottom w:val="single" w:sz="4" w:space="0" w:color="auto"/>
              <w:right w:val="single" w:sz="4" w:space="0" w:color="999999"/>
            </w:tcBorders>
          </w:tcPr>
          <w:p w14:paraId="5102BFBC" w14:textId="77777777" w:rsidR="008217C2" w:rsidRPr="002E33F7" w:rsidRDefault="008217C2" w:rsidP="002A39EA">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71825F8B"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319845F1"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39BFFE80"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15934713" w14:textId="7668C089" w:rsidR="008217C2" w:rsidRPr="002E33F7" w:rsidRDefault="008217C2" w:rsidP="002A39EA">
            <w:pPr>
              <w:pStyle w:val="CellBody"/>
              <w:spacing w:before="20" w:after="20"/>
            </w:pPr>
            <w:r w:rsidRPr="00643356">
              <w:t>Timestamp (Subsecond) of JADE L</w:t>
            </w:r>
            <w:r>
              <w:t xml:space="preserve">evel 2 packet </w:t>
            </w:r>
            <w:r w:rsidRPr="00643356">
              <w:rPr>
                <w:noProof w:val="0"/>
              </w:rPr>
              <w:t>used to make this Level 3 record.</w:t>
            </w:r>
            <w:r w:rsidR="00C23189">
              <w:rPr>
                <w:noProof w:val="0"/>
              </w:rPr>
              <w:br/>
            </w:r>
            <w:r w:rsidR="00C23189" w:rsidRPr="00C23189">
              <w:rPr>
                <w:b/>
                <w:color w:val="0000FF"/>
                <w:szCs w:val="22"/>
              </w:rPr>
              <w:t>A value of 0 could be valid or a MISSING_CONSTANT, but should only be treated as a MISSING_CONSTANT if TIMESTAMP_WHOLE is also 0.</w:t>
            </w:r>
          </w:p>
        </w:tc>
      </w:tr>
    </w:tbl>
    <w:p w14:paraId="648E2AC9" w14:textId="77777777" w:rsidR="008217C2" w:rsidRDefault="008217C2" w:rsidP="008217C2"/>
    <w:p w14:paraId="3D0C57A2" w14:textId="054288D4" w:rsidR="008217C2" w:rsidRDefault="008217C2" w:rsidP="008217C2">
      <w:pPr>
        <w:rPr>
          <w:snapToGrid w:val="0"/>
          <w:sz w:val="24"/>
        </w:rPr>
      </w:pPr>
      <w:r w:rsidRPr="00DD35A4">
        <w:rPr>
          <w:snapToGrid w:val="0"/>
          <w:sz w:val="24"/>
        </w:rPr>
        <w:t>In general, the rest of the format for the different products have the same object names (see</w:t>
      </w:r>
      <w:r w:rsidR="00F64AED">
        <w:rPr>
          <w:snapToGrid w:val="0"/>
          <w:sz w:val="24"/>
        </w:rPr>
        <w:t xml:space="preserve"> </w:t>
      </w:r>
      <w:r w:rsidR="00F64AED">
        <w:rPr>
          <w:snapToGrid w:val="0"/>
          <w:sz w:val="24"/>
        </w:rPr>
        <w:fldChar w:fldCharType="begin"/>
      </w:r>
      <w:r w:rsidR="00F64AED">
        <w:rPr>
          <w:snapToGrid w:val="0"/>
          <w:sz w:val="24"/>
        </w:rPr>
        <w:instrText xml:space="preserve"> REF _Ref86155496 \h </w:instrText>
      </w:r>
      <w:r w:rsidR="00F64AED">
        <w:rPr>
          <w:snapToGrid w:val="0"/>
          <w:sz w:val="24"/>
        </w:rPr>
      </w:r>
      <w:r w:rsidR="00F64AED">
        <w:rPr>
          <w:snapToGrid w:val="0"/>
          <w:sz w:val="24"/>
        </w:rPr>
        <w:fldChar w:fldCharType="separate"/>
      </w:r>
      <w:r w:rsidR="00307AF6" w:rsidRPr="002E33F7">
        <w:t xml:space="preserve">Figure </w:t>
      </w:r>
      <w:r w:rsidR="00307AF6">
        <w:rPr>
          <w:noProof/>
        </w:rPr>
        <w:t>12</w:t>
      </w:r>
      <w:r w:rsidR="00F64AED">
        <w:rPr>
          <w:snapToGrid w:val="0"/>
          <w:sz w:val="24"/>
        </w:rPr>
        <w:fldChar w:fldCharType="end"/>
      </w:r>
      <w:r w:rsidRPr="00DD35A4">
        <w:rPr>
          <w:snapToGrid w:val="0"/>
          <w:sz w:val="24"/>
        </w:rPr>
        <w:t xml:space="preserve">), however their size (byte length) and start bytes will differ.  The descriptions are also much the same when they have the same object name, with only DATA really changing (text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sidRPr="00DD35A4">
        <w:rPr>
          <w:snapToGrid w:val="0"/>
          <w:sz w:val="24"/>
        </w:rPr>
        <w:t>).</w:t>
      </w:r>
    </w:p>
    <w:p w14:paraId="1D8AA9EF" w14:textId="77777777" w:rsidR="008217C2" w:rsidRDefault="008217C2" w:rsidP="008217C2"/>
    <w:p w14:paraId="6BA6059F" w14:textId="77777777" w:rsidR="008217C2" w:rsidRDefault="008217C2" w:rsidP="008217C2">
      <w:pPr>
        <w:jc w:val="left"/>
        <w:rPr>
          <w:rFonts w:ascii="Arial" w:hAnsi="Arial"/>
          <w:b/>
          <w:snapToGrid w:val="0"/>
          <w:sz w:val="24"/>
        </w:rPr>
      </w:pPr>
      <w:r>
        <w:br w:type="page"/>
      </w:r>
    </w:p>
    <w:p w14:paraId="1D44E983" w14:textId="630D56EE" w:rsidR="008217C2" w:rsidRPr="002E33F7" w:rsidRDefault="008217C2" w:rsidP="008217C2">
      <w:pPr>
        <w:pStyle w:val="Heading4"/>
      </w:pPr>
      <w:bookmarkStart w:id="608" w:name="_Toc133409963"/>
      <w:r>
        <w:lastRenderedPageBreak/>
        <w:t>Electron Data</w:t>
      </w:r>
      <w:r w:rsidR="00BE3BEA" w:rsidRPr="00BE3BEA">
        <w:t xml:space="preserve"> for V04+</w:t>
      </w:r>
      <w:bookmarkEnd w:id="608"/>
    </w:p>
    <w:p w14:paraId="77BF0A2C" w14:textId="77777777" w:rsidR="008217C2" w:rsidRPr="002E33F7" w:rsidRDefault="008217C2" w:rsidP="008217C2"/>
    <w:p w14:paraId="76F6340A" w14:textId="03BACA6B" w:rsidR="008217C2" w:rsidRPr="002E33F7" w:rsidRDefault="008217C2" w:rsidP="008217C2">
      <w:pPr>
        <w:pStyle w:val="Heading5"/>
      </w:pPr>
      <w:r w:rsidRPr="002E33F7">
        <w:t>JAD_</w:t>
      </w:r>
      <w:r>
        <w:t>L30_HRS_ELC_ALL_CNT</w:t>
      </w:r>
      <w:r w:rsidRPr="002E33F7">
        <w:t>_*</w:t>
      </w:r>
      <w:r w:rsidR="00BE3BEA">
        <w:t xml:space="preserve"> </w:t>
      </w:r>
      <w:r w:rsidR="00BE3BEA" w:rsidRPr="00BE3BEA">
        <w:t>for V0</w:t>
      </w:r>
      <w:r w:rsidR="00BE3BEA">
        <w:t>4+</w:t>
      </w:r>
    </w:p>
    <w:p w14:paraId="5E375FCA" w14:textId="77777777" w:rsidR="008217C2" w:rsidRDefault="008217C2" w:rsidP="008217C2">
      <w:pPr>
        <w:rPr>
          <w:snapToGrid w:val="0"/>
          <w:sz w:val="24"/>
        </w:rPr>
      </w:pPr>
      <w:r>
        <w:rPr>
          <w:snapToGrid w:val="0"/>
          <w:sz w:val="24"/>
        </w:rPr>
        <w:t>The electron product for high rate science is PACKETID 0x8E and includes data from all three electron sensors.</w:t>
      </w:r>
    </w:p>
    <w:p w14:paraId="0D62A17A" w14:textId="624D9438" w:rsidR="008217C2" w:rsidRDefault="008217C2" w:rsidP="008217C2">
      <w:pPr>
        <w:rPr>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_Ref86345447 \h </w:instrText>
      </w:r>
      <w:r w:rsidR="00AB45BA">
        <w:rPr>
          <w:snapToGrid w:val="0"/>
          <w:sz w:val="24"/>
        </w:rPr>
      </w:r>
      <w:r w:rsidR="00AB45BA">
        <w:rPr>
          <w:snapToGrid w:val="0"/>
          <w:sz w:val="24"/>
        </w:rPr>
        <w:fldChar w:fldCharType="separate"/>
      </w:r>
      <w:r w:rsidR="00307AF6" w:rsidRPr="002E33F7">
        <w:t xml:space="preserve">Table </w:t>
      </w:r>
      <w:r w:rsidR="00307AF6">
        <w:rPr>
          <w:noProof/>
        </w:rPr>
        <w:t>80</w:t>
      </w:r>
      <w:r w:rsidR="00AB45BA">
        <w:rPr>
          <w:snapToGrid w:val="0"/>
          <w:sz w:val="24"/>
        </w:rPr>
        <w:fldChar w:fldCharType="end"/>
      </w:r>
      <w:r>
        <w:rPr>
          <w:snapToGrid w:val="0"/>
          <w:sz w:val="24"/>
        </w:rPr>
        <w:t xml:space="preserve">, and continues over the next </w:t>
      </w:r>
      <w:r w:rsidR="00AB45BA">
        <w:rPr>
          <w:snapToGrid w:val="0"/>
          <w:sz w:val="24"/>
        </w:rPr>
        <w:t>3</w:t>
      </w:r>
      <w:r>
        <w:rPr>
          <w:snapToGrid w:val="0"/>
          <w:sz w:val="24"/>
        </w:rPr>
        <w:t xml:space="preserve"> pages</w:t>
      </w:r>
      <w:r w:rsidRPr="009C6A66">
        <w:rPr>
          <w:snapToGrid w:val="0"/>
          <w:sz w:val="24"/>
        </w:rPr>
        <w:t>.</w:t>
      </w:r>
    </w:p>
    <w:p w14:paraId="1BD977AD" w14:textId="77777777" w:rsidR="008217C2" w:rsidRDefault="008217C2" w:rsidP="008217C2">
      <w:pPr>
        <w:rPr>
          <w:snapToGrid w:val="0"/>
          <w:sz w:val="24"/>
        </w:rPr>
      </w:pPr>
    </w:p>
    <w:p w14:paraId="00D0DDBA" w14:textId="4A802A61" w:rsidR="008217C2" w:rsidRPr="00AB45BA" w:rsidRDefault="008217C2" w:rsidP="008217C2">
      <w:pPr>
        <w:rPr>
          <w:snapToGrid w:val="0"/>
          <w:sz w:val="24"/>
        </w:rPr>
      </w:pPr>
      <w:r>
        <w:rPr>
          <w:snapToGrid w:val="0"/>
          <w:sz w:val="24"/>
        </w:rPr>
        <w:t>This product is a combination of look directions from all 3 JADE-E sensors, but E300 was turned off in 2016, hence those anodes that would have been from E300 are populated with the MISSING_</w:t>
      </w:r>
      <w:r w:rsidRPr="00AB45BA">
        <w:rPr>
          <w:snapToGrid w:val="0"/>
          <w:sz w:val="24"/>
        </w:rPr>
        <w:t>CONSTANT (-1) value.</w:t>
      </w:r>
    </w:p>
    <w:p w14:paraId="31E6ABBF" w14:textId="6A3824E4" w:rsidR="004C2F9D" w:rsidRDefault="004C2F9D" w:rsidP="008217C2">
      <w:pPr>
        <w:rPr>
          <w:snapToGrid w:val="0"/>
          <w:sz w:val="24"/>
        </w:rPr>
      </w:pPr>
      <w:r w:rsidRPr="00AB45BA">
        <w:rPr>
          <w:snapToGrid w:val="0"/>
          <w:sz w:val="24"/>
        </w:rPr>
        <w:t>If E300 was off on a given day, from Level 3 Version 04 we no longer generate the daily file, since JAD_L30_HRS_ELC_TWO_CNT files (still generated</w:t>
      </w:r>
      <w:r w:rsidR="00AB45BA" w:rsidRPr="00AB45BA">
        <w:rPr>
          <w:snapToGrid w:val="0"/>
          <w:sz w:val="24"/>
        </w:rPr>
        <w:t xml:space="preserve">, see </w:t>
      </w:r>
      <w:r w:rsidR="00AB45BA" w:rsidRPr="00AB45BA">
        <w:rPr>
          <w:snapToGrid w:val="0"/>
          <w:sz w:val="24"/>
        </w:rPr>
        <w:fldChar w:fldCharType="begin"/>
      </w:r>
      <w:r w:rsidR="00AB45BA" w:rsidRPr="00AB45BA">
        <w:rPr>
          <w:snapToGrid w:val="0"/>
          <w:sz w:val="24"/>
        </w:rPr>
        <w:instrText xml:space="preserve"> REF _Ref86397721 \h </w:instrText>
      </w:r>
      <w:r w:rsidR="00AB45BA">
        <w:rPr>
          <w:snapToGrid w:val="0"/>
          <w:sz w:val="24"/>
        </w:rPr>
        <w:instrText xml:space="preserve"> \* MERGEFORMAT </w:instrText>
      </w:r>
      <w:r w:rsidR="00AB45BA" w:rsidRPr="00AB45BA">
        <w:rPr>
          <w:snapToGrid w:val="0"/>
          <w:sz w:val="24"/>
        </w:rPr>
      </w:r>
      <w:r w:rsidR="00AB45BA" w:rsidRPr="00AB45BA">
        <w:rPr>
          <w:snapToGrid w:val="0"/>
          <w:sz w:val="24"/>
        </w:rPr>
        <w:fldChar w:fldCharType="separate"/>
      </w:r>
      <w:r w:rsidR="00307AF6" w:rsidRPr="002E33F7">
        <w:t xml:space="preserve">Table </w:t>
      </w:r>
      <w:r w:rsidR="00307AF6">
        <w:rPr>
          <w:noProof/>
        </w:rPr>
        <w:t>81</w:t>
      </w:r>
      <w:r w:rsidR="00AB45BA" w:rsidRPr="00AB45BA">
        <w:rPr>
          <w:snapToGrid w:val="0"/>
          <w:sz w:val="24"/>
        </w:rPr>
        <w:fldChar w:fldCharType="end"/>
      </w:r>
      <w:r w:rsidRPr="00AB45BA">
        <w:rPr>
          <w:snapToGrid w:val="0"/>
          <w:sz w:val="24"/>
        </w:rPr>
        <w:t>) have the exact same information. Thus if there is a JAD_L30_HRS_ELC_ALL_CNT</w:t>
      </w:r>
      <w:r w:rsidR="00173702" w:rsidRPr="00AB45BA">
        <w:rPr>
          <w:snapToGrid w:val="0"/>
          <w:sz w:val="24"/>
        </w:rPr>
        <w:t>_*V04</w:t>
      </w:r>
      <w:r w:rsidRPr="00AB45BA">
        <w:rPr>
          <w:snapToGrid w:val="0"/>
          <w:sz w:val="24"/>
        </w:rPr>
        <w:t xml:space="preserve"> file, all 3 JADE-E sensors were on.</w:t>
      </w:r>
    </w:p>
    <w:p w14:paraId="67D6CCAF" w14:textId="77777777" w:rsidR="008217C2" w:rsidRDefault="008217C2" w:rsidP="008217C2"/>
    <w:p w14:paraId="3677448C" w14:textId="5DED6CE6" w:rsidR="008217C2" w:rsidRPr="002E33F7" w:rsidRDefault="008217C2" w:rsidP="008217C2">
      <w:pPr>
        <w:pStyle w:val="Caption"/>
        <w:keepNext/>
      </w:pPr>
      <w:bookmarkStart w:id="609" w:name="_Ref86345447"/>
      <w:bookmarkStart w:id="610" w:name="_Toc133410100"/>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80</w:t>
      </w:r>
      <w:r>
        <w:rPr>
          <w:noProof/>
        </w:rPr>
        <w:fldChar w:fldCharType="end"/>
      </w:r>
      <w:bookmarkEnd w:id="609"/>
      <w:r w:rsidRPr="002E33F7">
        <w:t xml:space="preserve">: Format of Level 3 </w:t>
      </w:r>
      <w:r>
        <w:t>data</w:t>
      </w:r>
      <w:r w:rsidRPr="002E33F7">
        <w:t xml:space="preserve"> record</w:t>
      </w:r>
      <w:r>
        <w:t>s for JAD_L30_HRS_ELC_ALL_CNT</w:t>
      </w:r>
      <w:r w:rsidR="003E1B3F" w:rsidRPr="003E1B3F">
        <w:rPr>
          <w:i w:val="0"/>
          <w:snapToGrid/>
          <w:sz w:val="20"/>
        </w:rPr>
        <w:t xml:space="preserve"> </w:t>
      </w:r>
      <w:r w:rsidR="003E1B3F" w:rsidRPr="003E1B3F">
        <w:t>for V04+</w:t>
      </w:r>
      <w:bookmarkEnd w:id="61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07041B0D"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188D6E2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4C87A7C"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A0F9B20"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3BED75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B571D36"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480871D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4D2A0091"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438E8250" w14:textId="3DDE0E49" w:rsidR="008217C2" w:rsidRPr="00921253" w:rsidRDefault="008217C2" w:rsidP="002A39EA">
            <w:pPr>
              <w:pStyle w:val="CellBody"/>
              <w:spacing w:before="20" w:after="20"/>
              <w:jc w:val="center"/>
              <w:rPr>
                <w:noProof w:val="0"/>
              </w:rPr>
            </w:pPr>
            <w:r w:rsidRPr="00921253">
              <w:rPr>
                <w:i/>
                <w:color w:val="FF0000"/>
                <w:szCs w:val="22"/>
              </w:rPr>
              <w:t xml:space="preserve">See Level 2 binary header from </w:t>
            </w:r>
            <w:r w:rsidR="00DB73E3" w:rsidRPr="00921253">
              <w:rPr>
                <w:i/>
                <w:color w:val="FF0000"/>
                <w:szCs w:val="22"/>
              </w:rPr>
              <w:fldChar w:fldCharType="begin"/>
            </w:r>
            <w:r w:rsidR="00DB73E3" w:rsidRPr="00921253">
              <w:rPr>
                <w:i/>
                <w:color w:val="FF0000"/>
                <w:szCs w:val="22"/>
              </w:rPr>
              <w:instrText xml:space="preserve"> REF _Ref86155686 \h </w:instrText>
            </w:r>
            <w:r w:rsidR="00921253">
              <w:rPr>
                <w:i/>
                <w:color w:val="FF0000"/>
                <w:szCs w:val="22"/>
              </w:rPr>
              <w:instrText xml:space="preserve"> \* MERGEFORMAT </w:instrText>
            </w:r>
            <w:r w:rsidR="00DB73E3" w:rsidRPr="00921253">
              <w:rPr>
                <w:i/>
                <w:color w:val="FF0000"/>
                <w:szCs w:val="22"/>
              </w:rPr>
            </w:r>
            <w:r w:rsidR="00DB73E3" w:rsidRPr="00921253">
              <w:rPr>
                <w:i/>
                <w:color w:val="FF0000"/>
                <w:szCs w:val="22"/>
              </w:rPr>
              <w:fldChar w:fldCharType="separate"/>
            </w:r>
            <w:r w:rsidR="00307AF6" w:rsidRPr="002E33F7">
              <w:t xml:space="preserve">Table </w:t>
            </w:r>
            <w:r w:rsidR="00307AF6">
              <w:t>75</w:t>
            </w:r>
            <w:r w:rsidR="00DB73E3" w:rsidRPr="00921253">
              <w:rPr>
                <w:i/>
                <w:color w:val="FF0000"/>
                <w:szCs w:val="22"/>
              </w:rPr>
              <w:fldChar w:fldCharType="end"/>
            </w:r>
            <w:r w:rsidR="00DB73E3" w:rsidRPr="00921253">
              <w:rPr>
                <w:i/>
                <w:color w:val="FF0000"/>
                <w:szCs w:val="22"/>
              </w:rPr>
              <w:t xml:space="preserve"> </w:t>
            </w:r>
            <w:r w:rsidRPr="00921253">
              <w:rPr>
                <w:i/>
                <w:color w:val="FF0000"/>
                <w:szCs w:val="22"/>
              </w:rPr>
              <w:t xml:space="preserve">and </w:t>
            </w:r>
            <w:r w:rsidR="00DB73E3" w:rsidRPr="00921253">
              <w:rPr>
                <w:i/>
                <w:color w:val="FF0000"/>
                <w:szCs w:val="22"/>
              </w:rPr>
              <w:fldChar w:fldCharType="begin"/>
            </w:r>
            <w:r w:rsidR="00DB73E3" w:rsidRPr="00921253">
              <w:rPr>
                <w:i/>
                <w:color w:val="FF0000"/>
                <w:szCs w:val="22"/>
              </w:rPr>
              <w:instrText xml:space="preserve"> REF _Ref86321564 \h </w:instrText>
            </w:r>
            <w:r w:rsidR="00921253">
              <w:rPr>
                <w:i/>
                <w:color w:val="FF0000"/>
                <w:szCs w:val="22"/>
              </w:rPr>
              <w:instrText xml:space="preserve"> \* MERGEFORMAT </w:instrText>
            </w:r>
            <w:r w:rsidR="00DB73E3" w:rsidRPr="00921253">
              <w:rPr>
                <w:i/>
                <w:color w:val="FF0000"/>
                <w:szCs w:val="22"/>
              </w:rPr>
            </w:r>
            <w:r w:rsidR="00DB73E3" w:rsidRPr="00921253">
              <w:rPr>
                <w:i/>
                <w:color w:val="FF0000"/>
                <w:szCs w:val="22"/>
              </w:rPr>
              <w:fldChar w:fldCharType="separate"/>
            </w:r>
            <w:r w:rsidR="00307AF6" w:rsidRPr="002E33F7">
              <w:t xml:space="preserve">Table </w:t>
            </w:r>
            <w:r w:rsidR="00307AF6">
              <w:t>77</w:t>
            </w:r>
            <w:r w:rsidR="00DB73E3" w:rsidRPr="00921253">
              <w:rPr>
                <w:i/>
                <w:color w:val="FF0000"/>
                <w:szCs w:val="22"/>
              </w:rPr>
              <w:fldChar w:fldCharType="end"/>
            </w:r>
            <w:r w:rsidR="00DB73E3" w:rsidRPr="00921253">
              <w:rPr>
                <w:i/>
                <w:color w:val="FF0000"/>
                <w:szCs w:val="22"/>
              </w:rPr>
              <w:t xml:space="preserve"> </w:t>
            </w:r>
            <w:r w:rsidRPr="00921253">
              <w:rPr>
                <w:i/>
                <w:color w:val="FF0000"/>
                <w:szCs w:val="22"/>
              </w:rPr>
              <w:t xml:space="preserve">for bytes 1 to </w:t>
            </w:r>
            <w:r w:rsidR="00A07F37" w:rsidRPr="00921253">
              <w:rPr>
                <w:i/>
                <w:color w:val="FF0000"/>
                <w:szCs w:val="22"/>
              </w:rPr>
              <w:t>318</w:t>
            </w:r>
            <w:r w:rsidRPr="00921253">
              <w:rPr>
                <w:i/>
                <w:color w:val="FF0000"/>
                <w:szCs w:val="22"/>
              </w:rPr>
              <w:t>.</w:t>
            </w:r>
          </w:p>
        </w:tc>
      </w:tr>
      <w:tr w:rsidR="008217C2" w:rsidRPr="0037343C" w14:paraId="30C1981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5F649BC8" w14:textId="59094518" w:rsidR="008217C2" w:rsidRPr="00DC4A55" w:rsidRDefault="00A07F37" w:rsidP="002A39EA">
            <w:pPr>
              <w:pStyle w:val="CellBody"/>
              <w:spacing w:before="20" w:after="20"/>
              <w:jc w:val="center"/>
              <w:rPr>
                <w:noProof w:val="0"/>
              </w:rPr>
            </w:pPr>
            <w:r>
              <w:t>319</w:t>
            </w:r>
          </w:p>
        </w:tc>
        <w:tc>
          <w:tcPr>
            <w:tcW w:w="900" w:type="dxa"/>
            <w:tcBorders>
              <w:top w:val="single" w:sz="4" w:space="0" w:color="auto"/>
              <w:left w:val="single" w:sz="4" w:space="0" w:color="999999"/>
              <w:bottom w:val="single" w:sz="4" w:space="0" w:color="999999"/>
              <w:right w:val="single" w:sz="4" w:space="0" w:color="999999"/>
            </w:tcBorders>
          </w:tcPr>
          <w:p w14:paraId="31B93115"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89CBBE9"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1FE1A5D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EA4454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F01BD21" w14:textId="564935E6" w:rsidR="008217C2" w:rsidRPr="002E33F7" w:rsidRDefault="008217C2" w:rsidP="002A39EA">
            <w:pPr>
              <w:pStyle w:val="CellBody"/>
              <w:spacing w:before="20" w:after="20"/>
              <w:rPr>
                <w:noProof w:val="0"/>
              </w:rPr>
            </w:pPr>
            <w:r>
              <w:t>DATA: Counts/Second</w:t>
            </w:r>
            <w:r>
              <w:br/>
            </w:r>
            <w:r w:rsidRPr="00424AD2">
              <w:rPr>
                <w:noProof w:val="0"/>
              </w:rPr>
              <w:t>64 Energy x 48 Look Directions.</w:t>
            </w:r>
            <w:r>
              <w:rPr>
                <w:noProof w:val="0"/>
              </w:rPr>
              <w:br/>
            </w:r>
            <w:r w:rsidRPr="00226F57">
              <w:rPr>
                <w:color w:val="FF0000"/>
                <w:szCs w:val="22"/>
              </w:rPr>
              <w:t>[Note: E300 was turned off in 2016, so the last 16 look directions (32-47) are usually populated with the MISSING_CONSTANT value of -</w:t>
            </w:r>
            <w:r w:rsidR="00A07F37">
              <w:rPr>
                <w:color w:val="FF0000"/>
                <w:szCs w:val="22"/>
              </w:rPr>
              <w:t>999999</w:t>
            </w:r>
            <w:r w:rsidRPr="00226F57">
              <w:rPr>
                <w:color w:val="FF0000"/>
                <w:szCs w:val="22"/>
              </w:rPr>
              <w:t>.]</w:t>
            </w:r>
          </w:p>
        </w:tc>
      </w:tr>
      <w:tr w:rsidR="008217C2" w:rsidRPr="0037343C" w14:paraId="7ADCD5E2"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DF59DEE" w14:textId="71725C1F" w:rsidR="008217C2" w:rsidRPr="00424AD2" w:rsidRDefault="008217C2" w:rsidP="002A39EA">
            <w:pPr>
              <w:pStyle w:val="CellBody"/>
              <w:spacing w:before="20" w:after="20"/>
              <w:jc w:val="center"/>
              <w:rPr>
                <w:noProof w:val="0"/>
              </w:rPr>
            </w:pPr>
            <w:r w:rsidRPr="00BD0C13">
              <w:t>12</w:t>
            </w:r>
            <w:r w:rsidR="00A07F37">
              <w:t>607</w:t>
            </w:r>
          </w:p>
        </w:tc>
        <w:tc>
          <w:tcPr>
            <w:tcW w:w="900" w:type="dxa"/>
            <w:tcBorders>
              <w:top w:val="single" w:sz="4" w:space="0" w:color="auto"/>
              <w:left w:val="single" w:sz="4" w:space="0" w:color="999999"/>
              <w:bottom w:val="single" w:sz="4" w:space="0" w:color="999999"/>
              <w:right w:val="single" w:sz="4" w:space="0" w:color="999999"/>
            </w:tcBorders>
          </w:tcPr>
          <w:p w14:paraId="22B85D93"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5EA8707"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614ADAFA"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FBF94F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3C1BF83" w14:textId="77777777" w:rsidR="008217C2" w:rsidRPr="002E33F7" w:rsidRDefault="008217C2" w:rsidP="002A39EA">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8217C2" w:rsidRPr="0037343C" w14:paraId="7EB75D31"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5064261" w14:textId="5C5F6FF2" w:rsidR="008217C2" w:rsidRPr="00424AD2" w:rsidRDefault="008217C2" w:rsidP="002A39EA">
            <w:pPr>
              <w:pStyle w:val="CellBody"/>
              <w:spacing w:before="20" w:after="20"/>
              <w:jc w:val="center"/>
              <w:rPr>
                <w:noProof w:val="0"/>
              </w:rPr>
            </w:pPr>
            <w:r w:rsidRPr="00BD0C13">
              <w:t>248</w:t>
            </w:r>
            <w:r w:rsidR="00A07F37">
              <w:t>95</w:t>
            </w:r>
          </w:p>
        </w:tc>
        <w:tc>
          <w:tcPr>
            <w:tcW w:w="900" w:type="dxa"/>
            <w:tcBorders>
              <w:top w:val="single" w:sz="4" w:space="0" w:color="auto"/>
              <w:left w:val="single" w:sz="4" w:space="0" w:color="999999"/>
              <w:bottom w:val="single" w:sz="4" w:space="0" w:color="999999"/>
              <w:right w:val="single" w:sz="4" w:space="0" w:color="999999"/>
            </w:tcBorders>
          </w:tcPr>
          <w:p w14:paraId="5C2D3FB4"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EF1CCA2"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2D44407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E68DD8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8068F62" w14:textId="314127CC" w:rsidR="008217C2" w:rsidRPr="00A07F37" w:rsidRDefault="00921253" w:rsidP="00921253">
            <w:pPr>
              <w:pStyle w:val="CellBody"/>
              <w:spacing w:before="20" w:after="20"/>
              <w:rPr>
                <w:highlight w:val="yellow"/>
              </w:rPr>
            </w:pPr>
            <w:r w:rsidRPr="00013C28">
              <w:t>Background value removed from DATA.</w:t>
            </w:r>
            <w:r w:rsidRPr="00013C28">
              <w:br/>
            </w:r>
            <w:r w:rsidRPr="00921253">
              <w:t xml:space="preserve">If you wish to do your own background removal, </w:t>
            </w:r>
            <w:r w:rsidRPr="00013C28">
              <w:t>a</w:t>
            </w:r>
            <w:r w:rsidRPr="00921253">
              <w:t>dd this object to DATA then you can remove a background via your own method.</w:t>
            </w:r>
            <w:r w:rsidRPr="00013C28">
              <w:br/>
            </w:r>
            <w:r w:rsidRPr="00921253">
              <w:t>See the SOURCE_BACKGROUND object for the</w:t>
            </w:r>
            <w:r w:rsidRPr="00013C28">
              <w:t xml:space="preserve"> </w:t>
            </w:r>
            <w:r w:rsidRPr="00921253">
              <w:t>background method used per record.</w:t>
            </w:r>
            <w:r w:rsidRPr="00013C28">
              <w:br/>
            </w:r>
            <w:r w:rsidRPr="00921253">
              <w:t>The background values here were generated from</w:t>
            </w:r>
            <w:r w:rsidRPr="00013C28">
              <w:t xml:space="preserve"> </w:t>
            </w:r>
            <w:r w:rsidRPr="00921253">
              <w:t>a background anode or JADE's own ground method,</w:t>
            </w:r>
            <w:r w:rsidRPr="00013C28">
              <w:t xml:space="preserve"> or are all zeros if no background was removed.</w:t>
            </w:r>
          </w:p>
        </w:tc>
      </w:tr>
      <w:tr w:rsidR="008217C2" w:rsidRPr="0037343C" w14:paraId="33C1D7A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5B7F22A6" w14:textId="16672F60" w:rsidR="008217C2" w:rsidRPr="00982B1B" w:rsidRDefault="008217C2" w:rsidP="002A39EA">
            <w:pPr>
              <w:pStyle w:val="CellBody"/>
              <w:spacing w:before="20" w:after="20"/>
              <w:jc w:val="center"/>
              <w:rPr>
                <w:noProof w:val="0"/>
              </w:rPr>
            </w:pPr>
            <w:r w:rsidRPr="00BD0C13">
              <w:lastRenderedPageBreak/>
              <w:t>371</w:t>
            </w:r>
            <w:r w:rsidR="00A07F37">
              <w:t>83</w:t>
            </w:r>
          </w:p>
        </w:tc>
        <w:tc>
          <w:tcPr>
            <w:tcW w:w="900" w:type="dxa"/>
            <w:tcBorders>
              <w:top w:val="single" w:sz="4" w:space="0" w:color="auto"/>
              <w:left w:val="single" w:sz="4" w:space="0" w:color="999999"/>
              <w:bottom w:val="single" w:sz="4" w:space="0" w:color="999999"/>
              <w:right w:val="single" w:sz="4" w:space="0" w:color="999999"/>
            </w:tcBorders>
          </w:tcPr>
          <w:p w14:paraId="37613244" w14:textId="77777777" w:rsidR="008217C2" w:rsidRPr="00982B1B"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6D22D20"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6819F6F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72479D6"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D62D63D" w14:textId="77777777" w:rsidR="008217C2" w:rsidRPr="00424AD2" w:rsidRDefault="008217C2" w:rsidP="002A39EA">
            <w:pPr>
              <w:pStyle w:val="CellBody"/>
              <w:spacing w:before="20" w:after="20"/>
            </w:pPr>
            <w:r w:rsidRPr="006439E5">
              <w:t>BACKGROUND_SIGMA</w:t>
            </w:r>
            <w:r>
              <w:br/>
            </w:r>
            <w:r w:rsidRPr="001B0B05">
              <w:t>1-sigma uncertainties o</w:t>
            </w:r>
            <w:r>
              <w:t xml:space="preserve">n values in object BACKGROUND, </w:t>
            </w:r>
            <w:r w:rsidRPr="001B0B05">
              <w:t>such that true value = BACKGROUND +/- BACKGROUND_SIGMA.</w:t>
            </w:r>
            <w:r>
              <w:t xml:space="preserve"> </w:t>
            </w:r>
            <w:r w:rsidRPr="001B0B05">
              <w:t xml:space="preserve">See </w:t>
            </w:r>
            <w:r w:rsidRPr="005D6502">
              <w:rPr>
                <w:b/>
                <w:color w:val="0000FF"/>
                <w:szCs w:val="22"/>
              </w:rPr>
              <w:t>BACKGROUND entry above for size information.</w:t>
            </w:r>
          </w:p>
        </w:tc>
      </w:tr>
      <w:tr w:rsidR="008217C2" w:rsidRPr="0037343C" w14:paraId="1370DA0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E7ACDF4" w14:textId="5BF1A151" w:rsidR="008217C2" w:rsidRPr="00424AD2" w:rsidRDefault="008217C2" w:rsidP="002A39EA">
            <w:pPr>
              <w:pStyle w:val="CellBody"/>
              <w:spacing w:before="20" w:after="20"/>
              <w:jc w:val="center"/>
              <w:rPr>
                <w:noProof w:val="0"/>
              </w:rPr>
            </w:pPr>
            <w:r w:rsidRPr="00BD0C13">
              <w:t>49</w:t>
            </w:r>
            <w:r w:rsidR="00A07F37">
              <w:t>471</w:t>
            </w:r>
          </w:p>
        </w:tc>
        <w:tc>
          <w:tcPr>
            <w:tcW w:w="900" w:type="dxa"/>
            <w:tcBorders>
              <w:top w:val="single" w:sz="4" w:space="0" w:color="auto"/>
              <w:left w:val="single" w:sz="4" w:space="0" w:color="999999"/>
              <w:bottom w:val="single" w:sz="4" w:space="0" w:color="999999"/>
              <w:right w:val="single" w:sz="4" w:space="0" w:color="999999"/>
            </w:tcBorders>
          </w:tcPr>
          <w:p w14:paraId="383BCA88"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8D5826B"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1F939D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12D717C"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7675D3E" w14:textId="6658DFA8" w:rsidR="008217C2" w:rsidRPr="002E33F7" w:rsidRDefault="00A07F37" w:rsidP="002A39EA">
            <w:pPr>
              <w:pStyle w:val="CellBody"/>
              <w:spacing w:before="20" w:after="20"/>
              <w:rPr>
                <w:noProof w:val="0"/>
              </w:rPr>
            </w:pPr>
            <w:r w:rsidRPr="00A07F37">
              <w:t>1st Dimension of DATA: Energy (center) in eV/q.</w:t>
            </w:r>
          </w:p>
        </w:tc>
      </w:tr>
      <w:tr w:rsidR="008217C2" w:rsidRPr="0037343C" w14:paraId="5223E6A1"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6B5CE78" w14:textId="5280449F" w:rsidR="008217C2" w:rsidRPr="00424AD2" w:rsidRDefault="00A07F37" w:rsidP="002A39EA">
            <w:pPr>
              <w:pStyle w:val="CellBody"/>
              <w:spacing w:before="20" w:after="20"/>
              <w:jc w:val="center"/>
              <w:rPr>
                <w:noProof w:val="0"/>
              </w:rPr>
            </w:pPr>
            <w:r w:rsidRPr="00BD0C13">
              <w:t>617</w:t>
            </w:r>
            <w:r>
              <w:t>59</w:t>
            </w:r>
          </w:p>
        </w:tc>
        <w:tc>
          <w:tcPr>
            <w:tcW w:w="900" w:type="dxa"/>
            <w:tcBorders>
              <w:top w:val="single" w:sz="4" w:space="0" w:color="auto"/>
              <w:left w:val="single" w:sz="4" w:space="0" w:color="999999"/>
              <w:bottom w:val="single" w:sz="4" w:space="0" w:color="999999"/>
              <w:right w:val="single" w:sz="4" w:space="0" w:color="999999"/>
            </w:tcBorders>
          </w:tcPr>
          <w:p w14:paraId="27BE9ABA"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56428FD6"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294DC6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3D86F8D"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13C5209" w14:textId="77777777" w:rsidR="008217C2" w:rsidRPr="002E33F7" w:rsidRDefault="008217C2" w:rsidP="002A39EA">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8217C2" w:rsidRPr="0037343C" w14:paraId="4B03651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DFFAD85" w14:textId="1A505A56" w:rsidR="008217C2" w:rsidRPr="00424AD2" w:rsidRDefault="00A07F37" w:rsidP="002A39EA">
            <w:pPr>
              <w:pStyle w:val="CellBody"/>
              <w:spacing w:before="20" w:after="20"/>
              <w:jc w:val="center"/>
              <w:rPr>
                <w:noProof w:val="0"/>
              </w:rPr>
            </w:pPr>
            <w:r>
              <w:lastRenderedPageBreak/>
              <w:t>74047</w:t>
            </w:r>
          </w:p>
        </w:tc>
        <w:tc>
          <w:tcPr>
            <w:tcW w:w="900" w:type="dxa"/>
            <w:tcBorders>
              <w:top w:val="single" w:sz="4" w:space="0" w:color="auto"/>
              <w:left w:val="single" w:sz="4" w:space="0" w:color="999999"/>
              <w:bottom w:val="single" w:sz="4" w:space="0" w:color="999999"/>
              <w:right w:val="single" w:sz="4" w:space="0" w:color="999999"/>
            </w:tcBorders>
          </w:tcPr>
          <w:p w14:paraId="24B085E2"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30CFC48"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44370D1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EFD9794"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1ACBE0A" w14:textId="655EF875" w:rsidR="008217C2" w:rsidRPr="002E33F7" w:rsidRDefault="008217C2" w:rsidP="002A39EA">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8217C2" w:rsidRPr="0037343C" w14:paraId="6822E24B"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660C1065" w14:textId="676BE98F" w:rsidR="008217C2" w:rsidRPr="00424AD2" w:rsidRDefault="00EF1DAC" w:rsidP="002A39EA">
            <w:pPr>
              <w:pStyle w:val="CellBody"/>
              <w:spacing w:before="20" w:after="20"/>
              <w:jc w:val="center"/>
              <w:rPr>
                <w:noProof w:val="0"/>
              </w:rPr>
            </w:pPr>
            <w:r>
              <w:t>86335</w:t>
            </w:r>
          </w:p>
        </w:tc>
        <w:tc>
          <w:tcPr>
            <w:tcW w:w="900" w:type="dxa"/>
            <w:tcBorders>
              <w:top w:val="single" w:sz="4" w:space="0" w:color="auto"/>
              <w:left w:val="single" w:sz="4" w:space="0" w:color="999999"/>
              <w:bottom w:val="single" w:sz="4" w:space="0" w:color="auto"/>
              <w:right w:val="single" w:sz="4" w:space="0" w:color="999999"/>
            </w:tcBorders>
          </w:tcPr>
          <w:p w14:paraId="77DDE840" w14:textId="77777777" w:rsidR="008217C2" w:rsidRDefault="008217C2" w:rsidP="002A39EA">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1723DF3B" w14:textId="77777777" w:rsidR="008217C2" w:rsidRPr="00103737" w:rsidRDefault="008217C2" w:rsidP="002A39EA">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5637973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DB06548" w14:textId="77777777" w:rsidR="008217C2" w:rsidRDefault="008217C2" w:rsidP="002A39EA">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632A4841" w14:textId="77777777" w:rsidR="008217C2" w:rsidRPr="002E33F7" w:rsidRDefault="008217C2" w:rsidP="002A39EA">
            <w:pPr>
              <w:pStyle w:val="CellBody"/>
              <w:spacing w:before="20" w:after="20"/>
            </w:pPr>
            <w:r w:rsidRPr="00BE0D01">
              <w:t>MAG vector in nT, 3 components [X, Y, Z]</w:t>
            </w:r>
            <w:r>
              <w:br/>
            </w:r>
            <w:r w:rsidRPr="00BE0D01">
              <w:t>MAG range is +/- 16 G, hence limits.</w:t>
            </w:r>
            <w:r>
              <w:br/>
            </w:r>
            <w:r w:rsidRPr="001C59C9">
              <w:t>This xyz coordinate syst</w:t>
            </w:r>
            <w:r>
              <w:t xml:space="preserve">em is despun spacecraft; see </w:t>
            </w:r>
            <w:r w:rsidRPr="001C59C9">
              <w:t>the definitions of DIM2_ELEVATION and DIM2_AZIMUTH:</w:t>
            </w:r>
            <w:r>
              <w:br/>
              <w:t xml:space="preserve">  </w:t>
            </w:r>
            <w:r w:rsidRPr="001C59C9">
              <w:t xml:space="preserve">+X is when [azimuth, </w:t>
            </w:r>
            <w:r>
              <w:t>elevation] = [  0,  0] degrees,</w:t>
            </w:r>
            <w:r>
              <w:br/>
              <w:t xml:space="preserve">  </w:t>
            </w:r>
            <w:r w:rsidRPr="001C59C9">
              <w:t xml:space="preserve">+Y is when [azimuth, </w:t>
            </w:r>
            <w:r>
              <w:t>elevation] = [ 90,  0] degrees,</w:t>
            </w:r>
            <w:r>
              <w:br/>
              <w:t xml:space="preserve">  </w:t>
            </w:r>
            <w:r w:rsidRPr="001C59C9">
              <w:t>+Z is when elevation = 90 degrees.</w:t>
            </w:r>
          </w:p>
        </w:tc>
      </w:tr>
    </w:tbl>
    <w:p w14:paraId="3EA74727" w14:textId="55E5E45F" w:rsidR="008217C2" w:rsidRPr="002E33F7" w:rsidRDefault="008217C2" w:rsidP="008217C2"/>
    <w:p w14:paraId="32617AFC" w14:textId="35442E53" w:rsidR="008217C2" w:rsidRPr="002E33F7" w:rsidRDefault="008217C2" w:rsidP="008217C2">
      <w:pPr>
        <w:pStyle w:val="Heading5"/>
      </w:pPr>
      <w:r w:rsidRPr="002E33F7">
        <w:t>JAD_</w:t>
      </w:r>
      <w:r>
        <w:t>L30_HRS_ELC_TWO_CNT</w:t>
      </w:r>
      <w:r w:rsidRPr="002E33F7">
        <w:t>_*</w:t>
      </w:r>
      <w:r w:rsidR="00BE3BEA">
        <w:t xml:space="preserve"> </w:t>
      </w:r>
      <w:r w:rsidR="00BE3BEA" w:rsidRPr="00BE3BEA">
        <w:t>for V0</w:t>
      </w:r>
      <w:r w:rsidR="00BE3BEA">
        <w:t>4+</w:t>
      </w:r>
    </w:p>
    <w:p w14:paraId="219DB04E" w14:textId="77777777" w:rsidR="00AB45BA" w:rsidRDefault="00AB45BA" w:rsidP="008217C2">
      <w:pPr>
        <w:rPr>
          <w:snapToGrid w:val="0"/>
          <w:sz w:val="24"/>
        </w:rPr>
      </w:pPr>
    </w:p>
    <w:p w14:paraId="60B7EAE3" w14:textId="47C9BE7E" w:rsidR="008217C2" w:rsidRDefault="008217C2" w:rsidP="008217C2">
      <w:pPr>
        <w:rPr>
          <w:snapToGrid w:val="0"/>
          <w:sz w:val="24"/>
        </w:rPr>
      </w:pPr>
      <w:r>
        <w:rPr>
          <w:snapToGrid w:val="0"/>
          <w:sz w:val="24"/>
        </w:rPr>
        <w:t>This is a repeat of the JAD_L30_HRS_ELC_ALL_CNT_* file, but with E300 data removed to provide a smaller (but still large) file, thus only contains E060 and E180 data.  This product was introduced when it was decided not to use sensor E300 in flight operations, however the HRS electron data packet would still return zeros for E300.</w:t>
      </w:r>
    </w:p>
    <w:p w14:paraId="0ABB0266" w14:textId="00DEA204" w:rsidR="008217C2" w:rsidRDefault="008217C2" w:rsidP="008217C2">
      <w:pPr>
        <w:rPr>
          <w:snapToGrid w:val="0"/>
          <w:sz w:val="24"/>
        </w:rPr>
      </w:pPr>
      <w:r w:rsidRPr="009C6A66">
        <w:rPr>
          <w:snapToGrid w:val="0"/>
          <w:sz w:val="24"/>
        </w:rPr>
        <w:t xml:space="preserve">The DATA object is 2-D, 64 energies x </w:t>
      </w:r>
      <w:r>
        <w:rPr>
          <w:snapToGrid w:val="0"/>
          <w:sz w:val="24"/>
        </w:rPr>
        <w:t>32</w:t>
      </w:r>
      <w:r w:rsidRPr="009C6A66">
        <w:rPr>
          <w:snapToGrid w:val="0"/>
          <w:sz w:val="24"/>
        </w:rPr>
        <w:t xml:space="preserve"> </w:t>
      </w:r>
      <w:r>
        <w:rPr>
          <w:snapToGrid w:val="0"/>
          <w:sz w:val="24"/>
        </w:rPr>
        <w:t>look directions (rather than 48 look directions)</w:t>
      </w:r>
      <w:r w:rsidRPr="009C6A66">
        <w:rPr>
          <w:snapToGrid w:val="0"/>
          <w:sz w:val="24"/>
        </w:rPr>
        <w:t xml:space="preserve">, and is </w:t>
      </w:r>
      <w:r w:rsidRPr="00A10A1C">
        <w:rPr>
          <w:snapToGrid w:val="0"/>
          <w:sz w:val="24"/>
        </w:rPr>
        <w:t>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_Ref86397721 \h </w:instrText>
      </w:r>
      <w:r w:rsidR="00AB45BA">
        <w:rPr>
          <w:snapToGrid w:val="0"/>
          <w:sz w:val="24"/>
        </w:rPr>
      </w:r>
      <w:r w:rsidR="00AB45BA">
        <w:rPr>
          <w:snapToGrid w:val="0"/>
          <w:sz w:val="24"/>
        </w:rPr>
        <w:fldChar w:fldCharType="separate"/>
      </w:r>
      <w:r w:rsidR="00307AF6" w:rsidRPr="002E33F7">
        <w:t xml:space="preserve">Table </w:t>
      </w:r>
      <w:r w:rsidR="00307AF6">
        <w:rPr>
          <w:noProof/>
        </w:rPr>
        <w:t>81</w:t>
      </w:r>
      <w:r w:rsidR="00AB45BA">
        <w:rPr>
          <w:snapToGrid w:val="0"/>
          <w:sz w:val="24"/>
        </w:rPr>
        <w:fldChar w:fldCharType="end"/>
      </w:r>
      <w:r w:rsidRPr="00A10A1C">
        <w:rPr>
          <w:snapToGrid w:val="0"/>
          <w:sz w:val="24"/>
        </w:rPr>
        <w:t>.</w:t>
      </w:r>
    </w:p>
    <w:p w14:paraId="4357C72A" w14:textId="77777777" w:rsidR="008217C2" w:rsidRDefault="008217C2" w:rsidP="008217C2"/>
    <w:p w14:paraId="1980745F" w14:textId="10A0F01C" w:rsidR="008217C2" w:rsidRPr="002E33F7" w:rsidRDefault="008217C2" w:rsidP="008217C2">
      <w:pPr>
        <w:pStyle w:val="Caption"/>
        <w:keepNext/>
      </w:pPr>
      <w:bookmarkStart w:id="611" w:name="_Ref86397721"/>
      <w:bookmarkStart w:id="612" w:name="_Toc133410101"/>
      <w:r w:rsidRPr="002E33F7">
        <w:lastRenderedPageBreak/>
        <w:t xml:space="preserve">Table </w:t>
      </w:r>
      <w:r>
        <w:rPr>
          <w:noProof/>
        </w:rPr>
        <w:fldChar w:fldCharType="begin"/>
      </w:r>
      <w:r>
        <w:rPr>
          <w:noProof/>
        </w:rPr>
        <w:instrText xml:space="preserve"> SEQ Table \* ARABIC </w:instrText>
      </w:r>
      <w:r>
        <w:rPr>
          <w:noProof/>
        </w:rPr>
        <w:fldChar w:fldCharType="separate"/>
      </w:r>
      <w:r w:rsidR="00307AF6">
        <w:rPr>
          <w:noProof/>
        </w:rPr>
        <w:t>81</w:t>
      </w:r>
      <w:r>
        <w:rPr>
          <w:noProof/>
        </w:rPr>
        <w:fldChar w:fldCharType="end"/>
      </w:r>
      <w:bookmarkEnd w:id="611"/>
      <w:r w:rsidRPr="002E33F7">
        <w:t xml:space="preserve">: Format of Level 3 </w:t>
      </w:r>
      <w:r>
        <w:t>data</w:t>
      </w:r>
      <w:r w:rsidRPr="002E33F7">
        <w:t xml:space="preserve"> record</w:t>
      </w:r>
      <w:r>
        <w:t>s for JAD_L30_HRS_ELC_TWO_CNT</w:t>
      </w:r>
      <w:r w:rsidR="003E1B3F" w:rsidRPr="003E1B3F">
        <w:rPr>
          <w:i w:val="0"/>
          <w:snapToGrid/>
          <w:sz w:val="20"/>
        </w:rPr>
        <w:t xml:space="preserve"> </w:t>
      </w:r>
      <w:r w:rsidR="003E1B3F" w:rsidRPr="003E1B3F">
        <w:t>for V04+</w:t>
      </w:r>
      <w:bookmarkEnd w:id="61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41DD250F"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6FFD196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5BC39945"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9DBCFCB"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BF95E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0E5D1B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BAC73A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40A7E84D"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5BE3790E" w14:textId="4770A2CC"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307AF6" w:rsidRPr="002E33F7">
              <w:t xml:space="preserve">Table </w:t>
            </w:r>
            <w:r w:rsidR="00307AF6">
              <w:t>75</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_Ref86321580 \h </w:instrText>
            </w:r>
            <w:r w:rsidR="00FB7073">
              <w:rPr>
                <w:i/>
                <w:color w:val="FF0000"/>
                <w:szCs w:val="22"/>
              </w:rPr>
            </w:r>
            <w:r w:rsidR="00FB7073">
              <w:rPr>
                <w:i/>
                <w:color w:val="FF0000"/>
                <w:szCs w:val="22"/>
              </w:rPr>
              <w:fldChar w:fldCharType="separate"/>
            </w:r>
            <w:r w:rsidR="00307AF6" w:rsidRPr="002E33F7">
              <w:t xml:space="preserve">Table </w:t>
            </w:r>
            <w:r w:rsidR="00307AF6">
              <w:t>78</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B36A45">
              <w:rPr>
                <w:i/>
                <w:color w:val="FF0000"/>
                <w:szCs w:val="22"/>
              </w:rPr>
              <w:t>314</w:t>
            </w:r>
            <w:r w:rsidRPr="00D57A2B">
              <w:rPr>
                <w:i/>
                <w:color w:val="FF0000"/>
                <w:szCs w:val="22"/>
              </w:rPr>
              <w:t>.</w:t>
            </w:r>
          </w:p>
        </w:tc>
      </w:tr>
      <w:tr w:rsidR="008217C2" w:rsidRPr="0037343C" w14:paraId="5B16B77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487A020" w14:textId="554A72E0" w:rsidR="008217C2" w:rsidRPr="00DC4A55" w:rsidRDefault="00B36A45" w:rsidP="002A39EA">
            <w:pPr>
              <w:pStyle w:val="CellBody"/>
              <w:spacing w:before="20" w:after="20"/>
              <w:jc w:val="center"/>
              <w:rPr>
                <w:noProof w:val="0"/>
              </w:rPr>
            </w:pPr>
            <w:r>
              <w:t>315</w:t>
            </w:r>
          </w:p>
        </w:tc>
        <w:tc>
          <w:tcPr>
            <w:tcW w:w="900" w:type="dxa"/>
            <w:tcBorders>
              <w:top w:val="single" w:sz="4" w:space="0" w:color="auto"/>
              <w:left w:val="single" w:sz="4" w:space="0" w:color="999999"/>
              <w:bottom w:val="single" w:sz="4" w:space="0" w:color="999999"/>
              <w:right w:val="single" w:sz="4" w:space="0" w:color="999999"/>
            </w:tcBorders>
          </w:tcPr>
          <w:p w14:paraId="6216B068"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1B7A7C3F"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44FD370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13505F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A31FF2A" w14:textId="77777777" w:rsidR="008217C2" w:rsidRPr="002E33F7" w:rsidRDefault="008217C2" w:rsidP="002A39EA">
            <w:pPr>
              <w:pStyle w:val="CellBody"/>
              <w:spacing w:before="20" w:after="20"/>
              <w:rPr>
                <w:noProof w:val="0"/>
              </w:rPr>
            </w:pPr>
            <w:r>
              <w:t>DATA: Counts/Second</w:t>
            </w:r>
            <w:r>
              <w:br/>
            </w:r>
            <w:r w:rsidRPr="00424AD2">
              <w:rPr>
                <w:noProof w:val="0"/>
              </w:rPr>
              <w:t xml:space="preserve">64 Energy x </w:t>
            </w:r>
            <w:r>
              <w:rPr>
                <w:noProof w:val="0"/>
              </w:rPr>
              <w:t>32</w:t>
            </w:r>
            <w:r w:rsidRPr="00424AD2">
              <w:rPr>
                <w:noProof w:val="0"/>
              </w:rPr>
              <w:t xml:space="preserve"> Look Directions.</w:t>
            </w:r>
          </w:p>
        </w:tc>
      </w:tr>
      <w:tr w:rsidR="008217C2" w:rsidRPr="0037343C" w14:paraId="5076599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11891578" w14:textId="69EFE6AB" w:rsidR="008217C2" w:rsidRPr="00424AD2" w:rsidRDefault="000439F0" w:rsidP="002A39EA">
            <w:pPr>
              <w:pStyle w:val="CellBody"/>
              <w:spacing w:before="20" w:after="20"/>
              <w:jc w:val="center"/>
              <w:rPr>
                <w:noProof w:val="0"/>
              </w:rPr>
            </w:pPr>
            <w:r>
              <w:t>8507</w:t>
            </w:r>
          </w:p>
        </w:tc>
        <w:tc>
          <w:tcPr>
            <w:tcW w:w="900" w:type="dxa"/>
            <w:tcBorders>
              <w:top w:val="single" w:sz="4" w:space="0" w:color="auto"/>
              <w:left w:val="single" w:sz="4" w:space="0" w:color="999999"/>
              <w:bottom w:val="single" w:sz="4" w:space="0" w:color="999999"/>
              <w:right w:val="single" w:sz="4" w:space="0" w:color="999999"/>
            </w:tcBorders>
          </w:tcPr>
          <w:p w14:paraId="530949C6"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6601F13"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5094F631"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DB58AEA"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89F4066" w14:textId="69BDAB8D" w:rsidR="008217C2" w:rsidRPr="002E33F7" w:rsidRDefault="008217C2" w:rsidP="002A39EA">
            <w:pPr>
              <w:pStyle w:val="CellBody"/>
              <w:spacing w:before="20" w:after="20"/>
              <w:rPr>
                <w:noProof w:val="0"/>
              </w:rPr>
            </w:pPr>
            <w:r w:rsidRPr="004B6A51">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307AF6" w:rsidRPr="002E33F7">
              <w:t xml:space="preserve">Table </w:t>
            </w:r>
            <w:r w:rsidR="00307AF6">
              <w:t>80</w:t>
            </w:r>
            <w:r w:rsidR="003440E8">
              <w:rPr>
                <w:i/>
                <w:color w:val="FF0000"/>
                <w:szCs w:val="22"/>
              </w:rPr>
              <w:fldChar w:fldCharType="end"/>
            </w:r>
            <w:r w:rsidR="003440E8">
              <w:rPr>
                <w:i/>
                <w:color w:val="FF0000"/>
                <w:szCs w:val="22"/>
              </w:rPr>
              <w:t xml:space="preserve"> </w:t>
            </w:r>
            <w:r w:rsidRPr="004B6A51">
              <w:rPr>
                <w:i/>
                <w:color w:val="FF0000"/>
                <w:szCs w:val="22"/>
              </w:rPr>
              <w:t>for JAD_L30_HRS_ELC_ALL_CNT</w:t>
            </w:r>
            <w:r>
              <w:rPr>
                <w:i/>
                <w:color w:val="FF0000"/>
                <w:szCs w:val="22"/>
              </w:rPr>
              <w:t>.</w:t>
            </w:r>
          </w:p>
        </w:tc>
      </w:tr>
      <w:tr w:rsidR="008217C2" w:rsidRPr="0037343C" w14:paraId="401332B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7584CE6" w14:textId="59DC7500" w:rsidR="008217C2" w:rsidRPr="00424AD2" w:rsidRDefault="000439F0" w:rsidP="002A39EA">
            <w:pPr>
              <w:pStyle w:val="CellBody"/>
              <w:spacing w:before="20" w:after="20"/>
              <w:jc w:val="center"/>
              <w:rPr>
                <w:noProof w:val="0"/>
              </w:rPr>
            </w:pPr>
            <w:r>
              <w:t>16699</w:t>
            </w:r>
          </w:p>
        </w:tc>
        <w:tc>
          <w:tcPr>
            <w:tcW w:w="900" w:type="dxa"/>
            <w:tcBorders>
              <w:top w:val="single" w:sz="4" w:space="0" w:color="auto"/>
              <w:left w:val="single" w:sz="4" w:space="0" w:color="999999"/>
              <w:bottom w:val="single" w:sz="4" w:space="0" w:color="999999"/>
              <w:right w:val="single" w:sz="4" w:space="0" w:color="999999"/>
            </w:tcBorders>
          </w:tcPr>
          <w:p w14:paraId="418AF93C"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0B8838EF"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3FCDCE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6B3469D"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6A8AD74" w14:textId="54CDE6AC" w:rsidR="008217C2" w:rsidRPr="002E33F7" w:rsidRDefault="008217C2" w:rsidP="002A39EA">
            <w:pPr>
              <w:pStyle w:val="CellBody"/>
              <w:spacing w:before="20" w:after="20"/>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307AF6" w:rsidRPr="002E33F7">
              <w:t xml:space="preserve">Table </w:t>
            </w:r>
            <w:r w:rsidR="00307AF6">
              <w:t>80</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6C9859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B8DDF83" w14:textId="651C4436" w:rsidR="008217C2" w:rsidRPr="009F2D91" w:rsidRDefault="000439F0" w:rsidP="002A39EA">
            <w:pPr>
              <w:pStyle w:val="CellBody"/>
              <w:spacing w:before="20" w:after="20"/>
              <w:jc w:val="center"/>
              <w:rPr>
                <w:noProof w:val="0"/>
              </w:rPr>
            </w:pPr>
            <w:r>
              <w:t>24891</w:t>
            </w:r>
          </w:p>
        </w:tc>
        <w:tc>
          <w:tcPr>
            <w:tcW w:w="900" w:type="dxa"/>
            <w:tcBorders>
              <w:top w:val="single" w:sz="4" w:space="0" w:color="auto"/>
              <w:left w:val="single" w:sz="4" w:space="0" w:color="999999"/>
              <w:bottom w:val="single" w:sz="4" w:space="0" w:color="999999"/>
              <w:right w:val="single" w:sz="4" w:space="0" w:color="999999"/>
            </w:tcBorders>
          </w:tcPr>
          <w:p w14:paraId="4CC48B8A" w14:textId="77777777" w:rsidR="008217C2" w:rsidRPr="009F2D91"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B2A1D01"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09A76A1C"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69E773B"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8510214" w14:textId="2D96B1C6" w:rsidR="008217C2" w:rsidRPr="00810B9C" w:rsidRDefault="008217C2" w:rsidP="002A39EA">
            <w:pPr>
              <w:pStyle w:val="CellBody"/>
              <w:spacing w:before="20" w:after="20"/>
              <w:rPr>
                <w:i/>
                <w:color w:val="FF0000"/>
                <w:szCs w:val="22"/>
              </w:rPr>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307AF6" w:rsidRPr="002E33F7">
              <w:t xml:space="preserve">Table </w:t>
            </w:r>
            <w:r w:rsidR="00307AF6">
              <w:t>80</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749F678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C17DBC2" w14:textId="591E3DF2" w:rsidR="008217C2" w:rsidRPr="00424AD2" w:rsidRDefault="000439F0" w:rsidP="002A39EA">
            <w:pPr>
              <w:pStyle w:val="CellBody"/>
              <w:spacing w:before="20" w:after="20"/>
              <w:jc w:val="center"/>
              <w:rPr>
                <w:noProof w:val="0"/>
              </w:rPr>
            </w:pPr>
            <w:r>
              <w:t>33083</w:t>
            </w:r>
          </w:p>
        </w:tc>
        <w:tc>
          <w:tcPr>
            <w:tcW w:w="900" w:type="dxa"/>
            <w:tcBorders>
              <w:top w:val="single" w:sz="4" w:space="0" w:color="auto"/>
              <w:left w:val="single" w:sz="4" w:space="0" w:color="999999"/>
              <w:bottom w:val="single" w:sz="4" w:space="0" w:color="999999"/>
              <w:right w:val="single" w:sz="4" w:space="0" w:color="999999"/>
            </w:tcBorders>
          </w:tcPr>
          <w:p w14:paraId="4A5687C1"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4A2CEA0"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4DDD65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D73EDEA"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37B19F4" w14:textId="1ABCAAD6" w:rsidR="008217C2" w:rsidRPr="002E33F7" w:rsidRDefault="008217C2" w:rsidP="002A39EA">
            <w:pPr>
              <w:pStyle w:val="CellBody"/>
              <w:spacing w:before="20" w:after="20"/>
              <w:rPr>
                <w:noProof w:val="0"/>
              </w:rPr>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307AF6" w:rsidRPr="002E33F7">
              <w:t xml:space="preserve">Table </w:t>
            </w:r>
            <w:r w:rsidR="00307AF6">
              <w:t>80</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61D7344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3D079E9" w14:textId="315C8842" w:rsidR="008217C2" w:rsidRPr="00424AD2" w:rsidRDefault="000439F0" w:rsidP="002A39EA">
            <w:pPr>
              <w:pStyle w:val="CellBody"/>
              <w:spacing w:before="20" w:after="20"/>
              <w:jc w:val="center"/>
              <w:rPr>
                <w:noProof w:val="0"/>
              </w:rPr>
            </w:pPr>
            <w:r>
              <w:t>41275</w:t>
            </w:r>
          </w:p>
        </w:tc>
        <w:tc>
          <w:tcPr>
            <w:tcW w:w="900" w:type="dxa"/>
            <w:tcBorders>
              <w:top w:val="single" w:sz="4" w:space="0" w:color="auto"/>
              <w:left w:val="single" w:sz="4" w:space="0" w:color="999999"/>
              <w:bottom w:val="single" w:sz="4" w:space="0" w:color="999999"/>
              <w:right w:val="single" w:sz="4" w:space="0" w:color="999999"/>
            </w:tcBorders>
          </w:tcPr>
          <w:p w14:paraId="5FE1B79C"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14DBEF3"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4EA363F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D3EE5F3"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10898B6" w14:textId="3F4CF245" w:rsidR="008217C2" w:rsidRPr="002E33F7" w:rsidRDefault="008217C2" w:rsidP="002A39EA">
            <w:pPr>
              <w:pStyle w:val="CellBody"/>
              <w:spacing w:before="20" w:after="20"/>
              <w:rPr>
                <w:noProof w:val="0"/>
              </w:rPr>
            </w:pPr>
            <w:r w:rsidRPr="004B6A51">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307AF6" w:rsidRPr="002E33F7">
              <w:t xml:space="preserve">Table </w:t>
            </w:r>
            <w:r w:rsidR="00307AF6">
              <w:t>80</w:t>
            </w:r>
            <w:r w:rsidR="003440E8">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5FA50BE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FA6669A" w14:textId="43DA9B83" w:rsidR="008217C2" w:rsidRPr="00424AD2" w:rsidRDefault="000439F0" w:rsidP="002A39EA">
            <w:pPr>
              <w:pStyle w:val="CellBody"/>
              <w:spacing w:before="20" w:after="20"/>
              <w:jc w:val="center"/>
              <w:rPr>
                <w:noProof w:val="0"/>
              </w:rPr>
            </w:pPr>
            <w:r>
              <w:t>49467</w:t>
            </w:r>
          </w:p>
        </w:tc>
        <w:tc>
          <w:tcPr>
            <w:tcW w:w="900" w:type="dxa"/>
            <w:tcBorders>
              <w:top w:val="single" w:sz="4" w:space="0" w:color="auto"/>
              <w:left w:val="single" w:sz="4" w:space="0" w:color="999999"/>
              <w:bottom w:val="single" w:sz="4" w:space="0" w:color="999999"/>
              <w:right w:val="single" w:sz="4" w:space="0" w:color="999999"/>
            </w:tcBorders>
          </w:tcPr>
          <w:p w14:paraId="2DBB1064"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C709C46"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728225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9BB2A38"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C4F776B" w14:textId="0A2D6879" w:rsidR="008217C2" w:rsidRPr="002E33F7" w:rsidRDefault="008217C2" w:rsidP="002A39EA">
            <w:pPr>
              <w:pStyle w:val="CellBody"/>
              <w:spacing w:before="20" w:after="20"/>
              <w:rPr>
                <w:noProof w:val="0"/>
              </w:rPr>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307AF6" w:rsidRPr="002E33F7">
              <w:t xml:space="preserve">Table </w:t>
            </w:r>
            <w:r w:rsidR="00307AF6">
              <w:t>80</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0E49282C"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32A1C68E" w14:textId="605FEB51" w:rsidR="008217C2" w:rsidRPr="00424AD2" w:rsidRDefault="000439F0" w:rsidP="002A39EA">
            <w:pPr>
              <w:pStyle w:val="CellBody"/>
              <w:spacing w:before="20" w:after="20"/>
              <w:jc w:val="center"/>
              <w:rPr>
                <w:noProof w:val="0"/>
              </w:rPr>
            </w:pPr>
            <w:r>
              <w:t>57659</w:t>
            </w:r>
          </w:p>
        </w:tc>
        <w:tc>
          <w:tcPr>
            <w:tcW w:w="900" w:type="dxa"/>
            <w:tcBorders>
              <w:top w:val="single" w:sz="4" w:space="0" w:color="auto"/>
              <w:left w:val="single" w:sz="4" w:space="0" w:color="999999"/>
              <w:bottom w:val="single" w:sz="4" w:space="0" w:color="auto"/>
              <w:right w:val="single" w:sz="4" w:space="0" w:color="999999"/>
            </w:tcBorders>
          </w:tcPr>
          <w:p w14:paraId="034B11FA" w14:textId="77777777" w:rsidR="008217C2" w:rsidRDefault="008217C2" w:rsidP="002A39EA">
            <w:pPr>
              <w:pStyle w:val="CellBody"/>
              <w:spacing w:before="20" w:after="20"/>
              <w:jc w:val="center"/>
              <w:rPr>
                <w:noProof w:val="0"/>
              </w:rPr>
            </w:pPr>
            <w:r w:rsidRPr="009F2D91">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71FD55DF" w14:textId="77777777" w:rsidR="008217C2" w:rsidRPr="00103737" w:rsidRDefault="008217C2" w:rsidP="002A39EA">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1ED432B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DAB6EA0" w14:textId="77777777" w:rsidR="008217C2" w:rsidRDefault="008217C2" w:rsidP="002A39EA">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4BFD487" w14:textId="2BE5765C" w:rsidR="008217C2" w:rsidRPr="002E33F7" w:rsidRDefault="008217C2" w:rsidP="002A39EA">
            <w:pPr>
              <w:pStyle w:val="CellBody"/>
              <w:spacing w:before="20" w:after="20"/>
            </w:pPr>
            <w:r w:rsidRPr="004B6A51">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307AF6" w:rsidRPr="002E33F7">
              <w:t xml:space="preserve">Table </w:t>
            </w:r>
            <w:r w:rsidR="00307AF6">
              <w:t>80</w:t>
            </w:r>
            <w:r w:rsidR="003440E8">
              <w:rPr>
                <w:i/>
                <w:color w:val="FF0000"/>
                <w:szCs w:val="22"/>
              </w:rPr>
              <w:fldChar w:fldCharType="end"/>
            </w:r>
            <w:r w:rsidRPr="004B6A51">
              <w:rPr>
                <w:i/>
                <w:color w:val="FF0000"/>
                <w:szCs w:val="22"/>
              </w:rPr>
              <w:t xml:space="preserve"> for JAD_L30_HRS_ELC_ALL_CNT</w:t>
            </w:r>
            <w:r>
              <w:rPr>
                <w:i/>
                <w:color w:val="FF0000"/>
                <w:szCs w:val="22"/>
              </w:rPr>
              <w:t>.</w:t>
            </w:r>
          </w:p>
        </w:tc>
      </w:tr>
    </w:tbl>
    <w:p w14:paraId="2796CD65" w14:textId="77777777" w:rsidR="008217C2" w:rsidRDefault="008217C2" w:rsidP="008217C2"/>
    <w:p w14:paraId="5F525203" w14:textId="77777777" w:rsidR="008217C2" w:rsidRDefault="008217C2" w:rsidP="008217C2">
      <w:pPr>
        <w:jc w:val="left"/>
      </w:pPr>
      <w:r>
        <w:br w:type="page"/>
      </w:r>
    </w:p>
    <w:p w14:paraId="38702C7B" w14:textId="13B1FD39" w:rsidR="008217C2" w:rsidRPr="002E33F7" w:rsidRDefault="008217C2" w:rsidP="008217C2">
      <w:pPr>
        <w:pStyle w:val="Heading5"/>
      </w:pPr>
      <w:r w:rsidRPr="002E33F7">
        <w:lastRenderedPageBreak/>
        <w:t>JAD_</w:t>
      </w:r>
      <w:r>
        <w:t>L30_LRS_ELC_ANY_CNT</w:t>
      </w:r>
      <w:r w:rsidRPr="002E33F7">
        <w:t>_*</w:t>
      </w:r>
      <w:r w:rsidR="00BE3BEA">
        <w:t xml:space="preserve"> </w:t>
      </w:r>
      <w:r w:rsidR="00BE3BEA" w:rsidRPr="00BE3BEA">
        <w:t>for V0</w:t>
      </w:r>
      <w:r w:rsidR="00BE3BEA">
        <w:t>4+</w:t>
      </w:r>
    </w:p>
    <w:p w14:paraId="3BF52CF0" w14:textId="77777777" w:rsidR="00AB45BA" w:rsidRDefault="00AB45BA" w:rsidP="008217C2">
      <w:pPr>
        <w:rPr>
          <w:snapToGrid w:val="0"/>
          <w:sz w:val="24"/>
        </w:rPr>
      </w:pPr>
    </w:p>
    <w:p w14:paraId="0F2415B3" w14:textId="05201C95" w:rsidR="008217C2" w:rsidRDefault="008217C2" w:rsidP="008217C2">
      <w:pPr>
        <w:rPr>
          <w:snapToGrid w:val="0"/>
          <w:sz w:val="24"/>
        </w:rPr>
      </w:pPr>
      <w:r>
        <w:rPr>
          <w:snapToGrid w:val="0"/>
          <w:sz w:val="24"/>
        </w:rPr>
        <w:t>The electron products for low rate science are PACKETIDs 0x68, 0x6A and 0x6B, and includes data from one electron sensor per record (only one sensor is on at any given time).</w:t>
      </w:r>
    </w:p>
    <w:p w14:paraId="76612C25" w14:textId="56A10197" w:rsidR="008217C2" w:rsidRPr="002A0C0E" w:rsidRDefault="008217C2" w:rsidP="008217C2">
      <w:pPr>
        <w:jc w:val="left"/>
        <w:rPr>
          <w:i/>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_Ref86397807 \h </w:instrText>
      </w:r>
      <w:r w:rsidR="00AB45BA">
        <w:rPr>
          <w:snapToGrid w:val="0"/>
          <w:sz w:val="24"/>
        </w:rPr>
      </w:r>
      <w:r w:rsidR="00AB45BA">
        <w:rPr>
          <w:snapToGrid w:val="0"/>
          <w:sz w:val="24"/>
        </w:rPr>
        <w:fldChar w:fldCharType="separate"/>
      </w:r>
      <w:r w:rsidR="00307AF6" w:rsidRPr="002E33F7">
        <w:t xml:space="preserve">Table </w:t>
      </w:r>
      <w:r w:rsidR="00307AF6">
        <w:rPr>
          <w:noProof/>
        </w:rPr>
        <w:t>82</w:t>
      </w:r>
      <w:r w:rsidR="00AB45BA">
        <w:rPr>
          <w:snapToGrid w:val="0"/>
          <w:sz w:val="24"/>
        </w:rPr>
        <w:fldChar w:fldCharType="end"/>
      </w:r>
      <w:r w:rsidRPr="009C6A66">
        <w:rPr>
          <w:snapToGrid w:val="0"/>
          <w:sz w:val="24"/>
        </w:rPr>
        <w:t>.</w:t>
      </w:r>
      <w:r>
        <w:rPr>
          <w:snapToGrid w:val="0"/>
          <w:sz w:val="24"/>
        </w:rPr>
        <w:t xml:space="preserve">  Practically there are only two differences between this and the JAD_L30_HRS_ELC_ALL_CNT_* file:</w:t>
      </w:r>
    </w:p>
    <w:p w14:paraId="08E78985" w14:textId="77777777" w:rsidR="008217C2" w:rsidRPr="00517700" w:rsidRDefault="008217C2" w:rsidP="00CE4D32">
      <w:pPr>
        <w:pStyle w:val="ListParagraph"/>
        <w:numPr>
          <w:ilvl w:val="0"/>
          <w:numId w:val="29"/>
        </w:numPr>
        <w:rPr>
          <w:snapToGrid w:val="0"/>
          <w:sz w:val="24"/>
        </w:rPr>
      </w:pPr>
      <w:r w:rsidRPr="00517700">
        <w:rPr>
          <w:snapToGrid w:val="0"/>
          <w:sz w:val="24"/>
        </w:rPr>
        <w:t>The MCP_VOLTAGE object is a singular value here (for the one sensor) as opposed to 3 values for the HRS case (one for each of the sensors).  This in turn makes the start byte of all following objects 8 bytes earlier in the LRS product compared to the HRS product.</w:t>
      </w:r>
      <w:r>
        <w:rPr>
          <w:snapToGrid w:val="0"/>
          <w:sz w:val="24"/>
        </w:rPr>
        <w:t xml:space="preserve"> The description of MCP_VOLTAGE in the FMT file is slightly different to reflect this.</w:t>
      </w:r>
    </w:p>
    <w:p w14:paraId="35937362" w14:textId="77777777" w:rsidR="008217C2" w:rsidRDefault="008217C2" w:rsidP="00CE4D32">
      <w:pPr>
        <w:pStyle w:val="ListParagraph"/>
        <w:numPr>
          <w:ilvl w:val="0"/>
          <w:numId w:val="29"/>
        </w:numPr>
        <w:rPr>
          <w:snapToGrid w:val="0"/>
          <w:sz w:val="24"/>
        </w:rPr>
      </w:pPr>
      <w:r>
        <w:rPr>
          <w:snapToGrid w:val="0"/>
          <w:sz w:val="24"/>
        </w:rPr>
        <w:t>This product has an extra object at the end; called ESENSOR that states which of the three sensors is in use (60, 180 or 300).  This does not exist in the HRS product as the data array always includes all three sensors.</w:t>
      </w:r>
    </w:p>
    <w:p w14:paraId="74BE35B0" w14:textId="1E99D3E5" w:rsidR="008217C2" w:rsidRDefault="008217C2" w:rsidP="008217C2">
      <w:pPr>
        <w:jc w:val="left"/>
        <w:rPr>
          <w:snapToGrid w:val="0"/>
          <w:sz w:val="24"/>
        </w:rPr>
      </w:pPr>
      <w:r>
        <w:rPr>
          <w:snapToGrid w:val="0"/>
          <w:sz w:val="24"/>
        </w:rPr>
        <w:t xml:space="preserve">So the only difference between tables </w:t>
      </w:r>
      <w:r>
        <w:rPr>
          <w:snapToGrid w:val="0"/>
          <w:sz w:val="24"/>
        </w:rPr>
        <w:fldChar w:fldCharType="begin"/>
      </w:r>
      <w:r>
        <w:rPr>
          <w:snapToGrid w:val="0"/>
          <w:sz w:val="24"/>
        </w:rPr>
        <w:instrText xml:space="preserve"> REF _Ref309986701 \h </w:instrText>
      </w:r>
      <w:r>
        <w:rPr>
          <w:snapToGrid w:val="0"/>
          <w:sz w:val="24"/>
        </w:rPr>
      </w:r>
      <w:r>
        <w:rPr>
          <w:snapToGrid w:val="0"/>
          <w:sz w:val="24"/>
        </w:rPr>
        <w:fldChar w:fldCharType="separate"/>
      </w:r>
      <w:r w:rsidR="00307AF6" w:rsidRPr="002E33F7">
        <w:t xml:space="preserve">Table </w:t>
      </w:r>
      <w:r w:rsidR="00307AF6">
        <w:rPr>
          <w:noProof/>
        </w:rPr>
        <w:t>68</w:t>
      </w:r>
      <w:r>
        <w:rPr>
          <w:snapToGrid w:val="0"/>
          <w:sz w:val="24"/>
        </w:rPr>
        <w:fldChar w:fldCharType="end"/>
      </w:r>
      <w:r>
        <w:rPr>
          <w:snapToGrid w:val="0"/>
          <w:sz w:val="24"/>
        </w:rPr>
        <w:t xml:space="preserve"> and </w:t>
      </w:r>
      <w:r>
        <w:rPr>
          <w:snapToGrid w:val="0"/>
          <w:sz w:val="24"/>
        </w:rPr>
        <w:fldChar w:fldCharType="begin"/>
      </w:r>
      <w:r>
        <w:rPr>
          <w:snapToGrid w:val="0"/>
          <w:sz w:val="24"/>
        </w:rPr>
        <w:instrText xml:space="preserve"> REF _Ref310010121 \h </w:instrText>
      </w:r>
      <w:r>
        <w:rPr>
          <w:snapToGrid w:val="0"/>
          <w:sz w:val="24"/>
        </w:rPr>
      </w:r>
      <w:r>
        <w:rPr>
          <w:snapToGrid w:val="0"/>
          <w:sz w:val="24"/>
        </w:rPr>
        <w:fldChar w:fldCharType="separate"/>
      </w:r>
      <w:r w:rsidR="00307AF6" w:rsidRPr="002E33F7">
        <w:t xml:space="preserve">Table </w:t>
      </w:r>
      <w:r w:rsidR="00307AF6">
        <w:rPr>
          <w:noProof/>
        </w:rPr>
        <w:t>70</w:t>
      </w:r>
      <w:r>
        <w:rPr>
          <w:snapToGrid w:val="0"/>
          <w:sz w:val="24"/>
        </w:rPr>
        <w:fldChar w:fldCharType="end"/>
      </w:r>
      <w:r>
        <w:rPr>
          <w:snapToGrid w:val="0"/>
          <w:sz w:val="24"/>
        </w:rPr>
        <w:t xml:space="preserve"> are the first column byte values are offset by 8 (as indicated in the first red row), and </w:t>
      </w:r>
      <w:r>
        <w:rPr>
          <w:snapToGrid w:val="0"/>
          <w:sz w:val="24"/>
        </w:rPr>
        <w:fldChar w:fldCharType="begin"/>
      </w:r>
      <w:r>
        <w:rPr>
          <w:snapToGrid w:val="0"/>
          <w:sz w:val="24"/>
        </w:rPr>
        <w:instrText xml:space="preserve"> REF _Ref310010121 \h </w:instrText>
      </w:r>
      <w:r>
        <w:rPr>
          <w:snapToGrid w:val="0"/>
          <w:sz w:val="24"/>
        </w:rPr>
      </w:r>
      <w:r>
        <w:rPr>
          <w:snapToGrid w:val="0"/>
          <w:sz w:val="24"/>
        </w:rPr>
        <w:fldChar w:fldCharType="separate"/>
      </w:r>
      <w:r w:rsidR="00307AF6" w:rsidRPr="002E33F7">
        <w:t xml:space="preserve">Table </w:t>
      </w:r>
      <w:r w:rsidR="00307AF6">
        <w:rPr>
          <w:noProof/>
        </w:rPr>
        <w:t>70</w:t>
      </w:r>
      <w:r>
        <w:rPr>
          <w:snapToGrid w:val="0"/>
          <w:sz w:val="24"/>
        </w:rPr>
        <w:fldChar w:fldCharType="end"/>
      </w:r>
      <w:r>
        <w:rPr>
          <w:snapToGrid w:val="0"/>
          <w:sz w:val="24"/>
        </w:rPr>
        <w:t xml:space="preserve"> has the ESENSOR product at the end.</w:t>
      </w:r>
    </w:p>
    <w:p w14:paraId="401E9EE4" w14:textId="77777777" w:rsidR="008217C2" w:rsidRDefault="008217C2" w:rsidP="008217C2">
      <w:pPr>
        <w:jc w:val="left"/>
        <w:rPr>
          <w:snapToGrid w:val="0"/>
          <w:sz w:val="24"/>
        </w:rPr>
      </w:pPr>
    </w:p>
    <w:p w14:paraId="71C277B4" w14:textId="7D406FAF" w:rsidR="008217C2" w:rsidRDefault="008217C2" w:rsidP="008217C2">
      <w:pPr>
        <w:jc w:val="left"/>
        <w:rPr>
          <w:snapToGrid w:val="0"/>
          <w:sz w:val="24"/>
        </w:rPr>
      </w:pPr>
      <w:r>
        <w:rPr>
          <w:snapToGrid w:val="0"/>
          <w:sz w:val="24"/>
        </w:rPr>
        <w:t>If using FSW4.00 (</w:t>
      </w:r>
      <w:r w:rsidR="004E047C">
        <w:rPr>
          <w:snapToGrid w:val="0"/>
          <w:sz w:val="24"/>
        </w:rPr>
        <w:t xml:space="preserve">which was </w:t>
      </w:r>
      <w:r>
        <w:rPr>
          <w:snapToGrid w:val="0"/>
          <w:sz w:val="24"/>
        </w:rPr>
        <w:t>April 2015 only) data for this product (cruise solar wind only, no Jupiter science use) all</w:t>
      </w:r>
      <w:r w:rsidRPr="003E56B8">
        <w:rPr>
          <w:snapToGrid w:val="0"/>
          <w:sz w:val="24"/>
        </w:rPr>
        <w:t xml:space="preserve"> </w:t>
      </w:r>
      <w:r w:rsidRPr="003E56B8">
        <w:rPr>
          <w:i/>
          <w:iCs/>
          <w:snapToGrid w:val="0"/>
          <w:sz w:val="24"/>
        </w:rPr>
        <w:t>DIM2_AZIMUTH_DESPUN</w:t>
      </w:r>
      <w:r w:rsidRPr="000258CF">
        <w:rPr>
          <w:iCs/>
          <w:snapToGrid w:val="0"/>
          <w:sz w:val="24"/>
        </w:rPr>
        <w:t xml:space="preserve"> values </w:t>
      </w:r>
      <w:r w:rsidR="004E047C">
        <w:rPr>
          <w:iCs/>
          <w:snapToGrid w:val="0"/>
          <w:sz w:val="24"/>
        </w:rPr>
        <w:t>were</w:t>
      </w:r>
      <w:r w:rsidRPr="003E56B8">
        <w:rPr>
          <w:snapToGrid w:val="0"/>
          <w:sz w:val="24"/>
        </w:rPr>
        <w:t xml:space="preserve"> replaced with </w:t>
      </w:r>
      <w:r>
        <w:rPr>
          <w:snapToGrid w:val="0"/>
          <w:sz w:val="24"/>
        </w:rPr>
        <w:t xml:space="preserve">the fill value 65535 due to the reverse anode mapping bug (see section </w:t>
      </w:r>
      <w:r>
        <w:rPr>
          <w:snapToGrid w:val="0"/>
          <w:sz w:val="24"/>
        </w:rPr>
        <w:fldChar w:fldCharType="begin"/>
      </w:r>
      <w:r>
        <w:rPr>
          <w:snapToGrid w:val="0"/>
          <w:sz w:val="24"/>
        </w:rPr>
        <w:instrText xml:space="preserve"> REF _Ref313114178 \n \h </w:instrText>
      </w:r>
      <w:r>
        <w:rPr>
          <w:snapToGrid w:val="0"/>
          <w:sz w:val="24"/>
        </w:rPr>
      </w:r>
      <w:r>
        <w:rPr>
          <w:snapToGrid w:val="0"/>
          <w:sz w:val="24"/>
        </w:rPr>
        <w:fldChar w:fldCharType="separate"/>
      </w:r>
      <w:r w:rsidR="00307AF6">
        <w:rPr>
          <w:snapToGrid w:val="0"/>
          <w:sz w:val="24"/>
        </w:rPr>
        <w:t>6.2.9.1.4</w:t>
      </w:r>
      <w:r>
        <w:rPr>
          <w:snapToGrid w:val="0"/>
          <w:sz w:val="24"/>
        </w:rPr>
        <w:fldChar w:fldCharType="end"/>
      </w:r>
      <w:r>
        <w:rPr>
          <w:snapToGrid w:val="0"/>
          <w:sz w:val="24"/>
        </w:rPr>
        <w:t>).</w:t>
      </w:r>
    </w:p>
    <w:p w14:paraId="10AB851D" w14:textId="77777777" w:rsidR="008217C2" w:rsidRDefault="008217C2" w:rsidP="008217C2">
      <w:pPr>
        <w:jc w:val="left"/>
        <w:rPr>
          <w:i/>
          <w:snapToGrid w:val="0"/>
          <w:sz w:val="24"/>
        </w:rPr>
      </w:pPr>
    </w:p>
    <w:p w14:paraId="1F1E6C39" w14:textId="269FDF97" w:rsidR="008217C2" w:rsidRPr="002E33F7" w:rsidRDefault="008217C2" w:rsidP="008217C2">
      <w:pPr>
        <w:pStyle w:val="Caption"/>
        <w:keepNext/>
      </w:pPr>
      <w:bookmarkStart w:id="613" w:name="_Ref86397807"/>
      <w:bookmarkStart w:id="614" w:name="_Toc133410102"/>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82</w:t>
      </w:r>
      <w:r>
        <w:rPr>
          <w:noProof/>
        </w:rPr>
        <w:fldChar w:fldCharType="end"/>
      </w:r>
      <w:bookmarkEnd w:id="613"/>
      <w:r w:rsidRPr="002E33F7">
        <w:t xml:space="preserve">: Format of Level 3 </w:t>
      </w:r>
      <w:r>
        <w:t>data</w:t>
      </w:r>
      <w:r w:rsidRPr="002E33F7">
        <w:t xml:space="preserve"> record</w:t>
      </w:r>
      <w:r>
        <w:t>s for JAD_L30_LRS_ELC_ANY_CNT</w:t>
      </w:r>
      <w:r w:rsidR="003E1B3F" w:rsidRPr="003E1B3F">
        <w:rPr>
          <w:i w:val="0"/>
          <w:snapToGrid/>
          <w:sz w:val="20"/>
        </w:rPr>
        <w:t xml:space="preserve"> </w:t>
      </w:r>
      <w:r w:rsidR="003E1B3F" w:rsidRPr="003E1B3F">
        <w:t>for V04+</w:t>
      </w:r>
      <w:bookmarkEnd w:id="61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4812BAEA"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6D2A938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569C309"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56BFDD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AF53B0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CE752CA"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15FECF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4623FBDA"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11996E2A" w14:textId="439D9486" w:rsidR="008217C2" w:rsidRPr="002E33F7" w:rsidRDefault="008217C2" w:rsidP="002A39EA">
            <w:pPr>
              <w:pStyle w:val="CellBody"/>
              <w:spacing w:before="20" w:after="20"/>
              <w:jc w:val="center"/>
              <w:rPr>
                <w:noProof w:val="0"/>
              </w:rPr>
            </w:pPr>
            <w:r w:rsidRPr="00D57A2B">
              <w:rPr>
                <w:i/>
                <w:color w:val="FF0000"/>
                <w:szCs w:val="22"/>
              </w:rPr>
              <w:t>See Level 2 binary header from</w:t>
            </w:r>
            <w:r w:rsidR="00E34763">
              <w:rPr>
                <w:i/>
                <w:color w:val="FF0000"/>
                <w:szCs w:val="22"/>
              </w:rPr>
              <w:t xml:space="preserve">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307AF6" w:rsidRPr="002E33F7">
              <w:t xml:space="preserve">Table </w:t>
            </w:r>
            <w:r w:rsidR="00307AF6">
              <w:t>75</w:t>
            </w:r>
            <w:r w:rsidR="00E34763">
              <w:rPr>
                <w:i/>
                <w:color w:val="FF0000"/>
                <w:szCs w:val="22"/>
              </w:rPr>
              <w:fldChar w:fldCharType="end"/>
            </w:r>
            <w:r>
              <w:rPr>
                <w:i/>
                <w:color w:val="FF0000"/>
                <w:szCs w:val="22"/>
              </w:rPr>
              <w:t xml:space="preserve"> and </w:t>
            </w:r>
            <w:r w:rsidR="00FB7073">
              <w:rPr>
                <w:i/>
                <w:color w:val="FF0000"/>
                <w:szCs w:val="22"/>
              </w:rPr>
              <w:fldChar w:fldCharType="begin"/>
            </w:r>
            <w:r w:rsidR="00FB7073">
              <w:rPr>
                <w:i/>
                <w:color w:val="FF0000"/>
                <w:szCs w:val="22"/>
              </w:rPr>
              <w:instrText xml:space="preserve"> REF _Ref86321597 \h </w:instrText>
            </w:r>
            <w:r w:rsidR="00FB7073">
              <w:rPr>
                <w:i/>
                <w:color w:val="FF0000"/>
                <w:szCs w:val="22"/>
              </w:rPr>
            </w:r>
            <w:r w:rsidR="00FB7073">
              <w:rPr>
                <w:i/>
                <w:color w:val="FF0000"/>
                <w:szCs w:val="22"/>
              </w:rPr>
              <w:fldChar w:fldCharType="separate"/>
            </w:r>
            <w:r w:rsidR="00307AF6" w:rsidRPr="002E33F7">
              <w:t xml:space="preserve">Table </w:t>
            </w:r>
            <w:r w:rsidR="00307AF6">
              <w:t>79</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DA18A7">
              <w:rPr>
                <w:i/>
                <w:color w:val="FF0000"/>
                <w:szCs w:val="22"/>
              </w:rPr>
              <w:t>310</w:t>
            </w:r>
            <w:r w:rsidRPr="00D57A2B">
              <w:rPr>
                <w:i/>
                <w:color w:val="FF0000"/>
                <w:szCs w:val="22"/>
              </w:rPr>
              <w:t>.</w:t>
            </w:r>
          </w:p>
        </w:tc>
      </w:tr>
      <w:tr w:rsidR="008217C2" w:rsidRPr="0037343C" w14:paraId="083A708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D81B5AE" w14:textId="7925107B" w:rsidR="008217C2" w:rsidRPr="00DC4A55" w:rsidRDefault="00DA18A7" w:rsidP="002A39EA">
            <w:pPr>
              <w:pStyle w:val="CellBody"/>
              <w:spacing w:before="20" w:after="20"/>
              <w:jc w:val="center"/>
              <w:rPr>
                <w:noProof w:val="0"/>
              </w:rPr>
            </w:pPr>
            <w:r>
              <w:t>311</w:t>
            </w:r>
          </w:p>
        </w:tc>
        <w:tc>
          <w:tcPr>
            <w:tcW w:w="900" w:type="dxa"/>
            <w:tcBorders>
              <w:top w:val="single" w:sz="4" w:space="0" w:color="auto"/>
              <w:left w:val="single" w:sz="4" w:space="0" w:color="999999"/>
              <w:bottom w:val="single" w:sz="4" w:space="0" w:color="999999"/>
              <w:right w:val="single" w:sz="4" w:space="0" w:color="999999"/>
            </w:tcBorders>
          </w:tcPr>
          <w:p w14:paraId="2423CC19"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C59A68A"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656AC3C"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61A6B2A"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E8DFD47" w14:textId="4405C275" w:rsidR="008217C2" w:rsidRPr="002E33F7" w:rsidRDefault="008217C2" w:rsidP="002A39EA">
            <w:pPr>
              <w:pStyle w:val="CellBody"/>
              <w:spacing w:before="20" w:after="20"/>
              <w:rPr>
                <w:noProof w:val="0"/>
              </w:rPr>
            </w:pPr>
            <w:r>
              <w:t>DATA: Counts/Second</w:t>
            </w:r>
            <w:r>
              <w:br/>
            </w:r>
            <w:r w:rsidRPr="00424AD2">
              <w:rPr>
                <w:noProof w:val="0"/>
              </w:rPr>
              <w:t>64 Energy x 48 Look Directions.</w:t>
            </w:r>
          </w:p>
        </w:tc>
      </w:tr>
      <w:tr w:rsidR="008217C2" w:rsidRPr="0037343C" w14:paraId="3B08845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4FB9574" w14:textId="4739EBD5" w:rsidR="008217C2" w:rsidRPr="00424AD2" w:rsidRDefault="00DA18A7" w:rsidP="002A39EA">
            <w:pPr>
              <w:pStyle w:val="CellBody"/>
              <w:spacing w:before="20" w:after="20"/>
              <w:jc w:val="center"/>
              <w:rPr>
                <w:noProof w:val="0"/>
              </w:rPr>
            </w:pPr>
            <w:r>
              <w:rPr>
                <w:noProof w:val="0"/>
              </w:rPr>
              <w:t>12599</w:t>
            </w:r>
          </w:p>
        </w:tc>
        <w:tc>
          <w:tcPr>
            <w:tcW w:w="900" w:type="dxa"/>
            <w:tcBorders>
              <w:top w:val="single" w:sz="4" w:space="0" w:color="auto"/>
              <w:left w:val="single" w:sz="4" w:space="0" w:color="999999"/>
              <w:bottom w:val="single" w:sz="4" w:space="0" w:color="999999"/>
              <w:right w:val="single" w:sz="4" w:space="0" w:color="999999"/>
            </w:tcBorders>
          </w:tcPr>
          <w:p w14:paraId="02A155A4"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25F2789"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77C53A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7A287A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13A0CC3" w14:textId="35600F4F" w:rsidR="008217C2" w:rsidRPr="002E33F7" w:rsidRDefault="008217C2" w:rsidP="002A39EA">
            <w:pPr>
              <w:pStyle w:val="CellBody"/>
              <w:spacing w:before="20" w:after="20"/>
              <w:rPr>
                <w:noProof w:val="0"/>
              </w:rPr>
            </w:pPr>
            <w:r w:rsidRPr="00810B9C">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307AF6" w:rsidRPr="002E33F7">
              <w:t xml:space="preserve">Table </w:t>
            </w:r>
            <w:r w:rsidR="00307AF6">
              <w:t>80</w:t>
            </w:r>
            <w:r w:rsidR="000A3500">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179E5A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50CA4D75" w14:textId="1F5FF284" w:rsidR="008217C2" w:rsidRPr="00424AD2" w:rsidRDefault="00DA18A7" w:rsidP="002A39EA">
            <w:pPr>
              <w:pStyle w:val="CellBody"/>
              <w:spacing w:before="20" w:after="20"/>
              <w:jc w:val="center"/>
              <w:rPr>
                <w:noProof w:val="0"/>
              </w:rPr>
            </w:pPr>
            <w:r>
              <w:rPr>
                <w:noProof w:val="0"/>
              </w:rPr>
              <w:t>24887</w:t>
            </w:r>
          </w:p>
        </w:tc>
        <w:tc>
          <w:tcPr>
            <w:tcW w:w="900" w:type="dxa"/>
            <w:tcBorders>
              <w:top w:val="single" w:sz="4" w:space="0" w:color="auto"/>
              <w:left w:val="single" w:sz="4" w:space="0" w:color="999999"/>
              <w:bottom w:val="single" w:sz="4" w:space="0" w:color="999999"/>
              <w:right w:val="single" w:sz="4" w:space="0" w:color="999999"/>
            </w:tcBorders>
          </w:tcPr>
          <w:p w14:paraId="7C0A5665"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3A1592D"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4FE6F02F"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99916EF"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111C330" w14:textId="6FF8AEA6" w:rsidR="008217C2" w:rsidRPr="002E33F7" w:rsidRDefault="008217C2" w:rsidP="002A39EA">
            <w:pPr>
              <w:pStyle w:val="CellBody"/>
              <w:spacing w:before="20" w:after="20"/>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307AF6" w:rsidRPr="002E33F7">
              <w:t xml:space="preserve">Table </w:t>
            </w:r>
            <w:r w:rsidR="00307AF6">
              <w:t>80</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1A050BC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C6BE9A6" w14:textId="5E917C69" w:rsidR="008217C2" w:rsidRPr="00982B1B" w:rsidRDefault="00DA18A7" w:rsidP="002A39EA">
            <w:pPr>
              <w:pStyle w:val="CellBody"/>
              <w:spacing w:before="20" w:after="20"/>
              <w:jc w:val="center"/>
              <w:rPr>
                <w:noProof w:val="0"/>
              </w:rPr>
            </w:pPr>
            <w:r>
              <w:rPr>
                <w:noProof w:val="0"/>
              </w:rPr>
              <w:t>37175</w:t>
            </w:r>
          </w:p>
        </w:tc>
        <w:tc>
          <w:tcPr>
            <w:tcW w:w="900" w:type="dxa"/>
            <w:tcBorders>
              <w:top w:val="single" w:sz="4" w:space="0" w:color="auto"/>
              <w:left w:val="single" w:sz="4" w:space="0" w:color="999999"/>
              <w:bottom w:val="single" w:sz="4" w:space="0" w:color="999999"/>
              <w:right w:val="single" w:sz="4" w:space="0" w:color="999999"/>
            </w:tcBorders>
          </w:tcPr>
          <w:p w14:paraId="22EF3EB4" w14:textId="77777777" w:rsidR="008217C2" w:rsidRPr="00982B1B"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F45381C"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D86774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9A5787"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E1C9822" w14:textId="4F5E6D45" w:rsidR="008217C2" w:rsidRPr="004B6A51" w:rsidRDefault="008217C2" w:rsidP="002A39EA">
            <w:pPr>
              <w:pStyle w:val="CellBody"/>
              <w:spacing w:before="20" w:after="20"/>
              <w:rPr>
                <w:i/>
                <w:color w:val="FF0000"/>
                <w:szCs w:val="22"/>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307AF6" w:rsidRPr="002E33F7">
              <w:t xml:space="preserve">Table </w:t>
            </w:r>
            <w:r w:rsidR="00307AF6">
              <w:t>80</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7B0583A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EA15FFA" w14:textId="60BA37F5" w:rsidR="008217C2" w:rsidRPr="00424AD2" w:rsidRDefault="00DA18A7" w:rsidP="002A39EA">
            <w:pPr>
              <w:pStyle w:val="CellBody"/>
              <w:spacing w:before="20" w:after="20"/>
              <w:jc w:val="center"/>
              <w:rPr>
                <w:noProof w:val="0"/>
              </w:rPr>
            </w:pPr>
            <w:r>
              <w:rPr>
                <w:noProof w:val="0"/>
              </w:rPr>
              <w:t>49463</w:t>
            </w:r>
          </w:p>
        </w:tc>
        <w:tc>
          <w:tcPr>
            <w:tcW w:w="900" w:type="dxa"/>
            <w:tcBorders>
              <w:top w:val="single" w:sz="4" w:space="0" w:color="auto"/>
              <w:left w:val="single" w:sz="4" w:space="0" w:color="999999"/>
              <w:bottom w:val="single" w:sz="4" w:space="0" w:color="999999"/>
              <w:right w:val="single" w:sz="4" w:space="0" w:color="999999"/>
            </w:tcBorders>
          </w:tcPr>
          <w:p w14:paraId="1FEBEABD"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899243C"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60FE7E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B3FE45B"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D283853" w14:textId="2C76F7BF" w:rsidR="008217C2" w:rsidRPr="002E33F7" w:rsidRDefault="008217C2" w:rsidP="002A39EA">
            <w:pPr>
              <w:pStyle w:val="CellBody"/>
              <w:spacing w:before="20" w:after="20"/>
              <w:rPr>
                <w:noProof w:val="0"/>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307AF6" w:rsidRPr="002E33F7">
              <w:t xml:space="preserve">Table </w:t>
            </w:r>
            <w:r w:rsidR="00307AF6">
              <w:t>80</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7B7E9EB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806BEA2" w14:textId="450294A0" w:rsidR="008217C2" w:rsidRPr="00424AD2" w:rsidRDefault="00DA18A7" w:rsidP="002A39EA">
            <w:pPr>
              <w:pStyle w:val="CellBody"/>
              <w:spacing w:before="20" w:after="20"/>
              <w:jc w:val="center"/>
              <w:rPr>
                <w:noProof w:val="0"/>
              </w:rPr>
            </w:pPr>
            <w:r>
              <w:rPr>
                <w:noProof w:val="0"/>
              </w:rPr>
              <w:t>61751</w:t>
            </w:r>
          </w:p>
        </w:tc>
        <w:tc>
          <w:tcPr>
            <w:tcW w:w="900" w:type="dxa"/>
            <w:tcBorders>
              <w:top w:val="single" w:sz="4" w:space="0" w:color="auto"/>
              <w:left w:val="single" w:sz="4" w:space="0" w:color="999999"/>
              <w:bottom w:val="single" w:sz="4" w:space="0" w:color="999999"/>
              <w:right w:val="single" w:sz="4" w:space="0" w:color="999999"/>
            </w:tcBorders>
          </w:tcPr>
          <w:p w14:paraId="35CC390D"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6B56649"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821F21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5006E3"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E24F959" w14:textId="5E1A5989" w:rsidR="008217C2" w:rsidRPr="002E33F7" w:rsidRDefault="008217C2" w:rsidP="002A39EA">
            <w:pPr>
              <w:pStyle w:val="CellBody"/>
              <w:spacing w:before="20" w:after="20"/>
              <w:rPr>
                <w:noProof w:val="0"/>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307AF6" w:rsidRPr="002E33F7">
              <w:t xml:space="preserve">Table </w:t>
            </w:r>
            <w:r w:rsidR="00307AF6">
              <w:t>80</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5E74455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7CD7C3B" w14:textId="0F712616" w:rsidR="008217C2" w:rsidRPr="00424AD2" w:rsidRDefault="00DA18A7" w:rsidP="002A39EA">
            <w:pPr>
              <w:pStyle w:val="CellBody"/>
              <w:spacing w:before="20" w:after="20"/>
              <w:jc w:val="center"/>
              <w:rPr>
                <w:noProof w:val="0"/>
              </w:rPr>
            </w:pPr>
            <w:r>
              <w:rPr>
                <w:noProof w:val="0"/>
              </w:rPr>
              <w:t>74039</w:t>
            </w:r>
          </w:p>
        </w:tc>
        <w:tc>
          <w:tcPr>
            <w:tcW w:w="900" w:type="dxa"/>
            <w:tcBorders>
              <w:top w:val="single" w:sz="4" w:space="0" w:color="auto"/>
              <w:left w:val="single" w:sz="4" w:space="0" w:color="999999"/>
              <w:bottom w:val="single" w:sz="4" w:space="0" w:color="999999"/>
              <w:right w:val="single" w:sz="4" w:space="0" w:color="999999"/>
            </w:tcBorders>
          </w:tcPr>
          <w:p w14:paraId="1123BA5B"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2B0DD26"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620B51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D0660F"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8E82F87" w14:textId="4F40C201" w:rsidR="008217C2" w:rsidRPr="002E33F7" w:rsidRDefault="008217C2" w:rsidP="002A39EA">
            <w:pPr>
              <w:pStyle w:val="CellBody"/>
              <w:spacing w:before="20" w:after="20"/>
              <w:rPr>
                <w:noProof w:val="0"/>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307AF6" w:rsidRPr="002E33F7">
              <w:t xml:space="preserve">Table </w:t>
            </w:r>
            <w:r w:rsidR="00307AF6">
              <w:t>80</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547DA56D"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5FB405D6" w14:textId="185F7C49" w:rsidR="008217C2" w:rsidRPr="00424AD2" w:rsidRDefault="00DA18A7" w:rsidP="002A39EA">
            <w:pPr>
              <w:pStyle w:val="CellBody"/>
              <w:spacing w:before="20" w:after="20"/>
              <w:jc w:val="center"/>
              <w:rPr>
                <w:noProof w:val="0"/>
              </w:rPr>
            </w:pPr>
            <w:r>
              <w:rPr>
                <w:noProof w:val="0"/>
              </w:rPr>
              <w:t>86327</w:t>
            </w:r>
          </w:p>
        </w:tc>
        <w:tc>
          <w:tcPr>
            <w:tcW w:w="900" w:type="dxa"/>
            <w:tcBorders>
              <w:top w:val="single" w:sz="4" w:space="0" w:color="auto"/>
              <w:left w:val="single" w:sz="4" w:space="0" w:color="999999"/>
              <w:bottom w:val="single" w:sz="4" w:space="0" w:color="auto"/>
              <w:right w:val="single" w:sz="4" w:space="0" w:color="999999"/>
            </w:tcBorders>
          </w:tcPr>
          <w:p w14:paraId="1850DF5A" w14:textId="77777777" w:rsidR="008217C2" w:rsidRDefault="008217C2" w:rsidP="002A39EA">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719535CA" w14:textId="77777777" w:rsidR="008217C2" w:rsidRPr="00103737" w:rsidRDefault="008217C2" w:rsidP="002A39EA">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043D8C22"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835B0AB" w14:textId="77777777" w:rsidR="008217C2" w:rsidRDefault="008217C2" w:rsidP="002A39EA">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EC7726D" w14:textId="653CDD8F" w:rsidR="008217C2" w:rsidRPr="002E33F7" w:rsidRDefault="008217C2" w:rsidP="002A39EA">
            <w:pPr>
              <w:pStyle w:val="CellBody"/>
              <w:spacing w:before="20" w:after="20"/>
            </w:pPr>
            <w:r w:rsidRPr="00810B9C">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307AF6" w:rsidRPr="002E33F7">
              <w:t xml:space="preserve">Table </w:t>
            </w:r>
            <w:r w:rsidR="00307AF6">
              <w:t>80</w:t>
            </w:r>
            <w:r w:rsidR="000A3500">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26508EDD"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73401AAA" w14:textId="01118FB9" w:rsidR="008217C2" w:rsidRPr="00424AD2" w:rsidRDefault="00DA18A7" w:rsidP="002A39EA">
            <w:pPr>
              <w:pStyle w:val="CellBody"/>
              <w:spacing w:before="20" w:after="20"/>
              <w:jc w:val="center"/>
              <w:rPr>
                <w:noProof w:val="0"/>
              </w:rPr>
            </w:pPr>
            <w:r>
              <w:rPr>
                <w:noProof w:val="0"/>
              </w:rPr>
              <w:t>86339</w:t>
            </w:r>
          </w:p>
        </w:tc>
        <w:tc>
          <w:tcPr>
            <w:tcW w:w="900" w:type="dxa"/>
            <w:tcBorders>
              <w:top w:val="single" w:sz="4" w:space="0" w:color="auto"/>
              <w:left w:val="single" w:sz="4" w:space="0" w:color="999999"/>
              <w:bottom w:val="single" w:sz="4" w:space="0" w:color="auto"/>
              <w:right w:val="single" w:sz="4" w:space="0" w:color="999999"/>
            </w:tcBorders>
          </w:tcPr>
          <w:p w14:paraId="7D4BE450" w14:textId="77777777" w:rsidR="008217C2" w:rsidRDefault="008217C2" w:rsidP="002A39EA">
            <w:pPr>
              <w:pStyle w:val="CellBody"/>
              <w:spacing w:before="20" w:after="20"/>
              <w:jc w:val="center"/>
              <w:rPr>
                <w:noProof w:val="0"/>
              </w:rPr>
            </w:pPr>
            <w:r w:rsidRPr="00982B1B">
              <w:rPr>
                <w:noProof w:val="0"/>
              </w:rPr>
              <w:t>2</w:t>
            </w:r>
          </w:p>
        </w:tc>
        <w:tc>
          <w:tcPr>
            <w:tcW w:w="1620" w:type="dxa"/>
            <w:tcBorders>
              <w:top w:val="single" w:sz="4" w:space="0" w:color="auto"/>
              <w:left w:val="single" w:sz="4" w:space="0" w:color="999999"/>
              <w:bottom w:val="single" w:sz="4" w:space="0" w:color="auto"/>
              <w:right w:val="single" w:sz="4" w:space="0" w:color="999999"/>
            </w:tcBorders>
          </w:tcPr>
          <w:p w14:paraId="6382DB4E" w14:textId="77777777" w:rsidR="008217C2" w:rsidRPr="00627678" w:rsidRDefault="008217C2" w:rsidP="002A39EA">
            <w:pPr>
              <w:pStyle w:val="CellBody"/>
              <w:spacing w:before="20" w:after="20"/>
            </w:pPr>
            <w:r w:rsidRPr="00904874">
              <w:t>ESENSOR</w:t>
            </w:r>
          </w:p>
        </w:tc>
        <w:tc>
          <w:tcPr>
            <w:tcW w:w="720" w:type="dxa"/>
            <w:tcBorders>
              <w:top w:val="single" w:sz="4" w:space="0" w:color="auto"/>
              <w:left w:val="single" w:sz="4" w:space="0" w:color="999999"/>
              <w:bottom w:val="single" w:sz="4" w:space="0" w:color="auto"/>
              <w:right w:val="single" w:sz="4" w:space="0" w:color="999999"/>
            </w:tcBorders>
          </w:tcPr>
          <w:p w14:paraId="2E241E1F" w14:textId="77777777" w:rsidR="008217C2" w:rsidRDefault="008217C2" w:rsidP="002A39EA">
            <w:pPr>
              <w:pStyle w:val="CellBody"/>
              <w:spacing w:before="20" w:after="20"/>
              <w:jc w:val="center"/>
              <w:rPr>
                <w:noProof w:val="0"/>
              </w:rPr>
            </w:pPr>
            <w:r w:rsidRPr="00904874">
              <w:rPr>
                <w:noProof w:val="0"/>
                <w:sz w:val="18"/>
              </w:rPr>
              <w:t>uint16</w:t>
            </w:r>
          </w:p>
        </w:tc>
        <w:tc>
          <w:tcPr>
            <w:tcW w:w="990" w:type="dxa"/>
            <w:tcBorders>
              <w:top w:val="single" w:sz="4" w:space="0" w:color="auto"/>
              <w:left w:val="single" w:sz="4" w:space="0" w:color="999999"/>
              <w:bottom w:val="single" w:sz="4" w:space="0" w:color="auto"/>
              <w:right w:val="single" w:sz="4" w:space="0" w:color="999999"/>
            </w:tcBorders>
          </w:tcPr>
          <w:p w14:paraId="3AA45C7C"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E7CD6FD" w14:textId="0044EA10" w:rsidR="008217C2" w:rsidRPr="00BE0D01" w:rsidRDefault="008217C2" w:rsidP="002A39EA">
            <w:pPr>
              <w:pStyle w:val="CellBody"/>
              <w:spacing w:before="20" w:after="20"/>
            </w:pPr>
            <w:r w:rsidRPr="00904874">
              <w:t xml:space="preserve">ESENSOR - which one of </w:t>
            </w:r>
            <w:r>
              <w:t xml:space="preserve">the three electron sensors is </w:t>
            </w:r>
            <w:r w:rsidRPr="00904874">
              <w:t>this record for.  Values can only be 60, 180 or 300 for electron sensor E060, E180 or E300 respectively.</w:t>
            </w:r>
            <w:r w:rsidR="006B70C0">
              <w:t xml:space="preserve"> </w:t>
            </w:r>
            <w:r w:rsidRPr="00904874">
              <w:t>Note: each sensor also has a different PACKETID.</w:t>
            </w:r>
          </w:p>
        </w:tc>
      </w:tr>
    </w:tbl>
    <w:p w14:paraId="4B378F7D" w14:textId="34CACC53" w:rsidR="008217C2" w:rsidRPr="002E33F7" w:rsidRDefault="008217C2" w:rsidP="008217C2">
      <w:pPr>
        <w:pStyle w:val="Heading4"/>
      </w:pPr>
      <w:bookmarkStart w:id="615" w:name="_Toc133409964"/>
      <w:r w:rsidRPr="0057642E">
        <w:lastRenderedPageBreak/>
        <w:t>Ion Species Data</w:t>
      </w:r>
      <w:r w:rsidR="00BE3BEA" w:rsidRPr="00BE3BEA">
        <w:t xml:space="preserve"> for V04+</w:t>
      </w:r>
      <w:bookmarkEnd w:id="615"/>
    </w:p>
    <w:p w14:paraId="2D8897D6" w14:textId="77777777" w:rsidR="008217C2" w:rsidRPr="002E33F7" w:rsidRDefault="008217C2" w:rsidP="008217C2"/>
    <w:p w14:paraId="6C35B605" w14:textId="2E4C29BB" w:rsidR="008217C2" w:rsidRPr="002E33F7" w:rsidRDefault="008217C2" w:rsidP="008217C2">
      <w:pPr>
        <w:pStyle w:val="Heading5"/>
      </w:pPr>
      <w:r w:rsidRPr="002E33F7">
        <w:t>JAD_</w:t>
      </w:r>
      <w:r>
        <w:t>L30_HRS_ION_ANY_CNT</w:t>
      </w:r>
      <w:r w:rsidRPr="002E33F7">
        <w:t>_*</w:t>
      </w:r>
      <w:r w:rsidR="00BE3BEA">
        <w:t xml:space="preserve"> </w:t>
      </w:r>
      <w:r w:rsidR="00BE3BEA" w:rsidRPr="00BE3BEA">
        <w:t>for V0</w:t>
      </w:r>
      <w:r w:rsidR="00BE3BEA">
        <w:t>4+</w:t>
      </w:r>
    </w:p>
    <w:p w14:paraId="6394D061" w14:textId="77777777" w:rsidR="008217C2" w:rsidRDefault="008217C2" w:rsidP="008217C2"/>
    <w:p w14:paraId="5F0B0F19" w14:textId="77777777" w:rsidR="008217C2" w:rsidRPr="002E33F7" w:rsidRDefault="008217C2" w:rsidP="008217C2">
      <w:pPr>
        <w:rPr>
          <w:snapToGrid w:val="0"/>
          <w:sz w:val="24"/>
        </w:rPr>
      </w:pPr>
      <w:r>
        <w:rPr>
          <w:snapToGrid w:val="0"/>
          <w:sz w:val="24"/>
        </w:rPr>
        <w:t>The ion species products for high rate science cover PACKETIDs 0x80-0x87.  Each ion species has its own packet; therefore several packets of different species may have the same time stamp.</w:t>
      </w:r>
    </w:p>
    <w:p w14:paraId="464F2792" w14:textId="4C6F5E9B" w:rsidR="008217C2" w:rsidRDefault="008217C2" w:rsidP="008217C2">
      <w:pPr>
        <w:rPr>
          <w:snapToGrid w:val="0"/>
          <w:sz w:val="24"/>
        </w:rPr>
      </w:pPr>
      <w:r>
        <w:rPr>
          <w:snapToGrid w:val="0"/>
          <w:sz w:val="24"/>
        </w:rPr>
        <w:t>The DATA object is 2-D, 64 energies x 12 look directions,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_Ref86398216 \h </w:instrText>
      </w:r>
      <w:r w:rsidR="00AB45BA">
        <w:rPr>
          <w:snapToGrid w:val="0"/>
          <w:sz w:val="24"/>
        </w:rPr>
      </w:r>
      <w:r w:rsidR="00AB45BA">
        <w:rPr>
          <w:snapToGrid w:val="0"/>
          <w:sz w:val="24"/>
        </w:rPr>
        <w:fldChar w:fldCharType="separate"/>
      </w:r>
      <w:r w:rsidR="00307AF6" w:rsidRPr="002E33F7">
        <w:t xml:space="preserve">Table </w:t>
      </w:r>
      <w:r w:rsidR="00307AF6">
        <w:rPr>
          <w:noProof/>
        </w:rPr>
        <w:t>83</w:t>
      </w:r>
      <w:r w:rsidR="00AB45BA">
        <w:rPr>
          <w:snapToGrid w:val="0"/>
          <w:sz w:val="24"/>
        </w:rPr>
        <w:fldChar w:fldCharType="end"/>
      </w:r>
      <w:r>
        <w:rPr>
          <w:snapToGrid w:val="0"/>
          <w:sz w:val="24"/>
        </w:rPr>
        <w:t>.</w:t>
      </w:r>
    </w:p>
    <w:p w14:paraId="65ADDEAF" w14:textId="77777777" w:rsidR="008217C2" w:rsidRDefault="008217C2" w:rsidP="008217C2"/>
    <w:p w14:paraId="5A44C6D3" w14:textId="1DD4F6E2" w:rsidR="008217C2" w:rsidRPr="002E33F7" w:rsidRDefault="008217C2" w:rsidP="008217C2">
      <w:pPr>
        <w:pStyle w:val="Caption"/>
        <w:keepNext/>
      </w:pPr>
      <w:bookmarkStart w:id="616" w:name="_Ref86398216"/>
      <w:bookmarkStart w:id="617" w:name="_Toc133410103"/>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83</w:t>
      </w:r>
      <w:r>
        <w:rPr>
          <w:noProof/>
        </w:rPr>
        <w:fldChar w:fldCharType="end"/>
      </w:r>
      <w:bookmarkEnd w:id="616"/>
      <w:r w:rsidRPr="002E33F7">
        <w:t xml:space="preserve">: Format of Level 3 </w:t>
      </w:r>
      <w:r>
        <w:t>data</w:t>
      </w:r>
      <w:r w:rsidRPr="002E33F7">
        <w:t xml:space="preserve"> record</w:t>
      </w:r>
      <w:r>
        <w:t>s for JAD_L30_HRS_ION_ANY_CNT</w:t>
      </w:r>
      <w:r w:rsidR="003E1B3F" w:rsidRPr="003E1B3F">
        <w:rPr>
          <w:i w:val="0"/>
          <w:snapToGrid/>
          <w:sz w:val="20"/>
        </w:rPr>
        <w:t xml:space="preserve"> </w:t>
      </w:r>
      <w:r w:rsidR="003E1B3F" w:rsidRPr="003E1B3F">
        <w:t>for V04+</w:t>
      </w:r>
      <w:bookmarkEnd w:id="61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2513125C"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1B8C720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5FF6D87"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319BEF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DBFEB5C"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6B51C4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D0A094A"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00C713BD"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67B408EB" w14:textId="69F7997F"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307AF6" w:rsidRPr="002E33F7">
              <w:t xml:space="preserve">Table </w:t>
            </w:r>
            <w:r w:rsidR="00307AF6">
              <w:t>75</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307AF6" w:rsidRPr="002E33F7">
              <w:t xml:space="preserve">Table </w:t>
            </w:r>
            <w:r w:rsidR="00307AF6">
              <w:t>76</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AB45BA">
              <w:rPr>
                <w:i/>
                <w:color w:val="FF0000"/>
                <w:szCs w:val="22"/>
              </w:rPr>
              <w:t>320</w:t>
            </w:r>
            <w:r w:rsidRPr="00D57A2B">
              <w:rPr>
                <w:i/>
                <w:color w:val="FF0000"/>
                <w:szCs w:val="22"/>
              </w:rPr>
              <w:t>.</w:t>
            </w:r>
          </w:p>
        </w:tc>
      </w:tr>
      <w:tr w:rsidR="008217C2" w:rsidRPr="0037343C" w14:paraId="6139CDC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04CF081" w14:textId="43F45AAA" w:rsidR="008217C2" w:rsidRPr="00DC4A55" w:rsidRDefault="00AB45BA" w:rsidP="002A39EA">
            <w:pPr>
              <w:pStyle w:val="CellBody"/>
              <w:spacing w:before="20" w:after="20"/>
              <w:jc w:val="center"/>
              <w:rPr>
                <w:noProof w:val="0"/>
              </w:rPr>
            </w:pPr>
            <w:r>
              <w:t>321</w:t>
            </w:r>
          </w:p>
        </w:tc>
        <w:tc>
          <w:tcPr>
            <w:tcW w:w="900" w:type="dxa"/>
            <w:tcBorders>
              <w:top w:val="single" w:sz="4" w:space="0" w:color="auto"/>
              <w:left w:val="single" w:sz="4" w:space="0" w:color="999999"/>
              <w:bottom w:val="single" w:sz="4" w:space="0" w:color="999999"/>
              <w:right w:val="single" w:sz="4" w:space="0" w:color="999999"/>
            </w:tcBorders>
          </w:tcPr>
          <w:p w14:paraId="52B38391"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4BCB3D0C"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4EF1DA5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F52F5EE"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CB184A1" w14:textId="77777777" w:rsidR="008217C2" w:rsidRPr="002E33F7" w:rsidRDefault="008217C2" w:rsidP="002A39EA">
            <w:pPr>
              <w:pStyle w:val="CellBody"/>
              <w:spacing w:before="20" w:after="20"/>
              <w:rPr>
                <w:noProof w:val="0"/>
              </w:rPr>
            </w:pPr>
            <w:r w:rsidRPr="00CC4299">
              <w:t>DATA: Counts/Second</w:t>
            </w:r>
            <w:r>
              <w:br/>
            </w:r>
            <w:r w:rsidRPr="00CC4299">
              <w:t>64 Energy x 12 Look Directions.</w:t>
            </w:r>
          </w:p>
        </w:tc>
      </w:tr>
      <w:tr w:rsidR="008217C2" w:rsidRPr="0037343C" w14:paraId="0D91BCE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1995652" w14:textId="2327C959" w:rsidR="008217C2" w:rsidRPr="00424AD2" w:rsidRDefault="00AB45BA" w:rsidP="002A39EA">
            <w:pPr>
              <w:pStyle w:val="CellBody"/>
              <w:spacing w:before="20" w:after="20"/>
              <w:jc w:val="center"/>
              <w:rPr>
                <w:noProof w:val="0"/>
              </w:rPr>
            </w:pPr>
            <w:r>
              <w:rPr>
                <w:noProof w:val="0"/>
              </w:rPr>
              <w:t>3393</w:t>
            </w:r>
          </w:p>
        </w:tc>
        <w:tc>
          <w:tcPr>
            <w:tcW w:w="900" w:type="dxa"/>
            <w:tcBorders>
              <w:top w:val="single" w:sz="4" w:space="0" w:color="auto"/>
              <w:left w:val="single" w:sz="4" w:space="0" w:color="999999"/>
              <w:bottom w:val="single" w:sz="4" w:space="0" w:color="999999"/>
              <w:right w:val="single" w:sz="4" w:space="0" w:color="999999"/>
            </w:tcBorders>
          </w:tcPr>
          <w:p w14:paraId="72912C47"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465C8B3E"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67569AA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0788777"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AF17E94" w14:textId="6614CBD9"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63FD113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B088D53" w14:textId="5AE8DE0C" w:rsidR="008217C2" w:rsidRPr="00424AD2" w:rsidRDefault="00AB45BA" w:rsidP="002A39EA">
            <w:pPr>
              <w:pStyle w:val="CellBody"/>
              <w:spacing w:before="20" w:after="20"/>
              <w:jc w:val="center"/>
              <w:rPr>
                <w:noProof w:val="0"/>
              </w:rPr>
            </w:pPr>
            <w:r>
              <w:rPr>
                <w:noProof w:val="0"/>
              </w:rPr>
              <w:t>6465</w:t>
            </w:r>
          </w:p>
        </w:tc>
        <w:tc>
          <w:tcPr>
            <w:tcW w:w="900" w:type="dxa"/>
            <w:tcBorders>
              <w:top w:val="single" w:sz="4" w:space="0" w:color="auto"/>
              <w:left w:val="single" w:sz="4" w:space="0" w:color="999999"/>
              <w:bottom w:val="single" w:sz="4" w:space="0" w:color="999999"/>
              <w:right w:val="single" w:sz="4" w:space="0" w:color="999999"/>
            </w:tcBorders>
          </w:tcPr>
          <w:p w14:paraId="0222691C"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7D26F8A0"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5B1D031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30C13A0"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159902F" w14:textId="50FF6814" w:rsidR="008217C2" w:rsidRPr="002E33F7" w:rsidRDefault="00AB45BA"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450504C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E8B9B3B" w14:textId="55EF3FA3" w:rsidR="008217C2" w:rsidRPr="00BD1270" w:rsidRDefault="00AB45BA" w:rsidP="002A39EA">
            <w:pPr>
              <w:pStyle w:val="CellBody"/>
              <w:spacing w:before="20" w:after="20"/>
              <w:jc w:val="center"/>
              <w:rPr>
                <w:noProof w:val="0"/>
              </w:rPr>
            </w:pPr>
            <w:r>
              <w:rPr>
                <w:noProof w:val="0"/>
              </w:rPr>
              <w:t>9537</w:t>
            </w:r>
          </w:p>
        </w:tc>
        <w:tc>
          <w:tcPr>
            <w:tcW w:w="900" w:type="dxa"/>
            <w:tcBorders>
              <w:top w:val="single" w:sz="4" w:space="0" w:color="auto"/>
              <w:left w:val="single" w:sz="4" w:space="0" w:color="999999"/>
              <w:bottom w:val="single" w:sz="4" w:space="0" w:color="999999"/>
              <w:right w:val="single" w:sz="4" w:space="0" w:color="999999"/>
            </w:tcBorders>
          </w:tcPr>
          <w:p w14:paraId="4CCF3579" w14:textId="77777777" w:rsidR="008217C2" w:rsidRPr="00CC4299"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4443335B"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6116001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40DC6D3"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F915209" w14:textId="32314DE9" w:rsidR="008217C2" w:rsidRPr="00424AD2" w:rsidRDefault="00AB45BA"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0657321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C941FA6" w14:textId="7D7027D7" w:rsidR="008217C2" w:rsidRPr="00424AD2" w:rsidRDefault="00AB45BA" w:rsidP="002A39EA">
            <w:pPr>
              <w:pStyle w:val="CellBody"/>
              <w:spacing w:before="20" w:after="20"/>
              <w:jc w:val="center"/>
              <w:rPr>
                <w:noProof w:val="0"/>
              </w:rPr>
            </w:pPr>
            <w:r>
              <w:rPr>
                <w:noProof w:val="0"/>
              </w:rPr>
              <w:t>12609</w:t>
            </w:r>
          </w:p>
        </w:tc>
        <w:tc>
          <w:tcPr>
            <w:tcW w:w="900" w:type="dxa"/>
            <w:tcBorders>
              <w:top w:val="single" w:sz="4" w:space="0" w:color="auto"/>
              <w:left w:val="single" w:sz="4" w:space="0" w:color="999999"/>
              <w:bottom w:val="single" w:sz="4" w:space="0" w:color="999999"/>
              <w:right w:val="single" w:sz="4" w:space="0" w:color="999999"/>
            </w:tcBorders>
          </w:tcPr>
          <w:p w14:paraId="098F24B6"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538001E7"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70D5E61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8E7EA46"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4136003" w14:textId="02B39961"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552273F8"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70A9BB4C" w14:textId="272D2229" w:rsidR="008217C2" w:rsidRPr="00424AD2" w:rsidRDefault="00AB45BA" w:rsidP="002A39EA">
            <w:pPr>
              <w:pStyle w:val="CellBody"/>
              <w:spacing w:before="20" w:after="20"/>
              <w:jc w:val="center"/>
              <w:rPr>
                <w:noProof w:val="0"/>
              </w:rPr>
            </w:pPr>
            <w:r>
              <w:rPr>
                <w:noProof w:val="0"/>
              </w:rPr>
              <w:t>15681</w:t>
            </w:r>
          </w:p>
        </w:tc>
        <w:tc>
          <w:tcPr>
            <w:tcW w:w="900" w:type="dxa"/>
            <w:tcBorders>
              <w:top w:val="single" w:sz="4" w:space="0" w:color="auto"/>
              <w:left w:val="single" w:sz="4" w:space="0" w:color="999999"/>
              <w:bottom w:val="single" w:sz="4" w:space="0" w:color="auto"/>
              <w:right w:val="single" w:sz="4" w:space="0" w:color="999999"/>
            </w:tcBorders>
          </w:tcPr>
          <w:p w14:paraId="3A8351B0"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5AE1A92C"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1E23EDD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367A69F"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1A6FFBFA" w14:textId="161BC513"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77A217F7"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02B80279" w14:textId="4D009310" w:rsidR="008217C2" w:rsidRPr="00424AD2" w:rsidRDefault="00AB45BA" w:rsidP="002A39EA">
            <w:pPr>
              <w:pStyle w:val="CellBody"/>
              <w:spacing w:before="20" w:after="20"/>
              <w:jc w:val="center"/>
              <w:rPr>
                <w:noProof w:val="0"/>
              </w:rPr>
            </w:pPr>
            <w:r>
              <w:rPr>
                <w:noProof w:val="0"/>
              </w:rPr>
              <w:t>18753</w:t>
            </w:r>
          </w:p>
        </w:tc>
        <w:tc>
          <w:tcPr>
            <w:tcW w:w="900" w:type="dxa"/>
            <w:tcBorders>
              <w:top w:val="single" w:sz="4" w:space="0" w:color="auto"/>
              <w:left w:val="single" w:sz="4" w:space="0" w:color="999999"/>
              <w:bottom w:val="single" w:sz="4" w:space="0" w:color="auto"/>
              <w:right w:val="single" w:sz="4" w:space="0" w:color="999999"/>
            </w:tcBorders>
          </w:tcPr>
          <w:p w14:paraId="68437F9F"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0083E24A"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5E8CEE1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F971E48"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371965C" w14:textId="65238899"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23DA8B73" w14:textId="77777777" w:rsidR="008217C2" w:rsidRDefault="008217C2" w:rsidP="008217C2"/>
    <w:p w14:paraId="1224784C" w14:textId="77777777" w:rsidR="008217C2" w:rsidRDefault="008217C2" w:rsidP="008217C2">
      <w:pPr>
        <w:jc w:val="left"/>
      </w:pPr>
      <w:r>
        <w:br w:type="page"/>
      </w:r>
    </w:p>
    <w:p w14:paraId="3A2F8842" w14:textId="3AE9C35A" w:rsidR="008217C2" w:rsidRPr="002E33F7" w:rsidRDefault="008217C2" w:rsidP="008217C2">
      <w:pPr>
        <w:pStyle w:val="Heading5"/>
      </w:pPr>
      <w:r w:rsidRPr="002E33F7">
        <w:lastRenderedPageBreak/>
        <w:t>JAD_</w:t>
      </w:r>
      <w:r>
        <w:t>L30_LRS_ION_ANY_CNT</w:t>
      </w:r>
      <w:r w:rsidRPr="002E33F7">
        <w:t>_*</w:t>
      </w:r>
      <w:r w:rsidR="00BE3BEA">
        <w:t xml:space="preserve"> </w:t>
      </w:r>
      <w:r w:rsidR="00BE3BEA" w:rsidRPr="00BE3BEA">
        <w:t>for V0</w:t>
      </w:r>
      <w:r w:rsidR="00BE3BEA">
        <w:t>4+</w:t>
      </w:r>
    </w:p>
    <w:p w14:paraId="4C8B260A" w14:textId="77777777" w:rsidR="008217C2" w:rsidRDefault="008217C2" w:rsidP="008217C2"/>
    <w:p w14:paraId="113F3436" w14:textId="77777777" w:rsidR="008217C2" w:rsidRPr="002E33F7" w:rsidRDefault="008217C2" w:rsidP="008217C2">
      <w:pPr>
        <w:rPr>
          <w:snapToGrid w:val="0"/>
          <w:sz w:val="24"/>
        </w:rPr>
      </w:pPr>
      <w:r>
        <w:rPr>
          <w:snapToGrid w:val="0"/>
          <w:sz w:val="24"/>
        </w:rPr>
        <w:t>The ion species products for low rate science (PACKETID 0x60-0x67).  Each ion species has its own packet; therefore several packets of different species may have the same time stamp.</w:t>
      </w:r>
    </w:p>
    <w:p w14:paraId="40C2C8A5" w14:textId="57ED5E8C" w:rsidR="008217C2" w:rsidRDefault="008217C2" w:rsidP="008217C2">
      <w:pPr>
        <w:rPr>
          <w:snapToGrid w:val="0"/>
          <w:sz w:val="24"/>
        </w:rPr>
      </w:pPr>
      <w:r>
        <w:rPr>
          <w:snapToGrid w:val="0"/>
          <w:sz w:val="24"/>
        </w:rPr>
        <w:t>The DATA object is 2-D, 64 energies x 78 look directions,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_Ref86398563 \h </w:instrText>
      </w:r>
      <w:r w:rsidR="00AB45BA">
        <w:rPr>
          <w:snapToGrid w:val="0"/>
          <w:sz w:val="24"/>
        </w:rPr>
      </w:r>
      <w:r w:rsidR="00AB45BA">
        <w:rPr>
          <w:snapToGrid w:val="0"/>
          <w:sz w:val="24"/>
        </w:rPr>
        <w:fldChar w:fldCharType="separate"/>
      </w:r>
      <w:r w:rsidR="00307AF6" w:rsidRPr="002E33F7">
        <w:t xml:space="preserve">Table </w:t>
      </w:r>
      <w:r w:rsidR="00307AF6">
        <w:rPr>
          <w:noProof/>
        </w:rPr>
        <w:t>84</w:t>
      </w:r>
      <w:r w:rsidR="00AB45BA">
        <w:rPr>
          <w:snapToGrid w:val="0"/>
          <w:sz w:val="24"/>
        </w:rPr>
        <w:fldChar w:fldCharType="end"/>
      </w:r>
      <w:r>
        <w:rPr>
          <w:snapToGrid w:val="0"/>
          <w:sz w:val="24"/>
        </w:rPr>
        <w:t>.</w:t>
      </w:r>
    </w:p>
    <w:p w14:paraId="0B98314B" w14:textId="77777777" w:rsidR="008217C2" w:rsidRDefault="008217C2" w:rsidP="008217C2">
      <w:pPr>
        <w:rPr>
          <w:snapToGrid w:val="0"/>
          <w:sz w:val="24"/>
        </w:rPr>
      </w:pPr>
      <w:r>
        <w:rPr>
          <w:snapToGrid w:val="0"/>
          <w:sz w:val="24"/>
        </w:rPr>
        <w:t>The basic format of this file is identical to the HRS counterpart, except there are 78 look directions here instead of 12.  As such the start byte and lengths change, but the object names and descriptions are the same (except for the description of the DATA object).</w:t>
      </w:r>
    </w:p>
    <w:p w14:paraId="68A7CB6E" w14:textId="77777777" w:rsidR="008217C2" w:rsidRDefault="008217C2" w:rsidP="008217C2"/>
    <w:p w14:paraId="08343C37" w14:textId="24A36106" w:rsidR="008217C2" w:rsidRPr="002E33F7" w:rsidRDefault="008217C2" w:rsidP="008217C2">
      <w:pPr>
        <w:pStyle w:val="Caption"/>
        <w:keepNext/>
      </w:pPr>
      <w:bookmarkStart w:id="618" w:name="_Ref86398563"/>
      <w:bookmarkStart w:id="619" w:name="_Toc133410104"/>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84</w:t>
      </w:r>
      <w:r>
        <w:rPr>
          <w:noProof/>
        </w:rPr>
        <w:fldChar w:fldCharType="end"/>
      </w:r>
      <w:bookmarkEnd w:id="618"/>
      <w:r w:rsidRPr="002E33F7">
        <w:t xml:space="preserve">: Format of Level 3 </w:t>
      </w:r>
      <w:r>
        <w:t>data</w:t>
      </w:r>
      <w:r w:rsidRPr="002E33F7">
        <w:t xml:space="preserve"> record</w:t>
      </w:r>
      <w:r>
        <w:t>s for JAD_L30_LRS_ION_ANY_CNT</w:t>
      </w:r>
      <w:r w:rsidR="003E1B3F" w:rsidRPr="003E1B3F">
        <w:rPr>
          <w:i w:val="0"/>
          <w:snapToGrid/>
          <w:sz w:val="20"/>
        </w:rPr>
        <w:t xml:space="preserve"> </w:t>
      </w:r>
      <w:r w:rsidR="003E1B3F" w:rsidRPr="003E1B3F">
        <w:t>for V04+</w:t>
      </w:r>
      <w:bookmarkEnd w:id="61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0E5672C7"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56F6CA1E"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54B4CD52"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735964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DD2492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4D3B9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8F3718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6D1356D6"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257DFB03" w14:textId="2FB469A0"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307AF6" w:rsidRPr="002E33F7">
              <w:t xml:space="preserve">Table </w:t>
            </w:r>
            <w:r w:rsidR="00307AF6">
              <w:t>75</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307AF6" w:rsidRPr="002E33F7">
              <w:t xml:space="preserve">Table </w:t>
            </w:r>
            <w:r w:rsidR="00307AF6">
              <w:t>76</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AB45BA">
              <w:rPr>
                <w:i/>
                <w:color w:val="FF0000"/>
                <w:szCs w:val="22"/>
              </w:rPr>
              <w:t>320</w:t>
            </w:r>
            <w:r w:rsidRPr="00D57A2B">
              <w:rPr>
                <w:i/>
                <w:color w:val="FF0000"/>
                <w:szCs w:val="22"/>
              </w:rPr>
              <w:t>.</w:t>
            </w:r>
          </w:p>
        </w:tc>
      </w:tr>
      <w:tr w:rsidR="008217C2" w:rsidRPr="0037343C" w14:paraId="09DEAFE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19F74B27" w14:textId="15AB993B" w:rsidR="008217C2" w:rsidRPr="00DC4A55" w:rsidRDefault="00AB45BA" w:rsidP="002A39EA">
            <w:pPr>
              <w:pStyle w:val="CellBody"/>
              <w:spacing w:before="20" w:after="20"/>
              <w:jc w:val="center"/>
              <w:rPr>
                <w:noProof w:val="0"/>
              </w:rPr>
            </w:pPr>
            <w:r>
              <w:t>321</w:t>
            </w:r>
          </w:p>
        </w:tc>
        <w:tc>
          <w:tcPr>
            <w:tcW w:w="900" w:type="dxa"/>
            <w:tcBorders>
              <w:top w:val="single" w:sz="4" w:space="0" w:color="auto"/>
              <w:left w:val="single" w:sz="4" w:space="0" w:color="999999"/>
              <w:bottom w:val="single" w:sz="4" w:space="0" w:color="999999"/>
              <w:right w:val="single" w:sz="4" w:space="0" w:color="999999"/>
            </w:tcBorders>
          </w:tcPr>
          <w:p w14:paraId="3F0AD0F0"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CFE62C1"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61F383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BD69DB"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B92CD67" w14:textId="77777777" w:rsidR="008217C2" w:rsidRPr="002E33F7" w:rsidRDefault="008217C2" w:rsidP="002A39EA">
            <w:pPr>
              <w:pStyle w:val="CellBody"/>
              <w:spacing w:before="20" w:after="20"/>
              <w:rPr>
                <w:noProof w:val="0"/>
              </w:rPr>
            </w:pPr>
            <w:r w:rsidRPr="00CC4299">
              <w:t>DATA: Counts/Second</w:t>
            </w:r>
            <w:r>
              <w:br/>
            </w:r>
            <w:r w:rsidRPr="004D7A73">
              <w:t>64 Energy x 78 Look Directions.</w:t>
            </w:r>
          </w:p>
        </w:tc>
      </w:tr>
      <w:tr w:rsidR="008217C2" w:rsidRPr="0037343C" w14:paraId="4427FCA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F0EEF55" w14:textId="66BE6F76" w:rsidR="008217C2" w:rsidRPr="00424AD2" w:rsidRDefault="00AB45BA" w:rsidP="002A39EA">
            <w:pPr>
              <w:pStyle w:val="CellBody"/>
              <w:spacing w:before="20" w:after="20"/>
              <w:jc w:val="center"/>
              <w:rPr>
                <w:noProof w:val="0"/>
              </w:rPr>
            </w:pPr>
            <w:r>
              <w:rPr>
                <w:noProof w:val="0"/>
              </w:rPr>
              <w:t>20289</w:t>
            </w:r>
          </w:p>
        </w:tc>
        <w:tc>
          <w:tcPr>
            <w:tcW w:w="900" w:type="dxa"/>
            <w:tcBorders>
              <w:top w:val="single" w:sz="4" w:space="0" w:color="auto"/>
              <w:left w:val="single" w:sz="4" w:space="0" w:color="999999"/>
              <w:bottom w:val="single" w:sz="4" w:space="0" w:color="999999"/>
              <w:right w:val="single" w:sz="4" w:space="0" w:color="999999"/>
            </w:tcBorders>
          </w:tcPr>
          <w:p w14:paraId="3B00757B"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BA7D537"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0AB572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83C3C08"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9D7BAD9" w14:textId="022F33A6"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048133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D14B377" w14:textId="2ADFEF23" w:rsidR="008217C2" w:rsidRPr="00424AD2" w:rsidRDefault="00AB45BA" w:rsidP="002A39EA">
            <w:pPr>
              <w:pStyle w:val="CellBody"/>
              <w:spacing w:before="20" w:after="20"/>
              <w:jc w:val="center"/>
              <w:rPr>
                <w:noProof w:val="0"/>
              </w:rPr>
            </w:pPr>
            <w:r>
              <w:rPr>
                <w:noProof w:val="0"/>
              </w:rPr>
              <w:t>40257</w:t>
            </w:r>
          </w:p>
        </w:tc>
        <w:tc>
          <w:tcPr>
            <w:tcW w:w="900" w:type="dxa"/>
            <w:tcBorders>
              <w:top w:val="single" w:sz="4" w:space="0" w:color="auto"/>
              <w:left w:val="single" w:sz="4" w:space="0" w:color="999999"/>
              <w:bottom w:val="single" w:sz="4" w:space="0" w:color="999999"/>
              <w:right w:val="single" w:sz="4" w:space="0" w:color="999999"/>
            </w:tcBorders>
          </w:tcPr>
          <w:p w14:paraId="2E35AE6E"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C716F67"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6CB9A2A"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BE5E545"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D9961C1" w14:textId="5F980597" w:rsidR="008217C2" w:rsidRPr="002E33F7" w:rsidRDefault="00AB45BA"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70B4BBD"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815E040" w14:textId="1AD52BBB" w:rsidR="008217C2" w:rsidRPr="00D45639" w:rsidRDefault="00AB45BA" w:rsidP="002A39EA">
            <w:pPr>
              <w:pStyle w:val="CellBody"/>
              <w:spacing w:before="20" w:after="20"/>
              <w:jc w:val="center"/>
              <w:rPr>
                <w:noProof w:val="0"/>
              </w:rPr>
            </w:pPr>
            <w:r>
              <w:rPr>
                <w:noProof w:val="0"/>
              </w:rPr>
              <w:t>60225</w:t>
            </w:r>
          </w:p>
        </w:tc>
        <w:tc>
          <w:tcPr>
            <w:tcW w:w="900" w:type="dxa"/>
            <w:tcBorders>
              <w:top w:val="single" w:sz="4" w:space="0" w:color="auto"/>
              <w:left w:val="single" w:sz="4" w:space="0" w:color="999999"/>
              <w:bottom w:val="single" w:sz="4" w:space="0" w:color="999999"/>
              <w:right w:val="single" w:sz="4" w:space="0" w:color="999999"/>
            </w:tcBorders>
          </w:tcPr>
          <w:p w14:paraId="3A48C4BA" w14:textId="77777777" w:rsidR="008217C2" w:rsidRPr="00C807BC"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4AFE65E"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3B2572F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6B89798"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29C7398" w14:textId="2057FAB1" w:rsidR="008217C2" w:rsidRPr="00810B9C" w:rsidRDefault="00AB45BA" w:rsidP="002A39EA">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62EFA31B"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7654A02" w14:textId="3F8E2AC8" w:rsidR="008217C2" w:rsidRPr="00424AD2" w:rsidRDefault="00AB45BA" w:rsidP="002A39EA">
            <w:pPr>
              <w:pStyle w:val="CellBody"/>
              <w:spacing w:before="20" w:after="20"/>
              <w:jc w:val="center"/>
              <w:rPr>
                <w:noProof w:val="0"/>
              </w:rPr>
            </w:pPr>
            <w:r>
              <w:rPr>
                <w:noProof w:val="0"/>
              </w:rPr>
              <w:t>80193</w:t>
            </w:r>
          </w:p>
        </w:tc>
        <w:tc>
          <w:tcPr>
            <w:tcW w:w="900" w:type="dxa"/>
            <w:tcBorders>
              <w:top w:val="single" w:sz="4" w:space="0" w:color="auto"/>
              <w:left w:val="single" w:sz="4" w:space="0" w:color="999999"/>
              <w:bottom w:val="single" w:sz="4" w:space="0" w:color="999999"/>
              <w:right w:val="single" w:sz="4" w:space="0" w:color="999999"/>
            </w:tcBorders>
          </w:tcPr>
          <w:p w14:paraId="73D4F8FA"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C608F3F"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F644A9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58F4400"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4307B1B" w14:textId="4E8D2857"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01AFF804"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4E1C8A0A" w14:textId="255CF00F" w:rsidR="008217C2" w:rsidRPr="00424AD2" w:rsidRDefault="00AB45BA" w:rsidP="002A39EA">
            <w:pPr>
              <w:pStyle w:val="CellBody"/>
              <w:spacing w:before="20" w:after="20"/>
              <w:jc w:val="center"/>
              <w:rPr>
                <w:noProof w:val="0"/>
              </w:rPr>
            </w:pPr>
            <w:r>
              <w:rPr>
                <w:noProof w:val="0"/>
              </w:rPr>
              <w:t>100161</w:t>
            </w:r>
          </w:p>
        </w:tc>
        <w:tc>
          <w:tcPr>
            <w:tcW w:w="900" w:type="dxa"/>
            <w:tcBorders>
              <w:top w:val="single" w:sz="4" w:space="0" w:color="auto"/>
              <w:left w:val="single" w:sz="4" w:space="0" w:color="999999"/>
              <w:bottom w:val="single" w:sz="4" w:space="0" w:color="auto"/>
              <w:right w:val="single" w:sz="4" w:space="0" w:color="999999"/>
            </w:tcBorders>
          </w:tcPr>
          <w:p w14:paraId="37E88836"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6EBE4CA4"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158F254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F966F83"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940B015" w14:textId="61C1B05A"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4056F1CC"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3445F496" w14:textId="77EBE4D4" w:rsidR="008217C2" w:rsidRPr="00424AD2" w:rsidRDefault="00AB45BA" w:rsidP="002A39EA">
            <w:pPr>
              <w:pStyle w:val="CellBody"/>
              <w:spacing w:before="20" w:after="20"/>
              <w:jc w:val="center"/>
              <w:rPr>
                <w:noProof w:val="0"/>
              </w:rPr>
            </w:pPr>
            <w:r>
              <w:rPr>
                <w:noProof w:val="0"/>
              </w:rPr>
              <w:t>120129</w:t>
            </w:r>
          </w:p>
        </w:tc>
        <w:tc>
          <w:tcPr>
            <w:tcW w:w="900" w:type="dxa"/>
            <w:tcBorders>
              <w:top w:val="single" w:sz="4" w:space="0" w:color="auto"/>
              <w:left w:val="single" w:sz="4" w:space="0" w:color="999999"/>
              <w:bottom w:val="single" w:sz="4" w:space="0" w:color="auto"/>
              <w:right w:val="single" w:sz="4" w:space="0" w:color="999999"/>
            </w:tcBorders>
          </w:tcPr>
          <w:p w14:paraId="7AC4F6AE"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71386965"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1C302F0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F8898DF"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65D9CD9" w14:textId="351535B5"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41002BA8" w14:textId="77777777" w:rsidR="008217C2" w:rsidRDefault="008217C2" w:rsidP="008217C2">
      <w:pPr>
        <w:jc w:val="left"/>
      </w:pPr>
      <w:r>
        <w:br w:type="page"/>
      </w:r>
    </w:p>
    <w:p w14:paraId="3E97B1EF" w14:textId="4D0786CA" w:rsidR="008217C2" w:rsidRPr="002E33F7" w:rsidRDefault="008217C2" w:rsidP="008217C2">
      <w:pPr>
        <w:pStyle w:val="Heading4"/>
      </w:pPr>
      <w:bookmarkStart w:id="620" w:name="_Toc133409965"/>
      <w:r>
        <w:lastRenderedPageBreak/>
        <w:t>Ion Time of Flight Data</w:t>
      </w:r>
      <w:r w:rsidR="00BE3BEA" w:rsidRPr="00BE3BEA">
        <w:t xml:space="preserve"> for V04+</w:t>
      </w:r>
      <w:bookmarkEnd w:id="620"/>
    </w:p>
    <w:p w14:paraId="5C91F8DC" w14:textId="77777777" w:rsidR="008217C2" w:rsidRDefault="008217C2" w:rsidP="008217C2"/>
    <w:p w14:paraId="6705045C" w14:textId="34F8140F" w:rsidR="008217C2" w:rsidRPr="002E33F7" w:rsidRDefault="008217C2" w:rsidP="008217C2">
      <w:pPr>
        <w:pStyle w:val="Heading5"/>
      </w:pPr>
      <w:r w:rsidRPr="002E33F7">
        <w:t>JAD_</w:t>
      </w:r>
      <w:r>
        <w:t>L30_HLS_ION_TOF_CNT</w:t>
      </w:r>
      <w:r w:rsidRPr="002E33F7">
        <w:t>_*</w:t>
      </w:r>
      <w:r w:rsidR="00BE3BEA">
        <w:t xml:space="preserve"> </w:t>
      </w:r>
      <w:r w:rsidR="00BE3BEA" w:rsidRPr="00BE3BEA">
        <w:t>for V0</w:t>
      </w:r>
      <w:r w:rsidR="00BE3BEA">
        <w:t>4+</w:t>
      </w:r>
    </w:p>
    <w:p w14:paraId="4685219A" w14:textId="77777777" w:rsidR="008217C2" w:rsidRDefault="008217C2" w:rsidP="008217C2"/>
    <w:p w14:paraId="7C66E529" w14:textId="77777777" w:rsidR="008217C2" w:rsidRDefault="008217C2" w:rsidP="008217C2">
      <w:pPr>
        <w:rPr>
          <w:snapToGrid w:val="0"/>
          <w:sz w:val="24"/>
        </w:rPr>
      </w:pPr>
      <w:r>
        <w:rPr>
          <w:snapToGrid w:val="0"/>
          <w:sz w:val="24"/>
        </w:rPr>
        <w:t>The ion time of flight products for high and low rate science, covering PACKETIDs 0x69 and 0x89.</w:t>
      </w:r>
    </w:p>
    <w:p w14:paraId="12725C65" w14:textId="2D4005E5" w:rsidR="008217C2" w:rsidRDefault="008217C2" w:rsidP="008217C2">
      <w:pPr>
        <w:rPr>
          <w:snapToGrid w:val="0"/>
          <w:sz w:val="24"/>
        </w:rPr>
      </w:pPr>
      <w:r>
        <w:rPr>
          <w:snapToGrid w:val="0"/>
          <w:sz w:val="24"/>
        </w:rPr>
        <w:t>The DATA object is 3-D, 64 energies x 1 look direction x 93 TOF channels, and is described i</w:t>
      </w:r>
      <w:r w:rsidRPr="00FB0250">
        <w:rPr>
          <w:snapToGrid w:val="0"/>
          <w:sz w:val="24"/>
        </w:rPr>
        <w:t>n</w:t>
      </w:r>
      <w:r>
        <w:rPr>
          <w:snapToGrid w:val="0"/>
          <w:sz w:val="24"/>
        </w:rPr>
        <w:t xml:space="preserve"> </w:t>
      </w:r>
      <w:r w:rsidR="00874105" w:rsidRPr="00613D11">
        <w:rPr>
          <w:snapToGrid w:val="0"/>
          <w:sz w:val="24"/>
        </w:rPr>
        <w:fldChar w:fldCharType="begin"/>
      </w:r>
      <w:r w:rsidR="00874105" w:rsidRPr="00613D11">
        <w:rPr>
          <w:snapToGrid w:val="0"/>
          <w:sz w:val="24"/>
        </w:rPr>
        <w:instrText xml:space="preserve"> REF _Ref86398880 \h </w:instrText>
      </w:r>
      <w:r w:rsidR="00613D11">
        <w:rPr>
          <w:snapToGrid w:val="0"/>
          <w:sz w:val="24"/>
        </w:rPr>
        <w:instrText xml:space="preserve"> \* MERGEFORMAT </w:instrText>
      </w:r>
      <w:r w:rsidR="00874105" w:rsidRPr="00613D11">
        <w:rPr>
          <w:snapToGrid w:val="0"/>
          <w:sz w:val="24"/>
        </w:rPr>
      </w:r>
      <w:r w:rsidR="00874105" w:rsidRPr="00613D11">
        <w:rPr>
          <w:snapToGrid w:val="0"/>
          <w:sz w:val="24"/>
        </w:rPr>
        <w:fldChar w:fldCharType="separate"/>
      </w:r>
      <w:r w:rsidR="00307AF6" w:rsidRPr="002E33F7">
        <w:t xml:space="preserve">Table </w:t>
      </w:r>
      <w:r w:rsidR="00307AF6">
        <w:rPr>
          <w:noProof/>
        </w:rPr>
        <w:t>85</w:t>
      </w:r>
      <w:r w:rsidR="00874105" w:rsidRPr="00613D11">
        <w:rPr>
          <w:snapToGrid w:val="0"/>
          <w:sz w:val="24"/>
        </w:rPr>
        <w:fldChar w:fldCharType="end"/>
      </w:r>
      <w:r w:rsidR="00874105" w:rsidRPr="00613D11">
        <w:rPr>
          <w:snapToGrid w:val="0"/>
          <w:sz w:val="24"/>
        </w:rPr>
        <w:t xml:space="preserve"> </w:t>
      </w:r>
      <w:r w:rsidRPr="00613D11">
        <w:rPr>
          <w:snapToGrid w:val="0"/>
          <w:sz w:val="24"/>
        </w:rPr>
        <w:t>(over 2 pages).  This</w:t>
      </w:r>
      <w:r>
        <w:rPr>
          <w:snapToGrid w:val="0"/>
          <w:sz w:val="24"/>
        </w:rPr>
        <w:t xml:space="preserve"> product usually has 96 TOF channels with the last 3 having special meanings, but for level 3 data the last 3 channels have been removed and given their own objects within this file.</w:t>
      </w:r>
    </w:p>
    <w:p w14:paraId="484F43F7" w14:textId="77777777" w:rsidR="008217C2" w:rsidRDefault="008217C2" w:rsidP="008217C2"/>
    <w:p w14:paraId="23EF3A31" w14:textId="77777777" w:rsidR="008217C2" w:rsidRDefault="008217C2" w:rsidP="008217C2">
      <w:pPr>
        <w:rPr>
          <w:snapToGrid w:val="0"/>
          <w:sz w:val="24"/>
        </w:rPr>
      </w:pPr>
      <w:r>
        <w:rPr>
          <w:snapToGrid w:val="0"/>
          <w:sz w:val="24"/>
        </w:rPr>
        <w:t>This product is usually considered to be a 2 dimensional array of energy by TOF channel.  However all other JADE data is Energy by look direction, so to keep things similar, this product is a 3 dimensional array of 64 energies by 1 look direction by 93 TOF channels.  There is only 1 look direction, but given the ion instrument covers 270 degrees field of view in elevation over the 12 anodes, and this product sums all 12 anodes, this leads to some interesting azimuth and elevation numbers.  The DIM2_AZIMUTH objects will use the respective azimuth of anodes 4-11 (anodes 0-3 azimuths would normally be 180 degrees from those).  However DIM2_ELEVATION will range from -90 to +180 degrees (spanning 270 degrees) with a center value of +45 degrees.  As such, elevation of +90 to +180 is being used to describe the contribution of anodes 3, 2, 1 and 0 that are technically covering elevations of +90 down to 0 degrees but with an azimuth 180 degrees different.</w:t>
      </w:r>
    </w:p>
    <w:p w14:paraId="2B982D03" w14:textId="77777777" w:rsidR="008217C2" w:rsidRDefault="008217C2" w:rsidP="008217C2">
      <w:pPr>
        <w:rPr>
          <w:snapToGrid w:val="0"/>
          <w:sz w:val="24"/>
        </w:rPr>
      </w:pPr>
    </w:p>
    <w:p w14:paraId="0803A34F" w14:textId="77777777" w:rsidR="008217C2" w:rsidRDefault="008217C2" w:rsidP="008217C2">
      <w:pPr>
        <w:rPr>
          <w:snapToGrid w:val="0"/>
          <w:sz w:val="24"/>
        </w:rPr>
      </w:pPr>
      <w:r>
        <w:rPr>
          <w:snapToGrid w:val="0"/>
          <w:sz w:val="24"/>
        </w:rPr>
        <w:t xml:space="preserve">The object names (and descriptions, DATA description excepted) are identical to the other level 3 ion products, but with 6 TOF only objects on the end. </w:t>
      </w:r>
      <w:r w:rsidRPr="00DD35A4">
        <w:rPr>
          <w:snapToGrid w:val="0"/>
          <w:sz w:val="24"/>
        </w:rPr>
        <w:t>(</w:t>
      </w:r>
      <w:r>
        <w:rPr>
          <w:snapToGrid w:val="0"/>
          <w:sz w:val="24"/>
        </w:rPr>
        <w:t>T</w:t>
      </w:r>
      <w:r w:rsidRPr="00DD35A4">
        <w:rPr>
          <w:snapToGrid w:val="0"/>
          <w:sz w:val="24"/>
        </w:rPr>
        <w:t xml:space="preserve">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Pr>
          <w:snapToGrid w:val="0"/>
          <w:sz w:val="24"/>
        </w:rPr>
        <w:t>, e.g. version number of files should match the version number of the DAT files.)</w:t>
      </w:r>
    </w:p>
    <w:p w14:paraId="0E9CD1AA" w14:textId="77777777" w:rsidR="008217C2" w:rsidRDefault="008217C2" w:rsidP="008217C2">
      <w:pPr>
        <w:jc w:val="left"/>
      </w:pPr>
      <w:r>
        <w:br w:type="page"/>
      </w:r>
    </w:p>
    <w:p w14:paraId="31241092" w14:textId="77777777" w:rsidR="008217C2" w:rsidRDefault="008217C2" w:rsidP="008217C2"/>
    <w:p w14:paraId="4F9C7227" w14:textId="1451CB77" w:rsidR="008217C2" w:rsidRPr="002E33F7" w:rsidRDefault="008217C2" w:rsidP="008217C2">
      <w:pPr>
        <w:pStyle w:val="Caption"/>
        <w:keepNext/>
      </w:pPr>
      <w:bookmarkStart w:id="621" w:name="_Ref86398880"/>
      <w:bookmarkStart w:id="622" w:name="_Toc133410105"/>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85</w:t>
      </w:r>
      <w:r>
        <w:rPr>
          <w:noProof/>
        </w:rPr>
        <w:fldChar w:fldCharType="end"/>
      </w:r>
      <w:bookmarkEnd w:id="621"/>
      <w:r w:rsidRPr="002E33F7">
        <w:t xml:space="preserve">: Format of Level 3 </w:t>
      </w:r>
      <w:r>
        <w:t>data</w:t>
      </w:r>
      <w:r w:rsidRPr="002E33F7">
        <w:t xml:space="preserve"> record</w:t>
      </w:r>
      <w:r>
        <w:t>s for JAD_L30_HLS_ION_TOF_CNT</w:t>
      </w:r>
      <w:r w:rsidR="003E1B3F" w:rsidRPr="003E1B3F">
        <w:rPr>
          <w:i w:val="0"/>
          <w:snapToGrid/>
          <w:sz w:val="20"/>
        </w:rPr>
        <w:t xml:space="preserve"> </w:t>
      </w:r>
      <w:r w:rsidR="003E1B3F" w:rsidRPr="003E1B3F">
        <w:t>for V04+</w:t>
      </w:r>
      <w:bookmarkEnd w:id="62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56376200"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3FD4161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660349D"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3CF571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44C979E"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961844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D1B953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0A064F3B"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25B774BD" w14:textId="09E4C701"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307AF6" w:rsidRPr="002E33F7">
              <w:t xml:space="preserve">Table </w:t>
            </w:r>
            <w:r w:rsidR="00307AF6">
              <w:t>75</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307AF6" w:rsidRPr="002E33F7">
              <w:t xml:space="preserve">Table </w:t>
            </w:r>
            <w:r w:rsidR="00307AF6">
              <w:t>76</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874105">
              <w:rPr>
                <w:i/>
                <w:color w:val="FF0000"/>
                <w:szCs w:val="22"/>
              </w:rPr>
              <w:t>3</w:t>
            </w:r>
            <w:r>
              <w:rPr>
                <w:i/>
                <w:color w:val="FF0000"/>
                <w:szCs w:val="22"/>
              </w:rPr>
              <w:t>2</w:t>
            </w:r>
            <w:r w:rsidR="00874105">
              <w:rPr>
                <w:i/>
                <w:color w:val="FF0000"/>
                <w:szCs w:val="22"/>
              </w:rPr>
              <w:t>0</w:t>
            </w:r>
            <w:r w:rsidRPr="00D57A2B">
              <w:rPr>
                <w:i/>
                <w:color w:val="FF0000"/>
                <w:szCs w:val="22"/>
              </w:rPr>
              <w:t>.</w:t>
            </w:r>
          </w:p>
        </w:tc>
      </w:tr>
      <w:tr w:rsidR="008217C2" w:rsidRPr="0037343C" w14:paraId="6341CC3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F1A325F" w14:textId="58450464" w:rsidR="008217C2" w:rsidRPr="00DC4A55" w:rsidRDefault="00874105" w:rsidP="002A39EA">
            <w:pPr>
              <w:pStyle w:val="CellBody"/>
              <w:spacing w:before="20" w:after="20"/>
              <w:jc w:val="center"/>
              <w:rPr>
                <w:noProof w:val="0"/>
              </w:rPr>
            </w:pPr>
            <w:r>
              <w:rPr>
                <w:noProof w:val="0"/>
              </w:rPr>
              <w:t>321</w:t>
            </w:r>
          </w:p>
        </w:tc>
        <w:tc>
          <w:tcPr>
            <w:tcW w:w="900" w:type="dxa"/>
            <w:tcBorders>
              <w:top w:val="single" w:sz="4" w:space="0" w:color="auto"/>
              <w:left w:val="single" w:sz="4" w:space="0" w:color="999999"/>
              <w:bottom w:val="single" w:sz="4" w:space="0" w:color="999999"/>
              <w:right w:val="single" w:sz="4" w:space="0" w:color="999999"/>
            </w:tcBorders>
          </w:tcPr>
          <w:p w14:paraId="1B0B393C" w14:textId="77777777" w:rsidR="008217C2"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189F7AA8"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393139E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0880A19"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F8221E" w14:textId="12B9746E" w:rsidR="008217C2" w:rsidRPr="002E33F7" w:rsidRDefault="008217C2" w:rsidP="002A39EA">
            <w:pPr>
              <w:pStyle w:val="CellBody"/>
              <w:spacing w:before="20" w:after="20"/>
            </w:pPr>
            <w:r w:rsidRPr="00013C28">
              <w:t>DATA: Counts/Second</w:t>
            </w:r>
            <w:r w:rsidRPr="00013C28">
              <w:br/>
              <w:t xml:space="preserve">64 Energy x 1 Look Direction x 93 </w:t>
            </w:r>
            <w:r w:rsidR="00013C28" w:rsidRPr="00013C28">
              <w:t>bins</w:t>
            </w:r>
            <w:r w:rsidRPr="00013C28">
              <w:t>.</w:t>
            </w:r>
            <w:r w:rsidRPr="00013C28">
              <w:br/>
              <w:t xml:space="preserve">These </w:t>
            </w:r>
            <w:r w:rsidR="00013C28" w:rsidRPr="00013C28">
              <w:t>bins</w:t>
            </w:r>
            <w:r w:rsidRPr="00013C28">
              <w:t xml:space="preserve"> are expressed as a duration in</w:t>
            </w:r>
            <w:r w:rsidRPr="00013C28">
              <w:br/>
              <w:t xml:space="preserve">seconds in object DIM3_TOF, and for more details see the </w:t>
            </w:r>
            <w:r w:rsidRPr="00013C28">
              <w:rPr>
                <w:sz w:val="18"/>
              </w:rPr>
              <w:t>TOF_CHANNEL_TO_SECONDS_HLC_V</w:t>
            </w:r>
            <w:r w:rsidRPr="00013C28">
              <w:rPr>
                <w:b/>
                <w:noProof w:val="0"/>
                <w:snapToGrid w:val="0"/>
                <w:color w:val="0000FF"/>
                <w:sz w:val="18"/>
                <w:szCs w:val="18"/>
              </w:rPr>
              <w:t>0</w:t>
            </w:r>
            <w:r w:rsidR="00874105" w:rsidRPr="00013C28">
              <w:rPr>
                <w:b/>
                <w:noProof w:val="0"/>
                <w:snapToGrid w:val="0"/>
                <w:color w:val="0000FF"/>
                <w:sz w:val="18"/>
                <w:szCs w:val="18"/>
              </w:rPr>
              <w:t>4</w:t>
            </w:r>
            <w:r w:rsidRPr="00013C28">
              <w:rPr>
                <w:sz w:val="18"/>
              </w:rPr>
              <w:t>.CSV</w:t>
            </w:r>
            <w:r w:rsidRPr="00013C28">
              <w:t xml:space="preserve"> file in the CALIB directory of this PDS archive.</w:t>
            </w:r>
            <w:r w:rsidRPr="00013C28">
              <w:br/>
              <w:t xml:space="preserve">The Level 2 data had 96 </w:t>
            </w:r>
            <w:r w:rsidR="00013C28" w:rsidRPr="00013C28">
              <w:t>bins</w:t>
            </w:r>
            <w:r w:rsidRPr="00013C28">
              <w:t>, those last 3 are now objects TOF_WITH_START_OVERLOAD, TOF_TOO_SHORT and TOF_TOO_LONG</w:t>
            </w:r>
            <w:r>
              <w:t xml:space="preserve"> respectively.</w:t>
            </w:r>
          </w:p>
        </w:tc>
      </w:tr>
      <w:tr w:rsidR="008217C2" w:rsidRPr="0037343C" w14:paraId="212442A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E44226F" w14:textId="15CB4241" w:rsidR="008217C2" w:rsidRPr="00424AD2" w:rsidRDefault="002C202D" w:rsidP="002A39EA">
            <w:pPr>
              <w:pStyle w:val="CellBody"/>
              <w:spacing w:before="20" w:after="20"/>
              <w:jc w:val="center"/>
              <w:rPr>
                <w:noProof w:val="0"/>
              </w:rPr>
            </w:pPr>
            <w:r>
              <w:rPr>
                <w:noProof w:val="0"/>
              </w:rPr>
              <w:t>24129</w:t>
            </w:r>
          </w:p>
        </w:tc>
        <w:tc>
          <w:tcPr>
            <w:tcW w:w="900" w:type="dxa"/>
            <w:tcBorders>
              <w:top w:val="single" w:sz="4" w:space="0" w:color="auto"/>
              <w:left w:val="single" w:sz="4" w:space="0" w:color="999999"/>
              <w:bottom w:val="single" w:sz="4" w:space="0" w:color="999999"/>
              <w:right w:val="single" w:sz="4" w:space="0" w:color="999999"/>
            </w:tcBorders>
          </w:tcPr>
          <w:p w14:paraId="46E9EEF7" w14:textId="77777777" w:rsidR="008217C2"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17815047"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56F15F66"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4E5C15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D362487" w14:textId="7CC1BA79"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35AA63A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71E0B5D" w14:textId="55DD37CA" w:rsidR="008217C2" w:rsidRPr="00424AD2" w:rsidRDefault="002C202D" w:rsidP="002A39EA">
            <w:pPr>
              <w:pStyle w:val="CellBody"/>
              <w:spacing w:before="20" w:after="20"/>
              <w:jc w:val="center"/>
              <w:rPr>
                <w:noProof w:val="0"/>
              </w:rPr>
            </w:pPr>
            <w:r>
              <w:rPr>
                <w:noProof w:val="0"/>
              </w:rPr>
              <w:t>47937</w:t>
            </w:r>
          </w:p>
        </w:tc>
        <w:tc>
          <w:tcPr>
            <w:tcW w:w="900" w:type="dxa"/>
            <w:tcBorders>
              <w:top w:val="single" w:sz="4" w:space="0" w:color="auto"/>
              <w:left w:val="single" w:sz="4" w:space="0" w:color="999999"/>
              <w:bottom w:val="single" w:sz="4" w:space="0" w:color="999999"/>
              <w:right w:val="single" w:sz="4" w:space="0" w:color="999999"/>
            </w:tcBorders>
          </w:tcPr>
          <w:p w14:paraId="26A6AA94" w14:textId="77777777" w:rsidR="008217C2"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62EAC7A8"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3FA545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582856B"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B451E5B" w14:textId="1DB5BD7E" w:rsidR="008217C2" w:rsidRPr="002E33F7" w:rsidRDefault="002C202D"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7B526F6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4BDA1EE" w14:textId="140103F5" w:rsidR="008217C2" w:rsidRPr="00DB5F11" w:rsidRDefault="002C202D" w:rsidP="002A39EA">
            <w:pPr>
              <w:pStyle w:val="CellBody"/>
              <w:spacing w:before="20" w:after="20"/>
              <w:jc w:val="center"/>
              <w:rPr>
                <w:noProof w:val="0"/>
              </w:rPr>
            </w:pPr>
            <w:r>
              <w:rPr>
                <w:noProof w:val="0"/>
              </w:rPr>
              <w:t>71745</w:t>
            </w:r>
          </w:p>
        </w:tc>
        <w:tc>
          <w:tcPr>
            <w:tcW w:w="900" w:type="dxa"/>
            <w:tcBorders>
              <w:top w:val="single" w:sz="4" w:space="0" w:color="auto"/>
              <w:left w:val="single" w:sz="4" w:space="0" w:color="999999"/>
              <w:bottom w:val="single" w:sz="4" w:space="0" w:color="999999"/>
              <w:right w:val="single" w:sz="4" w:space="0" w:color="999999"/>
            </w:tcBorders>
          </w:tcPr>
          <w:p w14:paraId="59FA245D" w14:textId="77777777" w:rsidR="008217C2" w:rsidRPr="00DB5F11"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6C51FC1E"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042002A"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F0D0913"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221F21F" w14:textId="2F1ABE56" w:rsidR="008217C2" w:rsidRPr="00996D46" w:rsidRDefault="002C202D" w:rsidP="002A39EA">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4F1315E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4885141" w14:textId="3D607E5C" w:rsidR="008217C2" w:rsidRPr="00424AD2" w:rsidRDefault="002C202D" w:rsidP="002A39EA">
            <w:pPr>
              <w:pStyle w:val="CellBody"/>
              <w:spacing w:before="20" w:after="20"/>
              <w:jc w:val="center"/>
              <w:rPr>
                <w:noProof w:val="0"/>
              </w:rPr>
            </w:pPr>
            <w:r>
              <w:rPr>
                <w:noProof w:val="0"/>
              </w:rPr>
              <w:t>95553</w:t>
            </w:r>
          </w:p>
        </w:tc>
        <w:tc>
          <w:tcPr>
            <w:tcW w:w="900" w:type="dxa"/>
            <w:tcBorders>
              <w:top w:val="single" w:sz="4" w:space="0" w:color="auto"/>
              <w:left w:val="single" w:sz="4" w:space="0" w:color="999999"/>
              <w:bottom w:val="single" w:sz="4" w:space="0" w:color="999999"/>
              <w:right w:val="single" w:sz="4" w:space="0" w:color="999999"/>
            </w:tcBorders>
          </w:tcPr>
          <w:p w14:paraId="1CA20342"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0E63A9E3"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07911B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A8EE9F"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ED7277F" w14:textId="3CA9D856"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F69C3F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2549A3C" w14:textId="60AA33E4" w:rsidR="008217C2" w:rsidRPr="00424AD2" w:rsidRDefault="002C202D" w:rsidP="002A39EA">
            <w:pPr>
              <w:pStyle w:val="CellBody"/>
              <w:spacing w:before="20" w:after="20"/>
              <w:jc w:val="center"/>
              <w:rPr>
                <w:noProof w:val="0"/>
              </w:rPr>
            </w:pPr>
            <w:r>
              <w:rPr>
                <w:noProof w:val="0"/>
              </w:rPr>
              <w:t>95809</w:t>
            </w:r>
          </w:p>
        </w:tc>
        <w:tc>
          <w:tcPr>
            <w:tcW w:w="900" w:type="dxa"/>
            <w:tcBorders>
              <w:top w:val="single" w:sz="4" w:space="0" w:color="auto"/>
              <w:left w:val="single" w:sz="4" w:space="0" w:color="999999"/>
              <w:bottom w:val="single" w:sz="4" w:space="0" w:color="999999"/>
              <w:right w:val="single" w:sz="4" w:space="0" w:color="999999"/>
            </w:tcBorders>
          </w:tcPr>
          <w:p w14:paraId="72ADBBFF"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0E121B6D"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67B2ECC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317EE1"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3DD649D" w14:textId="011BD28B"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EE9D7B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5C23EAE" w14:textId="44D39055" w:rsidR="008217C2" w:rsidRPr="00424AD2" w:rsidRDefault="002C202D" w:rsidP="002A39EA">
            <w:pPr>
              <w:pStyle w:val="CellBody"/>
              <w:spacing w:before="20" w:after="20"/>
              <w:jc w:val="center"/>
              <w:rPr>
                <w:noProof w:val="0"/>
              </w:rPr>
            </w:pPr>
            <w:r>
              <w:rPr>
                <w:noProof w:val="0"/>
              </w:rPr>
              <w:t>96065</w:t>
            </w:r>
          </w:p>
        </w:tc>
        <w:tc>
          <w:tcPr>
            <w:tcW w:w="900" w:type="dxa"/>
            <w:tcBorders>
              <w:top w:val="single" w:sz="4" w:space="0" w:color="auto"/>
              <w:left w:val="single" w:sz="4" w:space="0" w:color="999999"/>
              <w:bottom w:val="single" w:sz="4" w:space="0" w:color="999999"/>
              <w:right w:val="single" w:sz="4" w:space="0" w:color="999999"/>
            </w:tcBorders>
          </w:tcPr>
          <w:p w14:paraId="67EB875A"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51B48859"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15DF937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D2889CE"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73B744F" w14:textId="31BA046C"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87E1B55"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2DB3D412" w14:textId="5E49648A" w:rsidR="008217C2" w:rsidRPr="00424AD2" w:rsidRDefault="002C202D" w:rsidP="002A39EA">
            <w:pPr>
              <w:pStyle w:val="CellBody"/>
              <w:spacing w:before="20" w:after="20"/>
              <w:jc w:val="center"/>
              <w:rPr>
                <w:noProof w:val="0"/>
              </w:rPr>
            </w:pPr>
            <w:r>
              <w:rPr>
                <w:noProof w:val="0"/>
              </w:rPr>
              <w:t>96321</w:t>
            </w:r>
          </w:p>
        </w:tc>
        <w:tc>
          <w:tcPr>
            <w:tcW w:w="900" w:type="dxa"/>
            <w:tcBorders>
              <w:top w:val="single" w:sz="4" w:space="0" w:color="auto"/>
              <w:left w:val="single" w:sz="4" w:space="0" w:color="999999"/>
              <w:bottom w:val="single" w:sz="4" w:space="0" w:color="auto"/>
              <w:right w:val="single" w:sz="4" w:space="0" w:color="999999"/>
            </w:tcBorders>
          </w:tcPr>
          <w:p w14:paraId="66DB818A" w14:textId="77777777" w:rsidR="008217C2" w:rsidRDefault="008217C2" w:rsidP="002A39EA">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0E058485" w14:textId="77777777" w:rsidR="008217C2" w:rsidRPr="00627678" w:rsidRDefault="008217C2" w:rsidP="002A39EA">
            <w:pPr>
              <w:pStyle w:val="CellBody"/>
              <w:spacing w:before="20" w:after="20"/>
            </w:pPr>
            <w:r w:rsidRPr="00FB0250">
              <w:t>DIM3_TOF</w:t>
            </w:r>
          </w:p>
        </w:tc>
        <w:tc>
          <w:tcPr>
            <w:tcW w:w="720" w:type="dxa"/>
            <w:tcBorders>
              <w:top w:val="single" w:sz="4" w:space="0" w:color="auto"/>
              <w:left w:val="single" w:sz="4" w:space="0" w:color="999999"/>
              <w:bottom w:val="single" w:sz="4" w:space="0" w:color="auto"/>
              <w:right w:val="single" w:sz="4" w:space="0" w:color="999999"/>
            </w:tcBorders>
          </w:tcPr>
          <w:p w14:paraId="04B99FB0"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02FCD58" w14:textId="77777777" w:rsidR="008217C2" w:rsidRDefault="008217C2" w:rsidP="002A39EA">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24E5A1D4" w14:textId="77777777" w:rsidR="008217C2" w:rsidRPr="00996D46" w:rsidRDefault="008217C2" w:rsidP="002A39EA">
            <w:pPr>
              <w:pStyle w:val="CellBody"/>
              <w:spacing w:before="20" w:after="20"/>
              <w:rPr>
                <w:i/>
                <w:color w:val="FF0000"/>
                <w:szCs w:val="22"/>
              </w:rPr>
            </w:pPr>
            <w:r w:rsidRPr="000D7E37">
              <w:rPr>
                <w:color w:val="auto"/>
                <w:szCs w:val="22"/>
              </w:rPr>
              <w:t>3rd Dimension of DATA: Time Of Flight - center value.</w:t>
            </w:r>
            <w:r>
              <w:rPr>
                <w:color w:val="auto"/>
                <w:szCs w:val="22"/>
              </w:rPr>
              <w:t xml:space="preserve">  (S</w:t>
            </w:r>
            <w:r w:rsidRPr="00C37F1C">
              <w:rPr>
                <w:color w:val="auto"/>
                <w:szCs w:val="22"/>
              </w:rPr>
              <w:t>econds</w:t>
            </w:r>
            <w:r>
              <w:rPr>
                <w:color w:val="auto"/>
                <w:szCs w:val="22"/>
              </w:rPr>
              <w:t>)</w:t>
            </w:r>
          </w:p>
        </w:tc>
      </w:tr>
      <w:tr w:rsidR="008217C2" w:rsidRPr="0037343C" w14:paraId="50DA9437"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5B4678CE" w14:textId="7AC5CFEB" w:rsidR="008217C2" w:rsidRPr="00424AD2" w:rsidRDefault="002C202D" w:rsidP="002A39EA">
            <w:pPr>
              <w:pStyle w:val="CellBody"/>
              <w:spacing w:before="20" w:after="20"/>
              <w:jc w:val="center"/>
              <w:rPr>
                <w:noProof w:val="0"/>
              </w:rPr>
            </w:pPr>
            <w:r>
              <w:rPr>
                <w:noProof w:val="0"/>
              </w:rPr>
              <w:t>96693</w:t>
            </w:r>
          </w:p>
        </w:tc>
        <w:tc>
          <w:tcPr>
            <w:tcW w:w="900" w:type="dxa"/>
            <w:tcBorders>
              <w:top w:val="single" w:sz="4" w:space="0" w:color="auto"/>
              <w:left w:val="single" w:sz="4" w:space="0" w:color="999999"/>
              <w:bottom w:val="single" w:sz="4" w:space="0" w:color="auto"/>
              <w:right w:val="single" w:sz="4" w:space="0" w:color="999999"/>
            </w:tcBorders>
          </w:tcPr>
          <w:p w14:paraId="39954CA1"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2FA99581" w14:textId="77777777" w:rsidR="008217C2" w:rsidRPr="00627678" w:rsidRDefault="008217C2" w:rsidP="002A39EA">
            <w:pPr>
              <w:pStyle w:val="CellBody"/>
              <w:spacing w:before="20" w:after="20"/>
            </w:pPr>
            <w:r w:rsidRPr="00FB0250">
              <w:t>TOF_WITH_START_OVERLOAD</w:t>
            </w:r>
          </w:p>
        </w:tc>
        <w:tc>
          <w:tcPr>
            <w:tcW w:w="720" w:type="dxa"/>
            <w:tcBorders>
              <w:top w:val="single" w:sz="4" w:space="0" w:color="auto"/>
              <w:left w:val="single" w:sz="4" w:space="0" w:color="999999"/>
              <w:bottom w:val="single" w:sz="4" w:space="0" w:color="auto"/>
              <w:right w:val="single" w:sz="4" w:space="0" w:color="999999"/>
            </w:tcBorders>
          </w:tcPr>
          <w:p w14:paraId="17D9479D"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59D0C09" w14:textId="77777777" w:rsidR="008217C2"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74E35902" w14:textId="77777777" w:rsidR="008217C2" w:rsidRPr="000D7E37" w:rsidRDefault="008217C2" w:rsidP="002A39EA">
            <w:pPr>
              <w:pStyle w:val="CellBody"/>
              <w:spacing w:before="20" w:after="20"/>
              <w:rPr>
                <w:color w:val="auto"/>
                <w:szCs w:val="22"/>
              </w:rPr>
            </w:pPr>
            <w:r w:rsidRPr="00E73150">
              <w:rPr>
                <w:color w:val="auto"/>
                <w:szCs w:val="22"/>
              </w:rPr>
              <w:t>TOF with start overload: Counts/Second</w:t>
            </w:r>
            <w:r>
              <w:rPr>
                <w:color w:val="auto"/>
                <w:szCs w:val="22"/>
              </w:rPr>
              <w:br/>
            </w:r>
            <w:r w:rsidRPr="00A845A3">
              <w:rPr>
                <w:color w:val="auto"/>
                <w:szCs w:val="22"/>
              </w:rPr>
              <w:t xml:space="preserve">A signal </w:t>
            </w:r>
            <w:r>
              <w:rPr>
                <w:color w:val="auto"/>
                <w:szCs w:val="22"/>
              </w:rPr>
              <w:t xml:space="preserve">pulse that is </w:t>
            </w:r>
            <w:r w:rsidRPr="00A845A3">
              <w:rPr>
                <w:color w:val="auto"/>
                <w:szCs w:val="22"/>
              </w:rPr>
              <w:t xml:space="preserve">too strong </w:t>
            </w:r>
            <w:r>
              <w:rPr>
                <w:color w:val="auto"/>
                <w:szCs w:val="22"/>
              </w:rPr>
              <w:t xml:space="preserve">(above a threshold) </w:t>
            </w:r>
            <w:r w:rsidRPr="00A845A3">
              <w:rPr>
                <w:color w:val="auto"/>
                <w:szCs w:val="22"/>
              </w:rPr>
              <w:t>in the electronics.</w:t>
            </w:r>
            <w:r>
              <w:rPr>
                <w:color w:val="auto"/>
                <w:szCs w:val="22"/>
              </w:rPr>
              <w:t xml:space="preserve"> Multiple start-overloads that </w:t>
            </w:r>
            <w:r w:rsidRPr="00A845A3">
              <w:rPr>
                <w:color w:val="auto"/>
                <w:szCs w:val="22"/>
              </w:rPr>
              <w:t>occur within a 330ns event</w:t>
            </w:r>
            <w:r>
              <w:rPr>
                <w:color w:val="auto"/>
                <w:szCs w:val="22"/>
              </w:rPr>
              <w:t xml:space="preserve"> window are counted each time </w:t>
            </w:r>
            <w:r w:rsidRPr="00A845A3">
              <w:rPr>
                <w:color w:val="auto"/>
                <w:szCs w:val="22"/>
              </w:rPr>
              <w:t>in the Logicals Start Overload, but only once here.</w:t>
            </w:r>
          </w:p>
        </w:tc>
      </w:tr>
      <w:tr w:rsidR="008217C2" w:rsidRPr="0037343C" w14:paraId="4A71CD85"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6C74F0CC" w14:textId="4186E146" w:rsidR="008217C2" w:rsidRPr="0062253D" w:rsidRDefault="002C202D" w:rsidP="002A39EA">
            <w:pPr>
              <w:pStyle w:val="CellBody"/>
              <w:spacing w:before="20" w:after="20"/>
              <w:jc w:val="center"/>
            </w:pPr>
            <w:r>
              <w:t>96949</w:t>
            </w:r>
          </w:p>
        </w:tc>
        <w:tc>
          <w:tcPr>
            <w:tcW w:w="900" w:type="dxa"/>
            <w:tcBorders>
              <w:top w:val="single" w:sz="4" w:space="0" w:color="auto"/>
              <w:left w:val="single" w:sz="4" w:space="0" w:color="999999"/>
              <w:bottom w:val="single" w:sz="4" w:space="0" w:color="auto"/>
              <w:right w:val="single" w:sz="4" w:space="0" w:color="999999"/>
            </w:tcBorders>
          </w:tcPr>
          <w:p w14:paraId="5D46B4C0" w14:textId="77777777" w:rsidR="008217C2" w:rsidRPr="00DB5F11"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C91004A" w14:textId="77777777" w:rsidR="008217C2" w:rsidRPr="00FB0250" w:rsidRDefault="008217C2" w:rsidP="002A39EA">
            <w:pPr>
              <w:pStyle w:val="CellBody"/>
              <w:spacing w:before="20" w:after="20"/>
            </w:pPr>
            <w:r w:rsidRPr="000A73FC">
              <w:t>TOF_WITH_START_OVERLOAD_SIGMA</w:t>
            </w:r>
          </w:p>
        </w:tc>
        <w:tc>
          <w:tcPr>
            <w:tcW w:w="720" w:type="dxa"/>
            <w:tcBorders>
              <w:top w:val="single" w:sz="4" w:space="0" w:color="auto"/>
              <w:left w:val="single" w:sz="4" w:space="0" w:color="999999"/>
              <w:bottom w:val="single" w:sz="4" w:space="0" w:color="auto"/>
              <w:right w:val="single" w:sz="4" w:space="0" w:color="999999"/>
            </w:tcBorders>
          </w:tcPr>
          <w:p w14:paraId="61C50F37" w14:textId="77777777" w:rsidR="008217C2" w:rsidRPr="0010029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FE5A664" w14:textId="77777777" w:rsidR="008217C2" w:rsidRPr="00697A96"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082D3C5F" w14:textId="77777777" w:rsidR="008217C2" w:rsidRPr="00E73150" w:rsidRDefault="008217C2" w:rsidP="002A39EA">
            <w:pPr>
              <w:pStyle w:val="CellBody"/>
              <w:spacing w:before="20" w:after="20"/>
              <w:rPr>
                <w:szCs w:val="22"/>
              </w:rPr>
            </w:pPr>
            <w:r w:rsidRPr="000A73FC">
              <w:rPr>
                <w:szCs w:val="22"/>
              </w:rPr>
              <w:t>TOF with start overload uncertainty: Counts/Second</w:t>
            </w:r>
            <w:r>
              <w:rPr>
                <w:szCs w:val="22"/>
              </w:rPr>
              <w:br/>
            </w:r>
            <w:r w:rsidRPr="000A73FC">
              <w:rPr>
                <w:szCs w:val="22"/>
              </w:rPr>
              <w:t>1-sigma uncertainties on values in object</w:t>
            </w:r>
            <w:r>
              <w:rPr>
                <w:szCs w:val="22"/>
              </w:rPr>
              <w:br/>
            </w:r>
            <w:r w:rsidRPr="000A73FC">
              <w:rPr>
                <w:szCs w:val="22"/>
              </w:rPr>
              <w:t>TOF_WITH_START_OVERLOAD such that true value =</w:t>
            </w:r>
            <w:r>
              <w:rPr>
                <w:szCs w:val="22"/>
              </w:rPr>
              <w:br/>
            </w:r>
            <w:r w:rsidRPr="000A73FC">
              <w:rPr>
                <w:szCs w:val="22"/>
              </w:rPr>
              <w:t>TOF_WITH_START_OVERLOAD +/- TOF_WITH_START_OVERLOAD_SIGMA.</w:t>
            </w:r>
            <w:r>
              <w:rPr>
                <w:szCs w:val="22"/>
              </w:rPr>
              <w:br/>
            </w:r>
            <w:r w:rsidRPr="000A73FC">
              <w:rPr>
                <w:szCs w:val="22"/>
              </w:rPr>
              <w:t>See TOF_WITH_START_OVERL</w:t>
            </w:r>
            <w:r>
              <w:rPr>
                <w:szCs w:val="22"/>
              </w:rPr>
              <w:t xml:space="preserve">OAD entry above for size </w:t>
            </w:r>
            <w:r w:rsidRPr="000A73FC">
              <w:rPr>
                <w:szCs w:val="22"/>
              </w:rPr>
              <w:t>information.</w:t>
            </w:r>
          </w:p>
        </w:tc>
      </w:tr>
      <w:tr w:rsidR="008217C2" w:rsidRPr="0037343C" w14:paraId="1C650601"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0AE64C53" w14:textId="2F36F5AF" w:rsidR="008217C2" w:rsidRPr="00424AD2" w:rsidRDefault="002C202D" w:rsidP="002A39EA">
            <w:pPr>
              <w:pStyle w:val="CellBody"/>
              <w:spacing w:before="20" w:after="20"/>
              <w:jc w:val="center"/>
              <w:rPr>
                <w:noProof w:val="0"/>
              </w:rPr>
            </w:pPr>
            <w:r>
              <w:rPr>
                <w:noProof w:val="0"/>
              </w:rPr>
              <w:lastRenderedPageBreak/>
              <w:t>97205</w:t>
            </w:r>
          </w:p>
        </w:tc>
        <w:tc>
          <w:tcPr>
            <w:tcW w:w="900" w:type="dxa"/>
            <w:tcBorders>
              <w:top w:val="single" w:sz="4" w:space="0" w:color="auto"/>
              <w:left w:val="single" w:sz="4" w:space="0" w:color="999999"/>
              <w:bottom w:val="single" w:sz="4" w:space="0" w:color="auto"/>
              <w:right w:val="single" w:sz="4" w:space="0" w:color="999999"/>
            </w:tcBorders>
          </w:tcPr>
          <w:p w14:paraId="400AB9EF"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68BDEFC" w14:textId="77777777" w:rsidR="008217C2" w:rsidRPr="00627678" w:rsidRDefault="008217C2" w:rsidP="002A39EA">
            <w:pPr>
              <w:pStyle w:val="CellBody"/>
              <w:spacing w:before="20" w:after="20"/>
            </w:pPr>
            <w:r w:rsidRPr="00FB0250">
              <w:t>TOF_TOO_SHORT</w:t>
            </w:r>
          </w:p>
        </w:tc>
        <w:tc>
          <w:tcPr>
            <w:tcW w:w="720" w:type="dxa"/>
            <w:tcBorders>
              <w:top w:val="single" w:sz="4" w:space="0" w:color="auto"/>
              <w:left w:val="single" w:sz="4" w:space="0" w:color="999999"/>
              <w:bottom w:val="single" w:sz="4" w:space="0" w:color="auto"/>
              <w:right w:val="single" w:sz="4" w:space="0" w:color="999999"/>
            </w:tcBorders>
          </w:tcPr>
          <w:p w14:paraId="6EF66F97"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F23F268" w14:textId="77777777" w:rsidR="008217C2"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2117780B" w14:textId="77777777" w:rsidR="008217C2" w:rsidRPr="00B87437" w:rsidRDefault="008217C2" w:rsidP="002A39EA">
            <w:pPr>
              <w:pStyle w:val="CellBody"/>
              <w:spacing w:before="20" w:after="20"/>
              <w:rPr>
                <w:szCs w:val="22"/>
              </w:rPr>
            </w:pPr>
            <w:r w:rsidRPr="00E73150">
              <w:rPr>
                <w:szCs w:val="22"/>
              </w:rPr>
              <w:t>TOF too short: Counts/Second</w:t>
            </w:r>
            <w:r>
              <w:rPr>
                <w:szCs w:val="22"/>
              </w:rPr>
              <w:br/>
            </w:r>
            <w:r w:rsidRPr="00B87437">
              <w:rPr>
                <w:szCs w:val="22"/>
              </w:rPr>
              <w:t xml:space="preserve">TOF underflow: Count of </w:t>
            </w:r>
            <w:r>
              <w:rPr>
                <w:szCs w:val="22"/>
              </w:rPr>
              <w:t xml:space="preserve">TOF measurements that did not </w:t>
            </w:r>
            <w:r w:rsidRPr="00B87437">
              <w:rPr>
                <w:szCs w:val="22"/>
              </w:rPr>
              <w:t xml:space="preserve">timeout, but resulted in a measurement smaller than </w:t>
            </w:r>
            <w:r w:rsidRPr="00B87437">
              <w:rPr>
                <w:color w:val="auto"/>
                <w:szCs w:val="22"/>
              </w:rPr>
              <w:t>the sensor could measure.</w:t>
            </w:r>
          </w:p>
        </w:tc>
      </w:tr>
      <w:tr w:rsidR="008217C2" w:rsidRPr="0037343C" w14:paraId="3749D227"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6AA41D31" w14:textId="64999DC1" w:rsidR="008217C2" w:rsidRPr="0062253D" w:rsidRDefault="002C202D" w:rsidP="002A39EA">
            <w:pPr>
              <w:pStyle w:val="CellBody"/>
              <w:spacing w:before="20" w:after="20"/>
              <w:jc w:val="center"/>
            </w:pPr>
            <w:r>
              <w:t>97461</w:t>
            </w:r>
          </w:p>
        </w:tc>
        <w:tc>
          <w:tcPr>
            <w:tcW w:w="900" w:type="dxa"/>
            <w:tcBorders>
              <w:top w:val="single" w:sz="4" w:space="0" w:color="auto"/>
              <w:left w:val="single" w:sz="4" w:space="0" w:color="999999"/>
              <w:bottom w:val="single" w:sz="4" w:space="0" w:color="auto"/>
              <w:right w:val="single" w:sz="4" w:space="0" w:color="999999"/>
            </w:tcBorders>
          </w:tcPr>
          <w:p w14:paraId="3500CFEC" w14:textId="77777777" w:rsidR="008217C2" w:rsidRPr="00DB5F11"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B355285" w14:textId="77777777" w:rsidR="008217C2" w:rsidRPr="00FB0250" w:rsidRDefault="008217C2" w:rsidP="002A39EA">
            <w:pPr>
              <w:pStyle w:val="CellBody"/>
              <w:spacing w:before="20" w:after="20"/>
            </w:pPr>
            <w:r w:rsidRPr="000A73FC">
              <w:t>TOF_TOO_SHORT_SIGMA</w:t>
            </w:r>
          </w:p>
        </w:tc>
        <w:tc>
          <w:tcPr>
            <w:tcW w:w="720" w:type="dxa"/>
            <w:tcBorders>
              <w:top w:val="single" w:sz="4" w:space="0" w:color="auto"/>
              <w:left w:val="single" w:sz="4" w:space="0" w:color="999999"/>
              <w:bottom w:val="single" w:sz="4" w:space="0" w:color="auto"/>
              <w:right w:val="single" w:sz="4" w:space="0" w:color="999999"/>
            </w:tcBorders>
          </w:tcPr>
          <w:p w14:paraId="47ABA496" w14:textId="77777777" w:rsidR="008217C2" w:rsidRPr="0010029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ED5FA77" w14:textId="77777777" w:rsidR="008217C2" w:rsidRPr="00697A96"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1F67742" w14:textId="77777777" w:rsidR="008217C2" w:rsidRPr="00E73150" w:rsidRDefault="008217C2" w:rsidP="002A39EA">
            <w:pPr>
              <w:pStyle w:val="CellBody"/>
              <w:spacing w:before="20" w:after="20"/>
              <w:rPr>
                <w:szCs w:val="22"/>
              </w:rPr>
            </w:pPr>
            <w:r w:rsidRPr="000A73FC">
              <w:rPr>
                <w:szCs w:val="22"/>
              </w:rPr>
              <w:t>TOF too short uncertainty: Counts/Second</w:t>
            </w:r>
            <w:r>
              <w:rPr>
                <w:szCs w:val="22"/>
              </w:rPr>
              <w:br/>
            </w:r>
            <w:r w:rsidRPr="000A73FC">
              <w:rPr>
                <w:szCs w:val="22"/>
              </w:rPr>
              <w:t>1-sigma uncertainties on values in object</w:t>
            </w:r>
            <w:r>
              <w:rPr>
                <w:szCs w:val="22"/>
              </w:rPr>
              <w:br/>
            </w:r>
            <w:r w:rsidRPr="000A73FC">
              <w:rPr>
                <w:szCs w:val="22"/>
              </w:rPr>
              <w:t>TOF_TOO_SHORT such that true value =</w:t>
            </w:r>
            <w:r>
              <w:rPr>
                <w:szCs w:val="22"/>
              </w:rPr>
              <w:br/>
            </w:r>
            <w:r w:rsidRPr="000A73FC">
              <w:rPr>
                <w:szCs w:val="22"/>
              </w:rPr>
              <w:t>TOF_TOO_SHORT +/- TOF_TOO_SHORT_SIGMA.</w:t>
            </w:r>
            <w:r>
              <w:rPr>
                <w:szCs w:val="22"/>
              </w:rPr>
              <w:br/>
            </w:r>
            <w:r w:rsidRPr="000A73FC">
              <w:rPr>
                <w:szCs w:val="22"/>
              </w:rPr>
              <w:t>See TOF_TOO_SHORT entry above for size information.</w:t>
            </w:r>
          </w:p>
        </w:tc>
      </w:tr>
      <w:tr w:rsidR="008217C2" w:rsidRPr="0037343C" w14:paraId="3AF7F31F"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260FFE55" w14:textId="1E9BBA9F" w:rsidR="008217C2" w:rsidRPr="0062253D" w:rsidRDefault="002C202D" w:rsidP="002A39EA">
            <w:pPr>
              <w:pStyle w:val="CellBody"/>
              <w:spacing w:before="20" w:after="20"/>
              <w:jc w:val="center"/>
            </w:pPr>
            <w:r>
              <w:t>97717</w:t>
            </w:r>
          </w:p>
        </w:tc>
        <w:tc>
          <w:tcPr>
            <w:tcW w:w="900" w:type="dxa"/>
            <w:tcBorders>
              <w:top w:val="single" w:sz="4" w:space="0" w:color="auto"/>
              <w:left w:val="single" w:sz="4" w:space="0" w:color="999999"/>
              <w:bottom w:val="single" w:sz="4" w:space="0" w:color="auto"/>
              <w:right w:val="single" w:sz="4" w:space="0" w:color="999999"/>
            </w:tcBorders>
          </w:tcPr>
          <w:p w14:paraId="4E9CC664" w14:textId="77777777" w:rsidR="008217C2" w:rsidRPr="00DB5F11"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6F73B70D" w14:textId="77777777" w:rsidR="008217C2" w:rsidRPr="00FB0250" w:rsidRDefault="008217C2" w:rsidP="002A39EA">
            <w:pPr>
              <w:pStyle w:val="CellBody"/>
              <w:spacing w:before="20" w:after="20"/>
            </w:pPr>
            <w:r w:rsidRPr="00554FD8">
              <w:t>TOF_TOO_LONG</w:t>
            </w:r>
          </w:p>
        </w:tc>
        <w:tc>
          <w:tcPr>
            <w:tcW w:w="720" w:type="dxa"/>
            <w:tcBorders>
              <w:top w:val="single" w:sz="4" w:space="0" w:color="auto"/>
              <w:left w:val="single" w:sz="4" w:space="0" w:color="999999"/>
              <w:bottom w:val="single" w:sz="4" w:space="0" w:color="auto"/>
              <w:right w:val="single" w:sz="4" w:space="0" w:color="999999"/>
            </w:tcBorders>
          </w:tcPr>
          <w:p w14:paraId="45426DED" w14:textId="77777777" w:rsidR="008217C2" w:rsidRPr="00100292" w:rsidRDefault="008217C2" w:rsidP="002A39EA">
            <w:pPr>
              <w:pStyle w:val="CellBody"/>
              <w:spacing w:before="20" w:after="20"/>
              <w:jc w:val="center"/>
              <w:rPr>
                <w:noProof w:val="0"/>
              </w:rPr>
            </w:pPr>
            <w:r w:rsidRPr="00554FD8">
              <w:t>f</w:t>
            </w:r>
          </w:p>
        </w:tc>
        <w:tc>
          <w:tcPr>
            <w:tcW w:w="990" w:type="dxa"/>
            <w:tcBorders>
              <w:top w:val="single" w:sz="4" w:space="0" w:color="auto"/>
              <w:left w:val="single" w:sz="4" w:space="0" w:color="999999"/>
              <w:bottom w:val="single" w:sz="4" w:space="0" w:color="auto"/>
              <w:right w:val="single" w:sz="4" w:space="0" w:color="999999"/>
            </w:tcBorders>
          </w:tcPr>
          <w:p w14:paraId="207FEED9" w14:textId="77777777" w:rsidR="008217C2" w:rsidRPr="00697A96" w:rsidRDefault="008217C2" w:rsidP="002A39EA">
            <w:pPr>
              <w:pStyle w:val="CellBody"/>
              <w:spacing w:before="20" w:after="20"/>
              <w:jc w:val="center"/>
              <w:rPr>
                <w:noProof w:val="0"/>
              </w:rPr>
            </w:pPr>
            <w:r w:rsidRPr="00554FD8">
              <w:t>Counts/s</w:t>
            </w:r>
          </w:p>
        </w:tc>
        <w:tc>
          <w:tcPr>
            <w:tcW w:w="4230" w:type="dxa"/>
            <w:tcBorders>
              <w:top w:val="single" w:sz="4" w:space="0" w:color="auto"/>
              <w:left w:val="single" w:sz="4" w:space="0" w:color="999999"/>
              <w:bottom w:val="single" w:sz="4" w:space="0" w:color="auto"/>
              <w:right w:val="single" w:sz="4" w:space="0" w:color="auto"/>
            </w:tcBorders>
          </w:tcPr>
          <w:p w14:paraId="66FAB4D3" w14:textId="5C6A9EEA" w:rsidR="008217C2" w:rsidRPr="00E73150" w:rsidRDefault="008217C2" w:rsidP="002C202D">
            <w:pPr>
              <w:pStyle w:val="CellBody"/>
              <w:spacing w:before="20" w:after="20"/>
              <w:rPr>
                <w:szCs w:val="22"/>
              </w:rPr>
            </w:pPr>
            <w:r w:rsidRPr="00554FD8">
              <w:t>TOF too long: Counts/Second</w:t>
            </w:r>
            <w:r w:rsidR="002C202D">
              <w:br/>
            </w:r>
            <w:r w:rsidR="002C202D" w:rsidRPr="002C202D">
              <w:rPr>
                <w:szCs w:val="22"/>
              </w:rPr>
              <w:t>TOF overflow: Count of TOF measurements that resulted in no stop signal arriving within 330ns of the start signal.</w:t>
            </w:r>
          </w:p>
        </w:tc>
      </w:tr>
      <w:tr w:rsidR="008217C2" w:rsidRPr="0037343C" w14:paraId="26CE2485"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5536B863" w14:textId="31FCC0D1" w:rsidR="008217C2" w:rsidRPr="00424AD2" w:rsidRDefault="002C202D" w:rsidP="002A39EA">
            <w:pPr>
              <w:pStyle w:val="CellBody"/>
              <w:spacing w:before="20" w:after="20"/>
              <w:jc w:val="center"/>
              <w:rPr>
                <w:noProof w:val="0"/>
              </w:rPr>
            </w:pPr>
            <w:r>
              <w:rPr>
                <w:noProof w:val="0"/>
              </w:rPr>
              <w:t>97973</w:t>
            </w:r>
          </w:p>
        </w:tc>
        <w:tc>
          <w:tcPr>
            <w:tcW w:w="900" w:type="dxa"/>
            <w:tcBorders>
              <w:top w:val="single" w:sz="4" w:space="0" w:color="auto"/>
              <w:left w:val="single" w:sz="4" w:space="0" w:color="999999"/>
              <w:bottom w:val="single" w:sz="4" w:space="0" w:color="auto"/>
              <w:right w:val="single" w:sz="4" w:space="0" w:color="999999"/>
            </w:tcBorders>
          </w:tcPr>
          <w:p w14:paraId="2F4C9CC9"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2927974C" w14:textId="77777777" w:rsidR="008217C2" w:rsidRPr="00627678" w:rsidRDefault="008217C2" w:rsidP="002A39EA">
            <w:pPr>
              <w:pStyle w:val="CellBody"/>
              <w:spacing w:before="20" w:after="20"/>
            </w:pPr>
            <w:r w:rsidRPr="00FB0250">
              <w:t>TOF_TOO_LONG</w:t>
            </w:r>
            <w:r>
              <w:t>_SIGMA</w:t>
            </w:r>
          </w:p>
        </w:tc>
        <w:tc>
          <w:tcPr>
            <w:tcW w:w="720" w:type="dxa"/>
            <w:tcBorders>
              <w:top w:val="single" w:sz="4" w:space="0" w:color="auto"/>
              <w:left w:val="single" w:sz="4" w:space="0" w:color="999999"/>
              <w:bottom w:val="single" w:sz="4" w:space="0" w:color="auto"/>
              <w:right w:val="single" w:sz="4" w:space="0" w:color="999999"/>
            </w:tcBorders>
          </w:tcPr>
          <w:p w14:paraId="6EE41500"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F068B66" w14:textId="77777777" w:rsidR="008217C2"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791E9F31" w14:textId="77777777" w:rsidR="008217C2" w:rsidRPr="00B87437" w:rsidRDefault="008217C2" w:rsidP="002A39EA">
            <w:pPr>
              <w:pStyle w:val="CellBody"/>
              <w:spacing w:before="20" w:after="20"/>
              <w:rPr>
                <w:szCs w:val="22"/>
              </w:rPr>
            </w:pPr>
            <w:r w:rsidRPr="00062D84">
              <w:rPr>
                <w:szCs w:val="22"/>
              </w:rPr>
              <w:t>TOF too long uncertainty: Counts/Second</w:t>
            </w:r>
            <w:r>
              <w:rPr>
                <w:szCs w:val="22"/>
              </w:rPr>
              <w:br/>
            </w:r>
            <w:r w:rsidRPr="00062D84">
              <w:rPr>
                <w:szCs w:val="22"/>
              </w:rPr>
              <w:t>1-sigma uncertainties on values in object</w:t>
            </w:r>
            <w:r>
              <w:rPr>
                <w:szCs w:val="22"/>
              </w:rPr>
              <w:br/>
            </w:r>
            <w:r w:rsidRPr="00062D84">
              <w:rPr>
                <w:szCs w:val="22"/>
              </w:rPr>
              <w:t>TOF_TOO_LONG such that true value =</w:t>
            </w:r>
            <w:r>
              <w:rPr>
                <w:szCs w:val="22"/>
              </w:rPr>
              <w:br/>
            </w:r>
            <w:r w:rsidRPr="00062D84">
              <w:rPr>
                <w:szCs w:val="22"/>
              </w:rPr>
              <w:t>TOF_TOO_LONG +/- TOF_TOO_LONG_SIGMA.</w:t>
            </w:r>
            <w:r>
              <w:rPr>
                <w:szCs w:val="22"/>
              </w:rPr>
              <w:br/>
            </w:r>
            <w:r w:rsidRPr="00062D84">
              <w:rPr>
                <w:szCs w:val="22"/>
              </w:rPr>
              <w:t>See TOF_TOO_LONG entry above for size information.</w:t>
            </w:r>
          </w:p>
        </w:tc>
      </w:tr>
    </w:tbl>
    <w:p w14:paraId="4D5BD6C3" w14:textId="77777777" w:rsidR="008217C2" w:rsidRDefault="008217C2" w:rsidP="008217C2"/>
    <w:p w14:paraId="574AC583" w14:textId="77777777" w:rsidR="008217C2" w:rsidRDefault="008217C2" w:rsidP="008217C2">
      <w:pPr>
        <w:jc w:val="left"/>
        <w:rPr>
          <w:rFonts w:ascii="Arial" w:hAnsi="Arial"/>
          <w:b/>
          <w:snapToGrid w:val="0"/>
          <w:sz w:val="24"/>
        </w:rPr>
      </w:pPr>
      <w:r>
        <w:br w:type="page"/>
      </w:r>
    </w:p>
    <w:p w14:paraId="6A882826" w14:textId="5700CF9D" w:rsidR="008217C2" w:rsidRPr="002E33F7" w:rsidRDefault="008217C2" w:rsidP="008217C2">
      <w:pPr>
        <w:pStyle w:val="Heading4"/>
      </w:pPr>
      <w:bookmarkStart w:id="623" w:name="_Toc133409966"/>
      <w:r>
        <w:lastRenderedPageBreak/>
        <w:t>Ion Logicals Data</w:t>
      </w:r>
      <w:r w:rsidR="00BE3BEA" w:rsidRPr="00BE3BEA">
        <w:t xml:space="preserve"> for V04+</w:t>
      </w:r>
      <w:bookmarkEnd w:id="623"/>
    </w:p>
    <w:p w14:paraId="047939C9" w14:textId="77777777" w:rsidR="008217C2" w:rsidRDefault="008217C2" w:rsidP="008217C2"/>
    <w:p w14:paraId="39AA90C9" w14:textId="2C265E6A" w:rsidR="008217C2" w:rsidRPr="002E33F7" w:rsidRDefault="008217C2" w:rsidP="008217C2">
      <w:pPr>
        <w:pStyle w:val="Heading5"/>
      </w:pPr>
      <w:r w:rsidRPr="002E33F7">
        <w:t>JAD_</w:t>
      </w:r>
      <w:r>
        <w:t>L30_HLS_ION_LOG_CNT</w:t>
      </w:r>
      <w:r w:rsidRPr="002E33F7">
        <w:t>_*</w:t>
      </w:r>
      <w:r w:rsidR="00BE3BEA">
        <w:t xml:space="preserve"> </w:t>
      </w:r>
      <w:r w:rsidR="00BE3BEA" w:rsidRPr="00BE3BEA">
        <w:t>for V0</w:t>
      </w:r>
      <w:r w:rsidR="00BE3BEA">
        <w:t>4+</w:t>
      </w:r>
    </w:p>
    <w:p w14:paraId="5F8154C5" w14:textId="77777777" w:rsidR="008217C2" w:rsidRDefault="008217C2" w:rsidP="008217C2"/>
    <w:p w14:paraId="7F9DFD07" w14:textId="77777777" w:rsidR="008217C2" w:rsidRDefault="008217C2" w:rsidP="008217C2">
      <w:pPr>
        <w:rPr>
          <w:snapToGrid w:val="0"/>
          <w:sz w:val="24"/>
        </w:rPr>
      </w:pPr>
      <w:r>
        <w:rPr>
          <w:snapToGrid w:val="0"/>
          <w:sz w:val="24"/>
        </w:rPr>
        <w:t>The ion logicals products for high and low rate science, covering PACKETID 0x6C and 0x8C.</w:t>
      </w:r>
    </w:p>
    <w:p w14:paraId="6B00F239" w14:textId="3A5B6248" w:rsidR="008217C2" w:rsidRDefault="008217C2" w:rsidP="008217C2">
      <w:pPr>
        <w:rPr>
          <w:snapToGrid w:val="0"/>
          <w:sz w:val="24"/>
        </w:rPr>
      </w:pPr>
      <w:r>
        <w:rPr>
          <w:snapToGrid w:val="0"/>
          <w:sz w:val="24"/>
        </w:rPr>
        <w:t xml:space="preserve">The DATA object is 2-D, 64 energies x 25 logicals (each with variable look directions), and is described in </w:t>
      </w:r>
      <w:r w:rsidR="004E0A20">
        <w:rPr>
          <w:snapToGrid w:val="0"/>
          <w:sz w:val="24"/>
        </w:rPr>
        <w:fldChar w:fldCharType="begin"/>
      </w:r>
      <w:r w:rsidR="004E0A20">
        <w:rPr>
          <w:snapToGrid w:val="0"/>
          <w:sz w:val="24"/>
        </w:rPr>
        <w:instrText xml:space="preserve"> REF _Ref86400387 \h </w:instrText>
      </w:r>
      <w:r w:rsidR="004E0A20">
        <w:rPr>
          <w:snapToGrid w:val="0"/>
          <w:sz w:val="24"/>
        </w:rPr>
      </w:r>
      <w:r w:rsidR="004E0A20">
        <w:rPr>
          <w:snapToGrid w:val="0"/>
          <w:sz w:val="24"/>
        </w:rPr>
        <w:fldChar w:fldCharType="separate"/>
      </w:r>
      <w:r w:rsidR="00307AF6" w:rsidRPr="002E33F7">
        <w:t xml:space="preserve">Table </w:t>
      </w:r>
      <w:r w:rsidR="00307AF6">
        <w:rPr>
          <w:noProof/>
        </w:rPr>
        <w:t>86</w:t>
      </w:r>
      <w:r w:rsidR="004E0A20">
        <w:rPr>
          <w:snapToGrid w:val="0"/>
          <w:sz w:val="24"/>
        </w:rPr>
        <w:fldChar w:fldCharType="end"/>
      </w:r>
      <w:r w:rsidR="004E0A20">
        <w:rPr>
          <w:snapToGrid w:val="0"/>
          <w:sz w:val="24"/>
        </w:rPr>
        <w:t xml:space="preserve"> </w:t>
      </w:r>
      <w:r>
        <w:rPr>
          <w:snapToGrid w:val="0"/>
          <w:sz w:val="24"/>
        </w:rPr>
        <w:t>(over 3 pages).</w:t>
      </w:r>
    </w:p>
    <w:p w14:paraId="1E595824" w14:textId="77777777" w:rsidR="008217C2" w:rsidRDefault="008217C2" w:rsidP="008217C2">
      <w:pPr>
        <w:rPr>
          <w:snapToGrid w:val="0"/>
          <w:sz w:val="24"/>
        </w:rPr>
      </w:pPr>
    </w:p>
    <w:p w14:paraId="6497120D" w14:textId="77777777" w:rsidR="008217C2" w:rsidRDefault="008217C2" w:rsidP="008217C2">
      <w:pPr>
        <w:rPr>
          <w:snapToGrid w:val="0"/>
          <w:sz w:val="24"/>
        </w:rPr>
      </w:pPr>
      <w:r>
        <w:rPr>
          <w:snapToGrid w:val="0"/>
          <w:sz w:val="24"/>
        </w:rPr>
        <w:t xml:space="preserve">Given the ion instrument covers 270 degrees field of view in elevation, this leads to some interesting azimuth and elevation numbers, as elevation can range from -90 to +180 degrees; see the descriptions below.  e.g. if Azimuth is 200 degrees and elevation is 100 degrees, that’s equivalent to an azimuth of 20 (200-180) degrees and an elevation of 80 (180-100) degrees.  That is anode 0 will have an azimuth 180 degrees from anode’s 7, which is described in the DIM2 objects, however the logicals that combine all individual anodes the DIM2 values will use </w:t>
      </w:r>
      <w:r w:rsidRPr="00122CC2">
        <w:rPr>
          <w:snapToGrid w:val="0"/>
          <w:sz w:val="24"/>
        </w:rPr>
        <w:t>the azimuth from anodes 4-11 for all, but the elevations range will be -90 to +180 degrees.</w:t>
      </w:r>
    </w:p>
    <w:p w14:paraId="129C66AD" w14:textId="77777777" w:rsidR="008217C2" w:rsidRDefault="008217C2" w:rsidP="008217C2">
      <w:pPr>
        <w:rPr>
          <w:snapToGrid w:val="0"/>
          <w:sz w:val="24"/>
        </w:rPr>
      </w:pPr>
    </w:p>
    <w:p w14:paraId="151BA82F" w14:textId="20FCED2B" w:rsidR="008217C2" w:rsidRDefault="008217C2" w:rsidP="008217C2">
      <w:pPr>
        <w:rPr>
          <w:snapToGrid w:val="0"/>
          <w:sz w:val="24"/>
        </w:rPr>
      </w:pPr>
      <w:r w:rsidRPr="00122CC2">
        <w:rPr>
          <w:snapToGrid w:val="0"/>
          <w:sz w:val="24"/>
        </w:rPr>
        <w:t>The 25 logical counters here are the same as for level 2 data.</w:t>
      </w:r>
    </w:p>
    <w:p w14:paraId="22235FD1" w14:textId="421F9C8F" w:rsidR="004E0A20" w:rsidRDefault="004E0A20" w:rsidP="008217C2">
      <w:pPr>
        <w:rPr>
          <w:snapToGrid w:val="0"/>
          <w:sz w:val="24"/>
        </w:rPr>
      </w:pPr>
    </w:p>
    <w:p w14:paraId="51C5E64D" w14:textId="78E22C4B" w:rsidR="004E0A20" w:rsidRDefault="004E0A20" w:rsidP="008217C2">
      <w:pPr>
        <w:rPr>
          <w:snapToGrid w:val="0"/>
          <w:sz w:val="24"/>
        </w:rPr>
      </w:pPr>
      <w:r>
        <w:rPr>
          <w:snapToGrid w:val="0"/>
          <w:sz w:val="24"/>
        </w:rPr>
        <w:t>The PDS ion logicals datasets do not have a background removed from DATA, hence SOURCE_BACKGROUND should always be 0, and BACKGROUND and BACKGROUND_SIGMA should always be zero too.</w:t>
      </w:r>
    </w:p>
    <w:p w14:paraId="610FC26D" w14:textId="77777777" w:rsidR="008217C2" w:rsidRDefault="008217C2" w:rsidP="008217C2">
      <w:pPr>
        <w:jc w:val="left"/>
      </w:pPr>
      <w:r>
        <w:br w:type="page"/>
      </w:r>
    </w:p>
    <w:p w14:paraId="34A2C802" w14:textId="77777777" w:rsidR="008217C2" w:rsidRDefault="008217C2" w:rsidP="008217C2"/>
    <w:p w14:paraId="63DFCA98" w14:textId="4E5144EA" w:rsidR="008217C2" w:rsidRPr="002E33F7" w:rsidRDefault="008217C2" w:rsidP="008217C2">
      <w:pPr>
        <w:pStyle w:val="Caption"/>
        <w:keepNext/>
      </w:pPr>
      <w:bookmarkStart w:id="624" w:name="_Ref86400387"/>
      <w:bookmarkStart w:id="625" w:name="_Toc133410106"/>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86</w:t>
      </w:r>
      <w:r>
        <w:rPr>
          <w:noProof/>
        </w:rPr>
        <w:fldChar w:fldCharType="end"/>
      </w:r>
      <w:bookmarkEnd w:id="624"/>
      <w:r w:rsidRPr="002E33F7">
        <w:t xml:space="preserve">: Format of Level 3 </w:t>
      </w:r>
      <w:r>
        <w:t>data</w:t>
      </w:r>
      <w:r w:rsidRPr="002E33F7">
        <w:t xml:space="preserve"> record</w:t>
      </w:r>
      <w:r>
        <w:t>s for JAD_L30_HLS_ION_LOG_CNT</w:t>
      </w:r>
      <w:r w:rsidR="003E1B3F" w:rsidRPr="003E1B3F">
        <w:rPr>
          <w:i w:val="0"/>
          <w:snapToGrid/>
          <w:sz w:val="20"/>
        </w:rPr>
        <w:t xml:space="preserve"> </w:t>
      </w:r>
      <w:r w:rsidR="003E1B3F" w:rsidRPr="003E1B3F">
        <w:t>for V04+</w:t>
      </w:r>
      <w:bookmarkEnd w:id="62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15054D7D"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1B6C093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AA9DD85"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A3F1B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97BB386"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69A2D33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68D47B9"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01A4D677"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77A809E" w14:textId="799A61A2"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307AF6" w:rsidRPr="002E33F7">
              <w:t xml:space="preserve">Table </w:t>
            </w:r>
            <w:r w:rsidR="00307AF6">
              <w:t>75</w:t>
            </w:r>
            <w:r w:rsidR="00E34763">
              <w:rPr>
                <w:i/>
                <w:color w:val="FF0000"/>
                <w:szCs w:val="22"/>
              </w:rPr>
              <w:fldChar w:fldCharType="end"/>
            </w:r>
            <w:r>
              <w:rPr>
                <w:i/>
                <w:color w:val="FF0000"/>
                <w:szCs w:val="22"/>
              </w:rPr>
              <w:t xml:space="preserve"> 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307AF6" w:rsidRPr="002E33F7">
              <w:t xml:space="preserve">Table </w:t>
            </w:r>
            <w:r w:rsidR="00307AF6">
              <w:t>76</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4E0A20">
              <w:rPr>
                <w:i/>
                <w:color w:val="FF0000"/>
                <w:szCs w:val="22"/>
              </w:rPr>
              <w:t>320</w:t>
            </w:r>
            <w:r w:rsidRPr="00D57A2B">
              <w:rPr>
                <w:i/>
                <w:color w:val="FF0000"/>
                <w:szCs w:val="22"/>
              </w:rPr>
              <w:t>.</w:t>
            </w:r>
          </w:p>
        </w:tc>
      </w:tr>
      <w:tr w:rsidR="008217C2" w:rsidRPr="0037343C" w14:paraId="4F936F18"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BC43506" w14:textId="1CB32ACC" w:rsidR="008217C2" w:rsidRPr="00DC4A55" w:rsidRDefault="004E0A20" w:rsidP="002A39EA">
            <w:pPr>
              <w:pStyle w:val="CellBody"/>
              <w:spacing w:before="20" w:after="20"/>
              <w:jc w:val="center"/>
              <w:rPr>
                <w:noProof w:val="0"/>
              </w:rPr>
            </w:pPr>
            <w:r>
              <w:rPr>
                <w:noProof w:val="0"/>
              </w:rPr>
              <w:t>321</w:t>
            </w:r>
          </w:p>
        </w:tc>
        <w:tc>
          <w:tcPr>
            <w:tcW w:w="900" w:type="dxa"/>
            <w:tcBorders>
              <w:top w:val="single" w:sz="4" w:space="0" w:color="auto"/>
              <w:left w:val="single" w:sz="4" w:space="0" w:color="999999"/>
              <w:bottom w:val="single" w:sz="4" w:space="0" w:color="999999"/>
              <w:right w:val="single" w:sz="4" w:space="0" w:color="999999"/>
            </w:tcBorders>
          </w:tcPr>
          <w:p w14:paraId="2132FDF3"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3C451F4B"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42CE516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016CE91"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5FF4FD8" w14:textId="77777777" w:rsidR="008217C2" w:rsidRDefault="008217C2" w:rsidP="002A39EA">
            <w:pPr>
              <w:pStyle w:val="CellBody"/>
              <w:spacing w:before="20" w:after="20"/>
            </w:pPr>
            <w:r w:rsidRPr="00CC4299">
              <w:t>DATA: Counts/Second</w:t>
            </w:r>
            <w:r>
              <w:br/>
            </w:r>
            <w:r w:rsidRPr="00537B8F">
              <w:t>64 Energy x 25 Logicals</w:t>
            </w:r>
            <w:r>
              <w:t>.</w:t>
            </w:r>
            <w:r>
              <w:br/>
            </w:r>
            <w:r w:rsidRPr="006F5273">
              <w:t>The 25 Logical counters are:</w:t>
            </w:r>
            <w:r>
              <w:br/>
            </w:r>
            <w:r w:rsidRPr="005B3BBB">
              <w:t xml:space="preserve">  [ 0]: Anode  0 </w:t>
            </w:r>
            <w:r>
              <w:t>Events</w:t>
            </w:r>
            <w:r>
              <w:br/>
            </w:r>
            <w:r w:rsidRPr="005B3BBB">
              <w:t xml:space="preserve">  [ 1]: Anode  1 </w:t>
            </w:r>
            <w:r>
              <w:t>Events</w:t>
            </w:r>
            <w:r>
              <w:br/>
            </w:r>
            <w:r w:rsidRPr="005B3BBB">
              <w:t xml:space="preserve">  [ 2]: Anode  2 </w:t>
            </w:r>
            <w:r>
              <w:t>Events</w:t>
            </w:r>
          </w:p>
          <w:p w14:paraId="2EA6C9AB" w14:textId="77777777" w:rsidR="008217C2" w:rsidRPr="002E33F7" w:rsidRDefault="008217C2" w:rsidP="002A39EA">
            <w:pPr>
              <w:pStyle w:val="CellBody"/>
              <w:spacing w:before="20" w:after="20"/>
            </w:pPr>
            <w:r>
              <w:rPr>
                <w:noProof w:val="0"/>
              </w:rPr>
              <w:t xml:space="preserve">  …</w:t>
            </w:r>
            <w:r>
              <w:br/>
            </w:r>
            <w:r w:rsidRPr="005B3BBB">
              <w:t xml:space="preserve">  [10]: Anode 10 </w:t>
            </w:r>
            <w:r>
              <w:t>Events</w:t>
            </w:r>
            <w:r>
              <w:br/>
            </w:r>
            <w:r w:rsidRPr="005B3BBB">
              <w:t xml:space="preserve">  [11]: Anode 11 </w:t>
            </w:r>
            <w:r>
              <w:t>Events</w:t>
            </w:r>
            <w:r>
              <w:br/>
              <w:t xml:space="preserve">  [12]: Background Events</w:t>
            </w:r>
            <w:r>
              <w:br/>
            </w:r>
            <w:r w:rsidRPr="005B3BBB">
              <w:t>The above 13 log</w:t>
            </w:r>
            <w:r>
              <w:t xml:space="preserve">icals are raw count hits, </w:t>
            </w:r>
            <w:r w:rsidRPr="005B3BBB">
              <w:t>independent of whether a TOF Event has begun.  Adjacent and Non-Adjacent</w:t>
            </w:r>
            <w:r>
              <w:t xml:space="preserve"> hits will </w:t>
            </w:r>
            <w:r w:rsidRPr="005B3BBB">
              <w:t>be counted in bo</w:t>
            </w:r>
            <w:r>
              <w:t xml:space="preserve">th anodes.  As such, anode </w:t>
            </w:r>
            <w:r w:rsidRPr="005B3BBB">
              <w:t>counts can excee</w:t>
            </w:r>
            <w:r>
              <w:t>d All Stops [15] counts.</w:t>
            </w:r>
            <w:r>
              <w:br/>
              <w:t xml:space="preserve">  </w:t>
            </w:r>
            <w:r w:rsidRPr="005B3BBB">
              <w:t>The Background</w:t>
            </w:r>
            <w:r>
              <w:t xml:space="preserve"> anode [12] is not included</w:t>
            </w:r>
            <w:r w:rsidRPr="005B3BBB">
              <w:t xml:space="preserve"> in Adjacent</w:t>
            </w:r>
            <w:r>
              <w:t xml:space="preserve"> and Non-Adjacent calculations.</w:t>
            </w:r>
            <w:r>
              <w:br/>
            </w:r>
            <w:r w:rsidRPr="005B3BBB">
              <w:t xml:space="preserve">  [13]: Start Ov</w:t>
            </w:r>
            <w:r>
              <w:t>erload</w:t>
            </w:r>
            <w:r>
              <w:br/>
              <w:t xml:space="preserve">    </w:t>
            </w:r>
            <w:r w:rsidRPr="005B3BBB">
              <w:t>Start signal</w:t>
            </w:r>
            <w:r>
              <w:t xml:space="preserve"> exceeds threshold level.</w:t>
            </w:r>
            <w:r>
              <w:br/>
              <w:t xml:space="preserve">  [14]: All Starts</w:t>
            </w:r>
            <w:r>
              <w:br/>
              <w:t xml:space="preserve">    </w:t>
            </w:r>
            <w:r w:rsidRPr="005B3BBB">
              <w:t>Independent of whether a TOF Event has begun, usually starts a TOF Event.</w:t>
            </w:r>
            <w:r>
              <w:br/>
              <w:t xml:space="preserve">  [15]: All Stops</w:t>
            </w:r>
            <w:r>
              <w:br/>
              <w:t xml:space="preserve">    </w:t>
            </w:r>
            <w:r w:rsidRPr="005B3BBB">
              <w:t xml:space="preserve">Independent </w:t>
            </w:r>
            <w:r>
              <w:t xml:space="preserve">of whether a TOF Event has </w:t>
            </w:r>
            <w:r w:rsidRPr="005B3BBB">
              <w:t>be</w:t>
            </w:r>
            <w:r>
              <w:t>gun, usually ends a TOF Event.</w:t>
            </w:r>
            <w:r>
              <w:br/>
              <w:t xml:space="preserve">    </w:t>
            </w:r>
            <w:r w:rsidRPr="005B3BBB">
              <w:t xml:space="preserve">If an event </w:t>
            </w:r>
            <w:r>
              <w:t xml:space="preserve">is seen on multiple anodes </w:t>
            </w:r>
            <w:r w:rsidRPr="005B3BBB">
              <w:t>this counter i</w:t>
            </w:r>
            <w:r>
              <w:t xml:space="preserve">s still only incremented </w:t>
            </w:r>
            <w:r w:rsidRPr="005B3BBB">
              <w:t>once, therefor</w:t>
            </w:r>
            <w:r>
              <w:t xml:space="preserve">e this is usually less than </w:t>
            </w:r>
            <w:r w:rsidRPr="005B3BBB">
              <w:t>the sum of ano</w:t>
            </w:r>
            <w:r>
              <w:t>des 0 to 11.</w:t>
            </w:r>
            <w:r>
              <w:br/>
              <w:t xml:space="preserve">    </w:t>
            </w:r>
            <w:r w:rsidRPr="005B3BBB">
              <w:t>The Backgrou</w:t>
            </w:r>
            <w:r>
              <w:t xml:space="preserve">nd anode is not included in </w:t>
            </w:r>
            <w:r>
              <w:br/>
            </w:r>
            <w:r w:rsidRPr="005B3BBB">
              <w:t xml:space="preserve">All Stops, just anodes </w:t>
            </w:r>
            <w:r>
              <w:t>0 to 11.</w:t>
            </w:r>
            <w:r>
              <w:br/>
            </w:r>
            <w:r w:rsidRPr="005B3BBB">
              <w:t xml:space="preserve">  [16]: Non-Adjacent An</w:t>
            </w:r>
            <w:r>
              <w:t>odes</w:t>
            </w:r>
            <w:r>
              <w:br/>
              <w:t xml:space="preserve">    </w:t>
            </w:r>
            <w:r w:rsidRPr="005B3BBB">
              <w:t>This is eith</w:t>
            </w:r>
            <w:r>
              <w:t>er two non-neighbor anodes</w:t>
            </w:r>
            <w:r w:rsidRPr="005B3BBB">
              <w:t xml:space="preserve"> (anodes 0-11 only), or more than 2 anodes.</w:t>
            </w:r>
            <w:r>
              <w:br/>
            </w:r>
            <w:r w:rsidRPr="005B3BBB">
              <w:t xml:space="preserve">  [17]: Adjacent Anodes</w:t>
            </w:r>
            <w:r>
              <w:br/>
              <w:t xml:space="preserve">    </w:t>
            </w:r>
            <w:r w:rsidRPr="005B3BBB">
              <w:t xml:space="preserve">A count hit </w:t>
            </w:r>
            <w:r>
              <w:t xml:space="preserve">was measured in neighboring </w:t>
            </w:r>
            <w:r w:rsidRPr="005B3BBB">
              <w:t>anodes; other p</w:t>
            </w:r>
            <w:r>
              <w:t>roducts (e.g. Ion Species)</w:t>
            </w:r>
            <w:r w:rsidRPr="005B3BBB">
              <w:t xml:space="preserve"> will assign </w:t>
            </w:r>
            <w:r>
              <w:t>this to just the lower anode.</w:t>
            </w:r>
            <w:r>
              <w:br/>
            </w:r>
            <w:r w:rsidRPr="005B3BBB">
              <w:t xml:space="preserve">  [18]: Stop without </w:t>
            </w:r>
            <w:r>
              <w:t>Start</w:t>
            </w:r>
            <w:r>
              <w:br/>
              <w:t xml:space="preserve">    </w:t>
            </w:r>
            <w:r w:rsidRPr="005B3BBB">
              <w:t>A stop signa</w:t>
            </w:r>
            <w:r>
              <w:t xml:space="preserve">l was received before a TOF </w:t>
            </w:r>
            <w:r w:rsidRPr="005B3BBB">
              <w:t>Event was initiated by a start.</w:t>
            </w:r>
            <w:r>
              <w:br/>
            </w:r>
            <w:r>
              <w:rPr>
                <w:i/>
                <w:color w:val="FF0000"/>
                <w:szCs w:val="22"/>
              </w:rPr>
              <w:t>Continues on next page.</w:t>
            </w:r>
          </w:p>
        </w:tc>
      </w:tr>
      <w:tr w:rsidR="008217C2" w:rsidRPr="0037343C" w14:paraId="713DE8F3"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619C867" w14:textId="77777777" w:rsidR="008217C2" w:rsidRPr="008F1106" w:rsidRDefault="008217C2" w:rsidP="002A39EA">
            <w:pPr>
              <w:pStyle w:val="CellBody"/>
              <w:spacing w:before="20" w:after="20"/>
              <w:jc w:val="center"/>
            </w:pPr>
          </w:p>
        </w:tc>
        <w:tc>
          <w:tcPr>
            <w:tcW w:w="900" w:type="dxa"/>
            <w:tcBorders>
              <w:top w:val="single" w:sz="4" w:space="0" w:color="auto"/>
              <w:left w:val="single" w:sz="4" w:space="0" w:color="999999"/>
              <w:bottom w:val="single" w:sz="4" w:space="0" w:color="999999"/>
              <w:right w:val="single" w:sz="4" w:space="0" w:color="999999"/>
            </w:tcBorders>
          </w:tcPr>
          <w:p w14:paraId="062A0BB6" w14:textId="77777777" w:rsidR="008217C2" w:rsidRPr="00537B8F" w:rsidRDefault="008217C2" w:rsidP="002A39EA">
            <w:pPr>
              <w:pStyle w:val="CellBody"/>
              <w:spacing w:before="20" w:after="20"/>
              <w:jc w:val="center"/>
              <w:rPr>
                <w:noProof w:val="0"/>
              </w:rPr>
            </w:pPr>
          </w:p>
        </w:tc>
        <w:tc>
          <w:tcPr>
            <w:tcW w:w="1620" w:type="dxa"/>
            <w:tcBorders>
              <w:top w:val="single" w:sz="4" w:space="0" w:color="auto"/>
              <w:left w:val="single" w:sz="4" w:space="0" w:color="999999"/>
              <w:bottom w:val="single" w:sz="4" w:space="0" w:color="999999"/>
              <w:right w:val="single" w:sz="4" w:space="0" w:color="999999"/>
            </w:tcBorders>
          </w:tcPr>
          <w:p w14:paraId="160FF500" w14:textId="77777777" w:rsidR="008217C2" w:rsidRPr="00627678" w:rsidRDefault="008217C2" w:rsidP="002A39EA">
            <w:pPr>
              <w:pStyle w:val="CellBody"/>
              <w:spacing w:before="20" w:after="20"/>
            </w:pPr>
          </w:p>
        </w:tc>
        <w:tc>
          <w:tcPr>
            <w:tcW w:w="720" w:type="dxa"/>
            <w:tcBorders>
              <w:top w:val="single" w:sz="4" w:space="0" w:color="auto"/>
              <w:left w:val="single" w:sz="4" w:space="0" w:color="999999"/>
              <w:bottom w:val="single" w:sz="4" w:space="0" w:color="999999"/>
              <w:right w:val="single" w:sz="4" w:space="0" w:color="999999"/>
            </w:tcBorders>
          </w:tcPr>
          <w:p w14:paraId="7D36B718" w14:textId="77777777" w:rsidR="008217C2" w:rsidRDefault="008217C2" w:rsidP="002A39EA">
            <w:pPr>
              <w:pStyle w:val="CellBody"/>
              <w:spacing w:before="20" w:after="20"/>
              <w:jc w:val="center"/>
              <w:rPr>
                <w:noProof w:val="0"/>
              </w:rPr>
            </w:pPr>
          </w:p>
        </w:tc>
        <w:tc>
          <w:tcPr>
            <w:tcW w:w="990" w:type="dxa"/>
            <w:tcBorders>
              <w:top w:val="single" w:sz="4" w:space="0" w:color="auto"/>
              <w:left w:val="single" w:sz="4" w:space="0" w:color="999999"/>
              <w:bottom w:val="single" w:sz="4" w:space="0" w:color="999999"/>
              <w:right w:val="single" w:sz="4" w:space="0" w:color="999999"/>
            </w:tcBorders>
          </w:tcPr>
          <w:p w14:paraId="371B1977" w14:textId="77777777" w:rsidR="008217C2" w:rsidRDefault="008217C2" w:rsidP="002A39EA">
            <w:pPr>
              <w:pStyle w:val="CellBody"/>
              <w:spacing w:before="20" w:after="20"/>
              <w:jc w:val="center"/>
              <w:rPr>
                <w:noProof w:val="0"/>
              </w:rPr>
            </w:pPr>
          </w:p>
        </w:tc>
        <w:tc>
          <w:tcPr>
            <w:tcW w:w="4230" w:type="dxa"/>
            <w:tcBorders>
              <w:top w:val="single" w:sz="4" w:space="0" w:color="auto"/>
              <w:left w:val="single" w:sz="4" w:space="0" w:color="999999"/>
              <w:bottom w:val="single" w:sz="4" w:space="0" w:color="999999"/>
              <w:right w:val="single" w:sz="4" w:space="0" w:color="auto"/>
            </w:tcBorders>
          </w:tcPr>
          <w:p w14:paraId="25ACCCEA" w14:textId="49CA0F1D" w:rsidR="008217C2" w:rsidRPr="00CC4299" w:rsidRDefault="008217C2" w:rsidP="004E0A20">
            <w:pPr>
              <w:pStyle w:val="CellBody"/>
              <w:spacing w:before="20" w:after="20"/>
            </w:pPr>
            <w:r>
              <w:rPr>
                <w:i/>
                <w:color w:val="FF0000"/>
                <w:szCs w:val="22"/>
              </w:rPr>
              <w:t>Continues from previous page.</w:t>
            </w:r>
            <w:r>
              <w:rPr>
                <w:i/>
                <w:color w:val="FF0000"/>
                <w:szCs w:val="22"/>
              </w:rPr>
              <w:br/>
            </w:r>
            <w:r w:rsidRPr="005B3BBB">
              <w:t xml:space="preserve"> [19]: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w:t>
            </w:r>
            <w:r w:rsidRPr="003C17D9">
              <w:t>ved a stop event before 1 tap, that is 1.</w:t>
            </w:r>
            <w:r w:rsidR="003C17D9" w:rsidRPr="003C17D9">
              <w:t>45</w:t>
            </w:r>
            <w:r w:rsidRPr="003C17D9">
              <w:t>ns, t</w:t>
            </w:r>
            <w:r>
              <w:t>he base unit of TOF times.</w:t>
            </w:r>
            <w:r>
              <w:br/>
              <w:t xml:space="preserve">  [22]: TOF Overflow</w:t>
            </w:r>
            <w:r>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br/>
            </w:r>
            <w:r w:rsidR="004E0A20">
              <w:br/>
            </w:r>
            <w:r w:rsidR="004E0A20" w:rsidRPr="004E0A20">
              <w:t>For the above, a TOF Event is a start signal</w:t>
            </w:r>
            <w:r w:rsidR="004E0A20">
              <w:t xml:space="preserve"> </w:t>
            </w:r>
            <w:r w:rsidR="004E0A20" w:rsidRPr="004E0A20">
              <w:t>followed by either a stop signal or timeout.</w:t>
            </w:r>
            <w:r w:rsidR="004E0A20">
              <w:br/>
            </w:r>
            <w:r>
              <w:br/>
            </w:r>
            <w:r w:rsidRPr="006F5273">
              <w:t>Note that the look dire</w:t>
            </w:r>
            <w:r>
              <w:t xml:space="preserve">ctions of logicals 12-24 cover </w:t>
            </w:r>
            <w:r w:rsidRPr="006F5273">
              <w:t>the combined look directions of logicals 0-11.</w:t>
            </w:r>
            <w:r>
              <w:br/>
            </w:r>
            <w:r w:rsidRPr="006F5273">
              <w:t>Anodes 0-3 will have an azimuth 180 degrees greater than anodes 4-11.  For logicals 12-24 that cover all 12 anodes, the azimuth o</w:t>
            </w:r>
            <w:r>
              <w:t xml:space="preserve">f anodes 4-11 will be used, </w:t>
            </w:r>
            <w:r w:rsidRPr="006F5273">
              <w:t>but elevat</w:t>
            </w:r>
            <w:r>
              <w:t>ion will be -90 to +180 degrees, centered at +45 degrees (between anodes 5 and 6).</w:t>
            </w:r>
          </w:p>
        </w:tc>
      </w:tr>
      <w:tr w:rsidR="008217C2" w:rsidRPr="0037343C" w14:paraId="473C4A2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F1E981A" w14:textId="6B5FDA1C" w:rsidR="008217C2" w:rsidRPr="00424AD2" w:rsidRDefault="004E0A20" w:rsidP="002A39EA">
            <w:pPr>
              <w:pStyle w:val="CellBody"/>
              <w:spacing w:before="20" w:after="20"/>
              <w:jc w:val="center"/>
              <w:rPr>
                <w:noProof w:val="0"/>
              </w:rPr>
            </w:pPr>
            <w:r>
              <w:rPr>
                <w:noProof w:val="0"/>
              </w:rPr>
              <w:lastRenderedPageBreak/>
              <w:t>6721</w:t>
            </w:r>
          </w:p>
        </w:tc>
        <w:tc>
          <w:tcPr>
            <w:tcW w:w="900" w:type="dxa"/>
            <w:tcBorders>
              <w:top w:val="single" w:sz="4" w:space="0" w:color="auto"/>
              <w:left w:val="single" w:sz="4" w:space="0" w:color="999999"/>
              <w:bottom w:val="single" w:sz="4" w:space="0" w:color="999999"/>
              <w:right w:val="single" w:sz="4" w:space="0" w:color="999999"/>
            </w:tcBorders>
          </w:tcPr>
          <w:p w14:paraId="03BE17F5"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2EA9C4E2"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41F2D26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B7E1A53"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FC4AD61" w14:textId="4B475904"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2FDB6C2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EF6049F" w14:textId="5A863FC0" w:rsidR="008217C2" w:rsidRPr="00424AD2" w:rsidRDefault="004E0A20" w:rsidP="002A39EA">
            <w:pPr>
              <w:pStyle w:val="CellBody"/>
              <w:spacing w:before="20" w:after="20"/>
              <w:jc w:val="center"/>
              <w:rPr>
                <w:noProof w:val="0"/>
              </w:rPr>
            </w:pPr>
            <w:r>
              <w:rPr>
                <w:noProof w:val="0"/>
              </w:rPr>
              <w:t>13121</w:t>
            </w:r>
          </w:p>
        </w:tc>
        <w:tc>
          <w:tcPr>
            <w:tcW w:w="900" w:type="dxa"/>
            <w:tcBorders>
              <w:top w:val="single" w:sz="4" w:space="0" w:color="auto"/>
              <w:left w:val="single" w:sz="4" w:space="0" w:color="999999"/>
              <w:bottom w:val="single" w:sz="4" w:space="0" w:color="999999"/>
              <w:right w:val="single" w:sz="4" w:space="0" w:color="999999"/>
            </w:tcBorders>
          </w:tcPr>
          <w:p w14:paraId="6F1C4005"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29D0EE30"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4F4E705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F38AFB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CB8FD55" w14:textId="33F4196F" w:rsidR="008217C2" w:rsidRPr="002E33F7" w:rsidRDefault="002C202D"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53AC72C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FD14946" w14:textId="645B9DA9" w:rsidR="008217C2" w:rsidRPr="008D2185" w:rsidRDefault="004E0A20" w:rsidP="002A39EA">
            <w:pPr>
              <w:pStyle w:val="CellBody"/>
              <w:spacing w:before="20" w:after="20"/>
              <w:jc w:val="center"/>
              <w:rPr>
                <w:noProof w:val="0"/>
              </w:rPr>
            </w:pPr>
            <w:r>
              <w:rPr>
                <w:noProof w:val="0"/>
              </w:rPr>
              <w:t>19521</w:t>
            </w:r>
          </w:p>
        </w:tc>
        <w:tc>
          <w:tcPr>
            <w:tcW w:w="900" w:type="dxa"/>
            <w:tcBorders>
              <w:top w:val="single" w:sz="4" w:space="0" w:color="auto"/>
              <w:left w:val="single" w:sz="4" w:space="0" w:color="999999"/>
              <w:bottom w:val="single" w:sz="4" w:space="0" w:color="999999"/>
              <w:right w:val="single" w:sz="4" w:space="0" w:color="999999"/>
            </w:tcBorders>
          </w:tcPr>
          <w:p w14:paraId="6AF4B6E1" w14:textId="77777777" w:rsidR="008217C2" w:rsidRPr="00537B8F"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4918B546"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3EF08AF"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42CFBA4"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CBE82CB" w14:textId="33204CB0" w:rsidR="008217C2" w:rsidRPr="00996D46" w:rsidRDefault="002C202D" w:rsidP="002A39EA">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FFD6D03"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19BBE548" w14:textId="2E6F7C1C" w:rsidR="008217C2" w:rsidRPr="00424AD2" w:rsidRDefault="004E0A20" w:rsidP="002A39EA">
            <w:pPr>
              <w:pStyle w:val="CellBody"/>
              <w:spacing w:before="20" w:after="20"/>
              <w:jc w:val="center"/>
              <w:rPr>
                <w:noProof w:val="0"/>
              </w:rPr>
            </w:pPr>
            <w:r>
              <w:rPr>
                <w:noProof w:val="0"/>
              </w:rPr>
              <w:t>25921</w:t>
            </w:r>
          </w:p>
        </w:tc>
        <w:tc>
          <w:tcPr>
            <w:tcW w:w="900" w:type="dxa"/>
            <w:tcBorders>
              <w:top w:val="single" w:sz="4" w:space="0" w:color="auto"/>
              <w:left w:val="single" w:sz="4" w:space="0" w:color="999999"/>
              <w:bottom w:val="single" w:sz="4" w:space="0" w:color="999999"/>
              <w:right w:val="single" w:sz="4" w:space="0" w:color="999999"/>
            </w:tcBorders>
          </w:tcPr>
          <w:p w14:paraId="5857BC58"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38E156DC"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37CDF61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36589DE"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967037C" w14:textId="36DE5CA0"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58851DAA"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40D499F8" w14:textId="4E336332" w:rsidR="008217C2" w:rsidRPr="00424AD2" w:rsidRDefault="004E0A20" w:rsidP="002A39EA">
            <w:pPr>
              <w:pStyle w:val="CellBody"/>
              <w:spacing w:before="20" w:after="20"/>
              <w:jc w:val="center"/>
              <w:rPr>
                <w:noProof w:val="0"/>
              </w:rPr>
            </w:pPr>
            <w:r>
              <w:rPr>
                <w:noProof w:val="0"/>
              </w:rPr>
              <w:t>32321</w:t>
            </w:r>
          </w:p>
        </w:tc>
        <w:tc>
          <w:tcPr>
            <w:tcW w:w="900" w:type="dxa"/>
            <w:tcBorders>
              <w:top w:val="single" w:sz="4" w:space="0" w:color="auto"/>
              <w:left w:val="single" w:sz="4" w:space="0" w:color="999999"/>
              <w:bottom w:val="single" w:sz="4" w:space="0" w:color="auto"/>
              <w:right w:val="single" w:sz="4" w:space="0" w:color="999999"/>
            </w:tcBorders>
          </w:tcPr>
          <w:p w14:paraId="37239E07"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6C7251B3"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78B5341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A9C3E21"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70867DB" w14:textId="3053083F"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3AFD1646"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7CDEC7CC" w14:textId="15837257" w:rsidR="008217C2" w:rsidRPr="00424AD2" w:rsidRDefault="004E0A20" w:rsidP="002A39EA">
            <w:pPr>
              <w:pStyle w:val="CellBody"/>
              <w:spacing w:before="20" w:after="20"/>
              <w:jc w:val="center"/>
              <w:rPr>
                <w:noProof w:val="0"/>
              </w:rPr>
            </w:pPr>
            <w:r>
              <w:rPr>
                <w:noProof w:val="0"/>
              </w:rPr>
              <w:t>38721</w:t>
            </w:r>
          </w:p>
        </w:tc>
        <w:tc>
          <w:tcPr>
            <w:tcW w:w="900" w:type="dxa"/>
            <w:tcBorders>
              <w:top w:val="single" w:sz="4" w:space="0" w:color="auto"/>
              <w:left w:val="single" w:sz="4" w:space="0" w:color="999999"/>
              <w:bottom w:val="single" w:sz="4" w:space="0" w:color="auto"/>
              <w:right w:val="single" w:sz="4" w:space="0" w:color="999999"/>
            </w:tcBorders>
          </w:tcPr>
          <w:p w14:paraId="09A3CDA8"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6C1569D7"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0C8A45B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FA0FA1C"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DA7D757" w14:textId="05457F00"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3F07EFAC" w14:textId="472251CD" w:rsidR="008217C2" w:rsidRDefault="008217C2" w:rsidP="008217C2"/>
    <w:p w14:paraId="0AA8F0DB" w14:textId="0E2CAAB3" w:rsidR="00024FBE" w:rsidRDefault="00024FBE" w:rsidP="008217C2"/>
    <w:p w14:paraId="5C9A306B" w14:textId="77777777" w:rsidR="00FC230A" w:rsidRDefault="00FC230A" w:rsidP="00FC230A">
      <w:pPr>
        <w:jc w:val="left"/>
      </w:pPr>
    </w:p>
    <w:p w14:paraId="224068F7" w14:textId="78ED1D4F" w:rsidR="00FC230A" w:rsidRPr="002E33F7" w:rsidRDefault="00FC230A" w:rsidP="00FC230A">
      <w:pPr>
        <w:pStyle w:val="Heading4"/>
      </w:pPr>
      <w:bookmarkStart w:id="626" w:name="_Ref86157955"/>
      <w:bookmarkStart w:id="627" w:name="_Toc133409967"/>
      <w:r>
        <w:t>Level 3 conversion of data</w:t>
      </w:r>
      <w:bookmarkEnd w:id="626"/>
      <w:r w:rsidR="00303098" w:rsidRPr="00BE3BEA">
        <w:t xml:space="preserve"> for V04+</w:t>
      </w:r>
      <w:bookmarkEnd w:id="627"/>
    </w:p>
    <w:p w14:paraId="1C079B62" w14:textId="77777777" w:rsidR="00FC230A" w:rsidRDefault="00FC230A" w:rsidP="00FC230A">
      <w:pPr>
        <w:rPr>
          <w:sz w:val="24"/>
          <w:szCs w:val="24"/>
        </w:rPr>
      </w:pPr>
    </w:p>
    <w:p w14:paraId="6AE0B54C" w14:textId="0403BF1C" w:rsidR="00FC230A" w:rsidRDefault="00FC230A" w:rsidP="00FC230A">
      <w:pPr>
        <w:rPr>
          <w:sz w:val="24"/>
          <w:szCs w:val="24"/>
        </w:rPr>
      </w:pPr>
      <w:r>
        <w:rPr>
          <w:sz w:val="24"/>
          <w:szCs w:val="24"/>
        </w:rPr>
        <w:t xml:space="preserve">Moved to section </w:t>
      </w:r>
      <w:r>
        <w:rPr>
          <w:sz w:val="24"/>
          <w:szCs w:val="24"/>
        </w:rPr>
        <w:fldChar w:fldCharType="begin"/>
      </w:r>
      <w:r>
        <w:rPr>
          <w:sz w:val="24"/>
          <w:szCs w:val="24"/>
        </w:rPr>
        <w:instrText xml:space="preserve"> REF _Ref86155859 \r \h </w:instrText>
      </w:r>
      <w:r>
        <w:rPr>
          <w:sz w:val="24"/>
          <w:szCs w:val="24"/>
        </w:rPr>
      </w:r>
      <w:r>
        <w:rPr>
          <w:sz w:val="24"/>
          <w:szCs w:val="24"/>
        </w:rPr>
        <w:fldChar w:fldCharType="separate"/>
      </w:r>
      <w:r w:rsidR="00307AF6">
        <w:rPr>
          <w:sz w:val="24"/>
          <w:szCs w:val="24"/>
        </w:rPr>
        <w:t>6.2.12</w:t>
      </w:r>
      <w:r>
        <w:rPr>
          <w:sz w:val="24"/>
          <w:szCs w:val="24"/>
        </w:rPr>
        <w:fldChar w:fldCharType="end"/>
      </w:r>
      <w:r w:rsidR="00303098">
        <w:rPr>
          <w:sz w:val="24"/>
          <w:szCs w:val="24"/>
        </w:rPr>
        <w:t xml:space="preserve"> (as it</w:t>
      </w:r>
      <w:r w:rsidR="00BD2D6A">
        <w:rPr>
          <w:sz w:val="24"/>
          <w:szCs w:val="24"/>
        </w:rPr>
        <w:t xml:space="preserve"> i</w:t>
      </w:r>
      <w:r w:rsidR="00303098">
        <w:rPr>
          <w:sz w:val="24"/>
          <w:szCs w:val="24"/>
        </w:rPr>
        <w:t>s independent of version number).</w:t>
      </w:r>
    </w:p>
    <w:p w14:paraId="629D3DC9" w14:textId="45584107" w:rsidR="00024FBE" w:rsidRDefault="00024FBE" w:rsidP="008217C2"/>
    <w:p w14:paraId="65C390CB" w14:textId="77777777" w:rsidR="00024FBE" w:rsidRDefault="00024FBE" w:rsidP="008217C2"/>
    <w:p w14:paraId="2E827306" w14:textId="77777777" w:rsidR="008217C2" w:rsidRDefault="008217C2" w:rsidP="008217C2">
      <w:pPr>
        <w:jc w:val="left"/>
      </w:pPr>
      <w:r>
        <w:br w:type="page"/>
      </w:r>
    </w:p>
    <w:p w14:paraId="5D838957" w14:textId="77777777" w:rsidR="008217C2" w:rsidRPr="002E33F7" w:rsidRDefault="008217C2" w:rsidP="00024FBE">
      <w:pPr>
        <w:pStyle w:val="Heading3"/>
      </w:pPr>
      <w:bookmarkStart w:id="628" w:name="_Ref86155859"/>
      <w:bookmarkStart w:id="629" w:name="_Toc133409968"/>
      <w:r>
        <w:lastRenderedPageBreak/>
        <w:t>Level 3 conversion of data</w:t>
      </w:r>
      <w:bookmarkEnd w:id="628"/>
      <w:bookmarkEnd w:id="629"/>
    </w:p>
    <w:p w14:paraId="1A38B87B" w14:textId="77777777" w:rsidR="008217C2" w:rsidRDefault="008217C2" w:rsidP="008217C2">
      <w:pPr>
        <w:rPr>
          <w:sz w:val="24"/>
          <w:szCs w:val="24"/>
        </w:rPr>
      </w:pPr>
    </w:p>
    <w:p w14:paraId="0D0A136A" w14:textId="6CDE4346" w:rsidR="008217C2" w:rsidRDefault="008217C2" w:rsidP="008217C2">
      <w:pPr>
        <w:widowControl w:val="0"/>
        <w:autoSpaceDE w:val="0"/>
        <w:autoSpaceDN w:val="0"/>
        <w:adjustRightInd w:val="0"/>
        <w:jc w:val="left"/>
        <w:rPr>
          <w:sz w:val="24"/>
          <w:szCs w:val="24"/>
        </w:rPr>
      </w:pPr>
      <w:r w:rsidRPr="007A1B7D">
        <w:rPr>
          <w:sz w:val="24"/>
          <w:szCs w:val="24"/>
        </w:rPr>
        <w:t>This section summarizes the equations used to convert from level 2 to level 3 data, in the order each is encountered in the production code used by the JADE team for level 3 files.  Specific calibration values are listed in the CALIB directory of the Level 3 PDS volume in the</w:t>
      </w:r>
      <w:r w:rsidRPr="000963BB">
        <w:rPr>
          <w:sz w:val="24"/>
          <w:szCs w:val="24"/>
        </w:rPr>
        <w:t xml:space="preserv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sidR="00BD2D6A" w:rsidRPr="00BD2D6A">
        <w:rPr>
          <w:sz w:val="24"/>
          <w:szCs w:val="24"/>
        </w:rPr>
        <w:t xml:space="preserve"> or </w:t>
      </w:r>
      <w:r w:rsidR="00BD2D6A" w:rsidRPr="000963BB">
        <w:rPr>
          <w:rFonts w:ascii="Courier" w:hAnsi="Courier"/>
          <w:sz w:val="22"/>
        </w:rPr>
        <w:t>JAD_L30_CALIB_LIST_</w:t>
      </w:r>
      <w:r w:rsidR="00BD2D6A" w:rsidRPr="000963BB">
        <w:rPr>
          <w:rFonts w:ascii="Courier" w:hAnsi="Courier"/>
          <w:i/>
          <w:color w:val="0000FF"/>
          <w:sz w:val="22"/>
        </w:rPr>
        <w:t>nnnnn</w:t>
      </w:r>
      <w:r w:rsidR="00BD2D6A" w:rsidRPr="000963BB">
        <w:rPr>
          <w:rFonts w:ascii="Courier" w:hAnsi="Courier"/>
          <w:sz w:val="22"/>
        </w:rPr>
        <w:t>.</w:t>
      </w:r>
      <w:r w:rsidR="00BD2D6A">
        <w:rPr>
          <w:rFonts w:ascii="Courier" w:hAnsi="Courier"/>
          <w:sz w:val="22"/>
        </w:rPr>
        <w:t>PDF</w:t>
      </w:r>
      <w:r>
        <w:rPr>
          <w:sz w:val="24"/>
          <w:szCs w:val="24"/>
        </w:rPr>
        <w:t xml:space="preserve"> file, where the value for </w:t>
      </w:r>
      <w:r w:rsidRPr="000963BB">
        <w:rPr>
          <w:rFonts w:ascii="Courier" w:hAnsi="Courier"/>
          <w:i/>
          <w:color w:val="0000FF"/>
          <w:sz w:val="22"/>
        </w:rPr>
        <w:t>nnnnn</w:t>
      </w:r>
      <w:r>
        <w:rPr>
          <w:sz w:val="24"/>
          <w:szCs w:val="24"/>
        </w:rPr>
        <w:t xml:space="preserve"> is given the in </w:t>
      </w:r>
      <w:r w:rsidRPr="000963BB">
        <w:rPr>
          <w:sz w:val="24"/>
          <w:szCs w:val="24"/>
        </w:rPr>
        <w:t>level 3 SOURCE_JADE_CALIB</w:t>
      </w:r>
      <w:r>
        <w:rPr>
          <w:sz w:val="24"/>
          <w:szCs w:val="24"/>
        </w:rPr>
        <w:t xml:space="preserve"> object for each record.  This file may point to other files in the CALIB directory.</w:t>
      </w:r>
    </w:p>
    <w:p w14:paraId="56977CFC" w14:textId="77777777" w:rsidR="008217C2" w:rsidRDefault="008217C2" w:rsidP="008217C2">
      <w:pPr>
        <w:widowControl w:val="0"/>
        <w:autoSpaceDE w:val="0"/>
        <w:autoSpaceDN w:val="0"/>
        <w:adjustRightInd w:val="0"/>
        <w:jc w:val="left"/>
        <w:rPr>
          <w:sz w:val="24"/>
          <w:szCs w:val="24"/>
        </w:rPr>
      </w:pPr>
    </w:p>
    <w:p w14:paraId="0CA2A139" w14:textId="77777777" w:rsidR="008217C2" w:rsidRDefault="008217C2" w:rsidP="008217C2">
      <w:pPr>
        <w:widowControl w:val="0"/>
        <w:autoSpaceDE w:val="0"/>
        <w:autoSpaceDN w:val="0"/>
        <w:adjustRightInd w:val="0"/>
        <w:jc w:val="left"/>
        <w:rPr>
          <w:sz w:val="24"/>
          <w:szCs w:val="24"/>
        </w:rPr>
      </w:pPr>
      <w:r>
        <w:rPr>
          <w:sz w:val="24"/>
          <w:szCs w:val="24"/>
        </w:rPr>
        <w:t>Note that MISSING_CONSTANT (also known as fill) values may be present in the DATA object or any other level 2 or level 3 object, and all the codes have to check for these and react accordingly.  For instance, if a DATA element is a MISSING_CONSTANT value, then the level 3 DATA element in counts per second (and DATA_SIGMA too) will also be set to the appropriate MISSING_CONSTANT value.  This greatly complicates the coding, but is safer to propagate MISSING_CONSTANT values in DATA, energy or look directions when necessary.</w:t>
      </w:r>
    </w:p>
    <w:p w14:paraId="560FBABB" w14:textId="77777777" w:rsidR="008217C2" w:rsidRDefault="008217C2" w:rsidP="008217C2">
      <w:pPr>
        <w:rPr>
          <w:sz w:val="24"/>
          <w:szCs w:val="24"/>
        </w:rPr>
      </w:pPr>
    </w:p>
    <w:p w14:paraId="347B8C86" w14:textId="77777777" w:rsidR="008217C2" w:rsidRPr="00465798" w:rsidRDefault="008217C2" w:rsidP="00024FBE">
      <w:pPr>
        <w:pStyle w:val="Heading4"/>
      </w:pPr>
      <w:bookmarkStart w:id="630" w:name="_Toc133409969"/>
      <w:r w:rsidRPr="00465798">
        <w:t>Remove any records where the level 2 MCP</w:t>
      </w:r>
      <w:r>
        <w:t>_COMMANDED_VALUE object is zero</w:t>
      </w:r>
      <w:bookmarkEnd w:id="630"/>
    </w:p>
    <w:p w14:paraId="02CABC70" w14:textId="77777777" w:rsidR="008217C2" w:rsidRDefault="008217C2" w:rsidP="008217C2">
      <w:pPr>
        <w:rPr>
          <w:sz w:val="24"/>
          <w:szCs w:val="24"/>
        </w:rPr>
      </w:pPr>
      <w:r>
        <w:rPr>
          <w:sz w:val="24"/>
          <w:szCs w:val="24"/>
        </w:rPr>
        <w:t>This may be just a few records as JADE is turning on, or during cruise it may be all values that day for some electron files (where essentially the electron sensor was ‘off’).  If no records are left, then do not make a level 3 file at all.</w:t>
      </w:r>
    </w:p>
    <w:p w14:paraId="36ABBA4D" w14:textId="77777777" w:rsidR="008217C2" w:rsidRDefault="008217C2" w:rsidP="008217C2">
      <w:pPr>
        <w:rPr>
          <w:sz w:val="24"/>
          <w:szCs w:val="24"/>
        </w:rPr>
      </w:pPr>
    </w:p>
    <w:p w14:paraId="7516FCDB" w14:textId="77777777" w:rsidR="008217C2" w:rsidRPr="00465798" w:rsidRDefault="008217C2" w:rsidP="00024FBE">
      <w:pPr>
        <w:pStyle w:val="Heading4"/>
      </w:pPr>
      <w:bookmarkStart w:id="631" w:name="_Toc133409970"/>
      <w:r>
        <w:t>Correct timestamps affected by the Juno time stutter</w:t>
      </w:r>
      <w:bookmarkEnd w:id="631"/>
    </w:p>
    <w:p w14:paraId="0DEF4916" w14:textId="77777777" w:rsidR="008217C2" w:rsidRDefault="008217C2" w:rsidP="008217C2">
      <w:pPr>
        <w:rPr>
          <w:sz w:val="24"/>
          <w:szCs w:val="24"/>
        </w:rPr>
      </w:pPr>
      <w:r>
        <w:rPr>
          <w:sz w:val="24"/>
          <w:szCs w:val="24"/>
        </w:rPr>
        <w:t>Check the ISSUES object (bit 10) of each record to see if it was affected by the Juno time stutter.  If so, remove 1 tick from the TIMESTAMP_WHOLE value (leave TIMESTAMP_SUB as is) and calculate the new UTC time.  Set bit 10 of the ISSUES object to 0 (False) for that record, and set bit 5 to 1 (True)  (to note that the time has been corrected).</w:t>
      </w:r>
    </w:p>
    <w:p w14:paraId="2FD37748" w14:textId="77777777" w:rsidR="008217C2" w:rsidRDefault="008217C2" w:rsidP="008217C2">
      <w:pPr>
        <w:rPr>
          <w:sz w:val="24"/>
          <w:szCs w:val="24"/>
        </w:rPr>
      </w:pPr>
    </w:p>
    <w:p w14:paraId="5E93D807" w14:textId="77777777" w:rsidR="008217C2" w:rsidRDefault="008217C2" w:rsidP="00024FBE">
      <w:pPr>
        <w:pStyle w:val="Heading4"/>
      </w:pPr>
      <w:bookmarkStart w:id="632" w:name="_Toc133409971"/>
      <w:r>
        <w:t>Check for FSW 4.00 LRS/CAL ion species bug (early 2015 data only)</w:t>
      </w:r>
      <w:bookmarkEnd w:id="632"/>
    </w:p>
    <w:p w14:paraId="68D35A55" w14:textId="77777777" w:rsidR="008217C2" w:rsidRDefault="008217C2" w:rsidP="008217C2">
      <w:pPr>
        <w:rPr>
          <w:sz w:val="24"/>
          <w:szCs w:val="24"/>
        </w:rPr>
      </w:pPr>
      <w:r>
        <w:rPr>
          <w:sz w:val="24"/>
          <w:szCs w:val="24"/>
        </w:rPr>
        <w:t>If the LRS/CAL ion species bug is present then all accumulation times are fill values, and the reported start time is actually the end time of the record (see ISSUES description).  The level 3 data has been corrected for this; now reporting the correct start time (at least to within 1 ms) and accumulation time.</w:t>
      </w:r>
    </w:p>
    <w:p w14:paraId="0F3D6E43" w14:textId="77777777" w:rsidR="008217C2" w:rsidRDefault="008217C2" w:rsidP="008217C2">
      <w:pPr>
        <w:rPr>
          <w:sz w:val="24"/>
          <w:szCs w:val="24"/>
        </w:rPr>
      </w:pPr>
    </w:p>
    <w:p w14:paraId="42BBABB9" w14:textId="77777777" w:rsidR="008217C2" w:rsidRPr="00EB630A" w:rsidRDefault="008217C2" w:rsidP="00024FBE">
      <w:pPr>
        <w:pStyle w:val="Heading4"/>
      </w:pPr>
      <w:bookmarkStart w:id="633" w:name="_Toc133409972"/>
      <w:r w:rsidRPr="00EB630A">
        <w:t>If ion data, merge ping and pong records to put all 64 energies in one record</w:t>
      </w:r>
      <w:bookmarkEnd w:id="633"/>
    </w:p>
    <w:p w14:paraId="34B7B891" w14:textId="77777777" w:rsidR="008217C2" w:rsidRDefault="008217C2" w:rsidP="008217C2">
      <w:pPr>
        <w:rPr>
          <w:sz w:val="24"/>
          <w:szCs w:val="24"/>
        </w:rPr>
      </w:pPr>
      <w:r>
        <w:rPr>
          <w:sz w:val="24"/>
          <w:szCs w:val="24"/>
        </w:rPr>
        <w:t xml:space="preserve">In level 2 data a full sweep of energies for ion data must be split over two telemetry packets (and therefore two level 2 records) for transmission.  Here we recombine them and re-order in increasing energy.  There are four possible sweep tables for ion data, 0 to 3, with either 0 &amp; 1 or 2 &amp; 3 used, e.g. sweep tables will flip 0,1,0,1,0,1,0,1,… When JADE turns to a new telemetry mode (e.g. HRS to LRS) it may do so on any second even if a pair of sweep tables is not complete.  Generally the first one it hits is called the ping, the second the pong, however that first </w:t>
      </w:r>
      <w:r>
        <w:rPr>
          <w:sz w:val="24"/>
          <w:szCs w:val="24"/>
        </w:rPr>
        <w:lastRenderedPageBreak/>
        <w:t>one may be either an odd or even sweep table number.  HRS data is the exception, where the ping is always a 0 or 2, and a pong always a 1 or 3 (this is so that HRS products can be compared on the same time boundaries).  Not all pings may have a corresponding pong, nor all pongs a corresponding ping, either due to a data gap or a pair not being complete due to a mode change.</w:t>
      </w:r>
    </w:p>
    <w:p w14:paraId="07305CC9" w14:textId="77777777" w:rsidR="008217C2" w:rsidRDefault="008217C2" w:rsidP="008217C2">
      <w:pPr>
        <w:rPr>
          <w:sz w:val="24"/>
          <w:szCs w:val="24"/>
        </w:rPr>
      </w:pPr>
    </w:p>
    <w:p w14:paraId="656430C8" w14:textId="77777777" w:rsidR="008217C2" w:rsidRDefault="008217C2" w:rsidP="008217C2">
      <w:pPr>
        <w:rPr>
          <w:sz w:val="24"/>
          <w:szCs w:val="24"/>
        </w:rPr>
      </w:pPr>
      <w:r>
        <w:rPr>
          <w:sz w:val="24"/>
          <w:szCs w:val="24"/>
        </w:rPr>
        <w:t>For HRS data, each ping or pong takes 1 spacecraft tick (ACCUMULATION_TIME = 1), so when merged ACCUMULATION_TIME of those records is set to 2.  For LRS or CAL data ACCUMULATION_TIME is unchanged as those already assume you’re using both ping and pong.  This is important for the conversion to counts/second later.</w:t>
      </w:r>
    </w:p>
    <w:p w14:paraId="4FB05779" w14:textId="77777777" w:rsidR="008217C2" w:rsidRDefault="008217C2" w:rsidP="008217C2">
      <w:pPr>
        <w:rPr>
          <w:sz w:val="24"/>
          <w:szCs w:val="24"/>
        </w:rPr>
      </w:pPr>
    </w:p>
    <w:p w14:paraId="3B18AF99" w14:textId="77777777" w:rsidR="008217C2" w:rsidRDefault="008217C2" w:rsidP="00024FBE">
      <w:pPr>
        <w:pStyle w:val="Heading4"/>
      </w:pPr>
      <w:bookmarkStart w:id="634" w:name="_Toc133409973"/>
      <w:r>
        <w:t>Remap energy steps in to ascending eV/q order</w:t>
      </w:r>
      <w:bookmarkEnd w:id="634"/>
    </w:p>
    <w:p w14:paraId="3D1556FA" w14:textId="77777777" w:rsidR="008217C2" w:rsidRDefault="008217C2" w:rsidP="008217C2">
      <w:pPr>
        <w:widowControl w:val="0"/>
        <w:autoSpaceDE w:val="0"/>
        <w:autoSpaceDN w:val="0"/>
        <w:adjustRightInd w:val="0"/>
        <w:jc w:val="left"/>
        <w:rPr>
          <w:sz w:val="24"/>
          <w:szCs w:val="24"/>
        </w:rPr>
      </w:pPr>
      <w:r>
        <w:rPr>
          <w:sz w:val="24"/>
          <w:szCs w:val="24"/>
        </w:rPr>
        <w:t>The Level 2 data records list energy steps in the order they were taken (e.g. every 2</w:t>
      </w:r>
      <w:r w:rsidRPr="00465798">
        <w:rPr>
          <w:sz w:val="24"/>
          <w:szCs w:val="24"/>
          <w:vertAlign w:val="superscript"/>
        </w:rPr>
        <w:t>nd</w:t>
      </w:r>
      <w:r>
        <w:rPr>
          <w:sz w:val="24"/>
          <w:szCs w:val="24"/>
        </w:rPr>
        <w:t xml:space="preserve"> step up, then back down with every 2</w:t>
      </w:r>
      <w:r w:rsidRPr="00465798">
        <w:rPr>
          <w:sz w:val="24"/>
          <w:szCs w:val="24"/>
          <w:vertAlign w:val="superscript"/>
        </w:rPr>
        <w:t>nd</w:t>
      </w:r>
      <w:r>
        <w:rPr>
          <w:sz w:val="24"/>
          <w:szCs w:val="24"/>
        </w:rPr>
        <w:t xml:space="preserve"> step of the ones that were missed going up, such that they interleave over a whole record).  This step order is re-ordered in to one of increased eV/q.</w:t>
      </w:r>
    </w:p>
    <w:p w14:paraId="76B678DA" w14:textId="77777777" w:rsidR="008217C2" w:rsidRDefault="008217C2" w:rsidP="008217C2">
      <w:pPr>
        <w:widowControl w:val="0"/>
        <w:autoSpaceDE w:val="0"/>
        <w:autoSpaceDN w:val="0"/>
        <w:adjustRightInd w:val="0"/>
        <w:jc w:val="left"/>
        <w:rPr>
          <w:sz w:val="24"/>
          <w:szCs w:val="24"/>
        </w:rPr>
      </w:pPr>
      <w:r>
        <w:rPr>
          <w:sz w:val="24"/>
          <w:szCs w:val="24"/>
        </w:rPr>
        <w:t xml:space="preserve">(See the </w:t>
      </w:r>
      <w:r>
        <w:rPr>
          <w:rFonts w:ascii="Courier" w:hAnsi="Courier"/>
          <w:sz w:val="22"/>
        </w:rPr>
        <w:t>LUT_</w:t>
      </w:r>
      <w:r>
        <w:rPr>
          <w:rFonts w:ascii="Courier" w:hAnsi="Courier"/>
          <w:i/>
          <w:color w:val="0000FF"/>
          <w:sz w:val="22"/>
        </w:rPr>
        <w:t>m</w:t>
      </w:r>
      <w:r>
        <w:rPr>
          <w:rFonts w:ascii="Courier" w:hAnsi="Courier"/>
          <w:sz w:val="22"/>
        </w:rPr>
        <w:t>_</w:t>
      </w:r>
      <w:r w:rsidRPr="002E33F7">
        <w:rPr>
          <w:rFonts w:ascii="Courier" w:hAnsi="Courier"/>
          <w:i/>
          <w:color w:val="0000FF"/>
          <w:sz w:val="22"/>
        </w:rPr>
        <w:t>nn</w:t>
      </w:r>
      <w:r>
        <w:rPr>
          <w:rFonts w:ascii="Courier" w:hAnsi="Courier"/>
          <w:sz w:val="22"/>
        </w:rPr>
        <w:t>_ENERGY_V</w:t>
      </w:r>
      <w:r>
        <w:rPr>
          <w:rFonts w:ascii="Courier" w:hAnsi="Courier"/>
          <w:i/>
          <w:color w:val="0000FF"/>
          <w:sz w:val="22"/>
        </w:rPr>
        <w:t>vv</w:t>
      </w:r>
      <w:r>
        <w:rPr>
          <w:rFonts w:ascii="Courier" w:hAnsi="Courier"/>
          <w:sz w:val="22"/>
        </w:rPr>
        <w:t>.</w:t>
      </w:r>
      <w:r w:rsidRPr="000963BB">
        <w:rPr>
          <w:rFonts w:ascii="Courier" w:hAnsi="Courier"/>
          <w:sz w:val="22"/>
        </w:rPr>
        <w:t>CSV</w:t>
      </w:r>
      <w:r w:rsidRPr="000963BB">
        <w:rPr>
          <w:sz w:val="24"/>
          <w:szCs w:val="24"/>
        </w:rPr>
        <w:t xml:space="preserve"> </w:t>
      </w:r>
      <w:r>
        <w:rPr>
          <w:sz w:val="24"/>
          <w:szCs w:val="24"/>
        </w:rPr>
        <w:t>files for the eV/q values of the Level 2 files, which allows one to work out how to remap them to be increasing in eV/q.)</w:t>
      </w:r>
    </w:p>
    <w:p w14:paraId="514740B3" w14:textId="77777777" w:rsidR="008217C2" w:rsidRDefault="008217C2" w:rsidP="008217C2">
      <w:pPr>
        <w:jc w:val="left"/>
        <w:rPr>
          <w:sz w:val="24"/>
          <w:szCs w:val="24"/>
        </w:rPr>
      </w:pPr>
    </w:p>
    <w:p w14:paraId="3589F675" w14:textId="77777777" w:rsidR="008217C2" w:rsidRDefault="008217C2" w:rsidP="00024FBE">
      <w:pPr>
        <w:pStyle w:val="Heading4"/>
      </w:pPr>
      <w:bookmarkStart w:id="635" w:name="_Toc133409974"/>
      <w:r>
        <w:t xml:space="preserve">Convert </w:t>
      </w:r>
      <w:r w:rsidRPr="00AB0CF8">
        <w:t xml:space="preserve">MCP_COMMANDED_VALUE to </w:t>
      </w:r>
      <w:r>
        <w:t xml:space="preserve">units of </w:t>
      </w:r>
      <w:r w:rsidRPr="00AB0CF8">
        <w:t>volts</w:t>
      </w:r>
      <w:bookmarkEnd w:id="635"/>
    </w:p>
    <w:p w14:paraId="08C0C1C5" w14:textId="77777777" w:rsidR="008217C2" w:rsidRDefault="008217C2" w:rsidP="008217C2">
      <w:pPr>
        <w:widowControl w:val="0"/>
        <w:autoSpaceDE w:val="0"/>
        <w:autoSpaceDN w:val="0"/>
        <w:adjustRightInd w:val="0"/>
        <w:jc w:val="left"/>
        <w:rPr>
          <w:iCs/>
          <w:sz w:val="24"/>
          <w:szCs w:val="24"/>
        </w:rPr>
      </w:pPr>
      <w:r>
        <w:rPr>
          <w:sz w:val="24"/>
          <w:szCs w:val="24"/>
        </w:rPr>
        <w:t xml:space="preserve">The Level 2 data has </w:t>
      </w:r>
      <w:r w:rsidRPr="00AB0CF8">
        <w:rPr>
          <w:sz w:val="24"/>
          <w:szCs w:val="24"/>
        </w:rPr>
        <w:t xml:space="preserve">object </w:t>
      </w:r>
      <w:r w:rsidRPr="00AB0CF8">
        <w:rPr>
          <w:iCs/>
          <w:sz w:val="24"/>
          <w:szCs w:val="24"/>
        </w:rPr>
        <w:t>MCP_COMMANDED_VALUE</w:t>
      </w:r>
      <w:r>
        <w:rPr>
          <w:iCs/>
          <w:sz w:val="24"/>
          <w:szCs w:val="24"/>
        </w:rPr>
        <w:t xml:space="preserve"> which is a digital value that needs to be converted to a Level 3 object MCP_VOLTAGE (in volts).</w:t>
      </w:r>
    </w:p>
    <w:p w14:paraId="65D65F2E" w14:textId="77777777" w:rsidR="008217C2" w:rsidRDefault="008217C2" w:rsidP="008217C2">
      <w:pPr>
        <w:widowControl w:val="0"/>
        <w:autoSpaceDE w:val="0"/>
        <w:autoSpaceDN w:val="0"/>
        <w:adjustRightInd w:val="0"/>
        <w:jc w:val="left"/>
        <w:rPr>
          <w:sz w:val="24"/>
          <w:szCs w:val="24"/>
        </w:rPr>
      </w:pPr>
      <w:r>
        <w:rPr>
          <w:iCs/>
          <w:sz w:val="24"/>
          <w:szCs w:val="24"/>
        </w:rPr>
        <w:t xml:space="preserve">The equations to use are listed in the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file.</w:t>
      </w:r>
    </w:p>
    <w:p w14:paraId="6C0E65E3" w14:textId="77777777" w:rsidR="008217C2" w:rsidRDefault="008217C2" w:rsidP="008217C2">
      <w:pPr>
        <w:widowControl w:val="0"/>
        <w:autoSpaceDE w:val="0"/>
        <w:autoSpaceDN w:val="0"/>
        <w:adjustRightInd w:val="0"/>
        <w:jc w:val="left"/>
        <w:rPr>
          <w:sz w:val="16"/>
          <w:szCs w:val="16"/>
          <w:highlight w:val="yellow"/>
        </w:rPr>
      </w:pPr>
      <w:r>
        <w:rPr>
          <w:sz w:val="24"/>
          <w:szCs w:val="24"/>
        </w:rPr>
        <w:t xml:space="preserve">Note that if </w:t>
      </w:r>
      <w:r w:rsidRPr="00AB0CF8">
        <w:rPr>
          <w:iCs/>
          <w:sz w:val="24"/>
          <w:szCs w:val="24"/>
        </w:rPr>
        <w:t>MCP_COMMANDED_VALUE</w:t>
      </w:r>
      <w:r>
        <w:rPr>
          <w:iCs/>
          <w:sz w:val="24"/>
          <w:szCs w:val="24"/>
        </w:rPr>
        <w:t xml:space="preserve"> = 0 then MCP_VOLTAGE = 0V, but for non-zero values use the equations in the above file.</w:t>
      </w:r>
    </w:p>
    <w:p w14:paraId="7F67B12B" w14:textId="77777777" w:rsidR="008217C2" w:rsidRDefault="008217C2" w:rsidP="008217C2">
      <w:pPr>
        <w:rPr>
          <w:sz w:val="24"/>
          <w:szCs w:val="24"/>
        </w:rPr>
      </w:pPr>
    </w:p>
    <w:p w14:paraId="4804BAA1" w14:textId="77777777" w:rsidR="008217C2" w:rsidRDefault="008217C2" w:rsidP="00024FBE">
      <w:pPr>
        <w:pStyle w:val="Heading4"/>
      </w:pPr>
      <w:bookmarkStart w:id="636" w:name="_Toc133409975"/>
      <w:r>
        <w:t>Use SPICE to calculate auxiliary information</w:t>
      </w:r>
      <w:bookmarkEnd w:id="636"/>
    </w:p>
    <w:p w14:paraId="78787DA3" w14:textId="77777777" w:rsidR="008217C2" w:rsidRDefault="008217C2" w:rsidP="008217C2">
      <w:pPr>
        <w:rPr>
          <w:sz w:val="24"/>
          <w:szCs w:val="24"/>
        </w:rPr>
      </w:pPr>
      <w:r>
        <w:rPr>
          <w:sz w:val="24"/>
          <w:szCs w:val="24"/>
        </w:rPr>
        <w:t xml:space="preserve">Use the latest (at time of processing) version metakernel file from the CALIB directory to find position, orientation, velocities, spin period and co-ordinate transformation matrices, as well as the start/center/stop spin-phase values for each record.  (Metakernel files are named </w:t>
      </w:r>
      <w:r w:rsidRPr="00F027E9">
        <w:rPr>
          <w:rFonts w:ascii="Courier" w:hAnsi="Courier"/>
          <w:sz w:val="22"/>
        </w:rPr>
        <w:t>JAD_L30_SPICE_METAKERNEL_</w:t>
      </w:r>
      <w:r w:rsidRPr="00F027E9">
        <w:rPr>
          <w:rFonts w:ascii="Courier" w:hAnsi="Courier"/>
          <w:i/>
          <w:color w:val="0000FF"/>
          <w:sz w:val="22"/>
        </w:rPr>
        <w:t>nnnnn</w:t>
      </w:r>
      <w:r w:rsidRPr="00F027E9">
        <w:rPr>
          <w:rFonts w:ascii="Courier" w:hAnsi="Courier"/>
          <w:sz w:val="22"/>
        </w:rPr>
        <w:t>.TXT</w:t>
      </w:r>
      <w:r w:rsidRPr="00563E8C">
        <w:rPr>
          <w:sz w:val="24"/>
          <w:szCs w:val="24"/>
        </w:rPr>
        <w:t xml:space="preserve"> </w:t>
      </w:r>
      <w:r>
        <w:rPr>
          <w:sz w:val="24"/>
          <w:szCs w:val="24"/>
        </w:rPr>
        <w:t xml:space="preserve">where each level 3 files has an object named </w:t>
      </w:r>
      <w:r w:rsidRPr="00563E8C">
        <w:rPr>
          <w:sz w:val="24"/>
          <w:szCs w:val="24"/>
        </w:rPr>
        <w:t>SOURCE_JAD</w:t>
      </w:r>
      <w:r>
        <w:rPr>
          <w:sz w:val="24"/>
          <w:szCs w:val="24"/>
        </w:rPr>
        <w:t>E_METAKERN</w:t>
      </w:r>
      <w:r w:rsidRPr="00563E8C">
        <w:rPr>
          <w:sz w:val="24"/>
          <w:szCs w:val="24"/>
        </w:rPr>
        <w:t>EL</w:t>
      </w:r>
      <w:r>
        <w:rPr>
          <w:sz w:val="24"/>
          <w:szCs w:val="24"/>
        </w:rPr>
        <w:t xml:space="preserve"> that contains the </w:t>
      </w:r>
      <w:r w:rsidRPr="00F027E9">
        <w:rPr>
          <w:rFonts w:ascii="Courier" w:hAnsi="Courier"/>
          <w:i/>
          <w:color w:val="0000FF"/>
          <w:sz w:val="22"/>
        </w:rPr>
        <w:t>nnnnn</w:t>
      </w:r>
      <w:r>
        <w:rPr>
          <w:rFonts w:ascii="Courier" w:hAnsi="Courier"/>
          <w:i/>
          <w:color w:val="0000FF"/>
          <w:sz w:val="22"/>
        </w:rPr>
        <w:t xml:space="preserve"> </w:t>
      </w:r>
      <w:r>
        <w:rPr>
          <w:sz w:val="24"/>
          <w:szCs w:val="24"/>
        </w:rPr>
        <w:t>value of the metakernel used to create that particular record.)</w:t>
      </w:r>
    </w:p>
    <w:p w14:paraId="4178DD89" w14:textId="77777777" w:rsidR="008217C2" w:rsidRDefault="008217C2" w:rsidP="008217C2">
      <w:pPr>
        <w:rPr>
          <w:sz w:val="24"/>
          <w:szCs w:val="24"/>
        </w:rPr>
      </w:pPr>
    </w:p>
    <w:p w14:paraId="54D7AC68" w14:textId="433528A1" w:rsidR="008217C2" w:rsidRPr="00EB630A" w:rsidRDefault="008217C2" w:rsidP="00024FBE">
      <w:pPr>
        <w:pStyle w:val="Heading4"/>
      </w:pPr>
      <w:bookmarkStart w:id="637" w:name="_Toc133409976"/>
      <w:r w:rsidRPr="00EB630A">
        <w:t>Apply any dead time correction</w:t>
      </w:r>
      <w:r w:rsidR="00FC230A">
        <w:t>s</w:t>
      </w:r>
      <w:r w:rsidR="00D37CBC">
        <w:t xml:space="preserve"> (V01, V02 and V03 only)</w:t>
      </w:r>
      <w:r>
        <w:t>.</w:t>
      </w:r>
      <w:bookmarkEnd w:id="637"/>
    </w:p>
    <w:p w14:paraId="04DBDC4B" w14:textId="77777777" w:rsidR="00FC230A" w:rsidRDefault="008217C2" w:rsidP="008217C2">
      <w:pPr>
        <w:rPr>
          <w:sz w:val="24"/>
          <w:szCs w:val="24"/>
        </w:rPr>
      </w:pPr>
      <w:r>
        <w:rPr>
          <w:sz w:val="24"/>
          <w:szCs w:val="24"/>
        </w:rPr>
        <w:t xml:space="preserve">Currently there is no known reason to correct for </w:t>
      </w:r>
      <w:r w:rsidR="00FC230A">
        <w:rPr>
          <w:sz w:val="24"/>
          <w:szCs w:val="24"/>
        </w:rPr>
        <w:t>dead time</w:t>
      </w:r>
      <w:r>
        <w:rPr>
          <w:sz w:val="24"/>
          <w:szCs w:val="24"/>
        </w:rPr>
        <w:t>.</w:t>
      </w:r>
    </w:p>
    <w:p w14:paraId="175B4F27" w14:textId="789F1AB0" w:rsidR="00FC230A" w:rsidRDefault="00FC230A" w:rsidP="008217C2">
      <w:pPr>
        <w:rPr>
          <w:sz w:val="24"/>
          <w:szCs w:val="24"/>
        </w:rPr>
      </w:pPr>
      <w:r>
        <w:rPr>
          <w:sz w:val="24"/>
          <w:szCs w:val="24"/>
        </w:rPr>
        <w:t>Since no dead time correction is applied (record object SOURCE_DEAD_TIME = 0 in all Level 3 version 01, 02 or 03 files), the object SOURCE_DEAD_TIME was removed from Level 3 version 04(+) files.</w:t>
      </w:r>
    </w:p>
    <w:p w14:paraId="591C9ABC" w14:textId="0ACFBD8A" w:rsidR="00FC230A" w:rsidRDefault="00FC230A">
      <w:pPr>
        <w:jc w:val="left"/>
        <w:rPr>
          <w:sz w:val="24"/>
          <w:szCs w:val="24"/>
        </w:rPr>
      </w:pPr>
      <w:r>
        <w:rPr>
          <w:sz w:val="24"/>
          <w:szCs w:val="24"/>
        </w:rPr>
        <w:br w:type="page"/>
      </w:r>
    </w:p>
    <w:p w14:paraId="3968F597" w14:textId="77777777" w:rsidR="008217C2" w:rsidRDefault="008217C2" w:rsidP="00024FBE">
      <w:pPr>
        <w:pStyle w:val="Heading4"/>
      </w:pPr>
      <w:bookmarkStart w:id="638" w:name="_Toc133409977"/>
      <w:r>
        <w:lastRenderedPageBreak/>
        <w:t>Convert level 2 counts to a more representative value and work out uncertainties</w:t>
      </w:r>
      <w:bookmarkEnd w:id="638"/>
    </w:p>
    <w:p w14:paraId="0AA26CCA" w14:textId="77777777" w:rsidR="008217C2" w:rsidRDefault="008217C2" w:rsidP="008217C2">
      <w:pPr>
        <w:rPr>
          <w:sz w:val="24"/>
          <w:szCs w:val="24"/>
        </w:rPr>
      </w:pPr>
      <w:r>
        <w:rPr>
          <w:sz w:val="24"/>
          <w:szCs w:val="24"/>
        </w:rPr>
        <w:t>Level 2 DATA are all integers, which required some rounding, whereas Level 3 DATA are floats, so here we swap out the integers for the floats they would have been (using the lossy LUT compression tables) and calculate an uncertainty for each value to populate DATA_SIGMA.  This is a much more complex procedure than you would like; hence we do it for you.  It is explained in great detail in the CALIB directory file DATA_UNCERTAINTY_EQNS_V</w:t>
      </w:r>
      <w:r w:rsidRPr="00F027E9">
        <w:rPr>
          <w:rFonts w:ascii="Courier" w:hAnsi="Courier"/>
          <w:i/>
          <w:color w:val="0000FF"/>
          <w:sz w:val="22"/>
        </w:rPr>
        <w:t>nn</w:t>
      </w:r>
      <w:r w:rsidRPr="007945F2">
        <w:rPr>
          <w:sz w:val="24"/>
          <w:szCs w:val="24"/>
        </w:rPr>
        <w:t>.PDF</w:t>
      </w:r>
    </w:p>
    <w:p w14:paraId="6A78EBF3" w14:textId="77777777" w:rsidR="00FC230A" w:rsidRDefault="008217C2" w:rsidP="008217C2">
      <w:pPr>
        <w:rPr>
          <w:sz w:val="24"/>
          <w:szCs w:val="24"/>
        </w:rPr>
      </w:pPr>
      <w:r>
        <w:rPr>
          <w:sz w:val="24"/>
          <w:szCs w:val="24"/>
        </w:rPr>
        <w:t xml:space="preserve">(See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file for which V</w:t>
      </w:r>
      <w:r w:rsidRPr="00F027E9">
        <w:rPr>
          <w:rFonts w:ascii="Courier" w:hAnsi="Courier"/>
          <w:i/>
          <w:color w:val="0000FF"/>
          <w:sz w:val="22"/>
        </w:rPr>
        <w:t>nn</w:t>
      </w:r>
      <w:r>
        <w:rPr>
          <w:sz w:val="24"/>
          <w:szCs w:val="24"/>
        </w:rPr>
        <w:t xml:space="preserve"> you should use for each record.)</w:t>
      </w:r>
    </w:p>
    <w:p w14:paraId="14342713" w14:textId="1C390EB4" w:rsidR="008217C2" w:rsidRDefault="008217C2" w:rsidP="008217C2">
      <w:pPr>
        <w:rPr>
          <w:sz w:val="24"/>
          <w:szCs w:val="24"/>
        </w:rPr>
      </w:pPr>
    </w:p>
    <w:p w14:paraId="2FCBC564" w14:textId="77777777" w:rsidR="008217C2" w:rsidRDefault="008217C2" w:rsidP="00024FBE">
      <w:pPr>
        <w:pStyle w:val="Heading4"/>
      </w:pPr>
      <w:bookmarkStart w:id="639" w:name="_Toc133409978"/>
      <w:r>
        <w:t>Convert Data and uncertainties to counts per second.</w:t>
      </w:r>
      <w:bookmarkEnd w:id="639"/>
    </w:p>
    <w:p w14:paraId="37605DBA" w14:textId="77777777" w:rsidR="008217C2" w:rsidRDefault="008217C2" w:rsidP="008217C2">
      <w:pPr>
        <w:rPr>
          <w:sz w:val="24"/>
          <w:szCs w:val="24"/>
        </w:rPr>
      </w:pPr>
      <w:r>
        <w:rPr>
          <w:sz w:val="24"/>
          <w:szCs w:val="24"/>
        </w:rPr>
        <w:t>At this point the DATA (and DATA_SIGMA) objects are in units of counts per accumulation or counts per view, both need converting to counts per second.</w:t>
      </w:r>
    </w:p>
    <w:p w14:paraId="06F87E98" w14:textId="77777777" w:rsidR="008217C2" w:rsidRDefault="008217C2" w:rsidP="008217C2">
      <w:pPr>
        <w:rPr>
          <w:sz w:val="24"/>
          <w:szCs w:val="24"/>
        </w:rPr>
      </w:pPr>
      <w:r>
        <w:rPr>
          <w:sz w:val="24"/>
          <w:szCs w:val="24"/>
        </w:rPr>
        <w:t>It should be noted that during each spacecraft clock tick (assumed to be 1 S.I. second, although technically not true, but extremely close) the electron sensors sweep 64 energy steps per tick, while the ion sensor sweeps 32 energy steps (such that the ion sensor requires 2 seconds to measure all 64 energy steps).  For both electron and ion sensors, the first 2 ms at each step is a settling period where no data is recorded while the voltage stabilizes.  Hence the (1/64 - 0.002) and (1/32 - 0.002) terms in the following equations.</w:t>
      </w:r>
    </w:p>
    <w:p w14:paraId="061D2E6A" w14:textId="77777777" w:rsidR="008217C2" w:rsidRDefault="008217C2" w:rsidP="008217C2">
      <w:pPr>
        <w:rPr>
          <w:sz w:val="24"/>
          <w:szCs w:val="24"/>
        </w:rPr>
      </w:pPr>
      <w:r>
        <w:rPr>
          <w:sz w:val="24"/>
          <w:szCs w:val="24"/>
        </w:rPr>
        <w:t>So while these conversion are quoted as to counts/second, they are technically counts per spacecraft clock tick.  During flight so far, 1 spacecraft clock tick is within 0.0002% of 1 S.I. second, so assuming 1 tick equal 1 second is suitable (see the SPICE SCLKSCET kernel for variations in ticks compared to S.I. seconds).</w:t>
      </w:r>
    </w:p>
    <w:p w14:paraId="288A5DE5" w14:textId="77777777" w:rsidR="008217C2" w:rsidRDefault="008217C2" w:rsidP="008217C2">
      <w:pPr>
        <w:rPr>
          <w:sz w:val="24"/>
          <w:szCs w:val="24"/>
        </w:rPr>
      </w:pPr>
    </w:p>
    <w:p w14:paraId="5F40D54F" w14:textId="77777777" w:rsidR="008217C2" w:rsidRDefault="008217C2" w:rsidP="008217C2">
      <w:pPr>
        <w:rPr>
          <w:sz w:val="24"/>
          <w:szCs w:val="24"/>
        </w:rPr>
      </w:pPr>
      <w:r>
        <w:rPr>
          <w:sz w:val="24"/>
          <w:szCs w:val="24"/>
        </w:rPr>
        <w:t>For counts per accumulation products (where the level 2 object is total counts measured over a time period) the conversion to counts per second is as follows:</w:t>
      </w:r>
    </w:p>
    <w:p w14:paraId="55441D9A" w14:textId="77777777" w:rsidR="008217C2" w:rsidRDefault="008217C2" w:rsidP="008217C2">
      <w:pPr>
        <w:rPr>
          <w:sz w:val="24"/>
          <w:szCs w:val="24"/>
        </w:rPr>
      </w:pPr>
    </w:p>
    <w:p w14:paraId="313077FC" w14:textId="77777777" w:rsidR="008217C2" w:rsidRDefault="008217C2" w:rsidP="008217C2">
      <w:pPr>
        <w:rPr>
          <w:sz w:val="24"/>
          <w:szCs w:val="24"/>
        </w:rPr>
      </w:pPr>
      <w:r>
        <w:rPr>
          <w:sz w:val="24"/>
          <w:szCs w:val="24"/>
        </w:rPr>
        <w:t>For electron HRS and electron CAL data:</w:t>
      </w:r>
    </w:p>
    <w:p w14:paraId="2B77CCA0" w14:textId="77777777" w:rsidR="008217C2" w:rsidRDefault="008217C2" w:rsidP="008217C2">
      <w:pPr>
        <w:ind w:left="1440" w:firstLine="720"/>
        <w:jc w:val="left"/>
        <w:rPr>
          <w:sz w:val="24"/>
          <w:szCs w:val="24"/>
        </w:rPr>
      </w:pPr>
      <w:r>
        <w:rPr>
          <w:noProof/>
          <w:sz w:val="24"/>
          <w:szCs w:val="24"/>
        </w:rPr>
        <w:drawing>
          <wp:inline distT="0" distB="0" distL="0" distR="0" wp14:anchorId="1172357A" wp14:editId="657A5393">
            <wp:extent cx="2628900" cy="457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a:blip r:embed="rId27">
                      <a:extLst>
                        <a:ext uri="{28A0092B-C50C-407E-A947-70E740481C1C}">
                          <a14:useLocalDpi xmlns:a14="http://schemas.microsoft.com/office/drawing/2010/main" val="0"/>
                        </a:ext>
                      </a:extLst>
                    </a:blip>
                    <a:stretch>
                      <a:fillRect/>
                    </a:stretch>
                  </pic:blipFill>
                  <pic:spPr>
                    <a:xfrm>
                      <a:off x="0" y="0"/>
                      <a:ext cx="2628900" cy="457200"/>
                    </a:xfrm>
                    <a:prstGeom prst="rect">
                      <a:avLst/>
                    </a:prstGeom>
                  </pic:spPr>
                </pic:pic>
              </a:graphicData>
            </a:graphic>
          </wp:inline>
        </w:drawing>
      </w:r>
      <w:r>
        <w:rPr>
          <w:sz w:val="24"/>
          <w:szCs w:val="24"/>
        </w:rPr>
        <w:tab/>
      </w:r>
      <w:r>
        <w:rPr>
          <w:sz w:val="24"/>
          <w:szCs w:val="24"/>
        </w:rPr>
        <w:tab/>
      </w:r>
      <w:r>
        <w:rPr>
          <w:sz w:val="24"/>
          <w:szCs w:val="24"/>
        </w:rPr>
        <w:tab/>
      </w:r>
      <w:r w:rsidRPr="00156E2E">
        <w:rPr>
          <w:i/>
          <w:sz w:val="24"/>
          <w:szCs w:val="24"/>
        </w:rPr>
        <w:t>(Eqn. 1)</w:t>
      </w:r>
    </w:p>
    <w:p w14:paraId="2DF1D3F1" w14:textId="77777777" w:rsidR="008217C2" w:rsidRDefault="008217C2" w:rsidP="008217C2">
      <w:pPr>
        <w:rPr>
          <w:sz w:val="24"/>
          <w:szCs w:val="24"/>
        </w:rPr>
      </w:pPr>
      <w:r>
        <w:rPr>
          <w:sz w:val="24"/>
          <w:szCs w:val="24"/>
        </w:rPr>
        <w:t>Note that for HRS electron data, ACCUMULATION_TIME = 1, so this simplifies to:</w:t>
      </w:r>
    </w:p>
    <w:p w14:paraId="315C98C5" w14:textId="77777777" w:rsidR="008217C2" w:rsidRDefault="008217C2" w:rsidP="008217C2">
      <w:pPr>
        <w:ind w:left="1440" w:firstLine="720"/>
        <w:jc w:val="left"/>
        <w:rPr>
          <w:sz w:val="24"/>
          <w:szCs w:val="24"/>
        </w:rPr>
      </w:pPr>
      <w:r>
        <w:rPr>
          <w:noProof/>
          <w:sz w:val="24"/>
          <w:szCs w:val="24"/>
        </w:rPr>
        <w:drawing>
          <wp:inline distT="0" distB="0" distL="0" distR="0" wp14:anchorId="20E50878" wp14:editId="0D82A3D0">
            <wp:extent cx="11430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a:blip r:embed="rId28">
                      <a:extLst>
                        <a:ext uri="{28A0092B-C50C-407E-A947-70E740481C1C}">
                          <a14:useLocalDpi xmlns:a14="http://schemas.microsoft.com/office/drawing/2010/main" val="0"/>
                        </a:ext>
                      </a:extLst>
                    </a:blip>
                    <a:stretch>
                      <a:fillRect/>
                    </a:stretch>
                  </pic:blipFill>
                  <pic:spPr>
                    <a:xfrm>
                      <a:off x="0" y="0"/>
                      <a:ext cx="1143000" cy="457200"/>
                    </a:xfrm>
                    <a:prstGeom prst="rect">
                      <a:avLst/>
                    </a:prstGeom>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 2)</w:t>
      </w:r>
    </w:p>
    <w:p w14:paraId="485D9DB3" w14:textId="77777777" w:rsidR="008217C2" w:rsidRDefault="008217C2" w:rsidP="008217C2">
      <w:pPr>
        <w:rPr>
          <w:sz w:val="24"/>
          <w:szCs w:val="24"/>
        </w:rPr>
      </w:pPr>
      <w:r>
        <w:rPr>
          <w:sz w:val="24"/>
          <w:szCs w:val="24"/>
        </w:rPr>
        <w:t xml:space="preserve">For </w:t>
      </w:r>
      <w:r w:rsidRPr="002500CE">
        <w:rPr>
          <w:b/>
          <w:sz w:val="24"/>
          <w:szCs w:val="24"/>
        </w:rPr>
        <w:t>merged ping-pong</w:t>
      </w:r>
      <w:r>
        <w:rPr>
          <w:sz w:val="24"/>
          <w:szCs w:val="24"/>
        </w:rPr>
        <w:t xml:space="preserve"> ion data (a record with 64 energy steps) for all TOF and LOG data, and HRS ion species:</w:t>
      </w:r>
    </w:p>
    <w:p w14:paraId="4A77B797" w14:textId="77777777" w:rsidR="008217C2" w:rsidRDefault="008217C2" w:rsidP="008217C2">
      <w:pPr>
        <w:ind w:left="1440" w:firstLine="720"/>
        <w:jc w:val="left"/>
        <w:rPr>
          <w:sz w:val="24"/>
          <w:szCs w:val="24"/>
        </w:rPr>
      </w:pPr>
      <w:r>
        <w:rPr>
          <w:noProof/>
          <w:sz w:val="24"/>
          <w:szCs w:val="24"/>
        </w:rPr>
        <w:drawing>
          <wp:inline distT="0" distB="0" distL="0" distR="0" wp14:anchorId="67D30939" wp14:editId="2615C56C">
            <wp:extent cx="2628900" cy="423334"/>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29">
                      <a:extLst>
                        <a:ext uri="{28A0092B-C50C-407E-A947-70E740481C1C}">
                          <a14:useLocalDpi xmlns:a14="http://schemas.microsoft.com/office/drawing/2010/main" val="0"/>
                        </a:ext>
                      </a:extLst>
                    </a:blip>
                    <a:srcRect t="7407"/>
                    <a:stretch/>
                  </pic:blipFill>
                  <pic:spPr bwMode="auto">
                    <a:xfrm>
                      <a:off x="0" y="0"/>
                      <a:ext cx="2628900" cy="4233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sidRPr="00156E2E">
        <w:rPr>
          <w:i/>
          <w:sz w:val="24"/>
          <w:szCs w:val="24"/>
        </w:rPr>
        <w:t>(Eqn. 3)</w:t>
      </w:r>
    </w:p>
    <w:p w14:paraId="6DCAF458" w14:textId="77777777" w:rsidR="008217C2" w:rsidRDefault="008217C2" w:rsidP="008217C2">
      <w:pPr>
        <w:rPr>
          <w:sz w:val="24"/>
          <w:szCs w:val="24"/>
        </w:rPr>
      </w:pPr>
      <w:r>
        <w:rPr>
          <w:sz w:val="24"/>
          <w:szCs w:val="24"/>
        </w:rPr>
        <w:t xml:space="preserve">Note that for HRS </w:t>
      </w:r>
      <w:r w:rsidRPr="002500CE">
        <w:rPr>
          <w:b/>
          <w:sz w:val="24"/>
          <w:szCs w:val="24"/>
        </w:rPr>
        <w:t>merged ping-pong</w:t>
      </w:r>
      <w:r>
        <w:rPr>
          <w:sz w:val="24"/>
          <w:szCs w:val="24"/>
        </w:rPr>
        <w:t xml:space="preserve"> ion species data, ACCUMULATION_TIME = 2, so this simplifies to:</w:t>
      </w:r>
    </w:p>
    <w:p w14:paraId="1E0CC1AB" w14:textId="77777777" w:rsidR="008217C2" w:rsidRDefault="008217C2" w:rsidP="008217C2">
      <w:pPr>
        <w:ind w:left="1440" w:firstLine="720"/>
        <w:jc w:val="left"/>
        <w:rPr>
          <w:noProof/>
          <w:sz w:val="24"/>
          <w:szCs w:val="24"/>
        </w:rPr>
      </w:pPr>
      <w:r>
        <w:rPr>
          <w:noProof/>
          <w:sz w:val="24"/>
          <w:szCs w:val="24"/>
        </w:rPr>
        <w:drawing>
          <wp:inline distT="0" distB="0" distL="0" distR="0" wp14:anchorId="2C43816C" wp14:editId="34C8E720">
            <wp:extent cx="1143000" cy="4148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30">
                      <a:extLst>
                        <a:ext uri="{28A0092B-C50C-407E-A947-70E740481C1C}">
                          <a14:useLocalDpi xmlns:a14="http://schemas.microsoft.com/office/drawing/2010/main" val="0"/>
                        </a:ext>
                      </a:extLst>
                    </a:blip>
                    <a:srcRect t="9259"/>
                    <a:stretch/>
                  </pic:blipFill>
                  <pic:spPr bwMode="auto">
                    <a:xfrm>
                      <a:off x="0" y="0"/>
                      <a:ext cx="1143000" cy="414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4</w:t>
      </w:r>
      <w:r w:rsidRPr="00156E2E">
        <w:rPr>
          <w:i/>
          <w:sz w:val="24"/>
          <w:szCs w:val="24"/>
        </w:rPr>
        <w:t>)</w:t>
      </w:r>
    </w:p>
    <w:p w14:paraId="30B21110" w14:textId="3A456349" w:rsidR="00FC230A" w:rsidRDefault="008217C2" w:rsidP="00FC230A">
      <w:pPr>
        <w:rPr>
          <w:sz w:val="24"/>
          <w:szCs w:val="24"/>
        </w:rPr>
      </w:pPr>
      <w:r>
        <w:rPr>
          <w:sz w:val="24"/>
          <w:szCs w:val="24"/>
        </w:rPr>
        <w:t>The uncertainty (DATA_SIGMA) of the DATA is calculated with similar equations to give the uncertainty counts per second.</w:t>
      </w:r>
      <w:r w:rsidR="00FC230A">
        <w:rPr>
          <w:sz w:val="24"/>
          <w:szCs w:val="24"/>
        </w:rPr>
        <w:br w:type="page"/>
      </w:r>
    </w:p>
    <w:p w14:paraId="33D25E61" w14:textId="77777777" w:rsidR="008217C2" w:rsidRDefault="008217C2" w:rsidP="008217C2">
      <w:pPr>
        <w:rPr>
          <w:sz w:val="24"/>
          <w:szCs w:val="24"/>
        </w:rPr>
      </w:pPr>
      <w:r>
        <w:rPr>
          <w:sz w:val="24"/>
          <w:szCs w:val="24"/>
        </w:rPr>
        <w:lastRenderedPageBreak/>
        <w:t>For rate products the level 2 data returns a ‘per view’ average value so that the conversion of data is simpler, but the uncertainty is much more complex.</w:t>
      </w:r>
    </w:p>
    <w:p w14:paraId="287B6E7B" w14:textId="77777777" w:rsidR="008217C2" w:rsidRDefault="008217C2" w:rsidP="008217C2">
      <w:pPr>
        <w:rPr>
          <w:sz w:val="24"/>
          <w:szCs w:val="24"/>
        </w:rPr>
      </w:pPr>
      <w:r>
        <w:rPr>
          <w:sz w:val="24"/>
          <w:szCs w:val="24"/>
        </w:rPr>
        <w:t>For electron LRS data:</w:t>
      </w:r>
    </w:p>
    <w:p w14:paraId="224A23DA" w14:textId="77777777" w:rsidR="008217C2" w:rsidRDefault="008217C2" w:rsidP="008217C2">
      <w:pPr>
        <w:ind w:left="1440" w:firstLine="720"/>
        <w:jc w:val="left"/>
        <w:rPr>
          <w:noProof/>
          <w:sz w:val="24"/>
          <w:szCs w:val="24"/>
        </w:rPr>
      </w:pPr>
      <w:r>
        <w:rPr>
          <w:noProof/>
          <w:sz w:val="24"/>
          <w:szCs w:val="24"/>
        </w:rPr>
        <w:drawing>
          <wp:inline distT="0" distB="0" distL="0" distR="0" wp14:anchorId="1A5776C4" wp14:editId="28740343">
            <wp:extent cx="1256784" cy="45698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31">
                      <a:extLst>
                        <a:ext uri="{28A0092B-C50C-407E-A947-70E740481C1C}">
                          <a14:useLocalDpi xmlns:a14="http://schemas.microsoft.com/office/drawing/2010/main" val="0"/>
                        </a:ext>
                      </a:extLst>
                    </a:blip>
                    <a:srcRect t="10375" b="9629"/>
                    <a:stretch/>
                  </pic:blipFill>
                  <pic:spPr bwMode="auto">
                    <a:xfrm>
                      <a:off x="0" y="0"/>
                      <a:ext cx="1257300" cy="4571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5</w:t>
      </w:r>
      <w:r w:rsidRPr="00156E2E">
        <w:rPr>
          <w:i/>
          <w:sz w:val="24"/>
          <w:szCs w:val="24"/>
        </w:rPr>
        <w:t>)</w:t>
      </w:r>
    </w:p>
    <w:p w14:paraId="114E1A65" w14:textId="77777777" w:rsidR="008217C2" w:rsidRDefault="008217C2" w:rsidP="008217C2">
      <w:pPr>
        <w:rPr>
          <w:sz w:val="24"/>
          <w:szCs w:val="24"/>
        </w:rPr>
      </w:pPr>
      <w:r>
        <w:rPr>
          <w:sz w:val="24"/>
          <w:szCs w:val="24"/>
        </w:rPr>
        <w:t>For ion species data (merged ping-pong or not) for both LRS and CAL data:</w:t>
      </w:r>
    </w:p>
    <w:p w14:paraId="7C575101" w14:textId="12FEC482" w:rsidR="008217C2" w:rsidRDefault="008217C2" w:rsidP="008217C2">
      <w:pPr>
        <w:ind w:left="1440" w:firstLine="720"/>
        <w:jc w:val="left"/>
        <w:rPr>
          <w:i/>
          <w:sz w:val="24"/>
          <w:szCs w:val="24"/>
        </w:rPr>
      </w:pPr>
      <w:r>
        <w:rPr>
          <w:noProof/>
          <w:sz w:val="24"/>
          <w:szCs w:val="24"/>
        </w:rPr>
        <w:drawing>
          <wp:inline distT="0" distB="0" distL="0" distR="0" wp14:anchorId="05ADF4D0" wp14:editId="7D95905F">
            <wp:extent cx="1257300" cy="4572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32">
                      <a:extLst>
                        <a:ext uri="{28A0092B-C50C-407E-A947-70E740481C1C}">
                          <a14:useLocalDpi xmlns:a14="http://schemas.microsoft.com/office/drawing/2010/main" val="0"/>
                        </a:ext>
                      </a:extLst>
                    </a:blip>
                    <a:srcRect t="13333" b="6667"/>
                    <a:stretch/>
                  </pic:blipFill>
                  <pic:spPr bwMode="auto">
                    <a:xfrm>
                      <a:off x="0" y="0"/>
                      <a:ext cx="1257300" cy="45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6</w:t>
      </w:r>
      <w:r w:rsidRPr="00156E2E">
        <w:rPr>
          <w:i/>
          <w:sz w:val="24"/>
          <w:szCs w:val="24"/>
        </w:rPr>
        <w:t>)</w:t>
      </w:r>
    </w:p>
    <w:p w14:paraId="7BCCA983" w14:textId="77777777" w:rsidR="00FC230A" w:rsidRDefault="00FC230A" w:rsidP="008217C2">
      <w:pPr>
        <w:rPr>
          <w:sz w:val="24"/>
          <w:szCs w:val="24"/>
        </w:rPr>
      </w:pPr>
    </w:p>
    <w:p w14:paraId="3CCB9C08" w14:textId="52C572A9" w:rsidR="008217C2" w:rsidRPr="003925FB" w:rsidRDefault="008217C2" w:rsidP="008217C2">
      <w:pPr>
        <w:rPr>
          <w:sz w:val="24"/>
          <w:szCs w:val="24"/>
        </w:rPr>
      </w:pPr>
      <w:r w:rsidRPr="003925FB">
        <w:rPr>
          <w:sz w:val="24"/>
          <w:szCs w:val="24"/>
        </w:rPr>
        <w:t>Similar calculations are done for any level 2 background anodes used for a background later</w:t>
      </w:r>
      <w:r>
        <w:rPr>
          <w:sz w:val="24"/>
          <w:szCs w:val="24"/>
        </w:rPr>
        <w:t xml:space="preserve">, although beware that some rate products have a background object that is total counts (and may be compressed differently to its corresponding DATA object), so must be converted accordingly.  However the Level 3 TOF products </w:t>
      </w:r>
      <w:r w:rsidRPr="003925FB">
        <w:rPr>
          <w:sz w:val="24"/>
          <w:szCs w:val="24"/>
        </w:rPr>
        <w:t>TOF_WITH_START_OVERLOAD, TOF_TOO_SHORT and TOF_TOO_LONG and their uncertainties are calculated as above for TOF data.</w:t>
      </w:r>
    </w:p>
    <w:p w14:paraId="6A2DC4BB" w14:textId="77777777" w:rsidR="008217C2" w:rsidRDefault="008217C2" w:rsidP="008217C2">
      <w:pPr>
        <w:rPr>
          <w:sz w:val="24"/>
          <w:szCs w:val="24"/>
        </w:rPr>
      </w:pPr>
    </w:p>
    <w:p w14:paraId="78E1345D" w14:textId="77777777" w:rsidR="008217C2" w:rsidRDefault="008217C2" w:rsidP="00024FBE">
      <w:pPr>
        <w:pStyle w:val="Heading4"/>
      </w:pPr>
      <w:bookmarkStart w:id="640" w:name="_Toc133409979"/>
      <w:r>
        <w:t>Remove non-DATA elements from DATA arrays</w:t>
      </w:r>
      <w:bookmarkEnd w:id="640"/>
    </w:p>
    <w:p w14:paraId="72A2CC58" w14:textId="77777777" w:rsidR="008217C2" w:rsidRDefault="008217C2" w:rsidP="008217C2">
      <w:pPr>
        <w:rPr>
          <w:sz w:val="24"/>
          <w:szCs w:val="24"/>
        </w:rPr>
      </w:pPr>
      <w:r>
        <w:rPr>
          <w:sz w:val="24"/>
          <w:szCs w:val="24"/>
        </w:rPr>
        <w:t>For high rate and calibration electron data the DATA array is size 64x51, where 64x48 is the actual data, and 64x3 are the background anodes.  The level 3 DATA object is just the 64x48 array, and the background data are discarded (unless used later as an input to the BACKGROUND object).</w:t>
      </w:r>
    </w:p>
    <w:p w14:paraId="6A862FD9" w14:textId="77777777" w:rsidR="008217C2" w:rsidRDefault="008217C2" w:rsidP="008217C2">
      <w:pPr>
        <w:rPr>
          <w:sz w:val="24"/>
          <w:szCs w:val="24"/>
        </w:rPr>
      </w:pPr>
      <w:r>
        <w:rPr>
          <w:sz w:val="24"/>
          <w:szCs w:val="24"/>
        </w:rPr>
        <w:t>Likewise the level 2 ion TOF DATA object is size 64x1x96 where the actual data is 64x1x93, and the last 3 have special meaning.  The Level 3 TOF DATA object is size 64x1x93, and the others are given their own objects in the TOF record: TOF_WITH_START_OVERLOAD, TOF_TOO_SHORT and TOF_TOO_LONG – each of size 64.</w:t>
      </w:r>
    </w:p>
    <w:p w14:paraId="38E6769E" w14:textId="77777777" w:rsidR="008217C2" w:rsidRDefault="008217C2" w:rsidP="008217C2">
      <w:pPr>
        <w:rPr>
          <w:sz w:val="24"/>
          <w:szCs w:val="24"/>
        </w:rPr>
      </w:pPr>
    </w:p>
    <w:p w14:paraId="7C615C9E" w14:textId="77777777" w:rsidR="008217C2" w:rsidRDefault="008217C2" w:rsidP="00024FBE">
      <w:pPr>
        <w:pStyle w:val="Heading4"/>
      </w:pPr>
      <w:bookmarkStart w:id="641" w:name="_Toc133409980"/>
      <w:r>
        <w:t>Remove an appropriate background to ‘clean’ the dataset.</w:t>
      </w:r>
      <w:bookmarkEnd w:id="641"/>
    </w:p>
    <w:p w14:paraId="3E2B15B4" w14:textId="77777777" w:rsidR="008217C2" w:rsidRDefault="008217C2" w:rsidP="008217C2">
      <w:pPr>
        <w:rPr>
          <w:sz w:val="24"/>
          <w:szCs w:val="24"/>
        </w:rPr>
      </w:pPr>
      <w:r>
        <w:rPr>
          <w:sz w:val="24"/>
          <w:szCs w:val="24"/>
        </w:rPr>
        <w:t>Remove a background and/or clean the data (e.g. remove false co-incidences (“ghost peaks” of other ion species) from ion species products), and remove that from the level 3 data object.  Calculate the uncertainty on that background, and propagate that uncertainty with the data uncertainty to replace DATA_SIGMA.</w:t>
      </w:r>
    </w:p>
    <w:p w14:paraId="15EC816B" w14:textId="77777777" w:rsidR="008217C2" w:rsidRDefault="008217C2" w:rsidP="008217C2">
      <w:pPr>
        <w:rPr>
          <w:sz w:val="24"/>
          <w:szCs w:val="24"/>
        </w:rPr>
      </w:pPr>
    </w:p>
    <w:p w14:paraId="2D2DB658" w14:textId="21720E5C" w:rsidR="008217C2" w:rsidRDefault="008217C2" w:rsidP="008217C2">
      <w:pPr>
        <w:rPr>
          <w:sz w:val="24"/>
          <w:szCs w:val="24"/>
        </w:rPr>
      </w:pPr>
      <w:r>
        <w:rPr>
          <w:sz w:val="24"/>
          <w:szCs w:val="24"/>
        </w:rPr>
        <w:t xml:space="preserve">For </w:t>
      </w:r>
      <w:r w:rsidR="00FC230A">
        <w:rPr>
          <w:sz w:val="24"/>
          <w:szCs w:val="24"/>
        </w:rPr>
        <w:t xml:space="preserve">Level 3 </w:t>
      </w:r>
      <w:r>
        <w:rPr>
          <w:sz w:val="24"/>
          <w:szCs w:val="24"/>
        </w:rPr>
        <w:t>version 01</w:t>
      </w:r>
      <w:r w:rsidR="00FC230A">
        <w:rPr>
          <w:sz w:val="24"/>
          <w:szCs w:val="24"/>
        </w:rPr>
        <w:t xml:space="preserve"> and 02</w:t>
      </w:r>
      <w:r>
        <w:rPr>
          <w:sz w:val="24"/>
          <w:szCs w:val="24"/>
        </w:rPr>
        <w:t xml:space="preserve"> files we are not removing a background nor ‘cleaning’ the data, hence the BACKGROUND object is zeros (and likewise BACKGROUND_SIGMA is zeros).</w:t>
      </w:r>
    </w:p>
    <w:p w14:paraId="125057F1" w14:textId="2BAAB431" w:rsidR="00FC230A" w:rsidRDefault="00FC230A" w:rsidP="008217C2">
      <w:pPr>
        <w:rPr>
          <w:sz w:val="24"/>
          <w:szCs w:val="24"/>
        </w:rPr>
      </w:pPr>
    </w:p>
    <w:p w14:paraId="4ECF9663" w14:textId="015E2BA4" w:rsidR="00FC230A" w:rsidRDefault="00FC230A" w:rsidP="008217C2">
      <w:pPr>
        <w:rPr>
          <w:sz w:val="24"/>
          <w:szCs w:val="24"/>
        </w:rPr>
      </w:pPr>
      <w:r>
        <w:rPr>
          <w:sz w:val="24"/>
          <w:szCs w:val="24"/>
        </w:rPr>
        <w:t>For Level 3 version 03 files (electrons only, there are no version 3 ion files) a time-independent background is removed.</w:t>
      </w:r>
      <w:r w:rsidR="00BF1D9E">
        <w:rPr>
          <w:sz w:val="24"/>
          <w:szCs w:val="24"/>
        </w:rPr>
        <w:t xml:space="preserve"> (See next paragraph for how to find details of the version 03 background removal calculations.)</w:t>
      </w:r>
    </w:p>
    <w:p w14:paraId="1D1B6AEC" w14:textId="3FE1AE42" w:rsidR="00FC230A" w:rsidRDefault="00FC230A" w:rsidP="008217C2">
      <w:pPr>
        <w:rPr>
          <w:sz w:val="24"/>
          <w:szCs w:val="24"/>
        </w:rPr>
      </w:pPr>
    </w:p>
    <w:p w14:paraId="4FE7019A" w14:textId="3BA28751" w:rsidR="00FC230A" w:rsidRDefault="00FC230A" w:rsidP="008217C2">
      <w:pPr>
        <w:rPr>
          <w:sz w:val="24"/>
          <w:szCs w:val="24"/>
        </w:rPr>
      </w:pPr>
      <w:r>
        <w:rPr>
          <w:sz w:val="24"/>
          <w:szCs w:val="24"/>
        </w:rPr>
        <w:t>For Level 3 version 04 files a time-dependent (per orbit) background is removed from the electron, ion TOF and ion species data.  No background is ever removed for ion logicals files.</w:t>
      </w:r>
    </w:p>
    <w:p w14:paraId="674CA30E" w14:textId="76527493" w:rsidR="001B4B08" w:rsidRDefault="001B4B08" w:rsidP="001B4B08">
      <w:pPr>
        <w:rPr>
          <w:sz w:val="24"/>
          <w:szCs w:val="24"/>
        </w:rPr>
      </w:pPr>
      <w:r>
        <w:rPr>
          <w:sz w:val="24"/>
          <w:szCs w:val="24"/>
        </w:rPr>
        <w:t xml:space="preserve">(See the </w:t>
      </w:r>
      <w:r w:rsidRPr="000963BB">
        <w:rPr>
          <w:rFonts w:ascii="Courier" w:hAnsi="Courier"/>
          <w:sz w:val="22"/>
        </w:rPr>
        <w:t>JAD_L30_CALIB_LIST_</w:t>
      </w:r>
      <w:r w:rsidRPr="001B4B08">
        <w:rPr>
          <w:rFonts w:ascii="Courier" w:hAnsi="Courier"/>
          <w:sz w:val="22"/>
        </w:rPr>
        <w:t>00002</w:t>
      </w:r>
      <w:r w:rsidRPr="000963BB">
        <w:rPr>
          <w:rFonts w:ascii="Courier" w:hAnsi="Courier"/>
          <w:sz w:val="22"/>
        </w:rPr>
        <w:t>.TXT</w:t>
      </w:r>
      <w:r>
        <w:rPr>
          <w:sz w:val="24"/>
          <w:szCs w:val="24"/>
        </w:rPr>
        <w:t xml:space="preserve"> file more details on the background removal calculations used for Level 3 versions </w:t>
      </w:r>
      <w:r w:rsidR="000A7C71">
        <w:rPr>
          <w:sz w:val="24"/>
          <w:szCs w:val="24"/>
        </w:rPr>
        <w:t>0</w:t>
      </w:r>
      <w:r>
        <w:rPr>
          <w:sz w:val="24"/>
          <w:szCs w:val="24"/>
        </w:rPr>
        <w:t xml:space="preserve">3 and </w:t>
      </w:r>
      <w:r w:rsidR="000A7C71">
        <w:rPr>
          <w:sz w:val="24"/>
          <w:szCs w:val="24"/>
        </w:rPr>
        <w:t>0</w:t>
      </w:r>
      <w:r>
        <w:rPr>
          <w:sz w:val="24"/>
          <w:szCs w:val="24"/>
        </w:rPr>
        <w:t>4.)</w:t>
      </w:r>
    </w:p>
    <w:p w14:paraId="31FF8475" w14:textId="77777777" w:rsidR="00FC230A" w:rsidRDefault="00FC230A">
      <w:pPr>
        <w:jc w:val="left"/>
        <w:rPr>
          <w:rFonts w:ascii="Arial" w:hAnsi="Arial"/>
          <w:b/>
          <w:snapToGrid w:val="0"/>
          <w:sz w:val="24"/>
        </w:rPr>
      </w:pPr>
      <w:r>
        <w:br w:type="page"/>
      </w:r>
    </w:p>
    <w:p w14:paraId="53B1BC70" w14:textId="75900AE9" w:rsidR="008217C2" w:rsidRDefault="008217C2" w:rsidP="00024FBE">
      <w:pPr>
        <w:pStyle w:val="Heading4"/>
      </w:pPr>
      <w:bookmarkStart w:id="642" w:name="_Toc133409981"/>
      <w:r>
        <w:lastRenderedPageBreak/>
        <w:t>Assign correct energy table to the data</w:t>
      </w:r>
      <w:bookmarkEnd w:id="642"/>
    </w:p>
    <w:p w14:paraId="649700CF" w14:textId="77777777" w:rsidR="008217C2" w:rsidRDefault="008217C2" w:rsidP="008217C2">
      <w:pPr>
        <w:rPr>
          <w:sz w:val="24"/>
          <w:szCs w:val="24"/>
        </w:rPr>
      </w:pPr>
    </w:p>
    <w:p w14:paraId="1006E32A" w14:textId="108157C8" w:rsidR="008217C2" w:rsidRDefault="008217C2" w:rsidP="008217C2">
      <w:pPr>
        <w:widowControl w:val="0"/>
        <w:autoSpaceDE w:val="0"/>
        <w:autoSpaceDN w:val="0"/>
        <w:adjustRightInd w:val="0"/>
        <w:jc w:val="left"/>
        <w:rPr>
          <w:sz w:val="24"/>
          <w:szCs w:val="24"/>
        </w:rPr>
      </w:pPr>
      <w:r>
        <w:rPr>
          <w:sz w:val="24"/>
          <w:szCs w:val="24"/>
        </w:rPr>
        <w:t xml:space="preserve">Using the reported Look Up Table in Level 2 files (TABLES_VERSION object) and sweep table number (SWEEP_TABLE object), apply the corrected ground calibrated energy table to the data to fill DIM1_E objects.  Version 00 files may use a temporary estimated energy table, but Version 01 onwards files will have the specific energy table used at their time.  The energy tables are in </w:t>
      </w:r>
      <w:r w:rsidRPr="002673D0">
        <w:rPr>
          <w:sz w:val="24"/>
          <w:szCs w:val="24"/>
        </w:rPr>
        <w:t xml:space="preserve">the </w:t>
      </w:r>
      <w:r w:rsidRPr="002673D0">
        <w:rPr>
          <w:rFonts w:ascii="Courier" w:hAnsi="Courier"/>
          <w:sz w:val="22"/>
        </w:rPr>
        <w:t>CALIB/LUT_</w:t>
      </w:r>
      <w:r w:rsidRPr="002673D0">
        <w:rPr>
          <w:rFonts w:ascii="Courier" w:hAnsi="Courier"/>
          <w:i/>
          <w:color w:val="0000FF"/>
          <w:sz w:val="22"/>
        </w:rPr>
        <w:t>m</w:t>
      </w:r>
      <w:r w:rsidRPr="002673D0">
        <w:rPr>
          <w:rFonts w:ascii="Courier" w:hAnsi="Courier"/>
          <w:sz w:val="22"/>
        </w:rPr>
        <w:t>_</w:t>
      </w:r>
      <w:r w:rsidRPr="002673D0">
        <w:rPr>
          <w:rFonts w:ascii="Courier" w:hAnsi="Courier"/>
          <w:i/>
          <w:color w:val="0000FF"/>
          <w:sz w:val="22"/>
        </w:rPr>
        <w:t>nn</w:t>
      </w:r>
      <w:r w:rsidRPr="002673D0">
        <w:rPr>
          <w:rFonts w:ascii="Courier" w:hAnsi="Courier"/>
          <w:sz w:val="22"/>
        </w:rPr>
        <w:t>_ENERGY_V</w:t>
      </w:r>
      <w:r w:rsidRPr="002673D0">
        <w:rPr>
          <w:rFonts w:ascii="Courier" w:hAnsi="Courier"/>
          <w:i/>
          <w:color w:val="0000FF"/>
          <w:sz w:val="22"/>
        </w:rPr>
        <w:t>vv</w:t>
      </w:r>
      <w:r w:rsidRPr="002673D0">
        <w:rPr>
          <w:rFonts w:ascii="Courier" w:hAnsi="Courier"/>
          <w:sz w:val="22"/>
        </w:rPr>
        <w:t>.CSV</w:t>
      </w:r>
      <w:r w:rsidRPr="002673D0">
        <w:rPr>
          <w:sz w:val="24"/>
          <w:szCs w:val="24"/>
        </w:rPr>
        <w:t xml:space="preserve"> </w:t>
      </w:r>
      <w:r w:rsidR="002673D0" w:rsidRPr="002673D0">
        <w:rPr>
          <w:sz w:val="24"/>
          <w:szCs w:val="24"/>
        </w:rPr>
        <w:t xml:space="preserve">or </w:t>
      </w:r>
      <w:r w:rsidR="002673D0" w:rsidRPr="002673D0">
        <w:rPr>
          <w:rFonts w:ascii="Courier" w:hAnsi="Courier"/>
          <w:sz w:val="22"/>
        </w:rPr>
        <w:t>CALIB/LUT_</w:t>
      </w:r>
      <w:r w:rsidR="002673D0" w:rsidRPr="002673D0">
        <w:rPr>
          <w:rFonts w:ascii="Courier" w:hAnsi="Courier"/>
          <w:i/>
          <w:color w:val="0000FF"/>
          <w:sz w:val="22"/>
        </w:rPr>
        <w:t>m</w:t>
      </w:r>
      <w:r w:rsidR="002673D0" w:rsidRPr="002673D0">
        <w:rPr>
          <w:rFonts w:ascii="Courier" w:hAnsi="Courier"/>
          <w:sz w:val="22"/>
        </w:rPr>
        <w:t>_</w:t>
      </w:r>
      <w:r w:rsidR="002673D0" w:rsidRPr="002673D0">
        <w:rPr>
          <w:rFonts w:ascii="Courier" w:hAnsi="Courier"/>
          <w:i/>
          <w:color w:val="0000FF"/>
          <w:sz w:val="22"/>
        </w:rPr>
        <w:t>nn</w:t>
      </w:r>
      <w:r w:rsidR="002673D0" w:rsidRPr="002673D0">
        <w:rPr>
          <w:rFonts w:ascii="Courier" w:hAnsi="Courier"/>
          <w:sz w:val="22"/>
        </w:rPr>
        <w:t>_</w:t>
      </w:r>
      <w:r w:rsidR="002673D0" w:rsidRPr="002673D0">
        <w:rPr>
          <w:rFonts w:ascii="Courier" w:hAnsi="Courier"/>
          <w:i/>
          <w:color w:val="0000FF"/>
          <w:sz w:val="22"/>
        </w:rPr>
        <w:t>T</w:t>
      </w:r>
      <w:r w:rsidR="002673D0" w:rsidRPr="002673D0">
        <w:rPr>
          <w:rFonts w:ascii="Courier" w:hAnsi="Courier"/>
          <w:sz w:val="22"/>
        </w:rPr>
        <w:t>_ENERGY_V</w:t>
      </w:r>
      <w:r w:rsidR="002673D0" w:rsidRPr="002673D0">
        <w:rPr>
          <w:rFonts w:ascii="Courier" w:hAnsi="Courier"/>
          <w:i/>
          <w:color w:val="0000FF"/>
          <w:sz w:val="22"/>
        </w:rPr>
        <w:t>vv</w:t>
      </w:r>
      <w:r w:rsidR="002673D0" w:rsidRPr="002673D0">
        <w:rPr>
          <w:rFonts w:ascii="Courier" w:hAnsi="Courier"/>
          <w:sz w:val="22"/>
        </w:rPr>
        <w:t>.CSV</w:t>
      </w:r>
      <w:r w:rsidR="002673D0" w:rsidRPr="002673D0">
        <w:rPr>
          <w:sz w:val="24"/>
          <w:szCs w:val="24"/>
        </w:rPr>
        <w:t xml:space="preserve"> </w:t>
      </w:r>
      <w:r w:rsidRPr="002673D0">
        <w:rPr>
          <w:sz w:val="24"/>
          <w:szCs w:val="24"/>
        </w:rPr>
        <w:t>files,</w:t>
      </w:r>
      <w:r w:rsidRPr="000963BB">
        <w:rPr>
          <w:sz w:val="24"/>
          <w:szCs w:val="24"/>
        </w:rPr>
        <w:t xml:space="preserve"> with the particular one used listed in the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rFonts w:ascii="Courier" w:hAnsi="Courier"/>
          <w:sz w:val="22"/>
        </w:rPr>
        <w:t xml:space="preserve"> </w:t>
      </w:r>
      <w:r w:rsidRPr="000963BB">
        <w:rPr>
          <w:sz w:val="24"/>
          <w:szCs w:val="24"/>
        </w:rPr>
        <w:t xml:space="preserve">(each level 3 record lists </w:t>
      </w:r>
      <w:r w:rsidRPr="000963BB">
        <w:rPr>
          <w:rFonts w:ascii="Courier" w:hAnsi="Courier"/>
          <w:i/>
          <w:color w:val="0000FF"/>
          <w:sz w:val="22"/>
        </w:rPr>
        <w:t>nnnnn</w:t>
      </w:r>
      <w:r w:rsidRPr="000963BB">
        <w:rPr>
          <w:sz w:val="24"/>
          <w:szCs w:val="24"/>
        </w:rPr>
        <w:t xml:space="preserve"> in the </w:t>
      </w:r>
      <w:r>
        <w:rPr>
          <w:sz w:val="24"/>
          <w:szCs w:val="24"/>
        </w:rPr>
        <w:t xml:space="preserve">object </w:t>
      </w:r>
      <w:r w:rsidRPr="000963BB">
        <w:rPr>
          <w:sz w:val="24"/>
          <w:szCs w:val="24"/>
        </w:rPr>
        <w:t>SOURCE_JADE_CALIB</w:t>
      </w:r>
      <w:r>
        <w:rPr>
          <w:sz w:val="24"/>
          <w:szCs w:val="24"/>
        </w:rPr>
        <w:t>).</w:t>
      </w:r>
      <w:r w:rsidR="006A273C">
        <w:rPr>
          <w:sz w:val="24"/>
          <w:szCs w:val="24"/>
        </w:rPr>
        <w:t xml:space="preserve"> Alternatively, from level 3 V04 files, the objects </w:t>
      </w:r>
      <w:r w:rsidR="006A273C" w:rsidRPr="006A273C">
        <w:rPr>
          <w:sz w:val="24"/>
          <w:szCs w:val="24"/>
        </w:rPr>
        <w:t>LUT_VERSION</w:t>
      </w:r>
      <w:r w:rsidR="006A273C">
        <w:rPr>
          <w:sz w:val="24"/>
          <w:szCs w:val="24"/>
        </w:rPr>
        <w:t xml:space="preserve"> and </w:t>
      </w:r>
      <w:r w:rsidR="006A273C" w:rsidRPr="006A273C">
        <w:rPr>
          <w:sz w:val="24"/>
          <w:szCs w:val="24"/>
        </w:rPr>
        <w:t>LUT_VERSION_SUB_LETTER</w:t>
      </w:r>
      <w:r w:rsidR="006A273C">
        <w:rPr>
          <w:sz w:val="24"/>
          <w:szCs w:val="24"/>
        </w:rPr>
        <w:t xml:space="preserve"> </w:t>
      </w:r>
      <w:r w:rsidR="00C05448">
        <w:rPr>
          <w:sz w:val="24"/>
          <w:szCs w:val="24"/>
        </w:rPr>
        <w:t xml:space="preserve">were added to </w:t>
      </w:r>
      <w:r w:rsidR="006A273C">
        <w:rPr>
          <w:sz w:val="24"/>
          <w:szCs w:val="24"/>
        </w:rPr>
        <w:t xml:space="preserve">provide </w:t>
      </w:r>
      <w:r w:rsidR="006A273C" w:rsidRPr="002673D0">
        <w:rPr>
          <w:rFonts w:ascii="Courier" w:hAnsi="Courier"/>
          <w:i/>
          <w:color w:val="0000FF"/>
          <w:sz w:val="22"/>
        </w:rPr>
        <w:t>m</w:t>
      </w:r>
      <w:r w:rsidR="006A273C">
        <w:rPr>
          <w:rFonts w:ascii="Courier" w:hAnsi="Courier"/>
          <w:sz w:val="22"/>
        </w:rPr>
        <w:t>.</w:t>
      </w:r>
      <w:r w:rsidR="006A273C" w:rsidRPr="002673D0">
        <w:rPr>
          <w:rFonts w:ascii="Courier" w:hAnsi="Courier"/>
          <w:i/>
          <w:color w:val="0000FF"/>
          <w:sz w:val="22"/>
        </w:rPr>
        <w:t>nn</w:t>
      </w:r>
      <w:r w:rsidR="006A273C">
        <w:rPr>
          <w:sz w:val="24"/>
          <w:szCs w:val="24"/>
        </w:rPr>
        <w:t xml:space="preserve"> and </w:t>
      </w:r>
      <w:r w:rsidR="006A273C" w:rsidRPr="002673D0">
        <w:rPr>
          <w:rFonts w:ascii="Courier" w:hAnsi="Courier"/>
          <w:i/>
          <w:color w:val="0000FF"/>
          <w:sz w:val="22"/>
        </w:rPr>
        <w:t>T</w:t>
      </w:r>
      <w:r w:rsidR="006A273C">
        <w:rPr>
          <w:sz w:val="24"/>
          <w:szCs w:val="24"/>
        </w:rPr>
        <w:t xml:space="preserve"> respectively</w:t>
      </w:r>
      <w:r w:rsidR="00C05448">
        <w:rPr>
          <w:sz w:val="24"/>
          <w:szCs w:val="24"/>
        </w:rPr>
        <w:t xml:space="preserve"> (while </w:t>
      </w:r>
      <w:r w:rsidR="00C05448" w:rsidRPr="00C05448">
        <w:rPr>
          <w:sz w:val="24"/>
          <w:szCs w:val="24"/>
        </w:rPr>
        <w:t>LUT_SWEEP_TABLE</w:t>
      </w:r>
      <w:r w:rsidR="00C05448">
        <w:rPr>
          <w:sz w:val="24"/>
          <w:szCs w:val="24"/>
        </w:rPr>
        <w:t xml:space="preserve"> is the sweep table number).</w:t>
      </w:r>
    </w:p>
    <w:p w14:paraId="73456D30" w14:textId="77777777" w:rsidR="008217C2" w:rsidRDefault="008217C2" w:rsidP="008217C2">
      <w:pPr>
        <w:rPr>
          <w:sz w:val="24"/>
          <w:szCs w:val="24"/>
        </w:rPr>
      </w:pPr>
    </w:p>
    <w:p w14:paraId="497ACDB6" w14:textId="77777777" w:rsidR="008217C2" w:rsidRDefault="008217C2" w:rsidP="00024FBE">
      <w:pPr>
        <w:pStyle w:val="Heading4"/>
      </w:pPr>
      <w:bookmarkStart w:id="643" w:name="_Toc133409982"/>
      <w:r>
        <w:t>Populate azimuth and elevations angles in a despun frame.</w:t>
      </w:r>
      <w:bookmarkEnd w:id="643"/>
    </w:p>
    <w:p w14:paraId="0732A1F4" w14:textId="77777777" w:rsidR="008217C2" w:rsidRDefault="008217C2" w:rsidP="008217C2">
      <w:pPr>
        <w:rPr>
          <w:sz w:val="24"/>
          <w:szCs w:val="24"/>
        </w:rPr>
      </w:pPr>
      <w:r>
        <w:rPr>
          <w:sz w:val="24"/>
          <w:szCs w:val="24"/>
        </w:rPr>
        <w:t>For each look direction populate the DIM2_* azimuth and elevation angles, and upper and lower limits.  This is despun so requires using SPICE to find the spin phase (from earlier) and adjust accordingly.</w:t>
      </w:r>
    </w:p>
    <w:p w14:paraId="3C7BB128" w14:textId="77777777" w:rsidR="008217C2" w:rsidRDefault="008217C2" w:rsidP="008217C2">
      <w:pPr>
        <w:rPr>
          <w:sz w:val="24"/>
          <w:szCs w:val="24"/>
        </w:rPr>
      </w:pPr>
    </w:p>
    <w:p w14:paraId="7048291D" w14:textId="77777777" w:rsidR="008217C2" w:rsidRDefault="008217C2" w:rsidP="008217C2">
      <w:pPr>
        <w:rPr>
          <w:sz w:val="24"/>
          <w:szCs w:val="24"/>
        </w:rPr>
      </w:pPr>
      <w:r>
        <w:rPr>
          <w:sz w:val="24"/>
          <w:szCs w:val="24"/>
        </w:rPr>
        <w:t>Check here for FSW3 or FSW 4.00 data (2015-Jan and before only), and if so, set the LRS electron data azimuths to fill values.  This was because prior to FSW 4.10 (August 2015) the anode mapping to electron spin-phase sector was incorrectly reversed in flight software and cannot be reversed.  See the ISSUES object for more information.  This will not apply to any data at Jupiter (2016+).</w:t>
      </w:r>
    </w:p>
    <w:p w14:paraId="1B5E38B8" w14:textId="77777777" w:rsidR="008217C2" w:rsidRDefault="008217C2" w:rsidP="008217C2">
      <w:pPr>
        <w:rPr>
          <w:sz w:val="24"/>
          <w:szCs w:val="24"/>
        </w:rPr>
      </w:pPr>
    </w:p>
    <w:p w14:paraId="08B2B600" w14:textId="77777777" w:rsidR="008217C2" w:rsidRDefault="008217C2" w:rsidP="008217C2">
      <w:pPr>
        <w:rPr>
          <w:sz w:val="24"/>
          <w:szCs w:val="24"/>
        </w:rPr>
      </w:pPr>
      <w:r>
        <w:rPr>
          <w:sz w:val="24"/>
          <w:szCs w:val="24"/>
        </w:rPr>
        <w:t xml:space="preserve">Azimuth and elevation information is provided in the CALIB directory files: </w:t>
      </w:r>
      <w:r>
        <w:rPr>
          <w:rFonts w:ascii="Courier" w:hAnsi="Courier"/>
          <w:sz w:val="22"/>
        </w:rPr>
        <w:t>ANODE_LOOK_ELC_DEFL_NONE_V</w:t>
      </w:r>
      <w:r>
        <w:rPr>
          <w:rFonts w:ascii="Courier" w:hAnsi="Courier"/>
          <w:i/>
          <w:color w:val="0000FF"/>
          <w:sz w:val="22"/>
        </w:rPr>
        <w:t>vv</w:t>
      </w:r>
      <w:r>
        <w:rPr>
          <w:sz w:val="24"/>
          <w:szCs w:val="24"/>
        </w:rPr>
        <w:t xml:space="preserve"> and </w:t>
      </w:r>
      <w:r>
        <w:rPr>
          <w:rFonts w:ascii="Courier" w:hAnsi="Courier"/>
          <w:sz w:val="22"/>
        </w:rPr>
        <w:t>ANODE_LOOK_ION_DEFL_NONE_V</w:t>
      </w:r>
      <w:r>
        <w:rPr>
          <w:rFonts w:ascii="Courier" w:hAnsi="Courier"/>
          <w:i/>
          <w:color w:val="0000FF"/>
          <w:sz w:val="22"/>
        </w:rPr>
        <w:t>vv</w:t>
      </w:r>
      <w:r>
        <w:rPr>
          <w:sz w:val="24"/>
          <w:szCs w:val="24"/>
        </w:rPr>
        <w:t xml:space="preserve">. (Version 01 DAT files use </w:t>
      </w:r>
      <w:r>
        <w:rPr>
          <w:rFonts w:ascii="Courier" w:hAnsi="Courier"/>
          <w:i/>
          <w:color w:val="0000FF"/>
          <w:sz w:val="22"/>
        </w:rPr>
        <w:t>vv</w:t>
      </w:r>
      <w:r>
        <w:rPr>
          <w:sz w:val="24"/>
          <w:szCs w:val="24"/>
        </w:rPr>
        <w:t xml:space="preserve"> = </w:t>
      </w:r>
      <w:r>
        <w:rPr>
          <w:rFonts w:ascii="Courier" w:hAnsi="Courier"/>
          <w:sz w:val="22"/>
        </w:rPr>
        <w:t>02</w:t>
      </w:r>
      <w:r>
        <w:rPr>
          <w:sz w:val="24"/>
          <w:szCs w:val="24"/>
        </w:rPr>
        <w:t xml:space="preserve">, </w:t>
      </w:r>
      <w:r>
        <w:rPr>
          <w:rFonts w:ascii="Courier" w:hAnsi="Courier"/>
          <w:i/>
          <w:color w:val="0000FF"/>
          <w:sz w:val="22"/>
        </w:rPr>
        <w:t>vv</w:t>
      </w:r>
      <w:r>
        <w:rPr>
          <w:sz w:val="24"/>
          <w:szCs w:val="24"/>
        </w:rPr>
        <w:t xml:space="preserve"> = </w:t>
      </w:r>
      <w:r>
        <w:rPr>
          <w:rFonts w:ascii="Courier" w:hAnsi="Courier"/>
          <w:sz w:val="22"/>
        </w:rPr>
        <w:t>01</w:t>
      </w:r>
      <w:r>
        <w:rPr>
          <w:sz w:val="24"/>
          <w:szCs w:val="24"/>
        </w:rPr>
        <w:t xml:space="preserve"> is skipped.) When necessary for the product they are despun using spin phase.  For HRS products, the values are given per energy step, accounting for the earlier 2ms settling time and smear introduced by the spacecraft spinning during each energy step.  There may be a further correction to the elevation angle, which is dealt with later.</w:t>
      </w:r>
    </w:p>
    <w:p w14:paraId="4AFCD898" w14:textId="77777777" w:rsidR="008217C2" w:rsidRDefault="008217C2" w:rsidP="008217C2">
      <w:pPr>
        <w:rPr>
          <w:sz w:val="24"/>
          <w:szCs w:val="24"/>
        </w:rPr>
      </w:pPr>
    </w:p>
    <w:p w14:paraId="610E1AB4" w14:textId="77777777" w:rsidR="008217C2" w:rsidRDefault="008217C2" w:rsidP="008217C2">
      <w:pPr>
        <w:rPr>
          <w:sz w:val="24"/>
          <w:szCs w:val="24"/>
        </w:rPr>
      </w:pPr>
      <w:r>
        <w:rPr>
          <w:sz w:val="24"/>
          <w:szCs w:val="24"/>
        </w:rPr>
        <w:t xml:space="preserve">Ensure all azimuth angles (degrees) are positive, with the lower values being smaller than the center value, which itself is smaller than the upper value.  It is possible some angles may be more than 360 degrees greater than the last, but in practice in </w:t>
      </w:r>
      <w:r w:rsidRPr="00EF210B">
        <w:rPr>
          <w:i/>
          <w:sz w:val="24"/>
          <w:szCs w:val="24"/>
        </w:rPr>
        <w:t>sin</w:t>
      </w:r>
      <w:r>
        <w:rPr>
          <w:sz w:val="24"/>
          <w:szCs w:val="24"/>
        </w:rPr>
        <w:t xml:space="preserve"> or </w:t>
      </w:r>
      <w:r w:rsidRPr="00EF210B">
        <w:rPr>
          <w:i/>
          <w:sz w:val="24"/>
          <w:szCs w:val="24"/>
        </w:rPr>
        <w:t>cos</w:t>
      </w:r>
      <w:r>
        <w:rPr>
          <w:sz w:val="24"/>
          <w:szCs w:val="24"/>
        </w:rPr>
        <w:t xml:space="preserve"> statements that has no effect.</w:t>
      </w:r>
    </w:p>
    <w:p w14:paraId="75236346" w14:textId="77777777" w:rsidR="008217C2" w:rsidRDefault="008217C2" w:rsidP="008217C2">
      <w:pPr>
        <w:rPr>
          <w:sz w:val="24"/>
          <w:szCs w:val="24"/>
        </w:rPr>
      </w:pPr>
    </w:p>
    <w:p w14:paraId="69A4663E" w14:textId="77777777" w:rsidR="008217C2" w:rsidRDefault="008217C2" w:rsidP="00024FBE">
      <w:pPr>
        <w:pStyle w:val="Heading4"/>
      </w:pPr>
      <w:bookmarkStart w:id="644" w:name="_Toc133409983"/>
      <w:r>
        <w:t>If TOF data, Populate DIM3_* objects</w:t>
      </w:r>
      <w:bookmarkEnd w:id="644"/>
    </w:p>
    <w:p w14:paraId="62F3556D" w14:textId="53229685" w:rsidR="008217C2" w:rsidRDefault="008217C2" w:rsidP="008217C2">
      <w:pPr>
        <w:rPr>
          <w:sz w:val="24"/>
          <w:szCs w:val="24"/>
        </w:rPr>
      </w:pPr>
      <w:r>
        <w:rPr>
          <w:sz w:val="24"/>
          <w:szCs w:val="24"/>
        </w:rPr>
        <w:t xml:space="preserve">Convert ground </w:t>
      </w:r>
      <w:r w:rsidR="002673D0">
        <w:rPr>
          <w:sz w:val="24"/>
          <w:szCs w:val="24"/>
        </w:rPr>
        <w:t>bin</w:t>
      </w:r>
      <w:r>
        <w:rPr>
          <w:sz w:val="24"/>
          <w:szCs w:val="24"/>
        </w:rPr>
        <w:t xml:space="preserve"> numbers 0-92 (HRS, LRS or CAL) to a real time range in seconds.</w:t>
      </w:r>
    </w:p>
    <w:p w14:paraId="2C212EEF" w14:textId="77777777" w:rsidR="008217C2" w:rsidRDefault="008217C2" w:rsidP="008217C2">
      <w:pPr>
        <w:rPr>
          <w:sz w:val="24"/>
          <w:szCs w:val="24"/>
        </w:rPr>
      </w:pPr>
      <w:r>
        <w:rPr>
          <w:sz w:val="24"/>
          <w:szCs w:val="24"/>
        </w:rPr>
        <w:t>Onboard there are really 256 channels that are mapped down to the 96 (ground) bins of level 2 files, and these bins can have different widths.</w:t>
      </w:r>
    </w:p>
    <w:p w14:paraId="101255BA" w14:textId="2B01C2F0" w:rsidR="008217C2" w:rsidRDefault="008217C2" w:rsidP="008217C2">
      <w:pPr>
        <w:rPr>
          <w:sz w:val="24"/>
          <w:szCs w:val="24"/>
        </w:rPr>
      </w:pPr>
      <w:r>
        <w:rPr>
          <w:sz w:val="24"/>
          <w:szCs w:val="24"/>
        </w:rPr>
        <w:t xml:space="preserve">The last three (onboard channels 253, 254 and 255 which map to ground </w:t>
      </w:r>
      <w:r w:rsidR="002673D0">
        <w:rPr>
          <w:sz w:val="24"/>
          <w:szCs w:val="24"/>
        </w:rPr>
        <w:t>bins</w:t>
      </w:r>
      <w:r>
        <w:rPr>
          <w:sz w:val="24"/>
          <w:szCs w:val="24"/>
        </w:rPr>
        <w:t xml:space="preserve"> 93, 94 and 95) have special meanings, and are separated out as their own objects in level 3 files.  Note that onboard channels 248-252 inclusive are not mentioned; these are uses as padding onboard, so are always zero and never included in ground data.</w:t>
      </w:r>
    </w:p>
    <w:p w14:paraId="2A6F7E50" w14:textId="77777777" w:rsidR="008217C2" w:rsidRDefault="008217C2" w:rsidP="008217C2">
      <w:pPr>
        <w:rPr>
          <w:sz w:val="24"/>
          <w:szCs w:val="24"/>
        </w:rPr>
      </w:pPr>
    </w:p>
    <w:p w14:paraId="124D9051" w14:textId="77777777" w:rsidR="008217C2" w:rsidRDefault="008217C2" w:rsidP="008217C2">
      <w:pPr>
        <w:rPr>
          <w:sz w:val="24"/>
          <w:szCs w:val="24"/>
        </w:rPr>
      </w:pPr>
      <w:r>
        <w:rPr>
          <w:sz w:val="24"/>
          <w:szCs w:val="24"/>
        </w:rPr>
        <w:lastRenderedPageBreak/>
        <w:t xml:space="preserve">See the CALIB file </w:t>
      </w:r>
      <w:r>
        <w:rPr>
          <w:rFonts w:ascii="Courier" w:hAnsi="Courier" w:cs="Courier"/>
          <w:color w:val="000000"/>
          <w:sz w:val="22"/>
          <w:szCs w:val="22"/>
        </w:rPr>
        <w:t>TOF_CHANNEL_TO_SECONDS_HLC_V</w:t>
      </w:r>
      <w:r>
        <w:rPr>
          <w:rFonts w:ascii="Courier" w:hAnsi="Courier" w:cs="Courier"/>
          <w:i/>
          <w:iCs/>
          <w:color w:val="0000FF"/>
          <w:sz w:val="22"/>
          <w:szCs w:val="22"/>
        </w:rPr>
        <w:t>vv</w:t>
      </w:r>
      <w:r>
        <w:rPr>
          <w:rFonts w:ascii="Courier" w:hAnsi="Courier" w:cs="Courier"/>
          <w:color w:val="000000"/>
          <w:sz w:val="22"/>
          <w:szCs w:val="22"/>
        </w:rPr>
        <w:t>.CSV</w:t>
      </w:r>
      <w:r>
        <w:rPr>
          <w:sz w:val="24"/>
          <w:szCs w:val="24"/>
        </w:rPr>
        <w:t xml:space="preserve"> for the final values in seconds, and see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for the conversion equations.</w:t>
      </w:r>
    </w:p>
    <w:p w14:paraId="44A63151" w14:textId="77777777" w:rsidR="008217C2" w:rsidRPr="00561A56" w:rsidRDefault="008217C2" w:rsidP="008217C2">
      <w:pPr>
        <w:rPr>
          <w:rFonts w:ascii="Courier" w:hAnsi="Courier" w:cs="Courier"/>
          <w:color w:val="000000"/>
          <w:sz w:val="22"/>
          <w:szCs w:val="22"/>
        </w:rPr>
      </w:pPr>
      <w:r>
        <w:rPr>
          <w:sz w:val="24"/>
          <w:szCs w:val="24"/>
        </w:rPr>
        <w:t xml:space="preserve">(For HVE TOF data (with 125 ground values (128 – 3 of special meaning) instead of 93 values) the situation is much the same, but use file </w:t>
      </w:r>
      <w:r>
        <w:rPr>
          <w:rFonts w:ascii="Courier" w:hAnsi="Courier" w:cs="Courier"/>
          <w:color w:val="000000"/>
          <w:sz w:val="22"/>
          <w:szCs w:val="22"/>
        </w:rPr>
        <w:t>TOF_CHANNEL_TO_SECONDS_HVE_V</w:t>
      </w:r>
      <w:r>
        <w:rPr>
          <w:rFonts w:ascii="Courier" w:hAnsi="Courier" w:cs="Courier"/>
          <w:i/>
          <w:iCs/>
          <w:color w:val="0000FF"/>
          <w:sz w:val="22"/>
          <w:szCs w:val="22"/>
        </w:rPr>
        <w:t>vv</w:t>
      </w:r>
      <w:r>
        <w:rPr>
          <w:rFonts w:ascii="Courier" w:hAnsi="Courier" w:cs="Courier"/>
          <w:color w:val="000000"/>
          <w:sz w:val="22"/>
          <w:szCs w:val="22"/>
        </w:rPr>
        <w:t>.CSV</w:t>
      </w:r>
      <w:r>
        <w:rPr>
          <w:sz w:val="24"/>
          <w:szCs w:val="24"/>
        </w:rPr>
        <w:t>.)</w:t>
      </w:r>
    </w:p>
    <w:p w14:paraId="36BECB9D" w14:textId="77777777" w:rsidR="008217C2" w:rsidRDefault="008217C2" w:rsidP="008217C2">
      <w:pPr>
        <w:jc w:val="left"/>
        <w:rPr>
          <w:sz w:val="24"/>
          <w:szCs w:val="24"/>
        </w:rPr>
      </w:pPr>
    </w:p>
    <w:p w14:paraId="5096220C" w14:textId="77777777" w:rsidR="008217C2" w:rsidRDefault="008217C2" w:rsidP="00024FBE">
      <w:pPr>
        <w:pStyle w:val="Heading4"/>
      </w:pPr>
      <w:bookmarkStart w:id="645" w:name="_Toc133409984"/>
      <w:r>
        <w:t>If Electron data, despin MAG vector to same despun frame as the azimuths.</w:t>
      </w:r>
      <w:bookmarkEnd w:id="645"/>
    </w:p>
    <w:p w14:paraId="2AA5024C" w14:textId="77777777" w:rsidR="008217C2" w:rsidRDefault="008217C2" w:rsidP="008217C2">
      <w:pPr>
        <w:rPr>
          <w:sz w:val="24"/>
          <w:szCs w:val="24"/>
        </w:rPr>
      </w:pPr>
      <w:r>
        <w:rPr>
          <w:sz w:val="24"/>
          <w:szCs w:val="24"/>
        </w:rPr>
        <w:t>JADE Level 2 electron files have a MAG vector within them in spacecraft co-ordinates, ion data do not, so ion data do not have an included MAG_VECTOR object.  For electron data, use the MAG_TIMESTAMP_WHOLE:MAG_TIMESTAMP_SUB spacecraft clock timestamp from Level 2 files to find the spin phase (sp) at that instant, and rotate MAG_VECTOR x and y components accordingly (z component does not change).  If using SPICE to convert this MAG timestamp in to ephemeris time, be sure to use Juno’s</w:t>
      </w:r>
      <w:r w:rsidRPr="003870B3">
        <w:rPr>
          <w:sz w:val="24"/>
          <w:szCs w:val="24"/>
        </w:rPr>
        <w:t xml:space="preserve"> high precision clock</w:t>
      </w:r>
      <w:r>
        <w:rPr>
          <w:sz w:val="24"/>
          <w:szCs w:val="24"/>
        </w:rPr>
        <w:t xml:space="preserve"> code (NAIF_SPACECRAFT_ID = </w:t>
      </w:r>
      <w:r w:rsidRPr="003870B3">
        <w:rPr>
          <w:sz w:val="24"/>
          <w:szCs w:val="24"/>
        </w:rPr>
        <w:t>-61999</w:t>
      </w:r>
      <w:r>
        <w:rPr>
          <w:sz w:val="24"/>
          <w:szCs w:val="24"/>
        </w:rPr>
        <w:t>) since MAG_TIMESTAMP_SUB is a two-byte value.  Unfortunately, our Level 3 version 01 code for LRS electrons used the standard precision clock (one-byte value) which caused errors, and this was fixed in Level 3 version 02 files – see the CALIB directory for more information in file:</w:t>
      </w:r>
    </w:p>
    <w:p w14:paraId="1755F295" w14:textId="77777777" w:rsidR="008217C2" w:rsidRDefault="008217C2" w:rsidP="008217C2">
      <w:pPr>
        <w:jc w:val="center"/>
        <w:rPr>
          <w:sz w:val="24"/>
          <w:szCs w:val="24"/>
        </w:rPr>
      </w:pPr>
      <w:r w:rsidRPr="00F752B1">
        <w:rPr>
          <w:sz w:val="24"/>
          <w:szCs w:val="24"/>
        </w:rPr>
        <w:t>JADE_LEVEL3_V02_COMPARED_TO_V01_DESCRIPTION_V01.PDF</w:t>
      </w:r>
    </w:p>
    <w:p w14:paraId="5747F0DB" w14:textId="32894110" w:rsidR="008217C2" w:rsidRDefault="008217C2" w:rsidP="008217C2">
      <w:pPr>
        <w:jc w:val="left"/>
        <w:rPr>
          <w:sz w:val="24"/>
          <w:szCs w:val="24"/>
        </w:rPr>
      </w:pPr>
    </w:p>
    <w:p w14:paraId="7DEFDA45" w14:textId="77777777" w:rsidR="008217C2" w:rsidRDefault="008217C2" w:rsidP="008217C2">
      <w:pPr>
        <w:rPr>
          <w:sz w:val="24"/>
          <w:szCs w:val="24"/>
        </w:rPr>
      </w:pPr>
      <w:r>
        <w:rPr>
          <w:sz w:val="24"/>
          <w:szCs w:val="24"/>
        </w:rPr>
        <w:t>[Note that MAG_TIMESTAMP_WHOLE:MAG_TIMESTAMP_SUB if taken from JADE Level 2 files may be affected by the Juno time stutter, we do not attempt any correction for that.]</w:t>
      </w:r>
    </w:p>
    <w:p w14:paraId="75958BAA" w14:textId="77777777" w:rsidR="008217C2" w:rsidRDefault="008217C2" w:rsidP="008217C2">
      <w:pPr>
        <w:rPr>
          <w:sz w:val="24"/>
          <w:szCs w:val="24"/>
        </w:rPr>
      </w:pPr>
    </w:p>
    <w:p w14:paraId="051BE9AE" w14:textId="77777777" w:rsidR="008217C2" w:rsidRDefault="008217C2" w:rsidP="008217C2">
      <w:pPr>
        <w:rPr>
          <w:sz w:val="24"/>
          <w:szCs w:val="24"/>
        </w:rPr>
      </w:pPr>
      <w:r>
        <w:rPr>
          <w:sz w:val="24"/>
          <w:szCs w:val="24"/>
        </w:rPr>
        <w:t xml:space="preserve">If the magnetic field is less than a commanded threshold (threshold was originally 200 nT, later </w:t>
      </w:r>
      <w:r w:rsidRPr="00E97C2A">
        <w:rPr>
          <w:sz w:val="24"/>
          <w:szCs w:val="24"/>
        </w:rPr>
        <w:t>changed to 25 nT, and</w:t>
      </w:r>
      <w:r>
        <w:rPr>
          <w:sz w:val="24"/>
          <w:szCs w:val="24"/>
        </w:rPr>
        <w:t xml:space="preserve"> could be altered in future) then the MAG_VECTOR is not provided (just zeros in Level 2, and in Level 3 is set to MISSING_CONSTANT), so MAG_VECTOR is only populated at low radial distances such as perijove passes.</w:t>
      </w:r>
    </w:p>
    <w:p w14:paraId="1AE06180" w14:textId="77777777" w:rsidR="008217C2" w:rsidRDefault="008217C2" w:rsidP="008217C2">
      <w:pPr>
        <w:rPr>
          <w:sz w:val="24"/>
          <w:szCs w:val="24"/>
        </w:rPr>
      </w:pPr>
    </w:p>
    <w:p w14:paraId="2D092233" w14:textId="77777777" w:rsidR="008217C2" w:rsidRDefault="008217C2" w:rsidP="008217C2">
      <w:pPr>
        <w:rPr>
          <w:sz w:val="24"/>
          <w:szCs w:val="24"/>
        </w:rPr>
      </w:pPr>
      <w:r>
        <w:rPr>
          <w:sz w:val="24"/>
          <w:szCs w:val="24"/>
        </w:rPr>
        <w:t xml:space="preserve">For HRS Level 2 files there is no MAG_TIMESTAMP_SUB object, so it is assumed to be 00000 in Level 3 version 01 files, meaning the spin phase angle can be off by up to ~12 degrees (based on a 30s spin period). For Level 3 version 02 files, MAG_TIMESTAMP_SUB is assumed to be </w:t>
      </w:r>
      <w:r w:rsidRPr="00E146CA">
        <w:rPr>
          <w:sz w:val="24"/>
          <w:szCs w:val="24"/>
        </w:rPr>
        <w:t>32768</w:t>
      </w:r>
      <w:r>
        <w:rPr>
          <w:sz w:val="24"/>
          <w:szCs w:val="24"/>
        </w:rPr>
        <w:t xml:space="preserve"> (= half a MAG_TIMESTAMP_WHOLE) so that the spin phase angle can be off by up to </w:t>
      </w:r>
      <w:r>
        <w:rPr>
          <w:sz w:val="24"/>
          <w:szCs w:val="24"/>
        </w:rPr>
        <w:sym w:font="Symbol" w:char="F0B1"/>
      </w:r>
      <w:r>
        <w:rPr>
          <w:sz w:val="24"/>
          <w:szCs w:val="24"/>
        </w:rPr>
        <w:t xml:space="preserve"> 6 degrees (rather than +12 and -0 degrees of version 01). [More explanation is provided in the CALIB file </w:t>
      </w:r>
      <w:r w:rsidRPr="00EC09BB">
        <w:rPr>
          <w:sz w:val="24"/>
          <w:szCs w:val="24"/>
        </w:rPr>
        <w:t>JADE_LEVEL3_V02_COMPARED_TO_V01_DESCRIPTION_V01</w:t>
      </w:r>
      <w:r>
        <w:rPr>
          <w:sz w:val="24"/>
          <w:szCs w:val="24"/>
        </w:rPr>
        <w:t>.PDF ]</w:t>
      </w:r>
    </w:p>
    <w:p w14:paraId="5271C8EE" w14:textId="77777777" w:rsidR="008217C2" w:rsidRDefault="008217C2" w:rsidP="008217C2">
      <w:pPr>
        <w:rPr>
          <w:sz w:val="24"/>
          <w:szCs w:val="24"/>
        </w:rPr>
      </w:pPr>
    </w:p>
    <w:p w14:paraId="72363A75" w14:textId="77777777" w:rsidR="008217C2" w:rsidRDefault="008217C2" w:rsidP="008217C2">
      <w:pPr>
        <w:rPr>
          <w:sz w:val="24"/>
          <w:szCs w:val="24"/>
        </w:rPr>
      </w:pPr>
      <w:r>
        <w:rPr>
          <w:sz w:val="24"/>
          <w:szCs w:val="24"/>
        </w:rPr>
        <w:t>The equations used to despin the MAG vector are simply:</w:t>
      </w:r>
    </w:p>
    <w:p w14:paraId="256D9F34" w14:textId="77777777" w:rsidR="008217C2" w:rsidRPr="00EF210B" w:rsidRDefault="008217C2" w:rsidP="008217C2">
      <w:pPr>
        <w:widowControl w:val="0"/>
        <w:autoSpaceDE w:val="0"/>
        <w:autoSpaceDN w:val="0"/>
        <w:adjustRightInd w:val="0"/>
        <w:jc w:val="left"/>
        <w:rPr>
          <w:rFonts w:ascii="Courier New" w:hAnsi="Courier New" w:cs="Courier New"/>
          <w:sz w:val="22"/>
          <w:szCs w:val="22"/>
        </w:rPr>
      </w:pPr>
      <w:r w:rsidRPr="00EF210B">
        <w:rPr>
          <w:rFonts w:ascii="Courier New" w:hAnsi="Courier New" w:cs="Courier New"/>
          <w:i/>
          <w:iCs/>
          <w:color w:val="000000"/>
          <w:sz w:val="22"/>
          <w:szCs w:val="22"/>
        </w:rPr>
        <w:t>L3.MAG_VECTOR</w:t>
      </w:r>
      <w:r w:rsidRPr="00EF210B">
        <w:rPr>
          <w:rFonts w:ascii="Courier New" w:hAnsi="Courier New" w:cs="Courier New"/>
          <w:color w:val="000000"/>
          <w:sz w:val="22"/>
          <w:szCs w:val="22"/>
        </w:rPr>
        <w:t xml:space="preserve">_X = </w:t>
      </w:r>
      <w:r w:rsidRPr="00F31637">
        <w:rPr>
          <w:rFonts w:ascii="Courier New" w:hAnsi="Courier New" w:cs="Courier New"/>
          <w:i/>
          <w:color w:val="000000"/>
          <w:sz w:val="22"/>
          <w:szCs w:val="22"/>
        </w:rPr>
        <w:t>L2.</w:t>
      </w:r>
      <w:r w:rsidRPr="00F31637">
        <w:rPr>
          <w:rFonts w:ascii="Courier New" w:hAnsi="Courier New" w:cs="Courier New"/>
          <w:i/>
          <w:iCs/>
          <w:color w:val="000000"/>
          <w:sz w:val="22"/>
          <w:szCs w:val="22"/>
        </w:rPr>
        <w:t>MAG</w:t>
      </w:r>
      <w:r w:rsidRPr="00EF210B">
        <w:rPr>
          <w:rFonts w:ascii="Courier New" w:hAnsi="Courier New" w:cs="Courier New"/>
          <w:i/>
          <w:iCs/>
          <w:color w:val="000000"/>
          <w:sz w:val="22"/>
          <w:szCs w:val="22"/>
        </w:rPr>
        <w:t>_VECTOR</w:t>
      </w:r>
      <w:r w:rsidRPr="00EF210B">
        <w:rPr>
          <w:rFonts w:ascii="Courier New" w:hAnsi="Courier New" w:cs="Courier New"/>
          <w:color w:val="000000"/>
          <w:sz w:val="22"/>
          <w:szCs w:val="22"/>
        </w:rPr>
        <w:t>_X*</w:t>
      </w:r>
      <w:r w:rsidRPr="00EF210B">
        <w:rPr>
          <w:rFonts w:ascii="Courier New" w:hAnsi="Courier New" w:cs="Courier New"/>
          <w:b/>
          <w:bCs/>
          <w:color w:val="0000FF"/>
          <w:sz w:val="22"/>
          <w:szCs w:val="22"/>
        </w:rPr>
        <w:t>COS</w:t>
      </w:r>
      <w:r w:rsidRPr="00EF210B">
        <w:rPr>
          <w:rFonts w:ascii="Courier New" w:hAnsi="Courier New" w:cs="Courier New"/>
          <w:color w:val="000000"/>
          <w:sz w:val="22"/>
          <w:szCs w:val="22"/>
        </w:rPr>
        <w:t xml:space="preserve">(sp) - </w:t>
      </w:r>
      <w:r w:rsidRPr="00F31637">
        <w:rPr>
          <w:rFonts w:ascii="Courier New" w:hAnsi="Courier New" w:cs="Courier New"/>
          <w:i/>
          <w:color w:val="000000"/>
          <w:sz w:val="22"/>
          <w:szCs w:val="22"/>
        </w:rPr>
        <w:t>L2.</w:t>
      </w:r>
      <w:r w:rsidRPr="00EF210B">
        <w:rPr>
          <w:rFonts w:ascii="Courier New" w:hAnsi="Courier New" w:cs="Courier New"/>
          <w:i/>
          <w:iCs/>
          <w:color w:val="000000"/>
          <w:sz w:val="22"/>
          <w:szCs w:val="22"/>
        </w:rPr>
        <w:t>MAG_VECTOR</w:t>
      </w:r>
      <w:r w:rsidRPr="00EF210B">
        <w:rPr>
          <w:rFonts w:ascii="Courier New" w:hAnsi="Courier New" w:cs="Courier New"/>
          <w:color w:val="000000"/>
          <w:sz w:val="22"/>
          <w:szCs w:val="22"/>
        </w:rPr>
        <w:t>_Y*</w:t>
      </w:r>
      <w:r w:rsidRPr="00EF210B">
        <w:rPr>
          <w:rFonts w:ascii="Courier New" w:hAnsi="Courier New" w:cs="Courier New"/>
          <w:b/>
          <w:bCs/>
          <w:color w:val="0000FF"/>
          <w:sz w:val="22"/>
          <w:szCs w:val="22"/>
        </w:rPr>
        <w:t>SIN</w:t>
      </w:r>
      <w:r w:rsidRPr="00EF210B">
        <w:rPr>
          <w:rFonts w:ascii="Courier New" w:hAnsi="Courier New" w:cs="Courier New"/>
          <w:color w:val="000000"/>
          <w:sz w:val="22"/>
          <w:szCs w:val="22"/>
        </w:rPr>
        <w:t>(sp)</w:t>
      </w:r>
    </w:p>
    <w:p w14:paraId="79815BBD" w14:textId="77777777" w:rsidR="008217C2" w:rsidRDefault="008217C2" w:rsidP="008217C2">
      <w:pPr>
        <w:rPr>
          <w:rFonts w:ascii="Courier New" w:hAnsi="Courier New" w:cs="Courier New"/>
          <w:color w:val="000000"/>
          <w:sz w:val="22"/>
          <w:szCs w:val="22"/>
        </w:rPr>
      </w:pPr>
      <w:r w:rsidRPr="00EF210B">
        <w:rPr>
          <w:rFonts w:ascii="Courier New" w:hAnsi="Courier New" w:cs="Courier New"/>
          <w:i/>
          <w:iCs/>
          <w:color w:val="000000"/>
          <w:sz w:val="22"/>
          <w:szCs w:val="22"/>
        </w:rPr>
        <w:t xml:space="preserve">L3.MAG_VECTOR_Y </w:t>
      </w:r>
      <w:r w:rsidRPr="00EF210B">
        <w:rPr>
          <w:rFonts w:ascii="Courier New" w:hAnsi="Courier New" w:cs="Courier New"/>
          <w:color w:val="000000"/>
          <w:sz w:val="22"/>
          <w:szCs w:val="22"/>
        </w:rPr>
        <w:t xml:space="preserve">= </w:t>
      </w:r>
      <w:r w:rsidRPr="00F31637">
        <w:rPr>
          <w:rFonts w:ascii="Courier New" w:hAnsi="Courier New" w:cs="Courier New"/>
          <w:i/>
          <w:color w:val="000000"/>
          <w:sz w:val="22"/>
          <w:szCs w:val="22"/>
        </w:rPr>
        <w:t>L2.</w:t>
      </w:r>
      <w:r w:rsidRPr="00F31637">
        <w:rPr>
          <w:rFonts w:ascii="Courier New" w:hAnsi="Courier New" w:cs="Courier New"/>
          <w:i/>
          <w:iCs/>
          <w:color w:val="000000"/>
          <w:sz w:val="22"/>
          <w:szCs w:val="22"/>
        </w:rPr>
        <w:t>MAG</w:t>
      </w:r>
      <w:r w:rsidRPr="00EF210B">
        <w:rPr>
          <w:rFonts w:ascii="Courier New" w:hAnsi="Courier New" w:cs="Courier New"/>
          <w:i/>
          <w:iCs/>
          <w:color w:val="000000"/>
          <w:sz w:val="22"/>
          <w:szCs w:val="22"/>
        </w:rPr>
        <w:t>_VECTOR</w:t>
      </w:r>
      <w:r w:rsidRPr="00EF210B">
        <w:rPr>
          <w:rFonts w:ascii="Courier New" w:hAnsi="Courier New" w:cs="Courier New"/>
          <w:color w:val="000000"/>
          <w:sz w:val="22"/>
          <w:szCs w:val="22"/>
        </w:rPr>
        <w:t>_X*</w:t>
      </w:r>
      <w:r w:rsidRPr="00EF210B">
        <w:rPr>
          <w:rFonts w:ascii="Courier New" w:hAnsi="Courier New" w:cs="Courier New"/>
          <w:b/>
          <w:bCs/>
          <w:color w:val="0000FF"/>
          <w:sz w:val="22"/>
          <w:szCs w:val="22"/>
        </w:rPr>
        <w:t>SIN</w:t>
      </w:r>
      <w:r w:rsidRPr="00EF210B">
        <w:rPr>
          <w:rFonts w:ascii="Courier New" w:hAnsi="Courier New" w:cs="Courier New"/>
          <w:color w:val="000000"/>
          <w:sz w:val="22"/>
          <w:szCs w:val="22"/>
        </w:rPr>
        <w:t xml:space="preserve">(sp) + </w:t>
      </w:r>
      <w:r w:rsidRPr="00F31637">
        <w:rPr>
          <w:rFonts w:ascii="Courier New" w:hAnsi="Courier New" w:cs="Courier New"/>
          <w:i/>
          <w:color w:val="000000"/>
          <w:sz w:val="22"/>
          <w:szCs w:val="22"/>
        </w:rPr>
        <w:t>L2.</w:t>
      </w:r>
      <w:r w:rsidRPr="00EF210B">
        <w:rPr>
          <w:rFonts w:ascii="Courier New" w:hAnsi="Courier New" w:cs="Courier New"/>
          <w:i/>
          <w:iCs/>
          <w:color w:val="000000"/>
          <w:sz w:val="22"/>
          <w:szCs w:val="22"/>
        </w:rPr>
        <w:t>MAG_VECTOR</w:t>
      </w:r>
      <w:r w:rsidRPr="00EF210B">
        <w:rPr>
          <w:rFonts w:ascii="Courier New" w:hAnsi="Courier New" w:cs="Courier New"/>
          <w:color w:val="000000"/>
          <w:sz w:val="22"/>
          <w:szCs w:val="22"/>
        </w:rPr>
        <w:t>_Y*</w:t>
      </w:r>
      <w:r w:rsidRPr="00EF210B">
        <w:rPr>
          <w:rFonts w:ascii="Courier New" w:hAnsi="Courier New" w:cs="Courier New"/>
          <w:b/>
          <w:bCs/>
          <w:color w:val="0000FF"/>
          <w:sz w:val="22"/>
          <w:szCs w:val="22"/>
        </w:rPr>
        <w:t>COS</w:t>
      </w:r>
      <w:r w:rsidRPr="00EF210B">
        <w:rPr>
          <w:rFonts w:ascii="Courier New" w:hAnsi="Courier New" w:cs="Courier New"/>
          <w:color w:val="000000"/>
          <w:sz w:val="22"/>
          <w:szCs w:val="22"/>
        </w:rPr>
        <w:t>(sp)</w:t>
      </w:r>
    </w:p>
    <w:p w14:paraId="72A9574B" w14:textId="77777777" w:rsidR="008217C2" w:rsidRPr="00F22D30" w:rsidRDefault="008217C2" w:rsidP="008217C2">
      <w:pPr>
        <w:rPr>
          <w:rFonts w:ascii="Courier New" w:hAnsi="Courier New" w:cs="Courier New"/>
          <w:i/>
          <w:sz w:val="24"/>
          <w:szCs w:val="24"/>
        </w:rPr>
      </w:pPr>
      <w:r w:rsidRPr="00F22D30">
        <w:rPr>
          <w:rFonts w:ascii="Courier New" w:hAnsi="Courier New" w:cs="Courier New"/>
          <w:i/>
          <w:color w:val="000000"/>
          <w:sz w:val="22"/>
          <w:szCs w:val="22"/>
        </w:rPr>
        <w:t>L3.MAG_VECTOR_Z = L2.MAG_VECTOR_Z</w:t>
      </w:r>
    </w:p>
    <w:p w14:paraId="6586DF57" w14:textId="77777777" w:rsidR="008217C2" w:rsidRDefault="008217C2" w:rsidP="008217C2">
      <w:pPr>
        <w:rPr>
          <w:sz w:val="24"/>
          <w:szCs w:val="24"/>
        </w:rPr>
      </w:pPr>
    </w:p>
    <w:p w14:paraId="0232F9A1" w14:textId="77777777" w:rsidR="008217C2" w:rsidRDefault="008217C2" w:rsidP="00024FBE">
      <w:pPr>
        <w:pStyle w:val="Heading4"/>
      </w:pPr>
      <w:bookmarkStart w:id="646" w:name="_Toc133409985"/>
      <w:r>
        <w:t>If HRS electron data at Jupiter, adjust the earlier elevation angles for the deflectors</w:t>
      </w:r>
      <w:bookmarkEnd w:id="646"/>
    </w:p>
    <w:p w14:paraId="789F53FA" w14:textId="77777777" w:rsidR="008217C2" w:rsidRDefault="008217C2" w:rsidP="008217C2">
      <w:pPr>
        <w:rPr>
          <w:sz w:val="24"/>
          <w:szCs w:val="24"/>
        </w:rPr>
      </w:pPr>
      <w:r w:rsidRPr="001B6563">
        <w:rPr>
          <w:sz w:val="24"/>
          <w:szCs w:val="24"/>
        </w:rPr>
        <w:t>The electron sensors have deflectors that are only active for HRS when the magnitude of the MAG_VECTOR is greater than a threshold</w:t>
      </w:r>
      <w:r>
        <w:rPr>
          <w:sz w:val="24"/>
          <w:szCs w:val="24"/>
        </w:rPr>
        <w:t xml:space="preserve"> magnitude</w:t>
      </w:r>
      <w:r w:rsidRPr="001B6563">
        <w:rPr>
          <w:sz w:val="24"/>
          <w:szCs w:val="24"/>
        </w:rPr>
        <w:t>, that was originally set to 200 nT</w:t>
      </w:r>
      <w:r>
        <w:rPr>
          <w:sz w:val="24"/>
          <w:szCs w:val="24"/>
        </w:rPr>
        <w:t xml:space="preserve"> (</w:t>
      </w:r>
      <w:r w:rsidRPr="001B6563">
        <w:rPr>
          <w:sz w:val="24"/>
          <w:szCs w:val="24"/>
        </w:rPr>
        <w:t>and later change to 25 nT</w:t>
      </w:r>
      <w:r>
        <w:rPr>
          <w:sz w:val="24"/>
          <w:szCs w:val="24"/>
        </w:rPr>
        <w:t xml:space="preserve">, </w:t>
      </w:r>
      <w:r w:rsidRPr="001B6563">
        <w:rPr>
          <w:sz w:val="24"/>
          <w:szCs w:val="24"/>
        </w:rPr>
        <w:t xml:space="preserve">and could be altered again in future).  As such this was first used during </w:t>
      </w:r>
      <w:r w:rsidRPr="001B6563">
        <w:rPr>
          <w:sz w:val="24"/>
          <w:szCs w:val="24"/>
        </w:rPr>
        <w:lastRenderedPageBreak/>
        <w:t xml:space="preserve">PJ1 (2016-240) and never used during cruise (as the magnetic field was far below the (200 nT) threshold </w:t>
      </w:r>
      <w:r>
        <w:rPr>
          <w:sz w:val="24"/>
          <w:szCs w:val="24"/>
        </w:rPr>
        <w:t xml:space="preserve">magnitude </w:t>
      </w:r>
      <w:r w:rsidRPr="001B6563">
        <w:rPr>
          <w:sz w:val="24"/>
          <w:szCs w:val="24"/>
        </w:rPr>
        <w:t>in the sola</w:t>
      </w:r>
      <w:r>
        <w:rPr>
          <w:sz w:val="24"/>
          <w:szCs w:val="24"/>
        </w:rPr>
        <w:t>r wind and magnetosphere).  The deflectors adjust</w:t>
      </w:r>
      <w:r w:rsidRPr="001B6563">
        <w:rPr>
          <w:sz w:val="24"/>
          <w:szCs w:val="24"/>
        </w:rPr>
        <w:t xml:space="preserve"> the elevation angle to track the magnetic field vector.  This correction to DIM2_ELEVATION values (including upper and lower) needs to be done.  The </w:t>
      </w:r>
      <w:r>
        <w:rPr>
          <w:sz w:val="24"/>
          <w:szCs w:val="24"/>
        </w:rPr>
        <w:t xml:space="preserve">calibration </w:t>
      </w:r>
      <w:r w:rsidRPr="001B6563">
        <w:rPr>
          <w:sz w:val="24"/>
          <w:szCs w:val="24"/>
        </w:rPr>
        <w:t>equations</w:t>
      </w:r>
      <w:r>
        <w:rPr>
          <w:sz w:val="24"/>
          <w:szCs w:val="24"/>
        </w:rPr>
        <w:t xml:space="preserve"> used</w:t>
      </w:r>
      <w:r w:rsidRPr="001B6563">
        <w:rPr>
          <w:sz w:val="24"/>
          <w:szCs w:val="24"/>
        </w:rPr>
        <w:t xml:space="preserve"> for this correction are given in the CALIB directory file </w:t>
      </w:r>
      <w:r w:rsidRPr="001B6563">
        <w:rPr>
          <w:rFonts w:ascii="Courier" w:hAnsi="Courier"/>
          <w:sz w:val="22"/>
        </w:rPr>
        <w:t>ANODE_LOOK_ELC_DEFL_EQNS_V</w:t>
      </w:r>
      <w:r w:rsidRPr="001B6563">
        <w:rPr>
          <w:rFonts w:ascii="Courier" w:hAnsi="Courier"/>
          <w:i/>
          <w:color w:val="0000FF"/>
          <w:sz w:val="22"/>
        </w:rPr>
        <w:t>vv</w:t>
      </w:r>
      <w:r w:rsidRPr="001B6563">
        <w:rPr>
          <w:rFonts w:ascii="Courier" w:hAnsi="Courier"/>
          <w:sz w:val="22"/>
        </w:rPr>
        <w:t>.PDF</w:t>
      </w:r>
      <w:r w:rsidRPr="001B6563">
        <w:rPr>
          <w:sz w:val="24"/>
          <w:szCs w:val="24"/>
        </w:rPr>
        <w:t xml:space="preserve">. (See file </w:t>
      </w:r>
      <w:r w:rsidRPr="001B6563">
        <w:rPr>
          <w:rFonts w:ascii="Courier" w:hAnsi="Courier"/>
          <w:sz w:val="22"/>
        </w:rPr>
        <w:t>JAD_L30_CALIB_LIST_</w:t>
      </w:r>
      <w:r w:rsidRPr="001B6563">
        <w:rPr>
          <w:rFonts w:ascii="Courier" w:hAnsi="Courier"/>
          <w:i/>
          <w:color w:val="0000FF"/>
          <w:sz w:val="22"/>
        </w:rPr>
        <w:t>nnnnn</w:t>
      </w:r>
      <w:r w:rsidRPr="001B6563">
        <w:rPr>
          <w:rFonts w:ascii="Courier" w:hAnsi="Courier"/>
          <w:sz w:val="22"/>
        </w:rPr>
        <w:t>.TXT</w:t>
      </w:r>
      <w:r w:rsidRPr="001B6563">
        <w:rPr>
          <w:sz w:val="24"/>
          <w:szCs w:val="24"/>
        </w:rPr>
        <w:t xml:space="preserve"> for which </w:t>
      </w:r>
      <w:r w:rsidRPr="001B6563">
        <w:rPr>
          <w:rFonts w:ascii="Courier" w:hAnsi="Courier"/>
          <w:sz w:val="22"/>
        </w:rPr>
        <w:t>V</w:t>
      </w:r>
      <w:r w:rsidRPr="001B6563">
        <w:rPr>
          <w:rFonts w:ascii="Courier" w:hAnsi="Courier"/>
          <w:i/>
          <w:color w:val="0000FF"/>
          <w:sz w:val="22"/>
        </w:rPr>
        <w:t>vv</w:t>
      </w:r>
      <w:r w:rsidRPr="001B6563">
        <w:rPr>
          <w:sz w:val="24"/>
          <w:szCs w:val="24"/>
        </w:rPr>
        <w:t xml:space="preserve">.)  For all other times and modes (LRS/CAL or HRS with magnetic field magnitude under the threshold magnitude) the electron </w:t>
      </w:r>
      <w:r>
        <w:rPr>
          <w:sz w:val="24"/>
          <w:szCs w:val="24"/>
        </w:rPr>
        <w:t>deflectors are off</w:t>
      </w:r>
      <w:r w:rsidRPr="001B6563">
        <w:rPr>
          <w:sz w:val="24"/>
          <w:szCs w:val="24"/>
        </w:rPr>
        <w:t xml:space="preserve"> and the </w:t>
      </w:r>
      <w:r>
        <w:rPr>
          <w:rFonts w:ascii="Courier" w:hAnsi="Courier"/>
          <w:sz w:val="22"/>
        </w:rPr>
        <w:t>ANODE_LOOK_ELC_DEFL_NONE_V</w:t>
      </w:r>
      <w:r>
        <w:rPr>
          <w:rFonts w:ascii="Courier" w:hAnsi="Courier"/>
          <w:i/>
          <w:color w:val="0000FF"/>
          <w:sz w:val="22"/>
        </w:rPr>
        <w:t>vv</w:t>
      </w:r>
      <w:r w:rsidRPr="001B6563">
        <w:rPr>
          <w:sz w:val="24"/>
          <w:szCs w:val="24"/>
        </w:rPr>
        <w:t xml:space="preserve"> elevation angles are used</w:t>
      </w:r>
      <w:r>
        <w:rPr>
          <w:sz w:val="24"/>
          <w:szCs w:val="24"/>
        </w:rPr>
        <w:t>.</w:t>
      </w:r>
    </w:p>
    <w:p w14:paraId="13658A66" w14:textId="77777777" w:rsidR="008217C2" w:rsidRDefault="008217C2" w:rsidP="008217C2">
      <w:pPr>
        <w:rPr>
          <w:sz w:val="24"/>
          <w:szCs w:val="24"/>
        </w:rPr>
      </w:pPr>
    </w:p>
    <w:p w14:paraId="397B16BD" w14:textId="77777777" w:rsidR="008217C2" w:rsidRDefault="008217C2" w:rsidP="008217C2">
      <w:pPr>
        <w:rPr>
          <w:sz w:val="24"/>
          <w:szCs w:val="24"/>
        </w:rPr>
      </w:pPr>
      <w:r>
        <w:rPr>
          <w:sz w:val="24"/>
          <w:szCs w:val="24"/>
        </w:rPr>
        <w:t>[JADE-I does also have deflectors, however it was decided they would never be used.]</w:t>
      </w:r>
    </w:p>
    <w:p w14:paraId="42242687" w14:textId="5691E45E" w:rsidR="008217C2" w:rsidRDefault="008217C2" w:rsidP="008217C2">
      <w:pPr>
        <w:rPr>
          <w:sz w:val="24"/>
          <w:szCs w:val="24"/>
        </w:rPr>
      </w:pPr>
    </w:p>
    <w:p w14:paraId="7FE6E906" w14:textId="77777777" w:rsidR="008217C2" w:rsidRDefault="008217C2" w:rsidP="00024FBE">
      <w:pPr>
        <w:pStyle w:val="Heading4"/>
      </w:pPr>
      <w:bookmarkStart w:id="647" w:name="_Toc133409986"/>
      <w:r>
        <w:t>Level 2 records that do not get converted to Level 3</w:t>
      </w:r>
      <w:bookmarkEnd w:id="647"/>
    </w:p>
    <w:p w14:paraId="58867F2B" w14:textId="0956E037" w:rsidR="008217C2" w:rsidRDefault="008217C2" w:rsidP="008217C2">
      <w:pPr>
        <w:jc w:val="left"/>
        <w:rPr>
          <w:sz w:val="24"/>
          <w:szCs w:val="24"/>
        </w:rPr>
      </w:pPr>
      <w:r>
        <w:rPr>
          <w:sz w:val="24"/>
          <w:szCs w:val="24"/>
        </w:rPr>
        <w:t xml:space="preserve">Now remove any records that are </w:t>
      </w:r>
      <w:r w:rsidRPr="00EC4C82">
        <w:rPr>
          <w:sz w:val="24"/>
          <w:szCs w:val="24"/>
        </w:rPr>
        <w:t xml:space="preserve">not worthy of becoming Level 3 files.  Any Level 2 record with </w:t>
      </w:r>
      <w:r w:rsidR="00EC4C82" w:rsidRPr="00EC4C82">
        <w:rPr>
          <w:sz w:val="24"/>
          <w:szCs w:val="24"/>
        </w:rPr>
        <w:t>“</w:t>
      </w:r>
      <w:r w:rsidRPr="00EC4C82">
        <w:rPr>
          <w:sz w:val="24"/>
          <w:szCs w:val="24"/>
        </w:rPr>
        <w:t>ACCUM_TRUNCATION = 1</w:t>
      </w:r>
      <w:r w:rsidR="00EC4C82" w:rsidRPr="00EC4C82">
        <w:rPr>
          <w:sz w:val="24"/>
          <w:szCs w:val="24"/>
        </w:rPr>
        <w:t xml:space="preserve"> AND</w:t>
      </w:r>
      <w:r w:rsidR="00EC4C82">
        <w:rPr>
          <w:sz w:val="24"/>
          <w:szCs w:val="24"/>
        </w:rPr>
        <w:t xml:space="preserve"> ACCUMULATION_TIME less than the rounded spin period” (LOG files excepted) </w:t>
      </w:r>
      <w:r>
        <w:rPr>
          <w:sz w:val="24"/>
          <w:szCs w:val="24"/>
        </w:rPr>
        <w:t xml:space="preserve">, or </w:t>
      </w:r>
      <w:r w:rsidRPr="0064707A">
        <w:rPr>
          <w:sz w:val="24"/>
          <w:szCs w:val="24"/>
        </w:rPr>
        <w:t>MCP_COMMANDED_VALUE</w:t>
      </w:r>
      <w:r>
        <w:rPr>
          <w:sz w:val="24"/>
          <w:szCs w:val="24"/>
        </w:rPr>
        <w:t xml:space="preserve"> = 0, or MCP_NOT_AT_COMMANDED = 1 or </w:t>
      </w:r>
      <w:r w:rsidRPr="002B3C55">
        <w:rPr>
          <w:sz w:val="24"/>
          <w:szCs w:val="24"/>
        </w:rPr>
        <w:t>TABLES_VERSION</w:t>
      </w:r>
      <w:r>
        <w:rPr>
          <w:sz w:val="24"/>
          <w:szCs w:val="24"/>
        </w:rPr>
        <w:t xml:space="preserve"> = -99.99 (=MISSING_CONSTANT) is excluded from becoming a Level 3 record and is removed.  Records that have any MISSING_CONSTANT values in the DATA object are still converted.</w:t>
      </w:r>
    </w:p>
    <w:p w14:paraId="3AC9755B" w14:textId="77777777" w:rsidR="008217C2" w:rsidRDefault="008217C2" w:rsidP="008217C2">
      <w:pPr>
        <w:jc w:val="left"/>
        <w:rPr>
          <w:sz w:val="24"/>
          <w:szCs w:val="24"/>
        </w:rPr>
      </w:pPr>
    </w:p>
    <w:p w14:paraId="5DA7EAA4" w14:textId="77777777" w:rsidR="008217C2" w:rsidRDefault="008217C2" w:rsidP="008217C2">
      <w:pPr>
        <w:jc w:val="left"/>
        <w:rPr>
          <w:sz w:val="24"/>
          <w:szCs w:val="24"/>
        </w:rPr>
      </w:pPr>
      <w:r>
        <w:rPr>
          <w:sz w:val="24"/>
          <w:szCs w:val="24"/>
        </w:rPr>
        <w:t xml:space="preserve">HRS/CAL/HVE electron products are unique in that they use three sensors per record, rather than just one sensor per record for JADE-I or LRS electrons.  For HRS electron Level 3 version 01 files, if any one of the three sensors had MCP_NOT_AT_COMMANDED = 1 then the entire record is excluded from level 3.  However, it was realized that during certain situations (e.g. changing from LRS to HRS, or MCP dipping) it was possibly for an electron sensor to have MCP_NOT_AT_COMMANDED at 0 and the other sensors to be at 1.  For HRS Level 3 version 02 files, if at least one of the three electron sensors had MCP_NOT_AT_COMMANDED = 0 then that record is kept for level 3 to keep the good data from that sensor(s), but the data for the other sensor(s) (with MCP_NOT_AT_COMMANDED = 1) are set to fill values.  For such cases, this is marked in the ISSUES object of the record as “Bit 21”.  If all three electron sensors have MCP_NOT_AT_COMMANDED = 0 then the whole record is still excluded from Level 3 version 02 files. For more information see the ISSUES object description and the CALIB file: </w:t>
      </w:r>
      <w:r w:rsidRPr="00EC09BB">
        <w:rPr>
          <w:sz w:val="24"/>
          <w:szCs w:val="24"/>
        </w:rPr>
        <w:t>JADE_LEVEL3_V02_COMPARED_TO_V01_DESCRIPTION_V01</w:t>
      </w:r>
      <w:r>
        <w:rPr>
          <w:sz w:val="24"/>
          <w:szCs w:val="24"/>
        </w:rPr>
        <w:t>.PDF</w:t>
      </w:r>
    </w:p>
    <w:p w14:paraId="0DE17377" w14:textId="77777777" w:rsidR="008217C2" w:rsidRDefault="008217C2" w:rsidP="008217C2">
      <w:pPr>
        <w:jc w:val="left"/>
        <w:rPr>
          <w:sz w:val="24"/>
          <w:szCs w:val="24"/>
        </w:rPr>
      </w:pPr>
      <w:r>
        <w:rPr>
          <w:sz w:val="24"/>
          <w:szCs w:val="24"/>
        </w:rPr>
        <w:t>[In the PDS this only applies to HRS electron data; however for the JADE operations team, the CAL electron files are filtered similarly.]</w:t>
      </w:r>
    </w:p>
    <w:p w14:paraId="1D176690" w14:textId="77777777" w:rsidR="008217C2" w:rsidRDefault="008217C2" w:rsidP="008217C2">
      <w:pPr>
        <w:jc w:val="left"/>
        <w:rPr>
          <w:sz w:val="24"/>
          <w:szCs w:val="24"/>
        </w:rPr>
      </w:pPr>
    </w:p>
    <w:p w14:paraId="25C65CFC" w14:textId="77777777" w:rsidR="008217C2" w:rsidRDefault="008217C2" w:rsidP="008217C2">
      <w:pPr>
        <w:jc w:val="left"/>
        <w:rPr>
          <w:sz w:val="24"/>
          <w:szCs w:val="24"/>
        </w:rPr>
      </w:pPr>
      <w:r>
        <w:rPr>
          <w:sz w:val="24"/>
          <w:szCs w:val="24"/>
        </w:rPr>
        <w:t xml:space="preserve">For Level 3 records of </w:t>
      </w:r>
      <w:r w:rsidRPr="007A1B7D">
        <w:rPr>
          <w:sz w:val="24"/>
          <w:szCs w:val="24"/>
        </w:rPr>
        <w:t>JAD_L30_LRS_ELC_ANY</w:t>
      </w:r>
      <w:r>
        <w:rPr>
          <w:sz w:val="24"/>
          <w:szCs w:val="24"/>
        </w:rPr>
        <w:t xml:space="preserve"> and </w:t>
      </w:r>
      <w:r w:rsidRPr="007A1B7D">
        <w:rPr>
          <w:sz w:val="24"/>
          <w:szCs w:val="24"/>
        </w:rPr>
        <w:t>JAD_L30_LRS_ION_ANY</w:t>
      </w:r>
      <w:r>
        <w:rPr>
          <w:sz w:val="24"/>
          <w:szCs w:val="24"/>
        </w:rPr>
        <w:t xml:space="preserve"> (and </w:t>
      </w:r>
      <w:r w:rsidRPr="007A1B7D">
        <w:rPr>
          <w:sz w:val="24"/>
          <w:szCs w:val="24"/>
        </w:rPr>
        <w:t>JAD_L30_CAL_ION_ANY</w:t>
      </w:r>
      <w:r>
        <w:rPr>
          <w:sz w:val="24"/>
          <w:szCs w:val="24"/>
        </w:rPr>
        <w:t>, not in PDS) if the ACCUMULATION_TIME of the record is less than the SC_SPIN_PERIOD (rounded to whole number) then remove it (as less than a whole spin for a spin product).</w:t>
      </w:r>
    </w:p>
    <w:p w14:paraId="45E9EBA4" w14:textId="77777777" w:rsidR="008217C2" w:rsidRDefault="008217C2" w:rsidP="008217C2">
      <w:pPr>
        <w:jc w:val="left"/>
        <w:rPr>
          <w:sz w:val="24"/>
          <w:szCs w:val="24"/>
        </w:rPr>
      </w:pPr>
    </w:p>
    <w:p w14:paraId="3A01BFFB" w14:textId="77777777" w:rsidR="008217C2" w:rsidRDefault="008217C2" w:rsidP="008217C2">
      <w:pPr>
        <w:jc w:val="left"/>
        <w:rPr>
          <w:sz w:val="24"/>
          <w:szCs w:val="24"/>
        </w:rPr>
      </w:pPr>
      <w:r>
        <w:rPr>
          <w:sz w:val="24"/>
          <w:szCs w:val="24"/>
        </w:rPr>
        <w:t xml:space="preserve">For Level 3 records of </w:t>
      </w:r>
      <w:r w:rsidRPr="007A1B7D">
        <w:rPr>
          <w:sz w:val="24"/>
          <w:szCs w:val="24"/>
        </w:rPr>
        <w:t>JAD_L30_HLS_ION_LOG</w:t>
      </w:r>
      <w:r>
        <w:rPr>
          <w:sz w:val="24"/>
          <w:szCs w:val="24"/>
        </w:rPr>
        <w:t xml:space="preserve"> (and </w:t>
      </w:r>
      <w:r w:rsidRPr="007A1B7D">
        <w:rPr>
          <w:sz w:val="24"/>
          <w:szCs w:val="24"/>
        </w:rPr>
        <w:t>JAD_L30_CAL_ION_LOG</w:t>
      </w:r>
      <w:r>
        <w:rPr>
          <w:sz w:val="24"/>
          <w:szCs w:val="24"/>
        </w:rPr>
        <w:t>, not in PDS) if the ACCUMULATION_TIME of the record is an odd number then remove it (as missing a ping or a pong).</w:t>
      </w:r>
    </w:p>
    <w:p w14:paraId="702ECC02" w14:textId="77777777" w:rsidR="008217C2" w:rsidRDefault="008217C2" w:rsidP="008217C2">
      <w:pPr>
        <w:jc w:val="left"/>
        <w:rPr>
          <w:sz w:val="24"/>
          <w:szCs w:val="24"/>
        </w:rPr>
      </w:pPr>
    </w:p>
    <w:p w14:paraId="671CC45A" w14:textId="2868CC68" w:rsidR="00C05448" w:rsidRDefault="008217C2">
      <w:pPr>
        <w:jc w:val="left"/>
        <w:rPr>
          <w:sz w:val="24"/>
          <w:szCs w:val="24"/>
        </w:rPr>
      </w:pPr>
      <w:r>
        <w:rPr>
          <w:sz w:val="24"/>
          <w:szCs w:val="24"/>
        </w:rPr>
        <w:lastRenderedPageBreak/>
        <w:t>What records remain are written to a level 3 PDS compliant DAT file, if no records remain then no file is written.</w:t>
      </w:r>
    </w:p>
    <w:p w14:paraId="1B879DDF" w14:textId="77777777" w:rsidR="00EC4C82" w:rsidRDefault="00EC4C82" w:rsidP="00EC4C82">
      <w:pPr>
        <w:jc w:val="left"/>
      </w:pPr>
      <w:bookmarkStart w:id="648" w:name="_Ref86747113"/>
    </w:p>
    <w:p w14:paraId="1A6A4964" w14:textId="60CC1EE4" w:rsidR="002355FF" w:rsidRDefault="002355FF" w:rsidP="002355FF">
      <w:pPr>
        <w:pStyle w:val="Heading4"/>
      </w:pPr>
      <w:bookmarkStart w:id="649" w:name="_Toc133409987"/>
      <w:r>
        <w:t>Level 3 DATA and BACKGROUND MISSING_CONSTANT (fill) values</w:t>
      </w:r>
      <w:bookmarkEnd w:id="648"/>
      <w:bookmarkEnd w:id="649"/>
    </w:p>
    <w:p w14:paraId="150048A4" w14:textId="6E74AE5F" w:rsidR="002355FF" w:rsidRDefault="002355FF" w:rsidP="008217C2">
      <w:pPr>
        <w:jc w:val="left"/>
        <w:rPr>
          <w:sz w:val="24"/>
          <w:szCs w:val="24"/>
        </w:rPr>
      </w:pPr>
      <w:r>
        <w:rPr>
          <w:sz w:val="24"/>
          <w:szCs w:val="24"/>
        </w:rPr>
        <w:t xml:space="preserve">For Level 3 version 01, 02 and 03 data, the MISSING_CONSTANT value (also known as the fill value) for objects DATA, DATA_SIGMA, BACKGROUND and BACKGROUND_SIGMA are -1.  In the initial design, we were never going to remove a background, so all counts would be positive, hence -1 was </w:t>
      </w:r>
      <w:r w:rsidR="002673D0">
        <w:rPr>
          <w:sz w:val="24"/>
          <w:szCs w:val="24"/>
        </w:rPr>
        <w:t xml:space="preserve">a </w:t>
      </w:r>
      <w:r>
        <w:rPr>
          <w:sz w:val="24"/>
          <w:szCs w:val="24"/>
        </w:rPr>
        <w:t>reasonable MISSING_CONSTANT.</w:t>
      </w:r>
    </w:p>
    <w:p w14:paraId="178612AD" w14:textId="0D8742E7" w:rsidR="002355FF" w:rsidRDefault="002355FF" w:rsidP="008217C2">
      <w:pPr>
        <w:jc w:val="left"/>
        <w:rPr>
          <w:sz w:val="24"/>
          <w:szCs w:val="24"/>
        </w:rPr>
      </w:pPr>
    </w:p>
    <w:p w14:paraId="0BA04B68" w14:textId="00D5F413" w:rsidR="002355FF" w:rsidRDefault="002355FF" w:rsidP="008217C2">
      <w:pPr>
        <w:jc w:val="left"/>
        <w:rPr>
          <w:sz w:val="24"/>
          <w:szCs w:val="24"/>
        </w:rPr>
      </w:pPr>
      <w:r>
        <w:rPr>
          <w:sz w:val="24"/>
          <w:szCs w:val="24"/>
        </w:rPr>
        <w:t>However, once we began removing background</w:t>
      </w:r>
      <w:r w:rsidR="008171BA">
        <w:rPr>
          <w:sz w:val="24"/>
          <w:szCs w:val="24"/>
        </w:rPr>
        <w:t xml:space="preserve"> in version 03 files</w:t>
      </w:r>
      <w:r>
        <w:rPr>
          <w:sz w:val="24"/>
          <w:szCs w:val="24"/>
        </w:rPr>
        <w:t>, it was possible for DATA to go negative.  While our production code ensures that a background removed data value was never exactly -1, there was room for confusion as there were many valid DATA elements with counts near zero, positive or negative.</w:t>
      </w:r>
    </w:p>
    <w:p w14:paraId="13508A74" w14:textId="77777777" w:rsidR="002355FF" w:rsidRDefault="002355FF" w:rsidP="008217C2">
      <w:pPr>
        <w:jc w:val="left"/>
        <w:rPr>
          <w:sz w:val="24"/>
          <w:szCs w:val="24"/>
        </w:rPr>
      </w:pPr>
    </w:p>
    <w:p w14:paraId="2CDA8F06" w14:textId="77777777" w:rsidR="002355FF" w:rsidRDefault="002355FF" w:rsidP="008217C2">
      <w:pPr>
        <w:jc w:val="left"/>
        <w:rPr>
          <w:sz w:val="24"/>
          <w:szCs w:val="24"/>
        </w:rPr>
      </w:pPr>
      <w:r>
        <w:rPr>
          <w:sz w:val="24"/>
          <w:szCs w:val="24"/>
        </w:rPr>
        <w:t>For Level 3 version 04(+) data, the MISSING_CONSTANT value for objects DATA, DATA_SIGMA, BACKGROUND and BACKGROUND_SIGMA are -999999.  This value is so negative that no valid DATA elements would be near.</w:t>
      </w:r>
    </w:p>
    <w:p w14:paraId="3AABBBAA" w14:textId="77777777" w:rsidR="002355FF" w:rsidRDefault="002355FF" w:rsidP="008217C2">
      <w:pPr>
        <w:jc w:val="left"/>
        <w:rPr>
          <w:sz w:val="24"/>
          <w:szCs w:val="24"/>
        </w:rPr>
      </w:pPr>
    </w:p>
    <w:p w14:paraId="191E5968" w14:textId="34649E10" w:rsidR="002355FF" w:rsidRDefault="002355FF" w:rsidP="008217C2">
      <w:pPr>
        <w:jc w:val="left"/>
        <w:rPr>
          <w:sz w:val="24"/>
          <w:szCs w:val="24"/>
        </w:rPr>
      </w:pPr>
      <w:r>
        <w:rPr>
          <w:sz w:val="24"/>
          <w:szCs w:val="24"/>
        </w:rPr>
        <w:t>If this change of MISSING_CONSTANT value is an issue for your codes, you can easily do a find/where command in your code to turn any -999999s in these four objects back to -1.</w:t>
      </w:r>
    </w:p>
    <w:p w14:paraId="0EEFEA47" w14:textId="77777777" w:rsidR="008171BA" w:rsidRDefault="008171BA" w:rsidP="008217C2">
      <w:pPr>
        <w:jc w:val="left"/>
      </w:pPr>
    </w:p>
    <w:p w14:paraId="5BD88400" w14:textId="52CEDA9E" w:rsidR="008171BA" w:rsidRDefault="00FE7E2E" w:rsidP="00FE7E2E">
      <w:pPr>
        <w:pStyle w:val="Heading4"/>
      </w:pPr>
      <w:bookmarkStart w:id="650" w:name="_Toc133409988"/>
      <w:r>
        <w:t>Use SPICE to add position and orientation information</w:t>
      </w:r>
      <w:bookmarkEnd w:id="650"/>
    </w:p>
    <w:p w14:paraId="4D053A4C" w14:textId="64A5BEC8" w:rsidR="008171BA" w:rsidRDefault="008171BA" w:rsidP="008217C2">
      <w:pPr>
        <w:jc w:val="left"/>
      </w:pPr>
    </w:p>
    <w:p w14:paraId="4594E143" w14:textId="52C56C59" w:rsidR="00FE7E2E" w:rsidRPr="00FE7E2E" w:rsidRDefault="00FE7E2E" w:rsidP="008217C2">
      <w:pPr>
        <w:jc w:val="left"/>
        <w:rPr>
          <w:sz w:val="24"/>
          <w:szCs w:val="24"/>
        </w:rPr>
      </w:pPr>
      <w:r w:rsidRPr="00FE7E2E">
        <w:rPr>
          <w:sz w:val="24"/>
          <w:szCs w:val="24"/>
        </w:rPr>
        <w:t>SPICE was used with reconstructed kernels to calculate the position, velocity, orientation and transformation matri</w:t>
      </w:r>
      <w:r>
        <w:rPr>
          <w:sz w:val="24"/>
          <w:szCs w:val="24"/>
        </w:rPr>
        <w:t>x objects. (These objects all begin with SC_*, except for the transformation matrices DESPUN_SC_TO_J2000, J2000_TO_JSSXYZ and J2000_TO_JSSRTP)</w:t>
      </w:r>
      <w:r w:rsidRPr="00FE7E2E">
        <w:rPr>
          <w:sz w:val="24"/>
          <w:szCs w:val="24"/>
        </w:rPr>
        <w:t>.  Predicted kernels may have been used for version 00 test files, but never for non-zero version numbers.</w:t>
      </w:r>
    </w:p>
    <w:p w14:paraId="4377B0CC" w14:textId="7ADA73CF" w:rsidR="00FE7E2E" w:rsidRDefault="00FE7E2E" w:rsidP="008217C2">
      <w:pPr>
        <w:jc w:val="left"/>
        <w:rPr>
          <w:sz w:val="24"/>
          <w:szCs w:val="24"/>
        </w:rPr>
      </w:pPr>
    </w:p>
    <w:p w14:paraId="2999D877" w14:textId="036BC239" w:rsidR="00FE7E2E" w:rsidRPr="00FE7E2E" w:rsidRDefault="00FE7E2E" w:rsidP="008217C2">
      <w:pPr>
        <w:jc w:val="left"/>
        <w:rPr>
          <w:sz w:val="24"/>
          <w:szCs w:val="24"/>
        </w:rPr>
      </w:pPr>
      <w:r>
        <w:rPr>
          <w:sz w:val="24"/>
          <w:szCs w:val="24"/>
        </w:rPr>
        <w:t>While there is a SC_POS_SYSIII_ELONG object in version 04 files, there is no S</w:t>
      </w:r>
      <w:r w:rsidR="00BA7FE7">
        <w:rPr>
          <w:sz w:val="24"/>
          <w:szCs w:val="24"/>
        </w:rPr>
        <w:t>ystem I</w:t>
      </w:r>
      <w:r>
        <w:rPr>
          <w:sz w:val="24"/>
          <w:szCs w:val="24"/>
        </w:rPr>
        <w:t>II LAT object since this value is identical to SC_POS_LAT that was already present in earlier versions.</w:t>
      </w:r>
    </w:p>
    <w:p w14:paraId="4E556209" w14:textId="1C4CE54B" w:rsidR="008217C2" w:rsidRPr="008165E3" w:rsidRDefault="008217C2" w:rsidP="008217C2">
      <w:pPr>
        <w:jc w:val="left"/>
        <w:rPr>
          <w:sz w:val="24"/>
          <w:szCs w:val="24"/>
        </w:rPr>
      </w:pPr>
      <w:r>
        <w:br w:type="page"/>
      </w:r>
    </w:p>
    <w:p w14:paraId="3C9ED01B" w14:textId="77777777" w:rsidR="008217C2" w:rsidRPr="00FF35C9" w:rsidRDefault="008217C2" w:rsidP="00024FBE">
      <w:pPr>
        <w:pStyle w:val="Heading4"/>
      </w:pPr>
      <w:bookmarkStart w:id="651" w:name="_Toc133409989"/>
      <w:r>
        <w:lastRenderedPageBreak/>
        <w:t>The Jupiter De-Spun-Sun (JUNO_</w:t>
      </w:r>
      <w:r w:rsidRPr="00FF35C9">
        <w:t>JSS</w:t>
      </w:r>
      <w:r>
        <w:t>)</w:t>
      </w:r>
      <w:r w:rsidRPr="00FF35C9">
        <w:t xml:space="preserve"> co-ordinate System</w:t>
      </w:r>
      <w:bookmarkEnd w:id="651"/>
    </w:p>
    <w:p w14:paraId="33A277AC" w14:textId="2DB00889" w:rsidR="008217C2" w:rsidRPr="00FF35C9" w:rsidRDefault="008217C2" w:rsidP="008217C2">
      <w:pPr>
        <w:rPr>
          <w:sz w:val="24"/>
          <w:szCs w:val="24"/>
        </w:rPr>
      </w:pPr>
      <w:r w:rsidRPr="00FF35C9">
        <w:rPr>
          <w:sz w:val="24"/>
          <w:szCs w:val="24"/>
        </w:rPr>
        <w:t xml:space="preserve">The </w:t>
      </w:r>
      <w:r>
        <w:rPr>
          <w:sz w:val="24"/>
          <w:szCs w:val="24"/>
        </w:rPr>
        <w:t xml:space="preserve">Juno </w:t>
      </w:r>
      <w:r w:rsidRPr="00FF35C9">
        <w:rPr>
          <w:sz w:val="24"/>
          <w:szCs w:val="24"/>
        </w:rPr>
        <w:t xml:space="preserve">Jupiter De-Spun-Sun system is the primary Jovian co-ordinate system </w:t>
      </w:r>
      <w:r>
        <w:rPr>
          <w:sz w:val="24"/>
          <w:szCs w:val="24"/>
        </w:rPr>
        <w:t xml:space="preserve">the </w:t>
      </w:r>
      <w:r w:rsidRPr="00FF35C9">
        <w:rPr>
          <w:sz w:val="24"/>
          <w:szCs w:val="24"/>
        </w:rPr>
        <w:t xml:space="preserve">JADE </w:t>
      </w:r>
      <w:r>
        <w:rPr>
          <w:sz w:val="24"/>
          <w:szCs w:val="24"/>
        </w:rPr>
        <w:t>team uses (</w:t>
      </w:r>
      <w:r w:rsidR="00623ADE">
        <w:rPr>
          <w:sz w:val="24"/>
          <w:szCs w:val="24"/>
        </w:rPr>
        <w:fldChar w:fldCharType="begin"/>
      </w:r>
      <w:r w:rsidR="00623ADE">
        <w:rPr>
          <w:sz w:val="24"/>
          <w:szCs w:val="24"/>
        </w:rPr>
        <w:instrText xml:space="preserve"> REF _Ref87017505 \h </w:instrText>
      </w:r>
      <w:r w:rsidR="00623ADE">
        <w:rPr>
          <w:sz w:val="24"/>
          <w:szCs w:val="24"/>
        </w:rPr>
      </w:r>
      <w:r w:rsidR="00623ADE">
        <w:rPr>
          <w:sz w:val="24"/>
          <w:szCs w:val="24"/>
        </w:rPr>
        <w:fldChar w:fldCharType="separate"/>
      </w:r>
      <w:r w:rsidR="00307AF6" w:rsidRPr="000B2948">
        <w:t xml:space="preserve">Figure </w:t>
      </w:r>
      <w:r w:rsidR="00307AF6">
        <w:rPr>
          <w:noProof/>
        </w:rPr>
        <w:t>13</w:t>
      </w:r>
      <w:r w:rsidR="00623ADE">
        <w:rPr>
          <w:sz w:val="24"/>
          <w:szCs w:val="24"/>
        </w:rPr>
        <w:fldChar w:fldCharType="end"/>
      </w:r>
      <w:r>
        <w:rPr>
          <w:sz w:val="24"/>
          <w:szCs w:val="24"/>
        </w:rPr>
        <w:t>) and is known as JUNO_JSS in the Juno SPICE frame kernel (file: fk/</w:t>
      </w:r>
      <w:r w:rsidRPr="009E63FC">
        <w:rPr>
          <w:sz w:val="24"/>
          <w:szCs w:val="24"/>
        </w:rPr>
        <w:t>juno_v09.tf</w:t>
      </w:r>
      <w:r>
        <w:rPr>
          <w:sz w:val="24"/>
          <w:szCs w:val="24"/>
        </w:rPr>
        <w:t xml:space="preserve"> or latest version of this file)</w:t>
      </w:r>
      <w:r w:rsidRPr="00FF35C9">
        <w:rPr>
          <w:sz w:val="24"/>
          <w:szCs w:val="24"/>
        </w:rPr>
        <w:t xml:space="preserve">.  It is Jupiter-centered, with the Z-axis aligned with the </w:t>
      </w:r>
      <w:r>
        <w:rPr>
          <w:sz w:val="24"/>
          <w:szCs w:val="24"/>
        </w:rPr>
        <w:t>Jovian</w:t>
      </w:r>
      <w:r w:rsidRPr="00FF35C9">
        <w:rPr>
          <w:sz w:val="24"/>
          <w:szCs w:val="24"/>
        </w:rPr>
        <w:t xml:space="preserve"> spin axis but does not spin with the planet. The X-axis is in the plane containing the spin axis and the Jupiter-Sun vector, where the Sun position has be aberration corrected.</w:t>
      </w:r>
    </w:p>
    <w:p w14:paraId="7AD5CF7B" w14:textId="77777777" w:rsidR="008217C2" w:rsidRDefault="008217C2" w:rsidP="008217C2">
      <w:pPr>
        <w:spacing w:before="100" w:beforeAutospacing="1" w:after="100" w:afterAutospacing="1"/>
        <w:jc w:val="left"/>
        <w:rPr>
          <w:sz w:val="24"/>
          <w:szCs w:val="24"/>
        </w:rPr>
      </w:pPr>
      <w:r w:rsidRPr="00FF35C9">
        <w:rPr>
          <w:sz w:val="24"/>
          <w:szCs w:val="24"/>
        </w:rPr>
        <w:t>If:</w:t>
      </w:r>
      <w:r w:rsidRPr="00FF35C9">
        <w:rPr>
          <w:sz w:val="24"/>
          <w:szCs w:val="24"/>
        </w:rPr>
        <w:br/>
      </w:r>
      <w:r>
        <w:rPr>
          <w:rFonts w:ascii="Times" w:hAnsi="Times"/>
        </w:rPr>
        <w:tab/>
      </w:r>
      <w:r w:rsidRPr="00FF35C9">
        <w:rPr>
          <w:sz w:val="24"/>
          <w:szCs w:val="24"/>
        </w:rPr>
        <w:t>J</w:t>
      </w:r>
      <w:r w:rsidRPr="00FF35C9">
        <w:rPr>
          <w:sz w:val="24"/>
          <w:szCs w:val="24"/>
          <w:vertAlign w:val="subscript"/>
        </w:rPr>
        <w:t>Omega</w:t>
      </w:r>
      <w:r w:rsidRPr="00FF35C9">
        <w:rPr>
          <w:sz w:val="24"/>
          <w:szCs w:val="24"/>
        </w:rPr>
        <w:tab/>
        <w:t>=</w:t>
      </w:r>
      <w:r>
        <w:rPr>
          <w:sz w:val="24"/>
          <w:szCs w:val="24"/>
        </w:rPr>
        <w:tab/>
      </w:r>
      <w:r w:rsidRPr="00FF35C9">
        <w:rPr>
          <w:sz w:val="24"/>
          <w:szCs w:val="24"/>
        </w:rPr>
        <w:t>unit vector of Jupiter spin axis</w:t>
      </w:r>
      <w:r>
        <w:rPr>
          <w:sz w:val="24"/>
          <w:szCs w:val="24"/>
        </w:rPr>
        <w:br/>
      </w:r>
      <w:r>
        <w:rPr>
          <w:rFonts w:ascii="Times" w:hAnsi="Times"/>
        </w:rPr>
        <w:tab/>
      </w:r>
      <w:r w:rsidRPr="00FF35C9">
        <w:rPr>
          <w:sz w:val="24"/>
          <w:szCs w:val="24"/>
        </w:rPr>
        <w:t>R</w:t>
      </w:r>
      <w:r w:rsidRPr="00FF35C9">
        <w:rPr>
          <w:sz w:val="24"/>
          <w:szCs w:val="24"/>
          <w:vertAlign w:val="subscript"/>
        </w:rPr>
        <w:t>JS</w:t>
      </w:r>
      <w:r w:rsidRPr="00FF35C9">
        <w:rPr>
          <w:sz w:val="24"/>
          <w:szCs w:val="24"/>
        </w:rPr>
        <w:t xml:space="preserve"> </w:t>
      </w:r>
      <w:r w:rsidRPr="00FF35C9">
        <w:rPr>
          <w:sz w:val="24"/>
          <w:szCs w:val="24"/>
        </w:rPr>
        <w:tab/>
      </w:r>
      <w:r>
        <w:rPr>
          <w:sz w:val="24"/>
          <w:szCs w:val="24"/>
        </w:rPr>
        <w:t>=</w:t>
      </w:r>
      <w:r>
        <w:rPr>
          <w:sz w:val="24"/>
          <w:szCs w:val="24"/>
        </w:rPr>
        <w:tab/>
      </w:r>
      <w:r w:rsidRPr="00FF35C9">
        <w:rPr>
          <w:sz w:val="24"/>
          <w:szCs w:val="24"/>
        </w:rPr>
        <w:t>unit vector of Jupiter to Sun</w:t>
      </w:r>
      <w:r>
        <w:rPr>
          <w:sz w:val="24"/>
          <w:szCs w:val="24"/>
        </w:rPr>
        <w:t xml:space="preserve"> line</w:t>
      </w:r>
      <w:r>
        <w:rPr>
          <w:sz w:val="24"/>
          <w:szCs w:val="24"/>
        </w:rPr>
        <w:br/>
      </w:r>
      <w:r w:rsidRPr="00BE4D38">
        <w:rPr>
          <w:sz w:val="24"/>
          <w:szCs w:val="24"/>
        </w:rPr>
        <w:t xml:space="preserve">Then: </w:t>
      </w:r>
      <w:r w:rsidRPr="00BE4D38">
        <w:rPr>
          <w:sz w:val="24"/>
          <w:szCs w:val="24"/>
        </w:rPr>
        <w:br/>
      </w:r>
      <w:r>
        <w:rPr>
          <w:rFonts w:ascii="Times" w:hAnsi="Times"/>
        </w:rPr>
        <w:tab/>
        <w:t>Z = J</w:t>
      </w:r>
      <w:r w:rsidRPr="00B5439A">
        <w:rPr>
          <w:rFonts w:ascii="Times" w:hAnsi="Times"/>
          <w:vertAlign w:val="subscript"/>
        </w:rPr>
        <w:t>Omega</w:t>
      </w:r>
      <w:r>
        <w:rPr>
          <w:rFonts w:ascii="Times" w:hAnsi="Times"/>
          <w:vertAlign w:val="subscript"/>
        </w:rPr>
        <w:br/>
      </w:r>
      <w:r>
        <w:rPr>
          <w:rFonts w:ascii="Times" w:hAnsi="Times"/>
        </w:rPr>
        <w:tab/>
        <w:t xml:space="preserve">Y = Z </w:t>
      </w:r>
      <w:r>
        <w:rPr>
          <w:rFonts w:ascii="Times" w:hAnsi="Times"/>
        </w:rPr>
        <w:sym w:font="Symbol" w:char="F0B4"/>
      </w:r>
      <w:r>
        <w:rPr>
          <w:rFonts w:ascii="Times" w:hAnsi="Times"/>
        </w:rPr>
        <w:t xml:space="preserve"> </w:t>
      </w:r>
      <w:r w:rsidRPr="00B5439A">
        <w:rPr>
          <w:rFonts w:ascii="Times" w:hAnsi="Times"/>
        </w:rPr>
        <w:t>R</w:t>
      </w:r>
      <w:r w:rsidRPr="00B5439A">
        <w:rPr>
          <w:rFonts w:ascii="Times" w:hAnsi="Times"/>
          <w:vertAlign w:val="subscript"/>
        </w:rPr>
        <w:t>JS</w:t>
      </w:r>
      <w:r>
        <w:rPr>
          <w:rFonts w:ascii="Times" w:hAnsi="Times"/>
          <w:vertAlign w:val="subscript"/>
        </w:rPr>
        <w:br/>
      </w:r>
      <w:r>
        <w:rPr>
          <w:rFonts w:ascii="Times" w:hAnsi="Times"/>
        </w:rPr>
        <w:tab/>
        <w:t xml:space="preserve">X = Y </w:t>
      </w:r>
      <w:r>
        <w:rPr>
          <w:rFonts w:ascii="Times" w:hAnsi="Times"/>
        </w:rPr>
        <w:sym w:font="Symbol" w:char="F0B4"/>
      </w:r>
      <w:r w:rsidRPr="00B5439A">
        <w:rPr>
          <w:rFonts w:ascii="Times" w:hAnsi="Times"/>
        </w:rPr>
        <w:t xml:space="preserve"> Z</w:t>
      </w:r>
      <w:r>
        <w:rPr>
          <w:rFonts w:ascii="Times" w:hAnsi="Times"/>
        </w:rPr>
        <w:br/>
      </w:r>
      <w:r>
        <w:rPr>
          <w:sz w:val="24"/>
          <w:szCs w:val="24"/>
        </w:rPr>
        <w:br/>
        <w:t xml:space="preserve">If using SPICE, do not aberration correct </w:t>
      </w:r>
      <w:r w:rsidRPr="00BE4D38">
        <w:rPr>
          <w:sz w:val="24"/>
          <w:szCs w:val="24"/>
        </w:rPr>
        <w:t>(use</w:t>
      </w:r>
      <w:r w:rsidRPr="00FF35C9">
        <w:rPr>
          <w:sz w:val="22"/>
          <w:szCs w:val="24"/>
        </w:rPr>
        <w:t xml:space="preserve"> </w:t>
      </w:r>
      <w:r>
        <w:rPr>
          <w:rFonts w:ascii="Courier New" w:hAnsi="Courier New" w:cs="Courier New"/>
          <w:sz w:val="22"/>
          <w:szCs w:val="24"/>
        </w:rPr>
        <w:t>abcorr = ‘none’</w:t>
      </w:r>
      <w:r>
        <w:rPr>
          <w:sz w:val="22"/>
          <w:szCs w:val="24"/>
        </w:rPr>
        <w:t xml:space="preserve"> i</w:t>
      </w:r>
      <w:r w:rsidRPr="00BE4D38">
        <w:rPr>
          <w:sz w:val="24"/>
          <w:szCs w:val="24"/>
        </w:rPr>
        <w:t>n SPICE commands such as</w:t>
      </w:r>
      <w:r>
        <w:rPr>
          <w:sz w:val="22"/>
          <w:szCs w:val="24"/>
        </w:rPr>
        <w:t xml:space="preserve"> </w:t>
      </w:r>
      <w:r w:rsidRPr="00BE4D38">
        <w:rPr>
          <w:rFonts w:ascii="Courier New" w:hAnsi="Courier New" w:cs="Courier New"/>
          <w:sz w:val="22"/>
          <w:szCs w:val="24"/>
        </w:rPr>
        <w:t>spkezr</w:t>
      </w:r>
      <w:r>
        <w:rPr>
          <w:sz w:val="24"/>
          <w:szCs w:val="24"/>
        </w:rPr>
        <w:t xml:space="preserve"> or </w:t>
      </w:r>
      <w:r w:rsidRPr="00FC0A6A">
        <w:rPr>
          <w:rFonts w:ascii="Courier New" w:hAnsi="Courier New" w:cs="Courier New"/>
          <w:sz w:val="22"/>
          <w:szCs w:val="24"/>
        </w:rPr>
        <w:t>spkpos</w:t>
      </w:r>
      <w:r>
        <w:rPr>
          <w:sz w:val="22"/>
          <w:szCs w:val="24"/>
        </w:rPr>
        <w:t>).</w:t>
      </w:r>
    </w:p>
    <w:p w14:paraId="7785A541" w14:textId="77777777" w:rsidR="008217C2" w:rsidRDefault="008217C2" w:rsidP="008217C2">
      <w:pPr>
        <w:spacing w:before="100" w:beforeAutospacing="1" w:after="100" w:afterAutospacing="1"/>
        <w:rPr>
          <w:sz w:val="24"/>
          <w:szCs w:val="24"/>
        </w:rPr>
      </w:pPr>
      <w:r>
        <w:rPr>
          <w:sz w:val="24"/>
          <w:szCs w:val="24"/>
        </w:rPr>
        <w:t>The R, Latitude and Local Time (LT) system is based on JUNO_JSS where R is the magnitude of the [x,y,z] vector (in planetary radii, R</w:t>
      </w:r>
      <w:r w:rsidRPr="000F348B">
        <w:rPr>
          <w:sz w:val="24"/>
          <w:szCs w:val="24"/>
          <w:vertAlign w:val="subscript"/>
        </w:rPr>
        <w:t>J</w:t>
      </w:r>
      <w:r>
        <w:rPr>
          <w:sz w:val="24"/>
          <w:szCs w:val="24"/>
        </w:rPr>
        <w:t xml:space="preserve">), Latitude is the inverse sine of z/R (degrees) and Local Time (0-24 hours, where 12 hours is along +X and 18 hours LT along +Y) is a different way of expressing </w:t>
      </w:r>
      <w:r w:rsidRPr="00C17DE2">
        <w:rPr>
          <w:i/>
          <w:sz w:val="24"/>
          <w:szCs w:val="24"/>
        </w:rPr>
        <w:t>longitude</w:t>
      </w:r>
      <w:r>
        <w:rPr>
          <w:sz w:val="24"/>
          <w:szCs w:val="24"/>
        </w:rPr>
        <w:t xml:space="preserve"> (degrees from +X, positive in the direction towards +Y), where:</w:t>
      </w:r>
    </w:p>
    <w:p w14:paraId="5D21AD51" w14:textId="77777777" w:rsidR="008217C2" w:rsidRDefault="008217C2" w:rsidP="008217C2">
      <w:pPr>
        <w:spacing w:before="100" w:beforeAutospacing="1" w:after="100" w:afterAutospacing="1"/>
        <w:jc w:val="center"/>
        <w:rPr>
          <w:sz w:val="24"/>
          <w:szCs w:val="24"/>
        </w:rPr>
      </w:pPr>
      <w:r w:rsidRPr="000F348B">
        <w:rPr>
          <w:sz w:val="24"/>
          <w:szCs w:val="24"/>
        </w:rPr>
        <w:t>Lo</w:t>
      </w:r>
      <w:r>
        <w:rPr>
          <w:sz w:val="24"/>
          <w:szCs w:val="24"/>
        </w:rPr>
        <w:t>cal time = [(</w:t>
      </w:r>
      <w:r w:rsidRPr="00EE2710">
        <w:rPr>
          <w:i/>
          <w:sz w:val="24"/>
          <w:szCs w:val="24"/>
        </w:rPr>
        <w:t>longitude</w:t>
      </w:r>
      <w:r>
        <w:rPr>
          <w:sz w:val="24"/>
          <w:szCs w:val="24"/>
        </w:rPr>
        <w:t xml:space="preserve"> + 180</w:t>
      </w:r>
      <w:r>
        <w:rPr>
          <w:sz w:val="24"/>
          <w:szCs w:val="24"/>
        </w:rPr>
        <w:sym w:font="Symbol" w:char="F0B0"/>
      </w:r>
      <w:r w:rsidRPr="000F348B">
        <w:rPr>
          <w:sz w:val="24"/>
          <w:szCs w:val="24"/>
        </w:rPr>
        <w:t>) * 24/360 ] MOD 24</w:t>
      </w:r>
      <w:r>
        <w:rPr>
          <w:sz w:val="24"/>
          <w:szCs w:val="24"/>
        </w:rPr>
        <w:t xml:space="preserve"> = </w:t>
      </w:r>
      <w:r w:rsidRPr="000F348B">
        <w:rPr>
          <w:sz w:val="24"/>
          <w:szCs w:val="24"/>
        </w:rPr>
        <w:t xml:space="preserve">[(atan(y,x) </w:t>
      </w:r>
      <w:r>
        <w:rPr>
          <w:sz w:val="24"/>
          <w:szCs w:val="24"/>
        </w:rPr>
        <w:t xml:space="preserve">+ </w:t>
      </w:r>
      <w:r w:rsidRPr="000F348B">
        <w:rPr>
          <w:sz w:val="24"/>
          <w:szCs w:val="24"/>
        </w:rPr>
        <w:t>π ) * 12/π ] MOD 24</w:t>
      </w:r>
      <w:r>
        <w:rPr>
          <w:sz w:val="24"/>
          <w:szCs w:val="24"/>
        </w:rPr>
        <w:br/>
        <w:t>(“atan” is the four quadrant inverse tangent of y and x expressed in radians.)</w:t>
      </w:r>
    </w:p>
    <w:p w14:paraId="7002DC42" w14:textId="77777777" w:rsidR="008217C2" w:rsidRDefault="008217C2" w:rsidP="008217C2">
      <w:pPr>
        <w:spacing w:before="100" w:beforeAutospacing="1" w:after="100" w:afterAutospacing="1"/>
        <w:rPr>
          <w:sz w:val="24"/>
          <w:szCs w:val="24"/>
        </w:rPr>
      </w:pPr>
      <w:r>
        <w:rPr>
          <w:sz w:val="24"/>
          <w:szCs w:val="24"/>
        </w:rPr>
        <w:t>To calculate LT using SPICE, the</w:t>
      </w:r>
      <w:r w:rsidRPr="00BE4D38">
        <w:rPr>
          <w:sz w:val="24"/>
          <w:szCs w:val="24"/>
        </w:rPr>
        <w:t xml:space="preserve"> command</w:t>
      </w:r>
      <w:r w:rsidRPr="00FC0A6A">
        <w:rPr>
          <w:sz w:val="24"/>
          <w:szCs w:val="24"/>
        </w:rPr>
        <w:t xml:space="preserve"> </w:t>
      </w:r>
      <w:r w:rsidRPr="00FF35C9">
        <w:rPr>
          <w:rFonts w:ascii="Courier New" w:hAnsi="Courier New" w:cs="Courier New"/>
          <w:sz w:val="22"/>
          <w:szCs w:val="24"/>
        </w:rPr>
        <w:t>et2lst</w:t>
      </w:r>
      <w:r w:rsidRPr="00FF35C9">
        <w:rPr>
          <w:sz w:val="22"/>
          <w:szCs w:val="24"/>
        </w:rPr>
        <w:t xml:space="preserve"> </w:t>
      </w:r>
      <w:r w:rsidRPr="00BE4D38">
        <w:rPr>
          <w:sz w:val="24"/>
          <w:szCs w:val="24"/>
        </w:rPr>
        <w:t>with</w:t>
      </w:r>
      <w:r>
        <w:rPr>
          <w:sz w:val="22"/>
          <w:szCs w:val="24"/>
        </w:rPr>
        <w:t xml:space="preserve"> </w:t>
      </w:r>
      <w:r w:rsidRPr="00FF35C9">
        <w:rPr>
          <w:rFonts w:ascii="Courier New" w:hAnsi="Courier New" w:cs="Courier New"/>
          <w:sz w:val="22"/>
          <w:szCs w:val="24"/>
        </w:rPr>
        <w:t>type = ‘PLANETOCENTRIC’</w:t>
      </w:r>
      <w:r>
        <w:rPr>
          <w:sz w:val="22"/>
          <w:szCs w:val="24"/>
        </w:rPr>
        <w:t xml:space="preserve"> </w:t>
      </w:r>
      <w:r w:rsidRPr="00FC0A6A">
        <w:rPr>
          <w:sz w:val="24"/>
          <w:szCs w:val="24"/>
        </w:rPr>
        <w:t xml:space="preserve">will provide </w:t>
      </w:r>
      <w:r w:rsidRPr="00BE4D38">
        <w:rPr>
          <w:sz w:val="24"/>
          <w:szCs w:val="24"/>
        </w:rPr>
        <w:t xml:space="preserve">Local </w:t>
      </w:r>
      <w:r>
        <w:rPr>
          <w:sz w:val="24"/>
          <w:szCs w:val="24"/>
        </w:rPr>
        <w:t xml:space="preserve">(solar) </w:t>
      </w:r>
      <w:r w:rsidRPr="00BE4D38">
        <w:rPr>
          <w:sz w:val="24"/>
          <w:szCs w:val="24"/>
        </w:rPr>
        <w:t xml:space="preserve">Time </w:t>
      </w:r>
      <w:r>
        <w:rPr>
          <w:sz w:val="24"/>
          <w:szCs w:val="24"/>
        </w:rPr>
        <w:t>values, which is aberration corrected (</w:t>
      </w:r>
      <w:r>
        <w:rPr>
          <w:rFonts w:ascii="Courier New" w:hAnsi="Courier New" w:cs="Courier New"/>
          <w:sz w:val="22"/>
          <w:szCs w:val="24"/>
        </w:rPr>
        <w:t>abcorr = ‘LT+S’</w:t>
      </w:r>
      <w:r>
        <w:rPr>
          <w:sz w:val="24"/>
          <w:szCs w:val="24"/>
        </w:rPr>
        <w:t xml:space="preserve">) unlike the above JUNO_JSS </w:t>
      </w:r>
      <w:r w:rsidRPr="00C17DE2">
        <w:rPr>
          <w:i/>
          <w:sz w:val="24"/>
          <w:szCs w:val="24"/>
        </w:rPr>
        <w:t>longitude</w:t>
      </w:r>
      <w:r>
        <w:rPr>
          <w:sz w:val="24"/>
          <w:szCs w:val="24"/>
        </w:rPr>
        <w:t xml:space="preserve"> way. At Jupiter the difference between the methods is &lt; 0.6 s LT, and since </w:t>
      </w:r>
      <w:r w:rsidRPr="00FF35C9">
        <w:rPr>
          <w:rFonts w:ascii="Courier New" w:hAnsi="Courier New" w:cs="Courier New"/>
          <w:sz w:val="22"/>
          <w:szCs w:val="24"/>
        </w:rPr>
        <w:t>et2lst</w:t>
      </w:r>
      <w:r w:rsidRPr="00FF35C9">
        <w:rPr>
          <w:sz w:val="22"/>
          <w:szCs w:val="24"/>
        </w:rPr>
        <w:t xml:space="preserve"> </w:t>
      </w:r>
      <w:r>
        <w:rPr>
          <w:sz w:val="24"/>
          <w:szCs w:val="24"/>
        </w:rPr>
        <w:t>returns whole seconds only, both methods are equivalent in practice.</w:t>
      </w:r>
    </w:p>
    <w:p w14:paraId="38C8B608" w14:textId="77777777" w:rsidR="008217C2" w:rsidRPr="00FF35C9" w:rsidRDefault="008217C2" w:rsidP="008217C2">
      <w:pPr>
        <w:spacing w:before="100" w:beforeAutospacing="1" w:after="100" w:afterAutospacing="1"/>
        <w:jc w:val="center"/>
        <w:rPr>
          <w:sz w:val="24"/>
          <w:szCs w:val="24"/>
        </w:rPr>
      </w:pPr>
      <w:r>
        <w:rPr>
          <w:noProof/>
          <w:sz w:val="24"/>
          <w:szCs w:val="24"/>
        </w:rPr>
        <w:drawing>
          <wp:inline distT="0" distB="0" distL="0" distR="0" wp14:anchorId="6DD09148" wp14:editId="5F265D7E">
            <wp:extent cx="1828762" cy="147505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11.PNG"/>
                    <pic:cNvPicPr/>
                  </pic:nvPicPr>
                  <pic:blipFill rotWithShape="1">
                    <a:blip r:embed="rId33">
                      <a:extLst>
                        <a:ext uri="{28A0092B-C50C-407E-A947-70E740481C1C}">
                          <a14:useLocalDpi xmlns:a14="http://schemas.microsoft.com/office/drawing/2010/main" val="0"/>
                        </a:ext>
                      </a:extLst>
                    </a:blip>
                    <a:srcRect b="19341"/>
                    <a:stretch/>
                  </pic:blipFill>
                  <pic:spPr bwMode="auto">
                    <a:xfrm>
                      <a:off x="0" y="0"/>
                      <a:ext cx="1828800" cy="1475084"/>
                    </a:xfrm>
                    <a:prstGeom prst="rect">
                      <a:avLst/>
                    </a:prstGeom>
                    <a:ln>
                      <a:noFill/>
                    </a:ln>
                    <a:extLst>
                      <a:ext uri="{53640926-AAD7-44D8-BBD7-CCE9431645EC}">
                        <a14:shadowObscured xmlns:a14="http://schemas.microsoft.com/office/drawing/2010/main"/>
                      </a:ext>
                    </a:extLst>
                  </pic:spPr>
                </pic:pic>
              </a:graphicData>
            </a:graphic>
          </wp:inline>
        </w:drawing>
      </w:r>
    </w:p>
    <w:p w14:paraId="06FC13AC" w14:textId="1AD8BC19" w:rsidR="008217C2" w:rsidRDefault="008217C2" w:rsidP="008217C2">
      <w:pPr>
        <w:pStyle w:val="Caption"/>
        <w:jc w:val="center"/>
      </w:pPr>
      <w:bookmarkStart w:id="652" w:name="_Ref87017505"/>
      <w:bookmarkStart w:id="653" w:name="_Toc133410019"/>
      <w:r w:rsidRPr="000B2948">
        <w:t xml:space="preserve">Figure </w:t>
      </w:r>
      <w:r>
        <w:rPr>
          <w:noProof/>
        </w:rPr>
        <w:fldChar w:fldCharType="begin"/>
      </w:r>
      <w:r>
        <w:rPr>
          <w:noProof/>
        </w:rPr>
        <w:instrText xml:space="preserve"> SEQ Figure \* ARABIC </w:instrText>
      </w:r>
      <w:r>
        <w:rPr>
          <w:noProof/>
        </w:rPr>
        <w:fldChar w:fldCharType="separate"/>
      </w:r>
      <w:r w:rsidR="00307AF6">
        <w:rPr>
          <w:noProof/>
        </w:rPr>
        <w:t>13</w:t>
      </w:r>
      <w:r>
        <w:rPr>
          <w:noProof/>
        </w:rPr>
        <w:fldChar w:fldCharType="end"/>
      </w:r>
      <w:bookmarkEnd w:id="652"/>
      <w:r w:rsidRPr="000B2948">
        <w:t>: The Jupiter De-Spun-Sun (JUNO_JSS) co-ordinate system.</w:t>
      </w:r>
      <w:bookmarkEnd w:id="653"/>
    </w:p>
    <w:p w14:paraId="175A7F85" w14:textId="77777777" w:rsidR="00FE7E2E" w:rsidRDefault="00FE7E2E" w:rsidP="008217C2">
      <w:pPr>
        <w:spacing w:before="100" w:beforeAutospacing="1" w:after="100" w:afterAutospacing="1"/>
        <w:rPr>
          <w:sz w:val="24"/>
          <w:szCs w:val="24"/>
        </w:rPr>
      </w:pPr>
    </w:p>
    <w:p w14:paraId="0F8B5AE5" w14:textId="063041EA" w:rsidR="008217C2" w:rsidRPr="00FF35C9" w:rsidRDefault="00FE7E2E" w:rsidP="008217C2">
      <w:pPr>
        <w:spacing w:before="100" w:beforeAutospacing="1" w:after="100" w:afterAutospacing="1"/>
        <w:rPr>
          <w:sz w:val="24"/>
          <w:szCs w:val="24"/>
        </w:rPr>
      </w:pPr>
      <w:r>
        <w:rPr>
          <w:sz w:val="24"/>
          <w:szCs w:val="24"/>
        </w:rPr>
        <w:t xml:space="preserve">Note: System III latitude is identical to JUNO_JSS latitude, since they share the same Z axis. </w:t>
      </w:r>
      <w:r w:rsidR="008217C2" w:rsidRPr="00FF35C9">
        <w:rPr>
          <w:sz w:val="24"/>
          <w:szCs w:val="24"/>
        </w:rPr>
        <w:br w:type="page"/>
      </w:r>
    </w:p>
    <w:p w14:paraId="3C28B7B7" w14:textId="0C7B1F39" w:rsidR="00E64366" w:rsidRPr="002E33F7" w:rsidRDefault="00E64366" w:rsidP="00EA2581">
      <w:pPr>
        <w:pStyle w:val="Heading3"/>
        <w:spacing w:before="120" w:after="120"/>
        <w:ind w:left="576" w:hanging="576"/>
      </w:pPr>
      <w:bookmarkStart w:id="654" w:name="_Toc133409990"/>
      <w:r w:rsidRPr="002E33F7">
        <w:lastRenderedPageBreak/>
        <w:t>Level 4 data files</w:t>
      </w:r>
      <w:bookmarkEnd w:id="589"/>
      <w:bookmarkEnd w:id="654"/>
    </w:p>
    <w:p w14:paraId="011CCB97" w14:textId="77777777" w:rsidR="00E64366" w:rsidRDefault="00E64366" w:rsidP="00E64366">
      <w:pPr>
        <w:rPr>
          <w:sz w:val="24"/>
        </w:rPr>
      </w:pPr>
    </w:p>
    <w:p w14:paraId="617E3D5F" w14:textId="34F7CAEC" w:rsidR="00E64366" w:rsidRDefault="00E64366" w:rsidP="00E64366">
      <w:pPr>
        <w:rPr>
          <w:sz w:val="24"/>
        </w:rPr>
      </w:pPr>
      <w:r>
        <w:rPr>
          <w:sz w:val="24"/>
        </w:rPr>
        <w:t xml:space="preserve">There are no </w:t>
      </w:r>
      <w:r w:rsidR="00C03248">
        <w:rPr>
          <w:sz w:val="24"/>
        </w:rPr>
        <w:t xml:space="preserve">CODMAC </w:t>
      </w:r>
      <w:r>
        <w:rPr>
          <w:sz w:val="24"/>
        </w:rPr>
        <w:t>Lev</w:t>
      </w:r>
      <w:r w:rsidR="00C03248">
        <w:rPr>
          <w:sz w:val="24"/>
        </w:rPr>
        <w:t>el 4 JADE products, as this is a level more designed for cameras than particle data</w:t>
      </w:r>
      <w:r w:rsidR="00C36ECB">
        <w:rPr>
          <w:sz w:val="24"/>
        </w:rPr>
        <w:t xml:space="preserve"> (see </w:t>
      </w:r>
      <w:r w:rsidR="00C36ECB">
        <w:rPr>
          <w:sz w:val="24"/>
        </w:rPr>
        <w:fldChar w:fldCharType="begin"/>
      </w:r>
      <w:r w:rsidR="00C36ECB">
        <w:rPr>
          <w:sz w:val="24"/>
        </w:rPr>
        <w:instrText xml:space="preserve"> REF _Ref242520198 \h </w:instrText>
      </w:r>
      <w:r w:rsidR="00C36ECB">
        <w:rPr>
          <w:sz w:val="24"/>
        </w:rPr>
      </w:r>
      <w:r w:rsidR="00C36ECB">
        <w:rPr>
          <w:sz w:val="24"/>
        </w:rPr>
        <w:fldChar w:fldCharType="separate"/>
      </w:r>
      <w:r w:rsidR="00307AF6" w:rsidRPr="002E33F7">
        <w:t xml:space="preserve">Table </w:t>
      </w:r>
      <w:r w:rsidR="00307AF6">
        <w:rPr>
          <w:noProof/>
        </w:rPr>
        <w:t>5</w:t>
      </w:r>
      <w:r w:rsidR="00C36ECB">
        <w:rPr>
          <w:sz w:val="24"/>
        </w:rPr>
        <w:fldChar w:fldCharType="end"/>
      </w:r>
      <w:r w:rsidR="00C36ECB">
        <w:rPr>
          <w:sz w:val="24"/>
        </w:rPr>
        <w:t>)</w:t>
      </w:r>
      <w:r w:rsidR="00C03248">
        <w:rPr>
          <w:sz w:val="24"/>
        </w:rPr>
        <w:t>.  As such JADE goes from Level 3 to level 5 directly.</w:t>
      </w:r>
    </w:p>
    <w:p w14:paraId="43054D70" w14:textId="6B40E640" w:rsidR="00E64366" w:rsidRDefault="00E64366" w:rsidP="00E64366">
      <w:pPr>
        <w:rPr>
          <w:sz w:val="24"/>
        </w:rPr>
      </w:pPr>
    </w:p>
    <w:p w14:paraId="33CE127F" w14:textId="03A865B0" w:rsidR="00FA3150" w:rsidRDefault="00FA3150">
      <w:pPr>
        <w:jc w:val="left"/>
        <w:rPr>
          <w:sz w:val="24"/>
        </w:rPr>
      </w:pPr>
      <w:r>
        <w:rPr>
          <w:sz w:val="24"/>
        </w:rPr>
        <w:br w:type="page"/>
      </w:r>
    </w:p>
    <w:p w14:paraId="48BB06BE" w14:textId="2BA12E69" w:rsidR="00E64366" w:rsidRPr="00030E86" w:rsidRDefault="00E64366" w:rsidP="00EA2581">
      <w:pPr>
        <w:pStyle w:val="Heading3"/>
        <w:spacing w:before="120" w:after="120"/>
        <w:ind w:left="576" w:hanging="576"/>
      </w:pPr>
      <w:bookmarkStart w:id="655" w:name="_Ref102221000"/>
      <w:bookmarkStart w:id="656" w:name="_Ref102221015"/>
      <w:bookmarkStart w:id="657" w:name="_Toc133409991"/>
      <w:r w:rsidRPr="00030E86">
        <w:lastRenderedPageBreak/>
        <w:t>Level 5 data files</w:t>
      </w:r>
      <w:bookmarkEnd w:id="655"/>
      <w:bookmarkEnd w:id="656"/>
      <w:bookmarkEnd w:id="657"/>
    </w:p>
    <w:p w14:paraId="27924D64" w14:textId="63EEFD40" w:rsidR="00786567" w:rsidRPr="00036D41" w:rsidRDefault="00786567">
      <w:pPr>
        <w:rPr>
          <w:sz w:val="24"/>
        </w:rPr>
      </w:pPr>
    </w:p>
    <w:p w14:paraId="627666AD" w14:textId="73D8FF3B" w:rsidR="00036D41" w:rsidRPr="00036D41" w:rsidRDefault="00036D41">
      <w:pPr>
        <w:rPr>
          <w:sz w:val="24"/>
        </w:rPr>
      </w:pPr>
      <w:r w:rsidRPr="00036D41">
        <w:rPr>
          <w:sz w:val="24"/>
        </w:rPr>
        <w:t>There are multiple dataset volumes for Level 5 data, some are binary and some are ASCII.</w:t>
      </w:r>
    </w:p>
    <w:p w14:paraId="0DA2C191" w14:textId="77777777" w:rsidR="00036D41" w:rsidRPr="00036D41" w:rsidRDefault="00036D41">
      <w:pPr>
        <w:rPr>
          <w:sz w:val="24"/>
        </w:rPr>
      </w:pPr>
    </w:p>
    <w:p w14:paraId="23E7B243" w14:textId="34D1860B" w:rsidR="00786567" w:rsidRDefault="00786567" w:rsidP="00786567">
      <w:pPr>
        <w:spacing w:after="120"/>
        <w:rPr>
          <w:sz w:val="24"/>
        </w:rPr>
      </w:pPr>
      <w:r>
        <w:rPr>
          <w:sz w:val="24"/>
        </w:rPr>
        <w:t>The Level 5</w:t>
      </w:r>
      <w:r w:rsidRPr="002E33F7">
        <w:rPr>
          <w:sz w:val="24"/>
        </w:rPr>
        <w:t xml:space="preserve"> </w:t>
      </w:r>
      <w:r w:rsidR="00036D41">
        <w:rPr>
          <w:sz w:val="24"/>
        </w:rPr>
        <w:t xml:space="preserve">binary </w:t>
      </w:r>
      <w:r w:rsidRPr="002E33F7">
        <w:rPr>
          <w:sz w:val="24"/>
        </w:rPr>
        <w:t>data files have files ending in the extension .DAT.  Accompanying them in the same directory are the label files with the same filename but the extension .LBL.</w:t>
      </w:r>
    </w:p>
    <w:p w14:paraId="0AAE7B27" w14:textId="77777777" w:rsidR="00786567" w:rsidRPr="002E33F7" w:rsidRDefault="00786567" w:rsidP="00786567">
      <w:pPr>
        <w:spacing w:after="120"/>
        <w:rPr>
          <w:sz w:val="24"/>
        </w:rPr>
      </w:pPr>
      <w:r w:rsidRPr="002E33F7">
        <w:rPr>
          <w:sz w:val="24"/>
        </w:rPr>
        <w:t xml:space="preserve">For example, the PDS file </w:t>
      </w:r>
      <w:r>
        <w:rPr>
          <w:sz w:val="24"/>
        </w:rPr>
        <w:t>pairs</w:t>
      </w:r>
      <w:r w:rsidRPr="002E33F7">
        <w:rPr>
          <w:sz w:val="24"/>
        </w:rPr>
        <w:t xml:space="preserve"> will have the following paths in the Volume:</w:t>
      </w:r>
    </w:p>
    <w:p w14:paraId="62B72D3B" w14:textId="675A9F5D" w:rsidR="00786567" w:rsidRPr="002E33F7" w:rsidRDefault="00786567" w:rsidP="00786567">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Pr>
          <w:sz w:val="24"/>
        </w:rPr>
        <w:t>L50_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284F14C4" w14:textId="1E229213" w:rsidR="00786567" w:rsidRPr="002E33F7" w:rsidRDefault="00786567" w:rsidP="00786567">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Pr>
          <w:sz w:val="24"/>
        </w:rPr>
        <w:t>L50_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7CDC5EFE" w14:textId="74E379E7" w:rsidR="00786567" w:rsidRDefault="00786567" w:rsidP="00786567">
      <w:pPr>
        <w:jc w:val="left"/>
        <w:rPr>
          <w:sz w:val="24"/>
        </w:rPr>
      </w:pPr>
    </w:p>
    <w:p w14:paraId="0BF7500B" w14:textId="00C33031" w:rsidR="00036D41" w:rsidRDefault="00036D41" w:rsidP="00036D41">
      <w:pPr>
        <w:spacing w:after="120"/>
        <w:rPr>
          <w:sz w:val="24"/>
        </w:rPr>
      </w:pPr>
      <w:r>
        <w:rPr>
          <w:sz w:val="24"/>
        </w:rPr>
        <w:t>The Level 5</w:t>
      </w:r>
      <w:r w:rsidRPr="002E33F7">
        <w:rPr>
          <w:sz w:val="24"/>
        </w:rPr>
        <w:t xml:space="preserve"> </w:t>
      </w:r>
      <w:r>
        <w:rPr>
          <w:sz w:val="24"/>
        </w:rPr>
        <w:t xml:space="preserve">ASCII </w:t>
      </w:r>
      <w:r w:rsidRPr="002E33F7">
        <w:rPr>
          <w:sz w:val="24"/>
        </w:rPr>
        <w:t>data files have files ending in the extension .</w:t>
      </w:r>
      <w:r>
        <w:rPr>
          <w:sz w:val="24"/>
        </w:rPr>
        <w:t>CSV</w:t>
      </w:r>
      <w:r w:rsidRPr="002E33F7">
        <w:rPr>
          <w:sz w:val="24"/>
        </w:rPr>
        <w:t>.  Accompanying them in the same directory are the label files with the same filename but the extension .LBL.</w:t>
      </w:r>
    </w:p>
    <w:p w14:paraId="29C67F47" w14:textId="77777777" w:rsidR="00036D41" w:rsidRPr="002E33F7" w:rsidRDefault="00036D41" w:rsidP="00036D41">
      <w:pPr>
        <w:spacing w:after="120"/>
        <w:rPr>
          <w:sz w:val="24"/>
        </w:rPr>
      </w:pPr>
      <w:r w:rsidRPr="002E33F7">
        <w:rPr>
          <w:sz w:val="24"/>
        </w:rPr>
        <w:t xml:space="preserve">For example, the PDS file </w:t>
      </w:r>
      <w:r>
        <w:rPr>
          <w:sz w:val="24"/>
        </w:rPr>
        <w:t>pairs</w:t>
      </w:r>
      <w:r w:rsidRPr="002E33F7">
        <w:rPr>
          <w:sz w:val="24"/>
        </w:rPr>
        <w:t xml:space="preserve"> will have the following paths in the Volume:</w:t>
      </w:r>
    </w:p>
    <w:p w14:paraId="5604C125" w14:textId="638A57D7" w:rsidR="001C4629" w:rsidRPr="002E33F7" w:rsidRDefault="00036D41" w:rsidP="001C4629">
      <w:pPr>
        <w:jc w:val="center"/>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001C4629" w:rsidRPr="002E33F7">
        <w:rPr>
          <w:sz w:val="24"/>
        </w:rPr>
        <w:t>JAD</w:t>
      </w:r>
      <w:r w:rsidR="001C4629">
        <w:rPr>
          <w:sz w:val="24"/>
        </w:rPr>
        <w:t>_</w:t>
      </w:r>
      <w:r w:rsidR="001C4629" w:rsidRPr="001C4629">
        <w:rPr>
          <w:sz w:val="24"/>
        </w:rPr>
        <w:t>L50_</w:t>
      </w:r>
      <w:r w:rsidR="001C4629" w:rsidRPr="001C4629">
        <w:rPr>
          <w:i/>
          <w:color w:val="FF0000"/>
          <w:sz w:val="24"/>
        </w:rPr>
        <w:t>aaa</w:t>
      </w:r>
      <w:r w:rsidR="001C4629" w:rsidRPr="001C4629">
        <w:rPr>
          <w:sz w:val="24"/>
        </w:rPr>
        <w:t>_</w:t>
      </w:r>
      <w:r w:rsidR="001C4629" w:rsidRPr="001C4629">
        <w:rPr>
          <w:i/>
          <w:color w:val="FF0000"/>
          <w:sz w:val="24"/>
        </w:rPr>
        <w:t>bbb</w:t>
      </w:r>
      <w:r w:rsidR="001C4629" w:rsidRPr="001C4629">
        <w:rPr>
          <w:sz w:val="24"/>
        </w:rPr>
        <w:t>_</w:t>
      </w:r>
      <w:r w:rsidR="001C4629" w:rsidRPr="001C4629">
        <w:rPr>
          <w:i/>
          <w:color w:val="FF0000"/>
          <w:sz w:val="24"/>
        </w:rPr>
        <w:t>ccc</w:t>
      </w:r>
      <w:r w:rsidR="001C4629" w:rsidRPr="001C4629">
        <w:rPr>
          <w:sz w:val="24"/>
        </w:rPr>
        <w:t>_</w:t>
      </w:r>
      <w:r w:rsidR="001C4629" w:rsidRPr="001C4629">
        <w:rPr>
          <w:i/>
          <w:color w:val="FF0000"/>
          <w:sz w:val="24"/>
        </w:rPr>
        <w:t>ddd</w:t>
      </w:r>
      <w:r w:rsidR="001C4629" w:rsidRPr="001C4629">
        <w:rPr>
          <w:sz w:val="24"/>
        </w:rPr>
        <w:t>_</w:t>
      </w:r>
      <w:r w:rsidR="001C4629" w:rsidRPr="001C4629">
        <w:rPr>
          <w:i/>
          <w:color w:val="FF0000"/>
          <w:sz w:val="24"/>
        </w:rPr>
        <w:t>ee</w:t>
      </w:r>
      <w:r w:rsidR="001C4629" w:rsidRPr="001C4629">
        <w:rPr>
          <w:sz w:val="24"/>
        </w:rPr>
        <w:t>_</w:t>
      </w:r>
      <w:r w:rsidR="001C4629" w:rsidRPr="001C4629">
        <w:rPr>
          <w:i/>
          <w:color w:val="FF0000"/>
          <w:sz w:val="24"/>
        </w:rPr>
        <w:t>f</w:t>
      </w:r>
      <w:r w:rsidR="001C4629" w:rsidRPr="001C4629">
        <w:rPr>
          <w:sz w:val="24"/>
        </w:rPr>
        <w:t>_</w:t>
      </w:r>
      <w:r w:rsidR="001C4629" w:rsidRPr="001C4629">
        <w:rPr>
          <w:i/>
          <w:color w:val="0000FF"/>
          <w:sz w:val="24"/>
        </w:rPr>
        <w:t>yyyyddd</w:t>
      </w:r>
      <w:r w:rsidR="001C4629" w:rsidRPr="001C4629">
        <w:rPr>
          <w:sz w:val="24"/>
        </w:rPr>
        <w:t>_V</w:t>
      </w:r>
      <w:r w:rsidR="001C4629" w:rsidRPr="001C4629">
        <w:rPr>
          <w:i/>
          <w:color w:val="0000FF"/>
          <w:sz w:val="24"/>
        </w:rPr>
        <w:t>nn</w:t>
      </w:r>
      <w:r w:rsidR="001C4629" w:rsidRPr="001C4629">
        <w:rPr>
          <w:sz w:val="24"/>
        </w:rPr>
        <w:t>.CSV</w:t>
      </w:r>
    </w:p>
    <w:p w14:paraId="61B84600" w14:textId="74F10150" w:rsidR="001C4629" w:rsidRPr="001C4629" w:rsidRDefault="00036D41" w:rsidP="001C4629">
      <w:pPr>
        <w:jc w:val="center"/>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001C4629" w:rsidRPr="002E33F7">
        <w:rPr>
          <w:sz w:val="24"/>
        </w:rPr>
        <w:t>JAD</w:t>
      </w:r>
      <w:r w:rsidR="001C4629">
        <w:rPr>
          <w:sz w:val="24"/>
        </w:rPr>
        <w:t>_L50</w:t>
      </w:r>
      <w:r w:rsidR="001C4629" w:rsidRPr="001C4629">
        <w:rPr>
          <w:sz w:val="24"/>
        </w:rPr>
        <w:t>_</w:t>
      </w:r>
      <w:r w:rsidR="001C4629" w:rsidRPr="001C4629">
        <w:rPr>
          <w:i/>
          <w:color w:val="FF0000"/>
          <w:sz w:val="24"/>
        </w:rPr>
        <w:t>aaa</w:t>
      </w:r>
      <w:r w:rsidR="001C4629" w:rsidRPr="001C4629">
        <w:rPr>
          <w:sz w:val="24"/>
        </w:rPr>
        <w:t>_</w:t>
      </w:r>
      <w:r w:rsidR="001C4629" w:rsidRPr="001C4629">
        <w:rPr>
          <w:i/>
          <w:color w:val="FF0000"/>
          <w:sz w:val="24"/>
        </w:rPr>
        <w:t>bbb</w:t>
      </w:r>
      <w:r w:rsidR="001C4629" w:rsidRPr="001C4629">
        <w:rPr>
          <w:sz w:val="24"/>
        </w:rPr>
        <w:t>_</w:t>
      </w:r>
      <w:r w:rsidR="001C4629" w:rsidRPr="001C4629">
        <w:rPr>
          <w:i/>
          <w:color w:val="FF0000"/>
          <w:sz w:val="24"/>
        </w:rPr>
        <w:t>ccc</w:t>
      </w:r>
      <w:r w:rsidR="001C4629" w:rsidRPr="001C4629">
        <w:rPr>
          <w:sz w:val="24"/>
        </w:rPr>
        <w:t>_</w:t>
      </w:r>
      <w:r w:rsidR="001C4629" w:rsidRPr="001C4629">
        <w:rPr>
          <w:i/>
          <w:color w:val="FF0000"/>
          <w:sz w:val="24"/>
        </w:rPr>
        <w:t>ddd</w:t>
      </w:r>
      <w:r w:rsidR="001C4629" w:rsidRPr="001C4629">
        <w:rPr>
          <w:sz w:val="24"/>
        </w:rPr>
        <w:t>_</w:t>
      </w:r>
      <w:r w:rsidR="001C4629" w:rsidRPr="001C4629">
        <w:rPr>
          <w:i/>
          <w:color w:val="FF0000"/>
          <w:sz w:val="24"/>
        </w:rPr>
        <w:t>ee</w:t>
      </w:r>
      <w:r w:rsidR="001C4629" w:rsidRPr="001C4629">
        <w:rPr>
          <w:sz w:val="24"/>
        </w:rPr>
        <w:t>_</w:t>
      </w:r>
      <w:r w:rsidR="001C4629" w:rsidRPr="001C4629">
        <w:rPr>
          <w:i/>
          <w:color w:val="FF0000"/>
          <w:sz w:val="24"/>
        </w:rPr>
        <w:t>f</w:t>
      </w:r>
      <w:r w:rsidR="001C4629" w:rsidRPr="001C4629">
        <w:rPr>
          <w:sz w:val="24"/>
        </w:rPr>
        <w:t>_</w:t>
      </w:r>
      <w:r w:rsidR="001C4629" w:rsidRPr="001C4629">
        <w:rPr>
          <w:i/>
          <w:color w:val="0000FF"/>
          <w:sz w:val="24"/>
        </w:rPr>
        <w:t>yyyyddd</w:t>
      </w:r>
      <w:r w:rsidR="001C4629" w:rsidRPr="001C4629">
        <w:rPr>
          <w:sz w:val="24"/>
        </w:rPr>
        <w:t>_V</w:t>
      </w:r>
      <w:r w:rsidR="001C4629" w:rsidRPr="001C4629">
        <w:rPr>
          <w:i/>
          <w:color w:val="0000FF"/>
          <w:sz w:val="24"/>
        </w:rPr>
        <w:t>nn</w:t>
      </w:r>
      <w:r w:rsidR="001C4629" w:rsidRPr="001C4629">
        <w:rPr>
          <w:sz w:val="24"/>
        </w:rPr>
        <w:t>.LBL</w:t>
      </w:r>
    </w:p>
    <w:p w14:paraId="55C89B36" w14:textId="77777777" w:rsidR="00036D41" w:rsidRDefault="00036D41" w:rsidP="00786567">
      <w:pPr>
        <w:jc w:val="left"/>
        <w:rPr>
          <w:sz w:val="24"/>
        </w:rPr>
      </w:pPr>
    </w:p>
    <w:p w14:paraId="2D353487" w14:textId="6215AF3F" w:rsidR="00786567" w:rsidRPr="00D155FB" w:rsidRDefault="00786567" w:rsidP="00786567">
      <w:pPr>
        <w:spacing w:after="120"/>
        <w:rPr>
          <w:sz w:val="24"/>
        </w:rPr>
      </w:pPr>
      <w:r w:rsidRPr="002E33F7">
        <w:rPr>
          <w:sz w:val="24"/>
        </w:rPr>
        <w:t>The format file</w:t>
      </w:r>
      <w:r w:rsidR="001C4629">
        <w:rPr>
          <w:sz w:val="24"/>
        </w:rPr>
        <w:t>s</w:t>
      </w:r>
      <w:r w:rsidRPr="002E33F7">
        <w:rPr>
          <w:sz w:val="24"/>
        </w:rPr>
        <w:t xml:space="preserv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[FMT files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6D2CFB6D" w14:textId="77777777" w:rsidR="00786567" w:rsidRPr="002E33F7" w:rsidRDefault="00786567" w:rsidP="00786567">
      <w:pPr>
        <w:jc w:val="left"/>
        <w:rPr>
          <w:sz w:val="24"/>
        </w:rPr>
      </w:pPr>
    </w:p>
    <w:p w14:paraId="71B68360" w14:textId="1B1EEC28" w:rsidR="00786567" w:rsidRPr="002E33F7" w:rsidRDefault="00786567" w:rsidP="00786567">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307AF6">
        <w:rPr>
          <w:sz w:val="24"/>
        </w:rPr>
        <w:t>3.1</w:t>
      </w:r>
      <w:r w:rsidRPr="002E33F7">
        <w:rPr>
          <w:sz w:val="24"/>
        </w:rPr>
        <w:fldChar w:fldCharType="end"/>
      </w:r>
      <w:r>
        <w:rPr>
          <w:sz w:val="24"/>
        </w:rPr>
        <w:t xml:space="preserve"> </w:t>
      </w:r>
      <w:r w:rsidRPr="002E33F7">
        <w:rPr>
          <w:sz w:val="24"/>
        </w:rPr>
        <w:t>for the explanation of JAD_</w:t>
      </w:r>
      <w:r>
        <w:rPr>
          <w:sz w:val="24"/>
        </w:rPr>
        <w:t>L50_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001C4629">
        <w:rPr>
          <w:sz w:val="24"/>
        </w:rPr>
        <w:t xml:space="preserve"> and </w:t>
      </w:r>
      <w:r w:rsidR="001C4629" w:rsidRPr="002E33F7">
        <w:rPr>
          <w:sz w:val="24"/>
        </w:rPr>
        <w:t>JAD</w:t>
      </w:r>
      <w:r w:rsidR="001C4629">
        <w:rPr>
          <w:sz w:val="24"/>
        </w:rPr>
        <w:t>_L50</w:t>
      </w:r>
      <w:r w:rsidR="001C4629" w:rsidRPr="001C4629">
        <w:rPr>
          <w:sz w:val="24"/>
        </w:rPr>
        <w:t>_</w:t>
      </w:r>
      <w:r w:rsidR="001C4629" w:rsidRPr="001C4629">
        <w:rPr>
          <w:i/>
          <w:color w:val="FF0000"/>
          <w:sz w:val="24"/>
        </w:rPr>
        <w:t>aaa</w:t>
      </w:r>
      <w:r w:rsidR="001C4629" w:rsidRPr="001C4629">
        <w:rPr>
          <w:sz w:val="24"/>
        </w:rPr>
        <w:t>_</w:t>
      </w:r>
      <w:r w:rsidR="001C4629" w:rsidRPr="001C4629">
        <w:rPr>
          <w:i/>
          <w:color w:val="FF0000"/>
          <w:sz w:val="24"/>
        </w:rPr>
        <w:t>bbb</w:t>
      </w:r>
      <w:r w:rsidR="001C4629" w:rsidRPr="001C4629">
        <w:rPr>
          <w:sz w:val="24"/>
        </w:rPr>
        <w:t>_</w:t>
      </w:r>
      <w:r w:rsidR="001C4629" w:rsidRPr="001C4629">
        <w:rPr>
          <w:i/>
          <w:color w:val="FF0000"/>
          <w:sz w:val="24"/>
        </w:rPr>
        <w:t>ccc</w:t>
      </w:r>
      <w:r w:rsidR="001C4629" w:rsidRPr="001C4629">
        <w:rPr>
          <w:sz w:val="24"/>
        </w:rPr>
        <w:t>_</w:t>
      </w:r>
      <w:r w:rsidR="001C4629" w:rsidRPr="001C4629">
        <w:rPr>
          <w:i/>
          <w:color w:val="FF0000"/>
          <w:sz w:val="24"/>
        </w:rPr>
        <w:t>ddd</w:t>
      </w:r>
      <w:r w:rsidR="001C4629" w:rsidRPr="001C4629">
        <w:rPr>
          <w:sz w:val="24"/>
        </w:rPr>
        <w:t>_</w:t>
      </w:r>
      <w:r w:rsidR="001C4629" w:rsidRPr="001C4629">
        <w:rPr>
          <w:i/>
          <w:color w:val="FF0000"/>
          <w:sz w:val="24"/>
        </w:rPr>
        <w:t>ee</w:t>
      </w:r>
      <w:r w:rsidR="001C4629" w:rsidRPr="001C4629">
        <w:rPr>
          <w:sz w:val="24"/>
        </w:rPr>
        <w:t>_</w:t>
      </w:r>
      <w:r w:rsidR="001C4629" w:rsidRPr="001C4629">
        <w:rPr>
          <w:i/>
          <w:color w:val="FF0000"/>
          <w:sz w:val="24"/>
        </w:rPr>
        <w:t>f</w:t>
      </w:r>
      <w:r w:rsidR="001C4629" w:rsidRPr="001C4629">
        <w:rPr>
          <w:sz w:val="24"/>
        </w:rPr>
        <w:t>_</w:t>
      </w:r>
      <w:r w:rsidR="001C4629" w:rsidRPr="001C4629">
        <w:rPr>
          <w:i/>
          <w:color w:val="0000FF"/>
          <w:sz w:val="24"/>
        </w:rPr>
        <w:t>yyyyddd</w:t>
      </w:r>
      <w:r w:rsidR="001C4629" w:rsidRPr="001C4629">
        <w:rPr>
          <w:sz w:val="24"/>
        </w:rPr>
        <w:t>_V</w:t>
      </w:r>
      <w:r w:rsidR="001C4629" w:rsidRPr="001C4629">
        <w:rPr>
          <w:i/>
          <w:color w:val="0000FF"/>
          <w:sz w:val="24"/>
        </w:rPr>
        <w:t>nn</w:t>
      </w:r>
      <w:r w:rsidR="001C4629">
        <w:rPr>
          <w:i/>
          <w:color w:val="0000FF"/>
          <w:sz w:val="24"/>
        </w:rPr>
        <w:t>,</w:t>
      </w:r>
      <w:r w:rsidRPr="002E33F7">
        <w:rPr>
          <w:sz w:val="24"/>
        </w:rPr>
        <w:t xml:space="preserve"> </w:t>
      </w:r>
      <w:r w:rsidR="001C4629">
        <w:rPr>
          <w:sz w:val="24"/>
        </w:rPr>
        <w:t>while</w:t>
      </w:r>
      <w:r w:rsidRPr="002E33F7">
        <w:rPr>
          <w:sz w:val="24"/>
        </w:rPr>
        <w:t xml:space="preserve"> </w:t>
      </w:r>
      <w:r w:rsidRPr="002E33F7">
        <w:rPr>
          <w:i/>
          <w:color w:val="008000"/>
          <w:sz w:val="24"/>
        </w:rPr>
        <w:t>subdir</w:t>
      </w:r>
      <w:r w:rsidRPr="002E33F7">
        <w:rPr>
          <w:sz w:val="24"/>
        </w:rPr>
        <w:t xml:space="preserve"> is the subdirectory name given in</w:t>
      </w:r>
      <w:r w:rsidR="00036D41">
        <w:rPr>
          <w:sz w:val="24"/>
        </w:rPr>
        <w:t xml:space="preserve"> </w:t>
      </w:r>
      <w:r w:rsidR="00036D41">
        <w:rPr>
          <w:sz w:val="24"/>
        </w:rPr>
        <w:fldChar w:fldCharType="begin"/>
      </w:r>
      <w:r w:rsidR="00036D41">
        <w:rPr>
          <w:sz w:val="24"/>
        </w:rPr>
        <w:instrText xml:space="preserve"> REF _Ref102214396 \h </w:instrText>
      </w:r>
      <w:r w:rsidR="00036D41">
        <w:rPr>
          <w:sz w:val="24"/>
        </w:rPr>
      </w:r>
      <w:r w:rsidR="00036D41">
        <w:rPr>
          <w:sz w:val="24"/>
        </w:rPr>
        <w:fldChar w:fldCharType="separate"/>
      </w:r>
      <w:r w:rsidR="00307AF6" w:rsidRPr="002E33F7">
        <w:t xml:space="preserve">Table </w:t>
      </w:r>
      <w:r w:rsidR="00307AF6">
        <w:rPr>
          <w:noProof/>
        </w:rPr>
        <w:t>18</w:t>
      </w:r>
      <w:r w:rsidR="00036D41">
        <w:rPr>
          <w:sz w:val="24"/>
        </w:rPr>
        <w:fldChar w:fldCharType="end"/>
      </w:r>
      <w:r>
        <w:rPr>
          <w:sz w:val="24"/>
        </w:rPr>
        <w:t>.</w:t>
      </w:r>
    </w:p>
    <w:p w14:paraId="59684711" w14:textId="77777777" w:rsidR="00036D41" w:rsidRDefault="00036D41" w:rsidP="00786567">
      <w:pPr>
        <w:pStyle w:val="CommentText"/>
      </w:pPr>
    </w:p>
    <w:p w14:paraId="44E74EFC" w14:textId="1EF2A851" w:rsidR="00786567" w:rsidRDefault="00786567" w:rsidP="00786567">
      <w:pPr>
        <w:pStyle w:val="text-body"/>
        <w:spacing w:before="0" w:after="120"/>
        <w:rPr>
          <w:snapToGrid w:val="0"/>
          <w:highlight w:val="yellow"/>
        </w:rPr>
      </w:pPr>
      <w:r w:rsidRPr="00BC7E69">
        <w:rPr>
          <w:snapToGrid w:val="0"/>
        </w:rPr>
        <w:t xml:space="preserve">There are </w:t>
      </w:r>
      <w:r>
        <w:rPr>
          <w:snapToGrid w:val="0"/>
        </w:rPr>
        <w:t xml:space="preserve">currently </w:t>
      </w:r>
      <w:r w:rsidR="001C27E8">
        <w:rPr>
          <w:snapToGrid w:val="0"/>
        </w:rPr>
        <w:t>8</w:t>
      </w:r>
      <w:r w:rsidRPr="00BC7E69">
        <w:rPr>
          <w:snapToGrid w:val="0"/>
        </w:rPr>
        <w:t xml:space="preserve"> different Level </w:t>
      </w:r>
      <w:r w:rsidR="002569D1">
        <w:rPr>
          <w:snapToGrid w:val="0"/>
        </w:rPr>
        <w:t>5</w:t>
      </w:r>
      <w:r w:rsidRPr="00BC7E69">
        <w:rPr>
          <w:snapToGrid w:val="0"/>
        </w:rPr>
        <w:t xml:space="preserve"> product types</w:t>
      </w:r>
      <w:r>
        <w:rPr>
          <w:snapToGrid w:val="0"/>
        </w:rPr>
        <w:t xml:space="preserve">, see </w:t>
      </w:r>
      <w:r w:rsidR="002569D1">
        <w:rPr>
          <w:snapToGrid w:val="0"/>
        </w:rPr>
        <w:fldChar w:fldCharType="begin"/>
      </w:r>
      <w:r w:rsidR="002569D1">
        <w:rPr>
          <w:snapToGrid w:val="0"/>
        </w:rPr>
        <w:instrText xml:space="preserve"> REF _Ref102223123 \h </w:instrText>
      </w:r>
      <w:r w:rsidR="002569D1">
        <w:rPr>
          <w:snapToGrid w:val="0"/>
        </w:rPr>
      </w:r>
      <w:r w:rsidR="002569D1">
        <w:rPr>
          <w:snapToGrid w:val="0"/>
        </w:rPr>
        <w:fldChar w:fldCharType="separate"/>
      </w:r>
      <w:r w:rsidR="00307AF6" w:rsidRPr="0057642E">
        <w:t xml:space="preserve">Table </w:t>
      </w:r>
      <w:r w:rsidR="00307AF6">
        <w:rPr>
          <w:noProof/>
        </w:rPr>
        <w:t>87</w:t>
      </w:r>
      <w:r w:rsidR="002569D1">
        <w:rPr>
          <w:snapToGrid w:val="0"/>
        </w:rPr>
        <w:fldChar w:fldCharType="end"/>
      </w:r>
      <w:r w:rsidR="002569D1">
        <w:rPr>
          <w:snapToGrid w:val="0"/>
        </w:rPr>
        <w:t xml:space="preserve"> </w:t>
      </w:r>
      <w:r w:rsidR="001C27E8">
        <w:rPr>
          <w:snapToGrid w:val="0"/>
        </w:rPr>
        <w:t xml:space="preserve">(binary) </w:t>
      </w:r>
      <w:r w:rsidR="004776A1">
        <w:rPr>
          <w:snapToGrid w:val="0"/>
        </w:rPr>
        <w:t xml:space="preserve">and </w:t>
      </w:r>
      <w:r w:rsidR="004776A1">
        <w:rPr>
          <w:snapToGrid w:val="0"/>
        </w:rPr>
        <w:fldChar w:fldCharType="begin"/>
      </w:r>
      <w:r w:rsidR="004776A1">
        <w:rPr>
          <w:snapToGrid w:val="0"/>
        </w:rPr>
        <w:instrText xml:space="preserve"> REF _Ref102223581 \h </w:instrText>
      </w:r>
      <w:r w:rsidR="004776A1">
        <w:rPr>
          <w:snapToGrid w:val="0"/>
        </w:rPr>
      </w:r>
      <w:r w:rsidR="004776A1">
        <w:rPr>
          <w:snapToGrid w:val="0"/>
        </w:rPr>
        <w:fldChar w:fldCharType="separate"/>
      </w:r>
      <w:r w:rsidR="00307AF6" w:rsidRPr="0057642E">
        <w:t xml:space="preserve">Table </w:t>
      </w:r>
      <w:r w:rsidR="00307AF6">
        <w:rPr>
          <w:noProof/>
        </w:rPr>
        <w:t>88</w:t>
      </w:r>
      <w:r w:rsidR="004776A1">
        <w:rPr>
          <w:snapToGrid w:val="0"/>
        </w:rPr>
        <w:fldChar w:fldCharType="end"/>
      </w:r>
      <w:r w:rsidR="004776A1">
        <w:rPr>
          <w:snapToGrid w:val="0"/>
        </w:rPr>
        <w:t xml:space="preserve"> </w:t>
      </w:r>
      <w:r w:rsidR="001C27E8">
        <w:rPr>
          <w:snapToGrid w:val="0"/>
        </w:rPr>
        <w:t xml:space="preserve">(ASCII) </w:t>
      </w:r>
      <w:r>
        <w:rPr>
          <w:snapToGrid w:val="0"/>
        </w:rPr>
        <w:t>for their sizes</w:t>
      </w:r>
      <w:r w:rsidR="002569D1">
        <w:rPr>
          <w:snapToGrid w:val="0"/>
        </w:rPr>
        <w:t>.</w:t>
      </w:r>
    </w:p>
    <w:p w14:paraId="057D2D2B" w14:textId="77777777" w:rsidR="004776A1" w:rsidRDefault="004776A1" w:rsidP="004776A1">
      <w:pPr>
        <w:pStyle w:val="text-body"/>
        <w:spacing w:before="0" w:after="120"/>
        <w:rPr>
          <w:snapToGrid w:val="0"/>
          <w:highlight w:val="yellow"/>
        </w:rPr>
      </w:pPr>
    </w:p>
    <w:p w14:paraId="2E3A8225" w14:textId="0F62A401" w:rsidR="004776A1" w:rsidRDefault="004776A1" w:rsidP="004776A1">
      <w:pPr>
        <w:pStyle w:val="Caption"/>
        <w:keepNext/>
      </w:pPr>
      <w:bookmarkStart w:id="658" w:name="_Ref102223123"/>
      <w:bookmarkStart w:id="659" w:name="_Toc133410107"/>
      <w:r w:rsidRPr="0057642E">
        <w:t xml:space="preserve">Table </w:t>
      </w:r>
      <w:r>
        <w:rPr>
          <w:noProof/>
        </w:rPr>
        <w:fldChar w:fldCharType="begin"/>
      </w:r>
      <w:r>
        <w:rPr>
          <w:noProof/>
        </w:rPr>
        <w:instrText xml:space="preserve"> SEQ Table \* ARABIC </w:instrText>
      </w:r>
      <w:r>
        <w:rPr>
          <w:noProof/>
        </w:rPr>
        <w:fldChar w:fldCharType="separate"/>
      </w:r>
      <w:r w:rsidR="00307AF6">
        <w:rPr>
          <w:noProof/>
        </w:rPr>
        <w:t>87</w:t>
      </w:r>
      <w:r>
        <w:rPr>
          <w:noProof/>
        </w:rPr>
        <w:fldChar w:fldCharType="end"/>
      </w:r>
      <w:bookmarkEnd w:id="658"/>
      <w:r w:rsidRPr="0057642E">
        <w:t xml:space="preserve">: </w:t>
      </w:r>
      <w:r w:rsidRPr="00521468">
        <w:t xml:space="preserve">Size of a record of each Level </w:t>
      </w:r>
      <w:r>
        <w:t>5</w:t>
      </w:r>
      <w:r w:rsidRPr="00521468">
        <w:t xml:space="preserve"> </w:t>
      </w:r>
      <w:r>
        <w:t xml:space="preserve">binary </w:t>
      </w:r>
      <w:r w:rsidRPr="00521468">
        <w:t>product, by version</w:t>
      </w:r>
      <w:r>
        <w:t xml:space="preserve"> number</w:t>
      </w:r>
      <w:bookmarkEnd w:id="659"/>
      <w:r w:rsidRPr="00521468">
        <w:rPr>
          <w:sz w:val="10"/>
          <w:szCs w:val="10"/>
        </w:rPr>
        <w:t xml:space="preserve"> </w:t>
      </w:r>
    </w:p>
    <w:tbl>
      <w:tblPr>
        <w:tblW w:w="0" w:type="auto"/>
        <w:tblLook w:val="04A0" w:firstRow="1" w:lastRow="0" w:firstColumn="1" w:lastColumn="0" w:noHBand="0" w:noVBand="1"/>
      </w:tblPr>
      <w:tblGrid>
        <w:gridCol w:w="2056"/>
        <w:gridCol w:w="3619"/>
        <w:gridCol w:w="1911"/>
        <w:gridCol w:w="1990"/>
      </w:tblGrid>
      <w:tr w:rsidR="004776A1" w:rsidRPr="005A7834" w14:paraId="71AD2B18" w14:textId="77777777" w:rsidTr="00CE2E2E">
        <w:tc>
          <w:tcPr>
            <w:tcW w:w="2056" w:type="dxa"/>
            <w:tcBorders>
              <w:top w:val="single" w:sz="4" w:space="0" w:color="auto"/>
              <w:bottom w:val="single" w:sz="4" w:space="0" w:color="auto"/>
            </w:tcBorders>
            <w:shd w:val="clear" w:color="auto" w:fill="B3B3B3"/>
          </w:tcPr>
          <w:p w14:paraId="159F8FC6" w14:textId="77777777" w:rsidR="004776A1" w:rsidRPr="005A7834" w:rsidRDefault="004776A1" w:rsidP="00CE2E2E">
            <w:pPr>
              <w:jc w:val="center"/>
              <w:rPr>
                <w:b/>
                <w:sz w:val="22"/>
              </w:rPr>
            </w:pPr>
            <w:r>
              <w:rPr>
                <w:b/>
                <w:sz w:val="22"/>
              </w:rPr>
              <w:t>Version (</w:t>
            </w:r>
            <w:r w:rsidRPr="007131C3">
              <w:rPr>
                <w:i/>
                <w:color w:val="0000FF"/>
                <w:szCs w:val="15"/>
              </w:rPr>
              <w:t>nn</w:t>
            </w:r>
            <w:r>
              <w:rPr>
                <w:b/>
                <w:sz w:val="22"/>
              </w:rPr>
              <w:t>)</w:t>
            </w:r>
          </w:p>
        </w:tc>
        <w:tc>
          <w:tcPr>
            <w:tcW w:w="3619" w:type="dxa"/>
            <w:tcBorders>
              <w:top w:val="single" w:sz="4" w:space="0" w:color="auto"/>
              <w:bottom w:val="single" w:sz="4" w:space="0" w:color="auto"/>
            </w:tcBorders>
            <w:shd w:val="clear" w:color="auto" w:fill="B3B3B3"/>
          </w:tcPr>
          <w:p w14:paraId="255B599A" w14:textId="77777777" w:rsidR="004776A1" w:rsidRPr="00A5091E" w:rsidRDefault="004776A1" w:rsidP="00CE2E2E">
            <w:pPr>
              <w:jc w:val="center"/>
              <w:rPr>
                <w:snapToGrid w:val="0"/>
              </w:rPr>
            </w:pPr>
            <w:r w:rsidRPr="005A7834">
              <w:rPr>
                <w:b/>
                <w:sz w:val="22"/>
              </w:rPr>
              <w:t>Product</w:t>
            </w:r>
          </w:p>
        </w:tc>
        <w:tc>
          <w:tcPr>
            <w:tcW w:w="1911" w:type="dxa"/>
            <w:tcBorders>
              <w:top w:val="single" w:sz="4" w:space="0" w:color="auto"/>
              <w:bottom w:val="single" w:sz="4" w:space="0" w:color="auto"/>
            </w:tcBorders>
            <w:shd w:val="clear" w:color="auto" w:fill="B3B3B3"/>
          </w:tcPr>
          <w:p w14:paraId="3C89250A" w14:textId="77777777" w:rsidR="004776A1" w:rsidRPr="00A5091E" w:rsidRDefault="004776A1" w:rsidP="00CE2E2E">
            <w:pPr>
              <w:jc w:val="center"/>
              <w:rPr>
                <w:snapToGrid w:val="0"/>
              </w:rPr>
            </w:pPr>
            <w:r w:rsidRPr="005A7834">
              <w:rPr>
                <w:b/>
                <w:sz w:val="22"/>
              </w:rPr>
              <w:t>Bytes per record</w:t>
            </w:r>
          </w:p>
        </w:tc>
        <w:tc>
          <w:tcPr>
            <w:tcW w:w="1990" w:type="dxa"/>
            <w:tcBorders>
              <w:top w:val="single" w:sz="4" w:space="0" w:color="auto"/>
              <w:bottom w:val="single" w:sz="4" w:space="0" w:color="auto"/>
            </w:tcBorders>
            <w:shd w:val="clear" w:color="auto" w:fill="B3B3B3"/>
          </w:tcPr>
          <w:p w14:paraId="745EBE08" w14:textId="77777777" w:rsidR="004776A1" w:rsidRPr="00A5091E" w:rsidRDefault="004776A1" w:rsidP="00CE2E2E">
            <w:pPr>
              <w:jc w:val="center"/>
              <w:rPr>
                <w:snapToGrid w:val="0"/>
              </w:rPr>
            </w:pPr>
            <w:r w:rsidRPr="005A7834">
              <w:rPr>
                <w:b/>
                <w:sz w:val="22"/>
              </w:rPr>
              <w:t>Objects per record</w:t>
            </w:r>
          </w:p>
        </w:tc>
      </w:tr>
      <w:tr w:rsidR="004776A1" w:rsidRPr="00B14B54" w14:paraId="5E4BD4A0" w14:textId="77777777" w:rsidTr="00CE2E2E">
        <w:tc>
          <w:tcPr>
            <w:tcW w:w="2056" w:type="dxa"/>
          </w:tcPr>
          <w:p w14:paraId="1B5B3108" w14:textId="77777777" w:rsidR="004776A1" w:rsidRDefault="004776A1" w:rsidP="00CE2E2E">
            <w:pPr>
              <w:jc w:val="center"/>
              <w:rPr>
                <w:snapToGrid w:val="0"/>
              </w:rPr>
            </w:pPr>
            <w:r>
              <w:rPr>
                <w:snapToGrid w:val="0"/>
              </w:rPr>
              <w:t>01</w:t>
            </w:r>
          </w:p>
        </w:tc>
        <w:tc>
          <w:tcPr>
            <w:tcW w:w="3619" w:type="dxa"/>
          </w:tcPr>
          <w:p w14:paraId="1474B662" w14:textId="77777777" w:rsidR="004776A1" w:rsidRPr="005A7834" w:rsidRDefault="004776A1" w:rsidP="00CE2E2E">
            <w:pPr>
              <w:jc w:val="left"/>
              <w:rPr>
                <w:snapToGrid w:val="0"/>
              </w:rPr>
            </w:pPr>
            <w:r>
              <w:rPr>
                <w:snapToGrid w:val="0"/>
              </w:rPr>
              <w:t>JAD_L30_HLS</w:t>
            </w:r>
            <w:r w:rsidRPr="005A7834">
              <w:rPr>
                <w:snapToGrid w:val="0"/>
              </w:rPr>
              <w:t>_ION_TOF_</w:t>
            </w:r>
            <w:r>
              <w:rPr>
                <w:snapToGrid w:val="0"/>
              </w:rPr>
              <w:t>DEF_</w:t>
            </w:r>
            <w:r w:rsidRPr="005A7834">
              <w:rPr>
                <w:snapToGrid w:val="0"/>
              </w:rPr>
              <w:t>V</w:t>
            </w:r>
            <w:r w:rsidRPr="007131C3">
              <w:rPr>
                <w:i/>
                <w:color w:val="0000FF"/>
                <w:szCs w:val="15"/>
              </w:rPr>
              <w:t>nn</w:t>
            </w:r>
          </w:p>
        </w:tc>
        <w:tc>
          <w:tcPr>
            <w:tcW w:w="1911" w:type="dxa"/>
          </w:tcPr>
          <w:p w14:paraId="5C858319" w14:textId="3A698D4A" w:rsidR="004776A1" w:rsidRPr="005D7B0E" w:rsidRDefault="004776A1" w:rsidP="00CE2E2E">
            <w:pPr>
              <w:jc w:val="center"/>
              <w:rPr>
                <w:snapToGrid w:val="0"/>
              </w:rPr>
            </w:pPr>
            <w:r w:rsidRPr="005D7B0E">
              <w:rPr>
                <w:snapToGrid w:val="0"/>
              </w:rPr>
              <w:t>9</w:t>
            </w:r>
            <w:r w:rsidR="0038007E" w:rsidRPr="005D7B0E">
              <w:rPr>
                <w:snapToGrid w:val="0"/>
              </w:rPr>
              <w:t>6740</w:t>
            </w:r>
          </w:p>
        </w:tc>
        <w:tc>
          <w:tcPr>
            <w:tcW w:w="1990" w:type="dxa"/>
          </w:tcPr>
          <w:p w14:paraId="09034A73" w14:textId="20B62B2A" w:rsidR="004776A1" w:rsidRPr="005D7B0E" w:rsidRDefault="005D7B0E" w:rsidP="00CE2E2E">
            <w:pPr>
              <w:jc w:val="center"/>
              <w:rPr>
                <w:snapToGrid w:val="0"/>
              </w:rPr>
            </w:pPr>
            <w:r w:rsidRPr="005D7B0E">
              <w:rPr>
                <w:snapToGrid w:val="0"/>
              </w:rPr>
              <w:t>58</w:t>
            </w:r>
          </w:p>
        </w:tc>
      </w:tr>
      <w:tr w:rsidR="004776A1" w:rsidRPr="00B14B54" w14:paraId="4C602CF9" w14:textId="77777777" w:rsidTr="00CE2E2E">
        <w:tc>
          <w:tcPr>
            <w:tcW w:w="2056" w:type="dxa"/>
          </w:tcPr>
          <w:p w14:paraId="1E28D678" w14:textId="77777777" w:rsidR="004776A1" w:rsidRDefault="004776A1" w:rsidP="00CE2E2E">
            <w:pPr>
              <w:jc w:val="center"/>
              <w:rPr>
                <w:snapToGrid w:val="0"/>
              </w:rPr>
            </w:pPr>
            <w:r>
              <w:rPr>
                <w:snapToGrid w:val="0"/>
              </w:rPr>
              <w:t>01</w:t>
            </w:r>
          </w:p>
        </w:tc>
        <w:tc>
          <w:tcPr>
            <w:tcW w:w="3619" w:type="dxa"/>
          </w:tcPr>
          <w:p w14:paraId="1FB872FE" w14:textId="77777777" w:rsidR="004776A1" w:rsidRPr="005A7834" w:rsidRDefault="004776A1" w:rsidP="00CE2E2E">
            <w:pPr>
              <w:jc w:val="left"/>
              <w:rPr>
                <w:snapToGrid w:val="0"/>
              </w:rPr>
            </w:pPr>
            <w:r>
              <w:rPr>
                <w:snapToGrid w:val="0"/>
              </w:rPr>
              <w:t>JAD_L30_HRS_ELC_TWO</w:t>
            </w:r>
            <w:r w:rsidRPr="005A7834">
              <w:rPr>
                <w:snapToGrid w:val="0"/>
              </w:rPr>
              <w:t>_</w:t>
            </w:r>
            <w:r>
              <w:rPr>
                <w:snapToGrid w:val="0"/>
              </w:rPr>
              <w:t>DEF_</w:t>
            </w:r>
            <w:r w:rsidRPr="005A7834">
              <w:rPr>
                <w:snapToGrid w:val="0"/>
              </w:rPr>
              <w:t>V</w:t>
            </w:r>
            <w:r w:rsidRPr="007131C3">
              <w:rPr>
                <w:i/>
                <w:color w:val="0000FF"/>
                <w:szCs w:val="15"/>
              </w:rPr>
              <w:t>nn</w:t>
            </w:r>
          </w:p>
        </w:tc>
        <w:tc>
          <w:tcPr>
            <w:tcW w:w="1911" w:type="dxa"/>
          </w:tcPr>
          <w:p w14:paraId="02203300" w14:textId="74D87972" w:rsidR="004776A1" w:rsidRPr="005D7B0E" w:rsidRDefault="004776A1" w:rsidP="00CE2E2E">
            <w:pPr>
              <w:jc w:val="center"/>
            </w:pPr>
            <w:r w:rsidRPr="005D7B0E">
              <w:rPr>
                <w:snapToGrid w:val="0"/>
              </w:rPr>
              <w:t>65</w:t>
            </w:r>
            <w:r w:rsidR="0038007E" w:rsidRPr="005D7B0E">
              <w:rPr>
                <w:snapToGrid w:val="0"/>
              </w:rPr>
              <w:t>898</w:t>
            </w:r>
          </w:p>
        </w:tc>
        <w:tc>
          <w:tcPr>
            <w:tcW w:w="1990" w:type="dxa"/>
          </w:tcPr>
          <w:p w14:paraId="2851275F" w14:textId="278FF0B5" w:rsidR="004776A1" w:rsidRPr="005D7B0E" w:rsidRDefault="004776A1" w:rsidP="00CE2E2E">
            <w:pPr>
              <w:jc w:val="center"/>
              <w:rPr>
                <w:snapToGrid w:val="0"/>
              </w:rPr>
            </w:pPr>
            <w:r w:rsidRPr="005D7B0E">
              <w:rPr>
                <w:snapToGrid w:val="0"/>
              </w:rPr>
              <w:t>5</w:t>
            </w:r>
            <w:r w:rsidR="005D7B0E" w:rsidRPr="005D7B0E">
              <w:rPr>
                <w:snapToGrid w:val="0"/>
              </w:rPr>
              <w:t>8</w:t>
            </w:r>
          </w:p>
        </w:tc>
      </w:tr>
      <w:tr w:rsidR="004776A1" w:rsidRPr="00B14B54" w14:paraId="0DDDBD0F" w14:textId="77777777" w:rsidTr="00CE2E2E">
        <w:tc>
          <w:tcPr>
            <w:tcW w:w="2056" w:type="dxa"/>
          </w:tcPr>
          <w:p w14:paraId="20AA258D" w14:textId="77777777" w:rsidR="004776A1" w:rsidRPr="001C5E6D" w:rsidRDefault="004776A1" w:rsidP="00CE2E2E">
            <w:pPr>
              <w:jc w:val="center"/>
              <w:rPr>
                <w:snapToGrid w:val="0"/>
              </w:rPr>
            </w:pPr>
            <w:r w:rsidRPr="001C5E6D">
              <w:rPr>
                <w:snapToGrid w:val="0"/>
              </w:rPr>
              <w:t>01</w:t>
            </w:r>
          </w:p>
        </w:tc>
        <w:tc>
          <w:tcPr>
            <w:tcW w:w="3619" w:type="dxa"/>
          </w:tcPr>
          <w:p w14:paraId="3A6F4493" w14:textId="77777777" w:rsidR="004776A1" w:rsidRPr="001C5E6D" w:rsidRDefault="004776A1" w:rsidP="00CE2E2E">
            <w:pPr>
              <w:jc w:val="left"/>
              <w:rPr>
                <w:snapToGrid w:val="0"/>
              </w:rPr>
            </w:pPr>
            <w:r w:rsidRPr="001C5E6D">
              <w:rPr>
                <w:snapToGrid w:val="0"/>
              </w:rPr>
              <w:t>JAD_L30_HRS_ION_ANY_DEF_V</w:t>
            </w:r>
            <w:r w:rsidRPr="001C5E6D">
              <w:rPr>
                <w:i/>
                <w:color w:val="0000FF"/>
                <w:szCs w:val="15"/>
              </w:rPr>
              <w:t>nn</w:t>
            </w:r>
          </w:p>
        </w:tc>
        <w:tc>
          <w:tcPr>
            <w:tcW w:w="1911" w:type="dxa"/>
          </w:tcPr>
          <w:p w14:paraId="59A697A3" w14:textId="2645CAA6" w:rsidR="004776A1" w:rsidRPr="001C5E6D" w:rsidRDefault="001C5E6D" w:rsidP="00CE2E2E">
            <w:pPr>
              <w:jc w:val="center"/>
            </w:pPr>
            <w:r w:rsidRPr="001C5E6D">
              <w:rPr>
                <w:snapToGrid w:val="0"/>
              </w:rPr>
              <w:t>21872</w:t>
            </w:r>
          </w:p>
        </w:tc>
        <w:tc>
          <w:tcPr>
            <w:tcW w:w="1990" w:type="dxa"/>
          </w:tcPr>
          <w:p w14:paraId="6714390E" w14:textId="738CDD10" w:rsidR="004776A1" w:rsidRPr="001C5E6D" w:rsidRDefault="004776A1" w:rsidP="00CE2E2E">
            <w:pPr>
              <w:jc w:val="center"/>
              <w:rPr>
                <w:snapToGrid w:val="0"/>
              </w:rPr>
            </w:pPr>
            <w:r w:rsidRPr="001C5E6D">
              <w:rPr>
                <w:snapToGrid w:val="0"/>
              </w:rPr>
              <w:t>5</w:t>
            </w:r>
            <w:r w:rsidR="001C5E6D" w:rsidRPr="001C5E6D">
              <w:rPr>
                <w:snapToGrid w:val="0"/>
              </w:rPr>
              <w:t>7</w:t>
            </w:r>
          </w:p>
        </w:tc>
      </w:tr>
      <w:tr w:rsidR="004776A1" w:rsidRPr="00B14B54" w14:paraId="0B9E2B1C" w14:textId="77777777" w:rsidTr="00CE2E2E">
        <w:tc>
          <w:tcPr>
            <w:tcW w:w="2056" w:type="dxa"/>
          </w:tcPr>
          <w:p w14:paraId="0EAA9C4E" w14:textId="77777777" w:rsidR="004776A1" w:rsidRPr="001C5E6D" w:rsidRDefault="004776A1" w:rsidP="00CE2E2E">
            <w:pPr>
              <w:jc w:val="center"/>
              <w:rPr>
                <w:snapToGrid w:val="0"/>
              </w:rPr>
            </w:pPr>
            <w:r w:rsidRPr="001C5E6D">
              <w:rPr>
                <w:snapToGrid w:val="0"/>
              </w:rPr>
              <w:t>01</w:t>
            </w:r>
          </w:p>
        </w:tc>
        <w:tc>
          <w:tcPr>
            <w:tcW w:w="3619" w:type="dxa"/>
          </w:tcPr>
          <w:p w14:paraId="423B0420" w14:textId="77777777" w:rsidR="004776A1" w:rsidRPr="001C5E6D" w:rsidRDefault="004776A1" w:rsidP="00CE2E2E">
            <w:pPr>
              <w:jc w:val="left"/>
              <w:rPr>
                <w:snapToGrid w:val="0"/>
              </w:rPr>
            </w:pPr>
            <w:r w:rsidRPr="001C5E6D">
              <w:rPr>
                <w:snapToGrid w:val="0"/>
              </w:rPr>
              <w:t>JAD_L30_LRS_ELC_ANY_DEF_V</w:t>
            </w:r>
            <w:r w:rsidRPr="001C5E6D">
              <w:rPr>
                <w:i/>
                <w:color w:val="0000FF"/>
                <w:szCs w:val="15"/>
              </w:rPr>
              <w:t>nn</w:t>
            </w:r>
          </w:p>
        </w:tc>
        <w:tc>
          <w:tcPr>
            <w:tcW w:w="1911" w:type="dxa"/>
          </w:tcPr>
          <w:p w14:paraId="6D1A0468" w14:textId="11BC7DA9" w:rsidR="004776A1" w:rsidRPr="001C5E6D" w:rsidRDefault="004776A1" w:rsidP="00CE2E2E">
            <w:pPr>
              <w:jc w:val="center"/>
            </w:pPr>
            <w:r w:rsidRPr="001C5E6D">
              <w:rPr>
                <w:snapToGrid w:val="0"/>
              </w:rPr>
              <w:t>9866</w:t>
            </w:r>
            <w:r w:rsidR="0038007E" w:rsidRPr="001C5E6D">
              <w:rPr>
                <w:snapToGrid w:val="0"/>
              </w:rPr>
              <w:t>4</w:t>
            </w:r>
          </w:p>
        </w:tc>
        <w:tc>
          <w:tcPr>
            <w:tcW w:w="1990" w:type="dxa"/>
          </w:tcPr>
          <w:p w14:paraId="1A28003F" w14:textId="388F53E7" w:rsidR="004776A1" w:rsidRPr="001C5E6D" w:rsidRDefault="005D7B0E" w:rsidP="00CE2E2E">
            <w:pPr>
              <w:jc w:val="center"/>
              <w:rPr>
                <w:snapToGrid w:val="0"/>
              </w:rPr>
            </w:pPr>
            <w:r w:rsidRPr="001C5E6D">
              <w:rPr>
                <w:snapToGrid w:val="0"/>
              </w:rPr>
              <w:t>59</w:t>
            </w:r>
          </w:p>
        </w:tc>
      </w:tr>
      <w:tr w:rsidR="004776A1" w:rsidRPr="00B14B54" w14:paraId="09A7306D" w14:textId="77777777" w:rsidTr="00CE2E2E">
        <w:tc>
          <w:tcPr>
            <w:tcW w:w="2056" w:type="dxa"/>
            <w:tcBorders>
              <w:bottom w:val="single" w:sz="4" w:space="0" w:color="auto"/>
            </w:tcBorders>
          </w:tcPr>
          <w:p w14:paraId="4DE889D1" w14:textId="77777777" w:rsidR="004776A1" w:rsidRPr="001C5E6D" w:rsidRDefault="004776A1" w:rsidP="00CE2E2E">
            <w:pPr>
              <w:jc w:val="center"/>
              <w:rPr>
                <w:snapToGrid w:val="0"/>
              </w:rPr>
            </w:pPr>
            <w:r w:rsidRPr="001C5E6D">
              <w:rPr>
                <w:snapToGrid w:val="0"/>
              </w:rPr>
              <w:t>01</w:t>
            </w:r>
          </w:p>
        </w:tc>
        <w:tc>
          <w:tcPr>
            <w:tcW w:w="3619" w:type="dxa"/>
            <w:tcBorders>
              <w:bottom w:val="single" w:sz="4" w:space="0" w:color="auto"/>
            </w:tcBorders>
          </w:tcPr>
          <w:p w14:paraId="6CFBFD0D" w14:textId="77777777" w:rsidR="004776A1" w:rsidRPr="001C5E6D" w:rsidRDefault="004776A1" w:rsidP="00CE2E2E">
            <w:pPr>
              <w:jc w:val="left"/>
              <w:rPr>
                <w:snapToGrid w:val="0"/>
              </w:rPr>
            </w:pPr>
            <w:r w:rsidRPr="001C5E6D">
              <w:rPr>
                <w:snapToGrid w:val="0"/>
              </w:rPr>
              <w:t>JAD_L30_LRS_ION_ANY_DEF_V</w:t>
            </w:r>
            <w:r w:rsidRPr="001C5E6D">
              <w:rPr>
                <w:i/>
                <w:color w:val="0000FF"/>
                <w:szCs w:val="15"/>
              </w:rPr>
              <w:t>nn</w:t>
            </w:r>
          </w:p>
        </w:tc>
        <w:tc>
          <w:tcPr>
            <w:tcW w:w="1911" w:type="dxa"/>
            <w:tcBorders>
              <w:bottom w:val="single" w:sz="4" w:space="0" w:color="auto"/>
            </w:tcBorders>
          </w:tcPr>
          <w:p w14:paraId="1A27CBAB" w14:textId="66F52DDE" w:rsidR="004776A1" w:rsidRPr="001C5E6D" w:rsidRDefault="001C5E6D" w:rsidP="00CE2E2E">
            <w:pPr>
              <w:jc w:val="center"/>
              <w:rPr>
                <w:snapToGrid w:val="0"/>
              </w:rPr>
            </w:pPr>
            <w:r w:rsidRPr="001C5E6D">
              <w:rPr>
                <w:snapToGrid w:val="0"/>
              </w:rPr>
              <w:t>140144</w:t>
            </w:r>
          </w:p>
        </w:tc>
        <w:tc>
          <w:tcPr>
            <w:tcW w:w="1990" w:type="dxa"/>
            <w:tcBorders>
              <w:bottom w:val="single" w:sz="4" w:space="0" w:color="auto"/>
            </w:tcBorders>
          </w:tcPr>
          <w:p w14:paraId="03BD20FD" w14:textId="4A763265" w:rsidR="004776A1" w:rsidRPr="001C5E6D" w:rsidRDefault="004776A1" w:rsidP="00CE2E2E">
            <w:pPr>
              <w:jc w:val="center"/>
              <w:rPr>
                <w:snapToGrid w:val="0"/>
              </w:rPr>
            </w:pPr>
            <w:r w:rsidRPr="001C5E6D">
              <w:rPr>
                <w:snapToGrid w:val="0"/>
              </w:rPr>
              <w:t>5</w:t>
            </w:r>
            <w:r w:rsidR="001C5E6D" w:rsidRPr="001C5E6D">
              <w:rPr>
                <w:snapToGrid w:val="0"/>
              </w:rPr>
              <w:t>7</w:t>
            </w:r>
          </w:p>
        </w:tc>
      </w:tr>
    </w:tbl>
    <w:p w14:paraId="18BD4786" w14:textId="77777777" w:rsidR="004776A1" w:rsidRDefault="004776A1" w:rsidP="004776A1">
      <w:pPr>
        <w:pStyle w:val="text-body"/>
        <w:spacing w:before="0" w:after="120"/>
        <w:rPr>
          <w:snapToGrid w:val="0"/>
          <w:highlight w:val="yellow"/>
        </w:rPr>
      </w:pPr>
    </w:p>
    <w:p w14:paraId="306D9375" w14:textId="64673081" w:rsidR="004776A1" w:rsidRDefault="004776A1" w:rsidP="004776A1">
      <w:pPr>
        <w:pStyle w:val="Caption"/>
        <w:keepNext/>
      </w:pPr>
      <w:bookmarkStart w:id="660" w:name="_Ref102223581"/>
      <w:bookmarkStart w:id="661" w:name="_Toc133410108"/>
      <w:r w:rsidRPr="0057642E">
        <w:t xml:space="preserve">Table </w:t>
      </w:r>
      <w:r>
        <w:rPr>
          <w:noProof/>
        </w:rPr>
        <w:fldChar w:fldCharType="begin"/>
      </w:r>
      <w:r>
        <w:rPr>
          <w:noProof/>
        </w:rPr>
        <w:instrText xml:space="preserve"> SEQ Table \* ARABIC </w:instrText>
      </w:r>
      <w:r>
        <w:rPr>
          <w:noProof/>
        </w:rPr>
        <w:fldChar w:fldCharType="separate"/>
      </w:r>
      <w:r w:rsidR="00307AF6">
        <w:rPr>
          <w:noProof/>
        </w:rPr>
        <w:t>88</w:t>
      </w:r>
      <w:r>
        <w:rPr>
          <w:noProof/>
        </w:rPr>
        <w:fldChar w:fldCharType="end"/>
      </w:r>
      <w:bookmarkEnd w:id="660"/>
      <w:r w:rsidRPr="0057642E">
        <w:t xml:space="preserve">: </w:t>
      </w:r>
      <w:r w:rsidRPr="00521468">
        <w:t xml:space="preserve">Size of a record of each Level </w:t>
      </w:r>
      <w:r>
        <w:t>5</w:t>
      </w:r>
      <w:r w:rsidRPr="00521468">
        <w:t xml:space="preserve"> </w:t>
      </w:r>
      <w:r>
        <w:t xml:space="preserve">ASCII </w:t>
      </w:r>
      <w:r w:rsidRPr="00521468">
        <w:t>product, by version</w:t>
      </w:r>
      <w:r>
        <w:t xml:space="preserve"> number</w:t>
      </w:r>
      <w:bookmarkEnd w:id="661"/>
      <w:r w:rsidRPr="00521468">
        <w:rPr>
          <w:sz w:val="10"/>
          <w:szCs w:val="10"/>
        </w:rPr>
        <w:t xml:space="preserve"> </w:t>
      </w:r>
    </w:p>
    <w:tbl>
      <w:tblPr>
        <w:tblW w:w="0" w:type="auto"/>
        <w:tblLook w:val="04A0" w:firstRow="1" w:lastRow="0" w:firstColumn="1" w:lastColumn="0" w:noHBand="0" w:noVBand="1"/>
      </w:tblPr>
      <w:tblGrid>
        <w:gridCol w:w="1573"/>
        <w:gridCol w:w="5028"/>
        <w:gridCol w:w="1444"/>
        <w:gridCol w:w="1531"/>
      </w:tblGrid>
      <w:tr w:rsidR="004776A1" w:rsidRPr="005A7834" w14:paraId="67EE068D" w14:textId="77777777" w:rsidTr="004776A1">
        <w:tc>
          <w:tcPr>
            <w:tcW w:w="1573" w:type="dxa"/>
            <w:tcBorders>
              <w:top w:val="single" w:sz="4" w:space="0" w:color="auto"/>
              <w:bottom w:val="single" w:sz="4" w:space="0" w:color="auto"/>
            </w:tcBorders>
            <w:shd w:val="clear" w:color="auto" w:fill="B3B3B3"/>
          </w:tcPr>
          <w:p w14:paraId="76BEB6AF" w14:textId="77777777" w:rsidR="004776A1" w:rsidRPr="005A7834" w:rsidRDefault="004776A1" w:rsidP="00CE2E2E">
            <w:pPr>
              <w:jc w:val="center"/>
              <w:rPr>
                <w:b/>
                <w:sz w:val="22"/>
              </w:rPr>
            </w:pPr>
            <w:r>
              <w:rPr>
                <w:b/>
                <w:sz w:val="22"/>
              </w:rPr>
              <w:t>Version (</w:t>
            </w:r>
            <w:r w:rsidRPr="007131C3">
              <w:rPr>
                <w:i/>
                <w:color w:val="0000FF"/>
                <w:szCs w:val="15"/>
              </w:rPr>
              <w:t>nn</w:t>
            </w:r>
            <w:r>
              <w:rPr>
                <w:b/>
                <w:sz w:val="22"/>
              </w:rPr>
              <w:t>)</w:t>
            </w:r>
          </w:p>
        </w:tc>
        <w:tc>
          <w:tcPr>
            <w:tcW w:w="5028" w:type="dxa"/>
            <w:tcBorders>
              <w:top w:val="single" w:sz="4" w:space="0" w:color="auto"/>
              <w:bottom w:val="single" w:sz="4" w:space="0" w:color="auto"/>
            </w:tcBorders>
            <w:shd w:val="clear" w:color="auto" w:fill="B3B3B3"/>
          </w:tcPr>
          <w:p w14:paraId="0D7346D9" w14:textId="77777777" w:rsidR="004776A1" w:rsidRPr="00A5091E" w:rsidRDefault="004776A1" w:rsidP="00CE2E2E">
            <w:pPr>
              <w:jc w:val="center"/>
              <w:rPr>
                <w:snapToGrid w:val="0"/>
              </w:rPr>
            </w:pPr>
            <w:r w:rsidRPr="005A7834">
              <w:rPr>
                <w:b/>
                <w:sz w:val="22"/>
              </w:rPr>
              <w:t>Product</w:t>
            </w:r>
          </w:p>
        </w:tc>
        <w:tc>
          <w:tcPr>
            <w:tcW w:w="1444" w:type="dxa"/>
            <w:tcBorders>
              <w:top w:val="single" w:sz="4" w:space="0" w:color="auto"/>
              <w:bottom w:val="single" w:sz="4" w:space="0" w:color="auto"/>
            </w:tcBorders>
            <w:shd w:val="clear" w:color="auto" w:fill="B3B3B3"/>
          </w:tcPr>
          <w:p w14:paraId="1A719C45" w14:textId="2CE84699" w:rsidR="004776A1" w:rsidRPr="00A5091E" w:rsidRDefault="004776A1" w:rsidP="00CE2E2E">
            <w:pPr>
              <w:jc w:val="center"/>
              <w:rPr>
                <w:snapToGrid w:val="0"/>
              </w:rPr>
            </w:pPr>
            <w:r>
              <w:rPr>
                <w:b/>
                <w:sz w:val="22"/>
              </w:rPr>
              <w:t>Characters</w:t>
            </w:r>
            <w:r w:rsidRPr="005A7834">
              <w:rPr>
                <w:b/>
                <w:sz w:val="22"/>
              </w:rPr>
              <w:t xml:space="preserve"> per record</w:t>
            </w:r>
          </w:p>
        </w:tc>
        <w:tc>
          <w:tcPr>
            <w:tcW w:w="1531" w:type="dxa"/>
            <w:tcBorders>
              <w:top w:val="single" w:sz="4" w:space="0" w:color="auto"/>
              <w:bottom w:val="single" w:sz="4" w:space="0" w:color="auto"/>
            </w:tcBorders>
            <w:shd w:val="clear" w:color="auto" w:fill="B3B3B3"/>
          </w:tcPr>
          <w:p w14:paraId="1384C7B4" w14:textId="77777777" w:rsidR="004776A1" w:rsidRPr="00A5091E" w:rsidRDefault="004776A1" w:rsidP="00CE2E2E">
            <w:pPr>
              <w:jc w:val="center"/>
              <w:rPr>
                <w:snapToGrid w:val="0"/>
              </w:rPr>
            </w:pPr>
            <w:r w:rsidRPr="005A7834">
              <w:rPr>
                <w:b/>
                <w:sz w:val="22"/>
              </w:rPr>
              <w:t>Objects per record</w:t>
            </w:r>
          </w:p>
        </w:tc>
      </w:tr>
      <w:tr w:rsidR="004776A1" w:rsidRPr="00B14B54" w14:paraId="1BE0AF32" w14:textId="77777777" w:rsidTr="004776A1">
        <w:tc>
          <w:tcPr>
            <w:tcW w:w="1573" w:type="dxa"/>
          </w:tcPr>
          <w:p w14:paraId="317E37F9" w14:textId="77777777" w:rsidR="004776A1" w:rsidRDefault="004776A1" w:rsidP="00CE2E2E">
            <w:pPr>
              <w:jc w:val="center"/>
              <w:rPr>
                <w:snapToGrid w:val="0"/>
              </w:rPr>
            </w:pPr>
            <w:r>
              <w:rPr>
                <w:snapToGrid w:val="0"/>
              </w:rPr>
              <w:t>01</w:t>
            </w:r>
          </w:p>
        </w:tc>
        <w:tc>
          <w:tcPr>
            <w:tcW w:w="5028" w:type="dxa"/>
          </w:tcPr>
          <w:p w14:paraId="523622BF" w14:textId="661AFE4A" w:rsidR="004776A1" w:rsidRPr="005A7834" w:rsidRDefault="004776A1" w:rsidP="00CE2E2E">
            <w:pPr>
              <w:jc w:val="left"/>
              <w:rPr>
                <w:snapToGrid w:val="0"/>
              </w:rPr>
            </w:pPr>
            <w:r w:rsidRPr="004776A1">
              <w:rPr>
                <w:snapToGrid w:val="0"/>
              </w:rPr>
              <w:t>JAD_L50_HLS_ELC_MOM_</w:t>
            </w:r>
            <w:r w:rsidRPr="006043E8">
              <w:rPr>
                <w:snapToGrid w:val="0"/>
              </w:rPr>
              <w:t>ISO_</w:t>
            </w:r>
            <w:r w:rsidR="00084591" w:rsidRPr="006043E8">
              <w:rPr>
                <w:snapToGrid w:val="0"/>
              </w:rPr>
              <w:t>2</w:t>
            </w:r>
            <w:r w:rsidRPr="006043E8">
              <w:rPr>
                <w:snapToGrid w:val="0"/>
              </w:rPr>
              <w:t>D_ELECTRONS</w:t>
            </w:r>
            <w:r w:rsidRPr="004776A1">
              <w:rPr>
                <w:snapToGrid w:val="0"/>
              </w:rPr>
              <w:t>_</w:t>
            </w:r>
            <w:r w:rsidRPr="005A7834">
              <w:rPr>
                <w:snapToGrid w:val="0"/>
              </w:rPr>
              <w:t>V</w:t>
            </w:r>
            <w:r w:rsidRPr="007131C3">
              <w:rPr>
                <w:i/>
                <w:color w:val="0000FF"/>
                <w:szCs w:val="15"/>
              </w:rPr>
              <w:t>nn</w:t>
            </w:r>
          </w:p>
        </w:tc>
        <w:tc>
          <w:tcPr>
            <w:tcW w:w="1444" w:type="dxa"/>
          </w:tcPr>
          <w:p w14:paraId="01DFEAAF" w14:textId="4FDBF4DB" w:rsidR="004776A1" w:rsidRPr="005D7B0E" w:rsidRDefault="004776A1" w:rsidP="00CE2E2E">
            <w:pPr>
              <w:jc w:val="center"/>
              <w:rPr>
                <w:snapToGrid w:val="0"/>
              </w:rPr>
            </w:pPr>
            <w:r w:rsidRPr="005D7B0E">
              <w:rPr>
                <w:snapToGrid w:val="0"/>
              </w:rPr>
              <w:t>2</w:t>
            </w:r>
            <w:r w:rsidR="0038007E" w:rsidRPr="005D7B0E">
              <w:rPr>
                <w:snapToGrid w:val="0"/>
              </w:rPr>
              <w:t>33</w:t>
            </w:r>
          </w:p>
        </w:tc>
        <w:tc>
          <w:tcPr>
            <w:tcW w:w="1531" w:type="dxa"/>
          </w:tcPr>
          <w:p w14:paraId="063AE144" w14:textId="2F9BB8F9" w:rsidR="004776A1" w:rsidRPr="005D7B0E" w:rsidRDefault="004776A1" w:rsidP="00CE2E2E">
            <w:pPr>
              <w:jc w:val="center"/>
              <w:rPr>
                <w:snapToGrid w:val="0"/>
              </w:rPr>
            </w:pPr>
            <w:r w:rsidRPr="005D7B0E">
              <w:rPr>
                <w:snapToGrid w:val="0"/>
              </w:rPr>
              <w:t>2</w:t>
            </w:r>
            <w:r w:rsidR="005D7B0E" w:rsidRPr="005D7B0E">
              <w:rPr>
                <w:snapToGrid w:val="0"/>
              </w:rPr>
              <w:t>3</w:t>
            </w:r>
          </w:p>
        </w:tc>
      </w:tr>
      <w:tr w:rsidR="004776A1" w:rsidRPr="00B14B54" w14:paraId="231EF991" w14:textId="77777777" w:rsidTr="004776A1">
        <w:tc>
          <w:tcPr>
            <w:tcW w:w="1573" w:type="dxa"/>
          </w:tcPr>
          <w:p w14:paraId="15ADD232" w14:textId="77777777" w:rsidR="004776A1" w:rsidRDefault="004776A1" w:rsidP="00CE2E2E">
            <w:pPr>
              <w:jc w:val="center"/>
              <w:rPr>
                <w:snapToGrid w:val="0"/>
              </w:rPr>
            </w:pPr>
            <w:r>
              <w:rPr>
                <w:snapToGrid w:val="0"/>
              </w:rPr>
              <w:t>01</w:t>
            </w:r>
          </w:p>
        </w:tc>
        <w:tc>
          <w:tcPr>
            <w:tcW w:w="5028" w:type="dxa"/>
          </w:tcPr>
          <w:p w14:paraId="486585DE" w14:textId="7841290A" w:rsidR="004776A1" w:rsidRPr="005A7834" w:rsidRDefault="004776A1" w:rsidP="00CE2E2E">
            <w:pPr>
              <w:jc w:val="left"/>
              <w:rPr>
                <w:snapToGrid w:val="0"/>
              </w:rPr>
            </w:pPr>
            <w:r w:rsidRPr="004776A1">
              <w:rPr>
                <w:snapToGrid w:val="0"/>
              </w:rPr>
              <w:t>JAD_L50_HLS_ION_MOM_ISO_3D_HEAVIES_</w:t>
            </w:r>
            <w:r w:rsidRPr="005A7834">
              <w:rPr>
                <w:snapToGrid w:val="0"/>
              </w:rPr>
              <w:t>V</w:t>
            </w:r>
            <w:r w:rsidRPr="007131C3">
              <w:rPr>
                <w:i/>
                <w:color w:val="0000FF"/>
                <w:szCs w:val="15"/>
              </w:rPr>
              <w:t>nn</w:t>
            </w:r>
          </w:p>
        </w:tc>
        <w:tc>
          <w:tcPr>
            <w:tcW w:w="1444" w:type="dxa"/>
          </w:tcPr>
          <w:p w14:paraId="79CD7298" w14:textId="4C352112" w:rsidR="004776A1" w:rsidRPr="005D7B0E" w:rsidRDefault="004776A1" w:rsidP="00CE2E2E">
            <w:pPr>
              <w:jc w:val="center"/>
            </w:pPr>
            <w:r w:rsidRPr="005D7B0E">
              <w:rPr>
                <w:snapToGrid w:val="0"/>
              </w:rPr>
              <w:t>3</w:t>
            </w:r>
            <w:r w:rsidR="0038007E" w:rsidRPr="005D7B0E">
              <w:rPr>
                <w:snapToGrid w:val="0"/>
              </w:rPr>
              <w:t>77</w:t>
            </w:r>
          </w:p>
        </w:tc>
        <w:tc>
          <w:tcPr>
            <w:tcW w:w="1531" w:type="dxa"/>
          </w:tcPr>
          <w:p w14:paraId="59B22AC0" w14:textId="0A67804D" w:rsidR="004776A1" w:rsidRPr="005D7B0E" w:rsidRDefault="004776A1" w:rsidP="00CE2E2E">
            <w:pPr>
              <w:jc w:val="center"/>
              <w:rPr>
                <w:snapToGrid w:val="0"/>
              </w:rPr>
            </w:pPr>
            <w:r w:rsidRPr="005D7B0E">
              <w:rPr>
                <w:snapToGrid w:val="0"/>
              </w:rPr>
              <w:t>2</w:t>
            </w:r>
            <w:r w:rsidR="005D7B0E" w:rsidRPr="005D7B0E">
              <w:rPr>
                <w:snapToGrid w:val="0"/>
              </w:rPr>
              <w:t>7</w:t>
            </w:r>
          </w:p>
        </w:tc>
      </w:tr>
      <w:tr w:rsidR="004776A1" w:rsidRPr="00B14B54" w14:paraId="4D8DD4EE" w14:textId="77777777" w:rsidTr="004776A1">
        <w:tc>
          <w:tcPr>
            <w:tcW w:w="1573" w:type="dxa"/>
            <w:tcBorders>
              <w:bottom w:val="single" w:sz="4" w:space="0" w:color="auto"/>
            </w:tcBorders>
          </w:tcPr>
          <w:p w14:paraId="21E6BEA7" w14:textId="77777777" w:rsidR="004776A1" w:rsidRDefault="004776A1" w:rsidP="00CE2E2E">
            <w:pPr>
              <w:jc w:val="center"/>
              <w:rPr>
                <w:snapToGrid w:val="0"/>
              </w:rPr>
            </w:pPr>
            <w:r>
              <w:rPr>
                <w:snapToGrid w:val="0"/>
              </w:rPr>
              <w:t>01</w:t>
            </w:r>
          </w:p>
        </w:tc>
        <w:tc>
          <w:tcPr>
            <w:tcW w:w="5028" w:type="dxa"/>
            <w:tcBorders>
              <w:bottom w:val="single" w:sz="4" w:space="0" w:color="auto"/>
            </w:tcBorders>
          </w:tcPr>
          <w:p w14:paraId="2C2CC05F" w14:textId="0B7F3135" w:rsidR="004776A1" w:rsidRPr="005A7834" w:rsidRDefault="004776A1" w:rsidP="00CE2E2E">
            <w:pPr>
              <w:jc w:val="left"/>
              <w:rPr>
                <w:snapToGrid w:val="0"/>
              </w:rPr>
            </w:pPr>
            <w:r w:rsidRPr="004776A1">
              <w:rPr>
                <w:snapToGrid w:val="0"/>
              </w:rPr>
              <w:t>JAD_L50_HLS_ION_MOM_ISO_3D_PROTONS_</w:t>
            </w:r>
            <w:r w:rsidRPr="005A7834">
              <w:rPr>
                <w:snapToGrid w:val="0"/>
              </w:rPr>
              <w:t>V</w:t>
            </w:r>
            <w:r w:rsidRPr="007131C3">
              <w:rPr>
                <w:i/>
                <w:color w:val="0000FF"/>
                <w:szCs w:val="15"/>
              </w:rPr>
              <w:t>nn</w:t>
            </w:r>
          </w:p>
        </w:tc>
        <w:tc>
          <w:tcPr>
            <w:tcW w:w="1444" w:type="dxa"/>
            <w:tcBorders>
              <w:bottom w:val="single" w:sz="4" w:space="0" w:color="auto"/>
            </w:tcBorders>
          </w:tcPr>
          <w:p w14:paraId="4BDCBCBA" w14:textId="55ADCFC4" w:rsidR="004776A1" w:rsidRPr="005D7B0E" w:rsidRDefault="004776A1" w:rsidP="00CE2E2E">
            <w:pPr>
              <w:jc w:val="center"/>
              <w:rPr>
                <w:snapToGrid w:val="0"/>
              </w:rPr>
            </w:pPr>
            <w:r w:rsidRPr="005D7B0E">
              <w:rPr>
                <w:snapToGrid w:val="0"/>
              </w:rPr>
              <w:t>3</w:t>
            </w:r>
            <w:r w:rsidR="0038007E" w:rsidRPr="005D7B0E">
              <w:rPr>
                <w:snapToGrid w:val="0"/>
              </w:rPr>
              <w:t>77</w:t>
            </w:r>
          </w:p>
        </w:tc>
        <w:tc>
          <w:tcPr>
            <w:tcW w:w="1531" w:type="dxa"/>
            <w:tcBorders>
              <w:bottom w:val="single" w:sz="4" w:space="0" w:color="auto"/>
            </w:tcBorders>
          </w:tcPr>
          <w:p w14:paraId="6E40F898" w14:textId="1F05EA3D" w:rsidR="004776A1" w:rsidRPr="005D7B0E" w:rsidRDefault="004776A1" w:rsidP="00CE2E2E">
            <w:pPr>
              <w:jc w:val="center"/>
              <w:rPr>
                <w:snapToGrid w:val="0"/>
              </w:rPr>
            </w:pPr>
            <w:r w:rsidRPr="005D7B0E">
              <w:rPr>
                <w:snapToGrid w:val="0"/>
              </w:rPr>
              <w:t>2</w:t>
            </w:r>
            <w:r w:rsidR="005D7B0E" w:rsidRPr="005D7B0E">
              <w:rPr>
                <w:snapToGrid w:val="0"/>
              </w:rPr>
              <w:t>7</w:t>
            </w:r>
          </w:p>
        </w:tc>
      </w:tr>
    </w:tbl>
    <w:p w14:paraId="552E9616" w14:textId="77777777" w:rsidR="004776A1" w:rsidRDefault="004776A1" w:rsidP="004776A1">
      <w:pPr>
        <w:pStyle w:val="text-body"/>
        <w:spacing w:before="0" w:after="120"/>
        <w:rPr>
          <w:snapToGrid w:val="0"/>
          <w:highlight w:val="yellow"/>
        </w:rPr>
      </w:pPr>
    </w:p>
    <w:p w14:paraId="7CA8AE03" w14:textId="77777777" w:rsidR="002569D1" w:rsidRPr="00312DCB" w:rsidRDefault="002569D1" w:rsidP="00786567">
      <w:pPr>
        <w:pStyle w:val="text-body"/>
        <w:spacing w:before="0" w:after="120"/>
        <w:rPr>
          <w:snapToGrid w:val="0"/>
        </w:rPr>
      </w:pPr>
    </w:p>
    <w:p w14:paraId="5ECC12B4" w14:textId="1E5DB599" w:rsidR="00786567" w:rsidRPr="00312DCB" w:rsidRDefault="00786567" w:rsidP="00786567">
      <w:pPr>
        <w:pStyle w:val="text-body"/>
        <w:spacing w:before="0" w:after="120"/>
        <w:rPr>
          <w:snapToGrid w:val="0"/>
        </w:rPr>
      </w:pPr>
      <w:r w:rsidRPr="00312DCB">
        <w:rPr>
          <w:snapToGrid w:val="0"/>
        </w:rPr>
        <w:t xml:space="preserve">To save space in this document, </w:t>
      </w:r>
      <w:r w:rsidR="00312DCB" w:rsidRPr="00312DCB">
        <w:rPr>
          <w:snapToGrid w:val="0"/>
        </w:rPr>
        <w:fldChar w:fldCharType="begin"/>
      </w:r>
      <w:r w:rsidR="00312DCB" w:rsidRPr="00312DCB">
        <w:rPr>
          <w:snapToGrid w:val="0"/>
        </w:rPr>
        <w:instrText xml:space="preserve"> REF _Ref86155686 \h </w:instrText>
      </w:r>
      <w:r w:rsidR="00312DCB">
        <w:rPr>
          <w:snapToGrid w:val="0"/>
        </w:rPr>
        <w:instrText xml:space="preserve"> \* MERGEFORMAT </w:instrText>
      </w:r>
      <w:r w:rsidR="00312DCB" w:rsidRPr="00312DCB">
        <w:rPr>
          <w:snapToGrid w:val="0"/>
        </w:rPr>
      </w:r>
      <w:r w:rsidR="00312DCB" w:rsidRPr="00312DCB">
        <w:rPr>
          <w:snapToGrid w:val="0"/>
        </w:rPr>
        <w:fldChar w:fldCharType="separate"/>
      </w:r>
      <w:r w:rsidR="00307AF6" w:rsidRPr="002E33F7">
        <w:t xml:space="preserve">Table </w:t>
      </w:r>
      <w:r w:rsidR="00307AF6">
        <w:rPr>
          <w:noProof/>
        </w:rPr>
        <w:t>75</w:t>
      </w:r>
      <w:r w:rsidR="00312DCB" w:rsidRPr="00312DCB">
        <w:rPr>
          <w:snapToGrid w:val="0"/>
        </w:rPr>
        <w:fldChar w:fldCharType="end"/>
      </w:r>
      <w:r w:rsidR="00312DCB" w:rsidRPr="00312DCB">
        <w:rPr>
          <w:snapToGrid w:val="0"/>
        </w:rPr>
        <w:t xml:space="preserve"> </w:t>
      </w:r>
      <w:r w:rsidRPr="00312DCB">
        <w:rPr>
          <w:snapToGrid w:val="0"/>
        </w:rPr>
        <w:t xml:space="preserve">gives the 34-object header for the binary files for Level </w:t>
      </w:r>
      <w:r w:rsidR="00312DCB" w:rsidRPr="00312DCB">
        <w:rPr>
          <w:snapToGrid w:val="0"/>
        </w:rPr>
        <w:t>5</w:t>
      </w:r>
      <w:r w:rsidRPr="00312DCB">
        <w:rPr>
          <w:snapToGrid w:val="0"/>
        </w:rPr>
        <w:t xml:space="preserve"> products</w:t>
      </w:r>
      <w:r w:rsidR="00312DCB" w:rsidRPr="00312DCB">
        <w:rPr>
          <w:snapToGrid w:val="0"/>
        </w:rPr>
        <w:t xml:space="preserve"> (i.e. same as for Level 3 Version 04+ header),</w:t>
      </w:r>
      <w:r w:rsidRPr="00312DCB">
        <w:rPr>
          <w:snapToGrid w:val="0"/>
        </w:rPr>
        <w:t xml:space="preserve"> which is then used throughout.  This is the same for all, except the PACKETID (which can change within a product type for Level </w:t>
      </w:r>
      <w:r w:rsidR="00312DCB" w:rsidRPr="00312DCB">
        <w:rPr>
          <w:snapToGrid w:val="0"/>
        </w:rPr>
        <w:t>5</w:t>
      </w:r>
      <w:r w:rsidRPr="00312DCB">
        <w:rPr>
          <w:snapToGrid w:val="0"/>
        </w:rPr>
        <w:t xml:space="preserve"> data) that gives a different description for each packet, shown in </w:t>
      </w:r>
      <w:r w:rsidRPr="00312DCB">
        <w:rPr>
          <w:snapToGrid w:val="0"/>
          <w:color w:val="0000FF"/>
        </w:rPr>
        <w:t>blue</w:t>
      </w:r>
      <w:r w:rsidRPr="00312DCB">
        <w:rPr>
          <w:snapToGrid w:val="0"/>
        </w:rPr>
        <w:t>, and the last 4 objects that have the same names but different sizes</w:t>
      </w:r>
      <w:r w:rsidR="00312DCB" w:rsidRPr="00312DCB">
        <w:rPr>
          <w:snapToGrid w:val="0"/>
        </w:rPr>
        <w:t xml:space="preserve"> (and are provided in linked tables)</w:t>
      </w:r>
      <w:r w:rsidRPr="00312DCB">
        <w:rPr>
          <w:snapToGrid w:val="0"/>
        </w:rPr>
        <w:t>.  The rest of the data product is the same format but may have different sizes.  The UTC entries are not side by side due to PDS rules requiring multi-byte words to start on even byte boundaries, so are spaced by 1-byte words</w:t>
      </w:r>
      <w:r w:rsidRPr="008C3BB7">
        <w:rPr>
          <w:snapToGrid w:val="0"/>
        </w:rPr>
        <w:t>.</w:t>
      </w:r>
      <w:r w:rsidR="00E4298B" w:rsidRPr="008C3BB7">
        <w:rPr>
          <w:snapToGrid w:val="0"/>
        </w:rPr>
        <w:t xml:space="preserve"> </w:t>
      </w:r>
      <w:r w:rsidR="00E4298B" w:rsidRPr="008C3BB7">
        <w:rPr>
          <w:color w:val="FF0000"/>
        </w:rPr>
        <w:t>[</w:t>
      </w:r>
      <w:r w:rsidR="008C3BB7" w:rsidRPr="008C3BB7">
        <w:rPr>
          <w:color w:val="FF0000"/>
        </w:rPr>
        <w:t>Apparently not a PDS rule after all, but files were already made.</w:t>
      </w:r>
      <w:r w:rsidR="00E4298B" w:rsidRPr="008C3BB7">
        <w:rPr>
          <w:color w:val="FF0000"/>
        </w:rPr>
        <w:t>]</w:t>
      </w:r>
    </w:p>
    <w:p w14:paraId="55F67B20" w14:textId="77777777" w:rsidR="00786567" w:rsidRPr="007447C6" w:rsidRDefault="00786567" w:rsidP="00786567">
      <w:pPr>
        <w:pStyle w:val="text-body"/>
        <w:spacing w:before="0" w:after="120"/>
        <w:rPr>
          <w:snapToGrid w:val="0"/>
        </w:rPr>
      </w:pPr>
    </w:p>
    <w:p w14:paraId="6BDE5E81" w14:textId="1A46170B" w:rsidR="00786567" w:rsidRDefault="00786567" w:rsidP="00786567">
      <w:pPr>
        <w:pStyle w:val="text-body"/>
        <w:spacing w:before="0" w:after="120"/>
        <w:rPr>
          <w:snapToGrid w:val="0"/>
        </w:rPr>
      </w:pPr>
      <w:r w:rsidRPr="007447C6">
        <w:rPr>
          <w:snapToGrid w:val="0"/>
        </w:rPr>
        <w:t xml:space="preserve">Efforts were made to keep the </w:t>
      </w:r>
      <w:r w:rsidR="003D5D7D">
        <w:rPr>
          <w:snapToGrid w:val="0"/>
        </w:rPr>
        <w:t xml:space="preserve">binary file </w:t>
      </w:r>
      <w:r w:rsidRPr="007447C6">
        <w:rPr>
          <w:snapToGrid w:val="0"/>
        </w:rPr>
        <w:t>objects as similar as possible (both in name and dimensions), as shown in</w:t>
      </w:r>
      <w:r w:rsidR="007447C6" w:rsidRPr="007447C6">
        <w:rPr>
          <w:snapToGrid w:val="0"/>
        </w:rPr>
        <w:t xml:space="preserve"> </w:t>
      </w:r>
      <w:r w:rsidR="007447C6" w:rsidRPr="007447C6">
        <w:rPr>
          <w:snapToGrid w:val="0"/>
        </w:rPr>
        <w:fldChar w:fldCharType="begin"/>
      </w:r>
      <w:r w:rsidR="007447C6" w:rsidRPr="007447C6">
        <w:rPr>
          <w:snapToGrid w:val="0"/>
        </w:rPr>
        <w:instrText xml:space="preserve"> REF _Ref102225515 \h </w:instrText>
      </w:r>
      <w:r w:rsidR="007447C6">
        <w:rPr>
          <w:snapToGrid w:val="0"/>
        </w:rPr>
        <w:instrText xml:space="preserve"> \* MERGEFORMAT </w:instrText>
      </w:r>
      <w:r w:rsidR="007447C6" w:rsidRPr="007447C6">
        <w:rPr>
          <w:snapToGrid w:val="0"/>
        </w:rPr>
      </w:r>
      <w:r w:rsidR="007447C6" w:rsidRPr="007447C6">
        <w:rPr>
          <w:snapToGrid w:val="0"/>
        </w:rPr>
        <w:fldChar w:fldCharType="separate"/>
      </w:r>
      <w:r w:rsidR="00307AF6" w:rsidRPr="00941269">
        <w:t xml:space="preserve">Figure </w:t>
      </w:r>
      <w:r w:rsidR="00307AF6">
        <w:rPr>
          <w:noProof/>
        </w:rPr>
        <w:t>14</w:t>
      </w:r>
      <w:r w:rsidR="007447C6" w:rsidRPr="007447C6">
        <w:rPr>
          <w:snapToGrid w:val="0"/>
        </w:rPr>
        <w:fldChar w:fldCharType="end"/>
      </w:r>
      <w:r w:rsidRPr="007447C6">
        <w:rPr>
          <w:snapToGrid w:val="0"/>
        </w:rPr>
        <w:t>.  Some may consider this redundant but this is deliberately done so that the same code may be used on different datasets. For example a 64 by 48 object may only contain 64 unique values that change with the 1</w:t>
      </w:r>
      <w:r w:rsidRPr="007447C6">
        <w:rPr>
          <w:snapToGrid w:val="0"/>
          <w:vertAlign w:val="superscript"/>
        </w:rPr>
        <w:t>st</w:t>
      </w:r>
      <w:r w:rsidRPr="007447C6">
        <w:rPr>
          <w:snapToGrid w:val="0"/>
        </w:rPr>
        <w:t xml:space="preserve"> dimension during low rate science files, however during high rate science files both the 1</w:t>
      </w:r>
      <w:r w:rsidRPr="007447C6">
        <w:rPr>
          <w:snapToGrid w:val="0"/>
          <w:vertAlign w:val="superscript"/>
        </w:rPr>
        <w:t>st</w:t>
      </w:r>
      <w:r w:rsidRPr="007447C6">
        <w:rPr>
          <w:snapToGrid w:val="0"/>
        </w:rPr>
        <w:t xml:space="preserve"> and 2</w:t>
      </w:r>
      <w:r w:rsidRPr="007447C6">
        <w:rPr>
          <w:snapToGrid w:val="0"/>
          <w:vertAlign w:val="superscript"/>
        </w:rPr>
        <w:t>nd</w:t>
      </w:r>
      <w:r w:rsidRPr="007447C6">
        <w:rPr>
          <w:snapToGrid w:val="0"/>
        </w:rPr>
        <w:t xml:space="preserve"> dimension values change – since these objects are the same dimension the same code may then be used to analyze both high and low rate science files.</w:t>
      </w:r>
    </w:p>
    <w:p w14:paraId="46CC540A" w14:textId="7A90AE82" w:rsidR="003A5E08" w:rsidRDefault="003D5D7D" w:rsidP="00786567">
      <w:pPr>
        <w:pStyle w:val="text-body"/>
        <w:spacing w:before="0" w:after="120"/>
        <w:rPr>
          <w:snapToGrid w:val="0"/>
        </w:rPr>
      </w:pPr>
      <w:r>
        <w:rPr>
          <w:snapToGrid w:val="0"/>
        </w:rPr>
        <w:t>Efforts were also made to keep these formats as similar as possible to the Level 3 Version 04 format (</w:t>
      </w:r>
      <w:r w:rsidR="00FA3150">
        <w:rPr>
          <w:snapToGrid w:val="0"/>
        </w:rPr>
        <w:t xml:space="preserve">e.g. you can compare </w:t>
      </w:r>
      <w:r w:rsidR="00FA3150">
        <w:rPr>
          <w:snapToGrid w:val="0"/>
        </w:rPr>
        <w:fldChar w:fldCharType="begin"/>
      </w:r>
      <w:r w:rsidR="00FA3150">
        <w:rPr>
          <w:snapToGrid w:val="0"/>
        </w:rPr>
        <w:instrText xml:space="preserve"> REF _Ref86155496 \h </w:instrText>
      </w:r>
      <w:r w:rsidR="00FA3150">
        <w:rPr>
          <w:snapToGrid w:val="0"/>
        </w:rPr>
      </w:r>
      <w:r w:rsidR="00FA3150">
        <w:rPr>
          <w:snapToGrid w:val="0"/>
        </w:rPr>
        <w:fldChar w:fldCharType="separate"/>
      </w:r>
      <w:r w:rsidR="00307AF6" w:rsidRPr="002E33F7">
        <w:t xml:space="preserve">Figure </w:t>
      </w:r>
      <w:r w:rsidR="00307AF6">
        <w:rPr>
          <w:noProof/>
        </w:rPr>
        <w:t>12</w:t>
      </w:r>
      <w:r w:rsidR="00FA3150">
        <w:rPr>
          <w:snapToGrid w:val="0"/>
        </w:rPr>
        <w:fldChar w:fldCharType="end"/>
      </w:r>
      <w:r w:rsidR="00FA3150">
        <w:rPr>
          <w:snapToGrid w:val="0"/>
        </w:rPr>
        <w:t xml:space="preserve"> with </w:t>
      </w:r>
      <w:r w:rsidR="00FA3150">
        <w:rPr>
          <w:snapToGrid w:val="0"/>
        </w:rPr>
        <w:fldChar w:fldCharType="begin"/>
      </w:r>
      <w:r w:rsidR="00FA3150">
        <w:rPr>
          <w:snapToGrid w:val="0"/>
        </w:rPr>
        <w:instrText xml:space="preserve"> REF _Ref102225515 \h </w:instrText>
      </w:r>
      <w:r w:rsidR="00FA3150">
        <w:rPr>
          <w:snapToGrid w:val="0"/>
        </w:rPr>
      </w:r>
      <w:r w:rsidR="00FA3150">
        <w:rPr>
          <w:snapToGrid w:val="0"/>
        </w:rPr>
        <w:fldChar w:fldCharType="separate"/>
      </w:r>
      <w:r w:rsidR="00307AF6" w:rsidRPr="00941269">
        <w:t xml:space="preserve">Figure </w:t>
      </w:r>
      <w:r w:rsidR="00307AF6">
        <w:rPr>
          <w:noProof/>
        </w:rPr>
        <w:t>14</w:t>
      </w:r>
      <w:r w:rsidR="00FA3150">
        <w:rPr>
          <w:snapToGrid w:val="0"/>
        </w:rPr>
        <w:fldChar w:fldCharType="end"/>
      </w:r>
      <w:r>
        <w:rPr>
          <w:snapToGrid w:val="0"/>
        </w:rPr>
        <w:t>).  In fact, it is the same format with only a few new objects added on to the end</w:t>
      </w:r>
      <w:r w:rsidR="00FA3150">
        <w:rPr>
          <w:snapToGrid w:val="0"/>
        </w:rPr>
        <w:t xml:space="preserve"> (i.e. the exact same header of </w:t>
      </w:r>
      <w:r w:rsidR="00FA3150">
        <w:rPr>
          <w:snapToGrid w:val="0"/>
        </w:rPr>
        <w:fldChar w:fldCharType="begin"/>
      </w:r>
      <w:r w:rsidR="00FA3150">
        <w:rPr>
          <w:snapToGrid w:val="0"/>
        </w:rPr>
        <w:instrText xml:space="preserve"> REF _Ref86155686 \h </w:instrText>
      </w:r>
      <w:r w:rsidR="00FA3150">
        <w:rPr>
          <w:snapToGrid w:val="0"/>
        </w:rPr>
      </w:r>
      <w:r w:rsidR="00FA3150">
        <w:rPr>
          <w:snapToGrid w:val="0"/>
        </w:rPr>
        <w:fldChar w:fldCharType="separate"/>
      </w:r>
      <w:r w:rsidR="00307AF6" w:rsidRPr="002E33F7">
        <w:t xml:space="preserve">Table </w:t>
      </w:r>
      <w:r w:rsidR="00307AF6">
        <w:rPr>
          <w:noProof/>
        </w:rPr>
        <w:t>75</w:t>
      </w:r>
      <w:r w:rsidR="00FA3150">
        <w:rPr>
          <w:snapToGrid w:val="0"/>
        </w:rPr>
        <w:fldChar w:fldCharType="end"/>
      </w:r>
      <w:r w:rsidR="00FA3150">
        <w:rPr>
          <w:snapToGrid w:val="0"/>
        </w:rPr>
        <w:t>)</w:t>
      </w:r>
      <w:r>
        <w:rPr>
          <w:snapToGrid w:val="0"/>
        </w:rPr>
        <w:t>, and for the case of the electron files, the Level 3 MAG_VECTOR object has been removed</w:t>
      </w:r>
      <w:r w:rsidR="0020622D">
        <w:rPr>
          <w:snapToGrid w:val="0"/>
        </w:rPr>
        <w:t xml:space="preserve"> (to be replaced several objects later with MAG_VECTOR_DESPUN)</w:t>
      </w:r>
      <w:r>
        <w:rPr>
          <w:snapToGrid w:val="0"/>
        </w:rPr>
        <w:t>.</w:t>
      </w:r>
      <w:r w:rsidR="00DC6823">
        <w:rPr>
          <w:snapToGrid w:val="0"/>
        </w:rPr>
        <w:t xml:space="preserve"> This was done so </w:t>
      </w:r>
      <w:r w:rsidR="00FA3150">
        <w:rPr>
          <w:snapToGrid w:val="0"/>
        </w:rPr>
        <w:t xml:space="preserve">that </w:t>
      </w:r>
      <w:r w:rsidR="00DC6823">
        <w:rPr>
          <w:snapToGrid w:val="0"/>
        </w:rPr>
        <w:t>code written to read in Level 3 Version 04 files can easily be adjusted to add the new level 5 objects on to the end.</w:t>
      </w:r>
      <w:r w:rsidR="00DA0D2A">
        <w:rPr>
          <w:snapToGrid w:val="0"/>
        </w:rPr>
        <w:t xml:space="preserve">  While the format is the same, there are some differences, i.e. For DATA, DATA_SIGMA, BACKGROUND and BACKGROUND_SIGMA objects, the VALID_MINIMIUM and VALID_MAXIMUM values</w:t>
      </w:r>
      <w:r w:rsidR="0020622D">
        <w:rPr>
          <w:snapToGrid w:val="0"/>
        </w:rPr>
        <w:t>, and UNIT</w:t>
      </w:r>
      <w:r w:rsidR="00DA0D2A">
        <w:rPr>
          <w:snapToGrid w:val="0"/>
        </w:rPr>
        <w:t xml:space="preserve"> are different, simply because the level 5 files are in different data units (i.e. differential energy flux instead of counts per second).</w:t>
      </w:r>
    </w:p>
    <w:p w14:paraId="439A33EC" w14:textId="53C5D323" w:rsidR="00DA0D2A" w:rsidRDefault="00DA0D2A" w:rsidP="00786567">
      <w:pPr>
        <w:pStyle w:val="text-body"/>
        <w:spacing w:before="0" w:after="120"/>
        <w:rPr>
          <w:snapToGrid w:val="0"/>
        </w:rPr>
      </w:pPr>
      <w:r>
        <w:rPr>
          <w:snapToGrid w:val="0"/>
        </w:rPr>
        <w:t>The Level 5 TOF files do not have a pitch angle object, since the TOF field of view is too large to make a pitch angle meaningful.</w:t>
      </w:r>
      <w:r w:rsidR="004342B1">
        <w:rPr>
          <w:snapToGrid w:val="0"/>
        </w:rPr>
        <w:t xml:space="preserve">  Level 5 JADE-I ion species files also do not have a pitch angle object, as this needs to be calculated in the rest frame of the plasma, which is beyond a simple scientific unit translation of the data. However, the MAG vectors to go with each JADE record are included for the user’s later use.</w:t>
      </w:r>
    </w:p>
    <w:p w14:paraId="6E3429E9" w14:textId="77777777" w:rsidR="003A5E08" w:rsidRPr="007447C6" w:rsidRDefault="003A5E08" w:rsidP="00786567">
      <w:pPr>
        <w:pStyle w:val="text-body"/>
        <w:spacing w:before="0" w:after="120"/>
        <w:rPr>
          <w:snapToGrid w:val="0"/>
        </w:rPr>
      </w:pPr>
    </w:p>
    <w:p w14:paraId="4CDC5992" w14:textId="3019DD05" w:rsidR="00786567" w:rsidRDefault="00786567" w:rsidP="00786567">
      <w:pPr>
        <w:pStyle w:val="text-body"/>
        <w:spacing w:before="0" w:after="120"/>
        <w:rPr>
          <w:snapToGrid w:val="0"/>
        </w:rPr>
      </w:pPr>
      <w:r w:rsidRPr="007447C6">
        <w:rPr>
          <w:snapToGrid w:val="0"/>
        </w:rPr>
        <w:t>Data from</w:t>
      </w:r>
      <w:r>
        <w:rPr>
          <w:snapToGrid w:val="0"/>
        </w:rPr>
        <w:t xml:space="preserve"> high voltage engineering and calibration modes are excluded from level </w:t>
      </w:r>
      <w:r w:rsidR="00DB5B90">
        <w:rPr>
          <w:snapToGrid w:val="0"/>
        </w:rPr>
        <w:t>5</w:t>
      </w:r>
      <w:r>
        <w:rPr>
          <w:snapToGrid w:val="0"/>
        </w:rPr>
        <w:t xml:space="preserve"> data, as they are not designed for science use (possibly with highly variable MCPs voltages for MCP tests).  </w:t>
      </w:r>
      <w:r w:rsidR="00DB5B90">
        <w:rPr>
          <w:snapToGrid w:val="0"/>
        </w:rPr>
        <w:t>Likewise Ion Logicals data is excluded from Level 5 data</w:t>
      </w:r>
      <w:r w:rsidR="00296169">
        <w:rPr>
          <w:snapToGrid w:val="0"/>
        </w:rPr>
        <w:t>,</w:t>
      </w:r>
      <w:r w:rsidR="00DB5B90">
        <w:rPr>
          <w:snapToGrid w:val="0"/>
        </w:rPr>
        <w:t xml:space="preserve"> as its aim is more operational or for calculating the ion background (already done in Level 3 data)</w:t>
      </w:r>
      <w:r w:rsidR="00296169">
        <w:rPr>
          <w:snapToGrid w:val="0"/>
        </w:rPr>
        <w:t xml:space="preserve">. The similarly operational </w:t>
      </w:r>
      <w:r w:rsidR="00DB5B90">
        <w:rPr>
          <w:snapToGrid w:val="0"/>
        </w:rPr>
        <w:t>Ion Direct Events files</w:t>
      </w:r>
      <w:r w:rsidR="00296169">
        <w:rPr>
          <w:snapToGrid w:val="0"/>
        </w:rPr>
        <w:t xml:space="preserve"> are also excluded from Level 5</w:t>
      </w:r>
      <w:r w:rsidR="00DB5B90">
        <w:rPr>
          <w:snapToGrid w:val="0"/>
        </w:rPr>
        <w:t>.  Since JADE-E300 was not on while at Jupiter, there are</w:t>
      </w:r>
      <w:r w:rsidR="00296169">
        <w:rPr>
          <w:snapToGrid w:val="0"/>
        </w:rPr>
        <w:t xml:space="preserve"> no </w:t>
      </w:r>
      <w:r w:rsidR="00DB5B90" w:rsidRPr="00DB5B90">
        <w:rPr>
          <w:snapToGrid w:val="0"/>
        </w:rPr>
        <w:t>JAD_L</w:t>
      </w:r>
      <w:r w:rsidR="00FA3150">
        <w:rPr>
          <w:snapToGrid w:val="0"/>
        </w:rPr>
        <w:t>5</w:t>
      </w:r>
      <w:r w:rsidR="00DB5B90" w:rsidRPr="00DB5B90">
        <w:rPr>
          <w:snapToGrid w:val="0"/>
        </w:rPr>
        <w:t>0_HRS_ELC_</w:t>
      </w:r>
      <w:r w:rsidR="00296169">
        <w:rPr>
          <w:snapToGrid w:val="0"/>
        </w:rPr>
        <w:t>ALL</w:t>
      </w:r>
      <w:r w:rsidR="00DB5B90" w:rsidRPr="00DB5B90">
        <w:rPr>
          <w:snapToGrid w:val="0"/>
        </w:rPr>
        <w:t>_DEF_V</w:t>
      </w:r>
      <w:r w:rsidR="00DB5B90" w:rsidRPr="00DB5B90">
        <w:rPr>
          <w:i/>
          <w:snapToGrid w:val="0"/>
        </w:rPr>
        <w:t>nn</w:t>
      </w:r>
      <w:r w:rsidR="00DB5B90" w:rsidRPr="00296169">
        <w:rPr>
          <w:iCs/>
          <w:snapToGrid w:val="0"/>
        </w:rPr>
        <w:t xml:space="preserve"> files</w:t>
      </w:r>
      <w:r w:rsidR="00296169">
        <w:rPr>
          <w:snapToGrid w:val="0"/>
        </w:rPr>
        <w:t>.</w:t>
      </w:r>
    </w:p>
    <w:p w14:paraId="74CCB370" w14:textId="6C0CD223" w:rsidR="00296169" w:rsidRDefault="00296169" w:rsidP="00786567">
      <w:pPr>
        <w:pStyle w:val="text-body"/>
        <w:spacing w:before="0" w:after="120"/>
        <w:rPr>
          <w:snapToGrid w:val="0"/>
        </w:rPr>
      </w:pPr>
    </w:p>
    <w:p w14:paraId="63219452" w14:textId="011A744D" w:rsidR="00786567" w:rsidRDefault="00296169" w:rsidP="003D5D7D">
      <w:pPr>
        <w:pStyle w:val="text-body"/>
        <w:spacing w:before="0" w:after="120"/>
        <w:rPr>
          <w:snapToGrid w:val="0"/>
        </w:rPr>
      </w:pPr>
      <w:r>
        <w:rPr>
          <w:snapToGrid w:val="0"/>
        </w:rPr>
        <w:t xml:space="preserve">The Level 5 files require </w:t>
      </w:r>
      <w:r w:rsidR="00803BD9">
        <w:rPr>
          <w:snapToGrid w:val="0"/>
        </w:rPr>
        <w:t xml:space="preserve">calibrated </w:t>
      </w:r>
      <w:r>
        <w:rPr>
          <w:snapToGrid w:val="0"/>
        </w:rPr>
        <w:t xml:space="preserve">MAG data to find a suitable magnetic field vector to align with the JADE record, and then to calculate pitch angles.  The Level 3 1-second resolution payload MAG files from the PDS are used, which are released by PDS on 2-orbit cadences.  In </w:t>
      </w:r>
      <w:r>
        <w:rPr>
          <w:snapToGrid w:val="0"/>
        </w:rPr>
        <w:lastRenderedPageBreak/>
        <w:t>order to align, we look for the 1-second record closest to the center time of the JADE record.</w:t>
      </w:r>
      <w:r w:rsidR="00803BD9">
        <w:rPr>
          <w:snapToGrid w:val="0"/>
        </w:rPr>
        <w:t xml:space="preserve">  For low rate science JADE data, it must also be during the JADE record (i.e. JADE.DIM0_UTC_Lower &lt;= MAG.UTC &lt; JADE.DIM0_UTC_UPPER), otherwise a MISSING_CONSTANT (fill value) is used, and any pitch angles for that record are also MISSING_CONSTANT values.  For high rate science JADE data, the MAG.UTC time stamp must be within 15s of the center time of the JADE record (</w:t>
      </w:r>
      <w:r w:rsidR="00BE604F">
        <w:rPr>
          <w:snapToGrid w:val="0"/>
        </w:rPr>
        <w:t xml:space="preserve">i.e. within the same ~spin,  </w:t>
      </w:r>
      <w:r w:rsidR="00803BD9">
        <w:rPr>
          <w:snapToGrid w:val="0"/>
        </w:rPr>
        <w:t>JADE.DIM0_UTC – 15s &lt;= MAG.UTC &lt; JADE.DIM0_UTC + 15s)</w:t>
      </w:r>
      <w:r w:rsidR="00BE604F">
        <w:rPr>
          <w:snapToGrid w:val="0"/>
        </w:rPr>
        <w:t>, or else MISSING_CONSTANT values are used</w:t>
      </w:r>
      <w:r w:rsidR="00803BD9">
        <w:rPr>
          <w:snapToGrid w:val="0"/>
        </w:rPr>
        <w:t>.</w:t>
      </w:r>
      <w:r w:rsidR="0094003E">
        <w:rPr>
          <w:snapToGrid w:val="0"/>
        </w:rPr>
        <w:t xml:space="preserve">  See SOURCE_MAG object in each file for more specifics on the particular MAG file that was consulted.</w:t>
      </w:r>
    </w:p>
    <w:p w14:paraId="6EEC6318" w14:textId="7AF6126E" w:rsidR="00DA0D2A" w:rsidRDefault="00DA0D2A" w:rsidP="003D5D7D">
      <w:pPr>
        <w:pStyle w:val="text-body"/>
        <w:spacing w:before="0" w:after="120"/>
        <w:rPr>
          <w:snapToGrid w:val="0"/>
        </w:rPr>
      </w:pPr>
      <w:r>
        <w:rPr>
          <w:snapToGrid w:val="0"/>
        </w:rPr>
        <w:t>It is also assumed that the MAG_VECTOR</w:t>
      </w:r>
      <w:r w:rsidR="0020622D">
        <w:rPr>
          <w:snapToGrid w:val="0"/>
        </w:rPr>
        <w:t>_DESPUN value (that takes the aligned MAG record and despins it in to our JADE frame) is representative of the whole ACCUMULATION_TIME period of the JADE record.  If the magnetic field vector is fluctuating wildly during the JADE accumulation time, that is not captured in this level 5 JADE dataset, and the JADE generated pitch angles will no longer be reliable.  It is up to the user to compare with PDS MAG data themselves to see if the magnetic field is stable enough over the period of time of JADE records accumulation times.</w:t>
      </w:r>
    </w:p>
    <w:p w14:paraId="2BF3EDEB" w14:textId="77777777" w:rsidR="003D5D7D" w:rsidRDefault="003D5D7D" w:rsidP="003D5D7D">
      <w:pPr>
        <w:pStyle w:val="text-body"/>
        <w:spacing w:before="0" w:after="120"/>
        <w:rPr>
          <w:snapToGrid w:val="0"/>
        </w:rPr>
      </w:pPr>
    </w:p>
    <w:p w14:paraId="3E164F40" w14:textId="373B042F" w:rsidR="00786567" w:rsidRDefault="00EE63E1" w:rsidP="00EE63E1">
      <w:pPr>
        <w:pStyle w:val="text-body"/>
        <w:spacing w:before="0" w:after="120"/>
        <w:rPr>
          <w:szCs w:val="24"/>
        </w:rPr>
      </w:pPr>
      <w:r>
        <w:rPr>
          <w:snapToGrid w:val="0"/>
        </w:rPr>
        <w:fldChar w:fldCharType="begin"/>
      </w:r>
      <w:r>
        <w:rPr>
          <w:snapToGrid w:val="0"/>
        </w:rPr>
        <w:instrText xml:space="preserve"> REF _Ref102225030 \h </w:instrText>
      </w:r>
      <w:r>
        <w:rPr>
          <w:snapToGrid w:val="0"/>
        </w:rPr>
      </w:r>
      <w:r>
        <w:rPr>
          <w:snapToGrid w:val="0"/>
        </w:rPr>
        <w:fldChar w:fldCharType="separate"/>
      </w:r>
      <w:r w:rsidR="00307AF6" w:rsidRPr="002E33F7">
        <w:t xml:space="preserve">Table </w:t>
      </w:r>
      <w:r w:rsidR="00307AF6">
        <w:rPr>
          <w:noProof/>
        </w:rPr>
        <w:t>89</w:t>
      </w:r>
      <w:r>
        <w:rPr>
          <w:snapToGrid w:val="0"/>
        </w:rPr>
        <w:fldChar w:fldCharType="end"/>
      </w:r>
      <w:r>
        <w:rPr>
          <w:snapToGrid w:val="0"/>
        </w:rPr>
        <w:t xml:space="preserve"> </w:t>
      </w:r>
      <w:r w:rsidR="00786567">
        <w:rPr>
          <w:snapToGrid w:val="0"/>
        </w:rPr>
        <w:t xml:space="preserve">lists the Level </w:t>
      </w:r>
      <w:r w:rsidR="003A7B72">
        <w:rPr>
          <w:snapToGrid w:val="0"/>
        </w:rPr>
        <w:t>5</w:t>
      </w:r>
      <w:r w:rsidR="00786567">
        <w:rPr>
          <w:snapToGrid w:val="0"/>
        </w:rPr>
        <w:t xml:space="preserve"> products and which Level </w:t>
      </w:r>
      <w:r w:rsidR="003A7B72">
        <w:rPr>
          <w:snapToGrid w:val="0"/>
        </w:rPr>
        <w:t>3</w:t>
      </w:r>
      <w:r w:rsidR="00786567">
        <w:rPr>
          <w:snapToGrid w:val="0"/>
        </w:rPr>
        <w:t xml:space="preserve"> products were used to get them.</w:t>
      </w:r>
    </w:p>
    <w:p w14:paraId="78EB1E77" w14:textId="48969AF9" w:rsidR="00786567" w:rsidRPr="001F2C49" w:rsidRDefault="00786567" w:rsidP="00786567">
      <w:pPr>
        <w:pStyle w:val="Caption"/>
        <w:keepNext/>
      </w:pPr>
      <w:bookmarkStart w:id="662" w:name="_Ref102225030"/>
      <w:bookmarkStart w:id="663" w:name="_Toc133410109"/>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89</w:t>
      </w:r>
      <w:r>
        <w:rPr>
          <w:noProof/>
        </w:rPr>
        <w:fldChar w:fldCharType="end"/>
      </w:r>
      <w:bookmarkEnd w:id="662"/>
      <w:r w:rsidRPr="002E33F7">
        <w:t xml:space="preserve">: </w:t>
      </w:r>
      <w:r>
        <w:t xml:space="preserve">Mapping Level </w:t>
      </w:r>
      <w:r w:rsidR="00496FBF">
        <w:t>3</w:t>
      </w:r>
      <w:r>
        <w:t xml:space="preserve"> data files to Level </w:t>
      </w:r>
      <w:r w:rsidR="00496FBF">
        <w:t>5</w:t>
      </w:r>
      <w:r>
        <w:t xml:space="preserve"> </w:t>
      </w:r>
      <w:r w:rsidR="00496FBF">
        <w:t xml:space="preserve">binary </w:t>
      </w:r>
      <w:r>
        <w:t>data files</w:t>
      </w:r>
      <w:bookmarkEnd w:id="663"/>
    </w:p>
    <w:tbl>
      <w:tblPr>
        <w:tblW w:w="0" w:type="auto"/>
        <w:tblLook w:val="04A0" w:firstRow="1" w:lastRow="0" w:firstColumn="1" w:lastColumn="0" w:noHBand="0" w:noVBand="1"/>
      </w:tblPr>
      <w:tblGrid>
        <w:gridCol w:w="3517"/>
        <w:gridCol w:w="2522"/>
        <w:gridCol w:w="3537"/>
      </w:tblGrid>
      <w:tr w:rsidR="00786567" w14:paraId="275C37A3" w14:textId="77777777" w:rsidTr="00CE2E2E">
        <w:tc>
          <w:tcPr>
            <w:tcW w:w="3517" w:type="dxa"/>
            <w:tcBorders>
              <w:top w:val="single" w:sz="4" w:space="0" w:color="auto"/>
              <w:bottom w:val="single" w:sz="4" w:space="0" w:color="auto"/>
            </w:tcBorders>
            <w:vAlign w:val="center"/>
          </w:tcPr>
          <w:p w14:paraId="6EFCC1B9" w14:textId="6034418E" w:rsidR="00786567" w:rsidRPr="001F2C49" w:rsidRDefault="00786567" w:rsidP="00CE2E2E">
            <w:pPr>
              <w:jc w:val="center"/>
              <w:rPr>
                <w:b/>
              </w:rPr>
            </w:pPr>
            <w:r w:rsidRPr="001F2C49">
              <w:rPr>
                <w:b/>
              </w:rPr>
              <w:t xml:space="preserve">Level </w:t>
            </w:r>
            <w:r w:rsidR="003A7B72">
              <w:rPr>
                <w:b/>
              </w:rPr>
              <w:t>3</w:t>
            </w:r>
            <w:r w:rsidRPr="001F2C49">
              <w:rPr>
                <w:b/>
              </w:rPr>
              <w:t xml:space="preserve"> Data Product</w:t>
            </w:r>
          </w:p>
        </w:tc>
        <w:tc>
          <w:tcPr>
            <w:tcW w:w="2522" w:type="dxa"/>
            <w:tcBorders>
              <w:top w:val="single" w:sz="4" w:space="0" w:color="auto"/>
              <w:bottom w:val="single" w:sz="4" w:space="0" w:color="auto"/>
            </w:tcBorders>
          </w:tcPr>
          <w:p w14:paraId="71A0D834" w14:textId="77777777" w:rsidR="00786567" w:rsidRPr="001F2C49" w:rsidRDefault="00786567" w:rsidP="00CE2E2E">
            <w:pPr>
              <w:jc w:val="center"/>
              <w:rPr>
                <w:b/>
              </w:rPr>
            </w:pPr>
            <w:r>
              <w:rPr>
                <w:b/>
              </w:rPr>
              <w:t>Path</w:t>
            </w:r>
          </w:p>
        </w:tc>
        <w:tc>
          <w:tcPr>
            <w:tcW w:w="3537" w:type="dxa"/>
            <w:tcBorders>
              <w:top w:val="single" w:sz="4" w:space="0" w:color="auto"/>
              <w:bottom w:val="single" w:sz="4" w:space="0" w:color="auto"/>
            </w:tcBorders>
            <w:vAlign w:val="center"/>
          </w:tcPr>
          <w:p w14:paraId="429348CA" w14:textId="0F5B5E82" w:rsidR="00786567" w:rsidRPr="001F2C49" w:rsidRDefault="00786567" w:rsidP="00CE2E2E">
            <w:pPr>
              <w:jc w:val="center"/>
              <w:rPr>
                <w:b/>
              </w:rPr>
            </w:pPr>
            <w:r w:rsidRPr="001F2C49">
              <w:rPr>
                <w:b/>
              </w:rPr>
              <w:t xml:space="preserve">Level </w:t>
            </w:r>
            <w:r w:rsidR="003A7B72">
              <w:rPr>
                <w:b/>
              </w:rPr>
              <w:t>5</w:t>
            </w:r>
            <w:r w:rsidRPr="001F2C49">
              <w:rPr>
                <w:b/>
              </w:rPr>
              <w:t xml:space="preserve"> Data Product</w:t>
            </w:r>
          </w:p>
        </w:tc>
      </w:tr>
      <w:tr w:rsidR="00786567" w14:paraId="5C43667B" w14:textId="77777777" w:rsidTr="00CE2E2E">
        <w:trPr>
          <w:trHeight w:val="90"/>
        </w:trPr>
        <w:tc>
          <w:tcPr>
            <w:tcW w:w="3517" w:type="dxa"/>
            <w:vAlign w:val="center"/>
          </w:tcPr>
          <w:p w14:paraId="17CF4248" w14:textId="57683625" w:rsidR="00786567" w:rsidRPr="00D277D4" w:rsidRDefault="00496FBF" w:rsidP="00CE2E2E">
            <w:pPr>
              <w:jc w:val="center"/>
            </w:pPr>
            <w:r>
              <w:t>JAD_L30_HRS_ELC_TWO_CNT</w:t>
            </w:r>
          </w:p>
        </w:tc>
        <w:tc>
          <w:tcPr>
            <w:tcW w:w="2522" w:type="dxa"/>
            <w:vAlign w:val="center"/>
          </w:tcPr>
          <w:p w14:paraId="052E8460" w14:textId="77777777" w:rsidR="00786567" w:rsidRPr="00D277D4" w:rsidRDefault="00786567" w:rsidP="00CE2E2E">
            <w:pPr>
              <w:jc w:val="center"/>
            </w:pPr>
            <w:r>
              <w:t>-----------&gt;</w:t>
            </w:r>
          </w:p>
        </w:tc>
        <w:tc>
          <w:tcPr>
            <w:tcW w:w="3537" w:type="dxa"/>
            <w:vAlign w:val="center"/>
          </w:tcPr>
          <w:p w14:paraId="6498FD89" w14:textId="23A2B39D" w:rsidR="00786567" w:rsidRPr="00D277D4" w:rsidRDefault="00786567" w:rsidP="00CE2E2E">
            <w:pPr>
              <w:jc w:val="center"/>
            </w:pPr>
            <w:r>
              <w:t>JAD_L</w:t>
            </w:r>
            <w:r w:rsidR="003A7B72">
              <w:t>5</w:t>
            </w:r>
            <w:r>
              <w:t>0_HRS_ELC_TWO_</w:t>
            </w:r>
            <w:r w:rsidR="003A7B72">
              <w:t>DEF</w:t>
            </w:r>
          </w:p>
        </w:tc>
      </w:tr>
      <w:tr w:rsidR="00786567" w14:paraId="768A3D53" w14:textId="77777777" w:rsidTr="00CE2E2E">
        <w:tc>
          <w:tcPr>
            <w:tcW w:w="3517" w:type="dxa"/>
            <w:tcBorders>
              <w:bottom w:val="single" w:sz="4" w:space="0" w:color="auto"/>
            </w:tcBorders>
            <w:vAlign w:val="center"/>
          </w:tcPr>
          <w:p w14:paraId="3913D0A0" w14:textId="701B9C03" w:rsidR="00786567" w:rsidRPr="00D277D4" w:rsidRDefault="003A7B72" w:rsidP="00CE2E2E">
            <w:pPr>
              <w:jc w:val="center"/>
            </w:pPr>
            <w:r w:rsidRPr="00D277D4">
              <w:t>JAD_</w:t>
            </w:r>
            <w:r>
              <w:t>L30_L</w:t>
            </w:r>
            <w:r w:rsidRPr="00D277D4">
              <w:t>RS_</w:t>
            </w:r>
            <w:r>
              <w:t>ELC</w:t>
            </w:r>
            <w:r w:rsidRPr="00D277D4">
              <w:t>_A</w:t>
            </w:r>
            <w:r>
              <w:t>NY</w:t>
            </w:r>
            <w:r w:rsidRPr="00D277D4">
              <w:t>_CNT</w:t>
            </w:r>
          </w:p>
        </w:tc>
        <w:tc>
          <w:tcPr>
            <w:tcW w:w="2522" w:type="dxa"/>
            <w:tcBorders>
              <w:bottom w:val="single" w:sz="4" w:space="0" w:color="auto"/>
            </w:tcBorders>
            <w:vAlign w:val="center"/>
          </w:tcPr>
          <w:p w14:paraId="48374AF0" w14:textId="3F6BD50C" w:rsidR="00786567" w:rsidRPr="00D277D4" w:rsidRDefault="003A7B72" w:rsidP="00CE2E2E">
            <w:pPr>
              <w:jc w:val="center"/>
            </w:pPr>
            <w:r>
              <w:t>-----------&gt;</w:t>
            </w:r>
          </w:p>
        </w:tc>
        <w:tc>
          <w:tcPr>
            <w:tcW w:w="3537" w:type="dxa"/>
            <w:tcBorders>
              <w:bottom w:val="single" w:sz="4" w:space="0" w:color="auto"/>
            </w:tcBorders>
            <w:vAlign w:val="center"/>
          </w:tcPr>
          <w:p w14:paraId="0C42B79A" w14:textId="0AC55621" w:rsidR="00786567" w:rsidRPr="00D277D4" w:rsidRDefault="003A7B72" w:rsidP="00CE2E2E">
            <w:pPr>
              <w:jc w:val="center"/>
            </w:pPr>
            <w:r w:rsidRPr="00D277D4">
              <w:t>JAD_</w:t>
            </w:r>
            <w:r>
              <w:t>L50_L</w:t>
            </w:r>
            <w:r w:rsidRPr="00D277D4">
              <w:t>RS_</w:t>
            </w:r>
            <w:r>
              <w:t>ELC</w:t>
            </w:r>
            <w:r w:rsidRPr="00D277D4">
              <w:t>_A</w:t>
            </w:r>
            <w:r>
              <w:t>NY</w:t>
            </w:r>
            <w:r w:rsidRPr="00D277D4">
              <w:t>_</w:t>
            </w:r>
            <w:r>
              <w:t>DEF</w:t>
            </w:r>
          </w:p>
        </w:tc>
      </w:tr>
      <w:tr w:rsidR="00786567" w14:paraId="45419B8F" w14:textId="77777777" w:rsidTr="00CE2E2E">
        <w:trPr>
          <w:trHeight w:val="90"/>
        </w:trPr>
        <w:tc>
          <w:tcPr>
            <w:tcW w:w="3517" w:type="dxa"/>
            <w:shd w:val="clear" w:color="auto" w:fill="E0E0E0"/>
            <w:vAlign w:val="center"/>
          </w:tcPr>
          <w:p w14:paraId="305F83B4" w14:textId="468C7528" w:rsidR="00786567" w:rsidRPr="00D277D4" w:rsidRDefault="00496FBF" w:rsidP="00CE2E2E">
            <w:pPr>
              <w:jc w:val="center"/>
            </w:pPr>
            <w:r w:rsidRPr="00D277D4">
              <w:t>JAD_</w:t>
            </w:r>
            <w:r>
              <w:t>L30_H</w:t>
            </w:r>
            <w:r w:rsidRPr="00D277D4">
              <w:t>RS_ION_ANY_CNT</w:t>
            </w:r>
          </w:p>
        </w:tc>
        <w:tc>
          <w:tcPr>
            <w:tcW w:w="2522" w:type="dxa"/>
            <w:shd w:val="clear" w:color="auto" w:fill="E0E0E0"/>
            <w:vAlign w:val="center"/>
          </w:tcPr>
          <w:p w14:paraId="5B4C4F41" w14:textId="77777777" w:rsidR="00786567" w:rsidRPr="00D277D4" w:rsidRDefault="00786567" w:rsidP="00CE2E2E">
            <w:pPr>
              <w:jc w:val="center"/>
            </w:pPr>
            <w:r>
              <w:t>-----------&gt;</w:t>
            </w:r>
          </w:p>
        </w:tc>
        <w:tc>
          <w:tcPr>
            <w:tcW w:w="3537" w:type="dxa"/>
            <w:shd w:val="clear" w:color="auto" w:fill="E0E0E0"/>
            <w:vAlign w:val="center"/>
          </w:tcPr>
          <w:p w14:paraId="198959AA" w14:textId="54D5FF10" w:rsidR="00786567" w:rsidRPr="00D277D4" w:rsidRDefault="00786567" w:rsidP="00CE2E2E">
            <w:pPr>
              <w:jc w:val="center"/>
            </w:pPr>
            <w:r w:rsidRPr="00D277D4">
              <w:t>JAD_</w:t>
            </w:r>
            <w:r>
              <w:t>L</w:t>
            </w:r>
            <w:r w:rsidR="003A7B72">
              <w:t>5</w:t>
            </w:r>
            <w:r>
              <w:t>0_H</w:t>
            </w:r>
            <w:r w:rsidRPr="00D277D4">
              <w:t>RS_ION_ANY_</w:t>
            </w:r>
            <w:r w:rsidR="003A7B72">
              <w:t>DEF</w:t>
            </w:r>
          </w:p>
        </w:tc>
      </w:tr>
      <w:tr w:rsidR="00496FBF" w14:paraId="4C122BE7" w14:textId="77777777" w:rsidTr="003A7B72">
        <w:tc>
          <w:tcPr>
            <w:tcW w:w="3517" w:type="dxa"/>
            <w:vAlign w:val="center"/>
          </w:tcPr>
          <w:p w14:paraId="00F99DC3" w14:textId="48F6FD01" w:rsidR="00496FBF" w:rsidRPr="00D277D4" w:rsidRDefault="00496FBF" w:rsidP="00496FBF">
            <w:pPr>
              <w:jc w:val="center"/>
            </w:pPr>
            <w:r w:rsidRPr="00D277D4">
              <w:t>JAD_</w:t>
            </w:r>
            <w:r>
              <w:t>L30_L</w:t>
            </w:r>
            <w:r w:rsidRPr="00D277D4">
              <w:t>RS_ION_ANY_CNT</w:t>
            </w:r>
          </w:p>
        </w:tc>
        <w:tc>
          <w:tcPr>
            <w:tcW w:w="2522" w:type="dxa"/>
            <w:vAlign w:val="center"/>
          </w:tcPr>
          <w:p w14:paraId="0325E908" w14:textId="77777777" w:rsidR="00496FBF" w:rsidRPr="00D277D4" w:rsidRDefault="00496FBF" w:rsidP="00496FBF">
            <w:pPr>
              <w:jc w:val="center"/>
            </w:pPr>
            <w:r>
              <w:t>-----------&gt;</w:t>
            </w:r>
          </w:p>
        </w:tc>
        <w:tc>
          <w:tcPr>
            <w:tcW w:w="3537" w:type="dxa"/>
            <w:vAlign w:val="center"/>
          </w:tcPr>
          <w:p w14:paraId="60698B4E" w14:textId="13001E09" w:rsidR="00496FBF" w:rsidRPr="00D277D4" w:rsidRDefault="00496FBF" w:rsidP="00496FBF">
            <w:pPr>
              <w:jc w:val="center"/>
            </w:pPr>
            <w:r w:rsidRPr="00D277D4">
              <w:t>JAD_</w:t>
            </w:r>
            <w:r>
              <w:t>L</w:t>
            </w:r>
            <w:r w:rsidR="003A7B72">
              <w:t>5</w:t>
            </w:r>
            <w:r>
              <w:t>0_L</w:t>
            </w:r>
            <w:r w:rsidRPr="00D277D4">
              <w:t>RS_ION_ANY_</w:t>
            </w:r>
            <w:r w:rsidR="003A7B72">
              <w:t>DEF</w:t>
            </w:r>
          </w:p>
        </w:tc>
      </w:tr>
      <w:tr w:rsidR="003A7B72" w:rsidRPr="00D277D4" w14:paraId="79A3AD8A" w14:textId="77777777" w:rsidTr="00CE2E2E">
        <w:trPr>
          <w:trHeight w:val="90"/>
        </w:trPr>
        <w:tc>
          <w:tcPr>
            <w:tcW w:w="3517" w:type="dxa"/>
            <w:tcBorders>
              <w:top w:val="single" w:sz="4" w:space="0" w:color="auto"/>
              <w:bottom w:val="single" w:sz="4" w:space="0" w:color="auto"/>
            </w:tcBorders>
            <w:shd w:val="clear" w:color="auto" w:fill="E0E0E0"/>
            <w:vAlign w:val="center"/>
          </w:tcPr>
          <w:p w14:paraId="010385ED" w14:textId="40C742EA" w:rsidR="003A7B72" w:rsidRPr="00D277D4" w:rsidRDefault="003A7B72" w:rsidP="00CE2E2E">
            <w:pPr>
              <w:jc w:val="center"/>
            </w:pPr>
            <w:r w:rsidRPr="00D277D4">
              <w:t>JAD_</w:t>
            </w:r>
            <w:r>
              <w:t>L30_HLS</w:t>
            </w:r>
            <w:r w:rsidRPr="00D277D4">
              <w:t>_</w:t>
            </w:r>
            <w:r>
              <w:t>ION</w:t>
            </w:r>
            <w:r w:rsidRPr="00D277D4">
              <w:t>_</w:t>
            </w:r>
            <w:r>
              <w:t>TOF_CNT</w:t>
            </w:r>
          </w:p>
        </w:tc>
        <w:tc>
          <w:tcPr>
            <w:tcW w:w="2522" w:type="dxa"/>
            <w:tcBorders>
              <w:top w:val="single" w:sz="4" w:space="0" w:color="auto"/>
              <w:bottom w:val="single" w:sz="4" w:space="0" w:color="auto"/>
            </w:tcBorders>
            <w:shd w:val="clear" w:color="auto" w:fill="E0E0E0"/>
            <w:vAlign w:val="center"/>
          </w:tcPr>
          <w:p w14:paraId="7F3582A7" w14:textId="7D93E5F9" w:rsidR="003A7B72" w:rsidRPr="00D277D4" w:rsidRDefault="003A7B72" w:rsidP="00CE2E2E">
            <w:pPr>
              <w:jc w:val="center"/>
            </w:pPr>
            <w:r>
              <w:t>-----------&gt;</w:t>
            </w:r>
          </w:p>
        </w:tc>
        <w:tc>
          <w:tcPr>
            <w:tcW w:w="3537" w:type="dxa"/>
            <w:tcBorders>
              <w:top w:val="single" w:sz="4" w:space="0" w:color="auto"/>
              <w:bottom w:val="single" w:sz="4" w:space="0" w:color="auto"/>
            </w:tcBorders>
            <w:shd w:val="clear" w:color="auto" w:fill="E0E0E0"/>
            <w:vAlign w:val="center"/>
          </w:tcPr>
          <w:p w14:paraId="42E22B4B" w14:textId="2BDBB2D3" w:rsidR="003A7B72" w:rsidRPr="00D277D4" w:rsidRDefault="003A7B72" w:rsidP="00CE2E2E">
            <w:pPr>
              <w:jc w:val="center"/>
            </w:pPr>
            <w:r w:rsidRPr="00D277D4">
              <w:t>JAD_</w:t>
            </w:r>
            <w:r>
              <w:t>L50_HLS</w:t>
            </w:r>
            <w:r w:rsidRPr="00D277D4">
              <w:t>_</w:t>
            </w:r>
            <w:r>
              <w:t>ION</w:t>
            </w:r>
            <w:r w:rsidRPr="00D277D4">
              <w:t>_</w:t>
            </w:r>
            <w:r>
              <w:t>TOF_DEF</w:t>
            </w:r>
          </w:p>
        </w:tc>
      </w:tr>
    </w:tbl>
    <w:p w14:paraId="57F5C834" w14:textId="77777777" w:rsidR="00786567" w:rsidRDefault="00786567" w:rsidP="00786567">
      <w:pPr>
        <w:pStyle w:val="text-body"/>
        <w:spacing w:before="0" w:after="120"/>
        <w:rPr>
          <w:snapToGrid w:val="0"/>
        </w:rPr>
      </w:pPr>
    </w:p>
    <w:p w14:paraId="0B0E4A69" w14:textId="5E429236" w:rsidR="00786567" w:rsidRPr="002E33F7" w:rsidRDefault="00786567" w:rsidP="00786567">
      <w:pPr>
        <w:pStyle w:val="text-body"/>
        <w:spacing w:before="0" w:after="120"/>
        <w:rPr>
          <w:snapToGrid w:val="0"/>
        </w:rPr>
      </w:pPr>
      <w:r>
        <w:rPr>
          <w:snapToGrid w:val="0"/>
        </w:rPr>
        <w:t xml:space="preserve">As ion species records go in the same level </w:t>
      </w:r>
      <w:r w:rsidR="00EE63E1">
        <w:rPr>
          <w:snapToGrid w:val="0"/>
        </w:rPr>
        <w:t>5</w:t>
      </w:r>
      <w:r>
        <w:rPr>
          <w:snapToGrid w:val="0"/>
        </w:rPr>
        <w:t xml:space="preserve"> products, it is possible to have consecutive records with the same time stamp.  The difference will be in the PACKETID that tells you which particular ion species that record is for.  Likewise JAD_L</w:t>
      </w:r>
      <w:r w:rsidR="00EE63E1">
        <w:rPr>
          <w:snapToGrid w:val="0"/>
        </w:rPr>
        <w:t>5</w:t>
      </w:r>
      <w:r>
        <w:rPr>
          <w:snapToGrid w:val="0"/>
        </w:rPr>
        <w:t>0_LRS_ELC_ANY_</w:t>
      </w:r>
      <w:r w:rsidR="00EE63E1">
        <w:rPr>
          <w:snapToGrid w:val="0"/>
        </w:rPr>
        <w:t>DEF</w:t>
      </w:r>
      <w:r>
        <w:rPr>
          <w:snapToGrid w:val="0"/>
        </w:rPr>
        <w:t xml:space="preserve"> may contain records from any of the 3 electron sensors, however a given time will only ever have a record from one sensor record.</w:t>
      </w:r>
    </w:p>
    <w:p w14:paraId="3E49579D" w14:textId="77777777" w:rsidR="00786567" w:rsidRDefault="00786567" w:rsidP="00786567">
      <w:pPr>
        <w:rPr>
          <w:sz w:val="24"/>
          <w:szCs w:val="24"/>
        </w:rPr>
      </w:pPr>
    </w:p>
    <w:p w14:paraId="1EB30817" w14:textId="24A27CC3" w:rsidR="00786567" w:rsidRPr="0072127A" w:rsidRDefault="00786567" w:rsidP="00786567">
      <w:pPr>
        <w:pStyle w:val="text-body"/>
        <w:spacing w:before="0" w:after="120"/>
        <w:rPr>
          <w:snapToGrid w:val="0"/>
        </w:rPr>
      </w:pPr>
      <w:r w:rsidRPr="0072127A">
        <w:rPr>
          <w:snapToGrid w:val="0"/>
        </w:rPr>
        <w:t xml:space="preserve">Note that the LBL/FMT files describe DATA, DATA_SIGMA, BACKGROUND, BACKGROUND_SIGMA, DIM1_*, DIM2_* and transformation matrices DESPUN_SC_TO_J2000 and J2000_TO_RTP as 2D or 3D </w:t>
      </w:r>
      <w:r>
        <w:rPr>
          <w:snapToGrid w:val="0"/>
        </w:rPr>
        <w:t>containers (containers in containers tha</w:t>
      </w:r>
      <w:r w:rsidR="00EE63E1">
        <w:rPr>
          <w:snapToGrid w:val="0"/>
        </w:rPr>
        <w:t>t</w:t>
      </w:r>
      <w:r>
        <w:rPr>
          <w:snapToGrid w:val="0"/>
        </w:rPr>
        <w:t xml:space="preserve"> hold a scalar)</w:t>
      </w:r>
      <w:r w:rsidRPr="0072127A">
        <w:rPr>
          <w:snapToGrid w:val="0"/>
        </w:rPr>
        <w:t>.  If you read the object in as a 1D vector then it should be reformed by the user to a 2D or 3D array.  The 1D ordering is based on c, in that the last dimension changes fastest</w:t>
      </w:r>
      <w:r>
        <w:rPr>
          <w:snapToGrid w:val="0"/>
        </w:rPr>
        <w:t>,</w:t>
      </w:r>
      <w:r w:rsidRPr="0072127A">
        <w:rPr>
          <w:snapToGrid w:val="0"/>
        </w:rPr>
        <w:t xml:space="preserve"> i.e. if a 1D array is x=[1, 2, 3, 4, 5, 6] and that should be a 3x2 array y, then:</w:t>
      </w:r>
    </w:p>
    <w:p w14:paraId="554A1CF7" w14:textId="77777777" w:rsidR="00786567" w:rsidRPr="0057642E" w:rsidRDefault="00786567" w:rsidP="00786567">
      <w:pPr>
        <w:pStyle w:val="text-body"/>
        <w:spacing w:before="0" w:after="120"/>
        <w:rPr>
          <w:snapToGrid w:val="0"/>
        </w:rPr>
      </w:pPr>
      <w:r w:rsidRPr="0072127A">
        <w:rPr>
          <w:snapToGrid w:val="0"/>
        </w:rPr>
        <w:tab/>
      </w:r>
      <w:r w:rsidRPr="0057642E">
        <w:rPr>
          <w:snapToGrid w:val="0"/>
        </w:rPr>
        <w:t>y[0][0] = 1;</w:t>
      </w:r>
      <w:r w:rsidRPr="0057642E">
        <w:rPr>
          <w:snapToGrid w:val="0"/>
        </w:rPr>
        <w:tab/>
        <w:t>y[0][1] = 2;</w:t>
      </w:r>
      <w:r w:rsidRPr="0057642E">
        <w:rPr>
          <w:snapToGrid w:val="0"/>
        </w:rPr>
        <w:tab/>
        <w:t>y[1][0] = 3;</w:t>
      </w:r>
      <w:r w:rsidRPr="0057642E">
        <w:rPr>
          <w:snapToGrid w:val="0"/>
        </w:rPr>
        <w:tab/>
        <w:t>y[1][1] = 4;</w:t>
      </w:r>
      <w:r w:rsidRPr="0057642E">
        <w:rPr>
          <w:snapToGrid w:val="0"/>
        </w:rPr>
        <w:tab/>
        <w:t>y[2][0] = 5;</w:t>
      </w:r>
      <w:r w:rsidRPr="0057642E">
        <w:rPr>
          <w:snapToGrid w:val="0"/>
        </w:rPr>
        <w:tab/>
        <w:t>y[2][1] = 6;</w:t>
      </w:r>
    </w:p>
    <w:p w14:paraId="17461BEE" w14:textId="2F598400" w:rsidR="00786567" w:rsidRDefault="00786567" w:rsidP="00786567">
      <w:pPr>
        <w:pStyle w:val="text-body"/>
        <w:spacing w:before="0" w:after="120"/>
        <w:rPr>
          <w:snapToGrid w:val="0"/>
        </w:rPr>
      </w:pPr>
    </w:p>
    <w:p w14:paraId="01E307AF" w14:textId="38678F9E" w:rsidR="00030E86" w:rsidRPr="002E33F7" w:rsidRDefault="00D43FB2" w:rsidP="00030E86">
      <w:pPr>
        <w:pStyle w:val="text-body"/>
        <w:spacing w:before="0" w:after="120"/>
        <w:jc w:val="center"/>
        <w:rPr>
          <w:snapToGrid w:val="0"/>
        </w:rPr>
      </w:pPr>
      <w:r>
        <w:rPr>
          <w:noProof/>
        </w:rPr>
        <w:lastRenderedPageBreak/>
        <w:drawing>
          <wp:inline distT="0" distB="0" distL="0" distR="0" wp14:anchorId="63A013F3" wp14:editId="77FD7C68">
            <wp:extent cx="2843784" cy="72597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vel_3_FMT_chart_FMT_Summary05_temp.pdf"/>
                    <pic:cNvPicPr/>
                  </pic:nvPicPr>
                  <pic:blipFill rotWithShape="1">
                    <a:blip r:embed="rId34"/>
                    <a:srcRect l="28028" t="7064" r="28404" b="6990"/>
                    <a:stretch/>
                  </pic:blipFill>
                  <pic:spPr bwMode="auto">
                    <a:xfrm>
                      <a:off x="0" y="0"/>
                      <a:ext cx="2843784" cy="7259700"/>
                    </a:xfrm>
                    <a:prstGeom prst="rect">
                      <a:avLst/>
                    </a:prstGeom>
                    <a:ln>
                      <a:noFill/>
                    </a:ln>
                    <a:extLst>
                      <a:ext uri="{53640926-AAD7-44D8-BBD7-CCE9431645EC}">
                        <a14:shadowObscured xmlns:a14="http://schemas.microsoft.com/office/drawing/2010/main"/>
                      </a:ext>
                    </a:extLst>
                  </pic:spPr>
                </pic:pic>
              </a:graphicData>
            </a:graphic>
          </wp:inline>
        </w:drawing>
      </w:r>
    </w:p>
    <w:p w14:paraId="7DAA7C8B" w14:textId="777CC8D7" w:rsidR="00030E86" w:rsidRPr="00941269" w:rsidRDefault="00030E86" w:rsidP="00030E86">
      <w:pPr>
        <w:pStyle w:val="Caption"/>
      </w:pPr>
      <w:bookmarkStart w:id="664" w:name="_Ref102225515"/>
      <w:bookmarkStart w:id="665" w:name="_Toc133410020"/>
      <w:r w:rsidRPr="00941269">
        <w:t xml:space="preserve">Figure </w:t>
      </w:r>
      <w:r w:rsidRPr="00941269">
        <w:rPr>
          <w:noProof/>
        </w:rPr>
        <w:fldChar w:fldCharType="begin"/>
      </w:r>
      <w:r w:rsidRPr="00941269">
        <w:rPr>
          <w:noProof/>
        </w:rPr>
        <w:instrText xml:space="preserve"> SEQ Figure \* ARABIC </w:instrText>
      </w:r>
      <w:r w:rsidRPr="00941269">
        <w:rPr>
          <w:noProof/>
        </w:rPr>
        <w:fldChar w:fldCharType="separate"/>
      </w:r>
      <w:r w:rsidR="00307AF6">
        <w:rPr>
          <w:noProof/>
        </w:rPr>
        <w:t>14</w:t>
      </w:r>
      <w:r w:rsidRPr="00941269">
        <w:rPr>
          <w:noProof/>
        </w:rPr>
        <w:fldChar w:fldCharType="end"/>
      </w:r>
      <w:bookmarkEnd w:id="664"/>
      <w:r w:rsidRPr="00941269">
        <w:t>: Breaking out the JADE Level 5 binary products in to the different PDS Objects to allow similarities to be drawn.</w:t>
      </w:r>
      <w:r w:rsidR="00941269" w:rsidRPr="00941269">
        <w:t xml:space="preserve"> (Crossed</w:t>
      </w:r>
      <w:r w:rsidR="00807DF8">
        <w:t>-</w:t>
      </w:r>
      <w:r w:rsidR="00941269" w:rsidRPr="00941269">
        <w:t xml:space="preserve">out names are present in Level 3, but </w:t>
      </w:r>
      <w:r w:rsidR="00B56C6B">
        <w:t xml:space="preserve">not </w:t>
      </w:r>
      <w:r w:rsidR="00941269" w:rsidRPr="00941269">
        <w:t>Level 5.)</w:t>
      </w:r>
      <w:bookmarkEnd w:id="665"/>
    </w:p>
    <w:p w14:paraId="532C1530" w14:textId="1DBBB016" w:rsidR="003D5D7D" w:rsidRDefault="00F90BD3" w:rsidP="003D5D7D">
      <w:pPr>
        <w:pStyle w:val="text-body"/>
        <w:spacing w:before="0" w:after="120"/>
        <w:rPr>
          <w:i/>
          <w:snapToGrid w:val="0"/>
        </w:rPr>
      </w:pPr>
      <w:r w:rsidRPr="00941269">
        <w:rPr>
          <w:i/>
          <w:snapToGrid w:val="0"/>
        </w:rPr>
        <w:t xml:space="preserve">All objects before </w:t>
      </w:r>
      <w:r w:rsidR="00BC4443" w:rsidRPr="00941269">
        <w:rPr>
          <w:i/>
          <w:snapToGrid w:val="0"/>
        </w:rPr>
        <w:t>DIM3_TOF</w:t>
      </w:r>
      <w:r w:rsidRPr="00941269">
        <w:rPr>
          <w:i/>
          <w:snapToGrid w:val="0"/>
        </w:rPr>
        <w:t xml:space="preserve"> are the same size and in the same order as the Level 3 Version 04 data objects (see </w:t>
      </w:r>
      <w:r w:rsidR="000D1873" w:rsidRPr="00941269">
        <w:rPr>
          <w:i/>
          <w:snapToGrid w:val="0"/>
        </w:rPr>
        <w:fldChar w:fldCharType="begin"/>
      </w:r>
      <w:r w:rsidR="000D1873" w:rsidRPr="00941269">
        <w:rPr>
          <w:i/>
          <w:snapToGrid w:val="0"/>
        </w:rPr>
        <w:instrText xml:space="preserve"> REF _Ref86155496 \h </w:instrText>
      </w:r>
      <w:r w:rsidR="00827C68" w:rsidRPr="00941269">
        <w:rPr>
          <w:i/>
          <w:snapToGrid w:val="0"/>
        </w:rPr>
        <w:instrText xml:space="preserve"> \* MERGEFORMAT </w:instrText>
      </w:r>
      <w:r w:rsidR="000D1873" w:rsidRPr="00941269">
        <w:rPr>
          <w:i/>
          <w:snapToGrid w:val="0"/>
        </w:rPr>
      </w:r>
      <w:r w:rsidR="000D1873" w:rsidRPr="00941269">
        <w:rPr>
          <w:i/>
          <w:snapToGrid w:val="0"/>
        </w:rPr>
        <w:fldChar w:fldCharType="separate"/>
      </w:r>
      <w:r w:rsidR="00307AF6" w:rsidRPr="002E33F7">
        <w:t xml:space="preserve">Figure </w:t>
      </w:r>
      <w:r w:rsidR="00307AF6">
        <w:rPr>
          <w:noProof/>
        </w:rPr>
        <w:t>12</w:t>
      </w:r>
      <w:r w:rsidR="000D1873" w:rsidRPr="00941269">
        <w:rPr>
          <w:i/>
          <w:snapToGrid w:val="0"/>
        </w:rPr>
        <w:fldChar w:fldCharType="end"/>
      </w:r>
      <w:r w:rsidRPr="00941269">
        <w:rPr>
          <w:i/>
          <w:snapToGrid w:val="0"/>
        </w:rPr>
        <w:t xml:space="preserve">), with the exception that MAG_VECTOR was removed. </w:t>
      </w:r>
      <w:r w:rsidR="003D5D7D" w:rsidRPr="00941269">
        <w:rPr>
          <w:i/>
          <w:snapToGrid w:val="0"/>
        </w:rPr>
        <w:t>(</w:t>
      </w:r>
      <w:r w:rsidR="00030E86" w:rsidRPr="00941269">
        <w:rPr>
          <w:i/>
          <w:snapToGrid w:val="0"/>
        </w:rPr>
        <w:t>m = n for all but TOF products, where m = 1 because of the 3</w:t>
      </w:r>
      <w:r w:rsidR="00030E86" w:rsidRPr="00941269">
        <w:rPr>
          <w:i/>
          <w:snapToGrid w:val="0"/>
          <w:vertAlign w:val="superscript"/>
        </w:rPr>
        <w:t>rd</w:t>
      </w:r>
      <w:r w:rsidR="00030E86" w:rsidRPr="00941269">
        <w:rPr>
          <w:i/>
          <w:snapToGrid w:val="0"/>
        </w:rPr>
        <w:t xml:space="preserve"> TOF dimension.</w:t>
      </w:r>
      <w:r w:rsidR="003D5D7D" w:rsidRPr="00941269">
        <w:rPr>
          <w:i/>
          <w:snapToGrid w:val="0"/>
        </w:rPr>
        <w:t>)</w:t>
      </w:r>
      <w:r w:rsidR="003D5D7D">
        <w:rPr>
          <w:i/>
          <w:snapToGrid w:val="0"/>
        </w:rPr>
        <w:br w:type="page"/>
      </w:r>
    </w:p>
    <w:p w14:paraId="7A9935F1" w14:textId="36EF126C" w:rsidR="00A37227" w:rsidRDefault="00A37227" w:rsidP="00A37227">
      <w:pPr>
        <w:rPr>
          <w:snapToGrid w:val="0"/>
          <w:sz w:val="24"/>
        </w:rPr>
      </w:pPr>
      <w:r>
        <w:rPr>
          <w:snapToGrid w:val="0"/>
          <w:sz w:val="24"/>
        </w:rPr>
        <w:lastRenderedPageBreak/>
        <w:t xml:space="preserve">The binary header for Level 5 binary files is exactly the same as that for Level 3 Version 04+ files, as shown over 10 pages in </w:t>
      </w:r>
      <w:r>
        <w:rPr>
          <w:snapToGrid w:val="0"/>
          <w:sz w:val="24"/>
        </w:rPr>
        <w:fldChar w:fldCharType="begin"/>
      </w:r>
      <w:r>
        <w:rPr>
          <w:snapToGrid w:val="0"/>
          <w:sz w:val="24"/>
        </w:rPr>
        <w:instrText xml:space="preserve"> REF _Ref86155686 \h </w:instrText>
      </w:r>
      <w:r>
        <w:rPr>
          <w:snapToGrid w:val="0"/>
          <w:sz w:val="24"/>
        </w:rPr>
      </w:r>
      <w:r>
        <w:rPr>
          <w:snapToGrid w:val="0"/>
          <w:sz w:val="24"/>
        </w:rPr>
        <w:fldChar w:fldCharType="separate"/>
      </w:r>
      <w:r w:rsidR="00307AF6" w:rsidRPr="002E33F7">
        <w:t xml:space="preserve">Table </w:t>
      </w:r>
      <w:r w:rsidR="00307AF6">
        <w:rPr>
          <w:noProof/>
        </w:rPr>
        <w:t>75</w:t>
      </w:r>
      <w:r>
        <w:rPr>
          <w:snapToGrid w:val="0"/>
          <w:sz w:val="24"/>
        </w:rPr>
        <w:fldChar w:fldCharType="end"/>
      </w:r>
      <w:r>
        <w:rPr>
          <w:snapToGrid w:val="0"/>
          <w:sz w:val="24"/>
        </w:rPr>
        <w:t xml:space="preserve">, so will not be repeated here. </w:t>
      </w:r>
      <w:r w:rsidRPr="004C2F9D">
        <w:rPr>
          <w:snapToGrid w:val="0"/>
          <w:sz w:val="24"/>
        </w:rPr>
        <w:t xml:space="preserve"> The names and word type</w:t>
      </w:r>
      <w:r>
        <w:rPr>
          <w:snapToGrid w:val="0"/>
          <w:sz w:val="24"/>
        </w:rPr>
        <w:t xml:space="preserve"> (int/float/etc.) for all level 5 data is also summarized in </w:t>
      </w:r>
      <w:r>
        <w:rPr>
          <w:snapToGrid w:val="0"/>
          <w:sz w:val="24"/>
        </w:rPr>
        <w:fldChar w:fldCharType="begin"/>
      </w:r>
      <w:r>
        <w:rPr>
          <w:snapToGrid w:val="0"/>
          <w:sz w:val="24"/>
        </w:rPr>
        <w:instrText xml:space="preserve"> REF _Ref102225515 \h </w:instrText>
      </w:r>
      <w:r>
        <w:rPr>
          <w:snapToGrid w:val="0"/>
          <w:sz w:val="24"/>
        </w:rPr>
      </w:r>
      <w:r>
        <w:rPr>
          <w:snapToGrid w:val="0"/>
          <w:sz w:val="24"/>
        </w:rPr>
        <w:fldChar w:fldCharType="separate"/>
      </w:r>
      <w:r w:rsidR="00307AF6" w:rsidRPr="00941269">
        <w:t xml:space="preserve">Figure </w:t>
      </w:r>
      <w:r w:rsidR="00307AF6">
        <w:rPr>
          <w:noProof/>
        </w:rPr>
        <w:t>14</w:t>
      </w:r>
      <w:r>
        <w:rPr>
          <w:snapToGrid w:val="0"/>
          <w:sz w:val="24"/>
        </w:rPr>
        <w:fldChar w:fldCharType="end"/>
      </w:r>
      <w:r>
        <w:rPr>
          <w:snapToGrid w:val="0"/>
          <w:sz w:val="24"/>
        </w:rPr>
        <w:t xml:space="preserve">.  </w:t>
      </w:r>
      <w:r w:rsidRPr="002E33F7">
        <w:rPr>
          <w:snapToGrid w:val="0"/>
          <w:sz w:val="24"/>
        </w:rPr>
        <w:t xml:space="preserve">Any text in </w:t>
      </w:r>
      <w:r w:rsidRPr="0069320B">
        <w:rPr>
          <w:i/>
          <w:snapToGrid w:val="0"/>
          <w:color w:val="FF0000"/>
          <w:sz w:val="24"/>
        </w:rPr>
        <w:t>red italics</w:t>
      </w:r>
      <w:r w:rsidRPr="002E33F7">
        <w:rPr>
          <w:snapToGrid w:val="0"/>
          <w:sz w:val="24"/>
        </w:rPr>
        <w:t xml:space="preserve"> is a note that is not in the FMT file, while any text in </w:t>
      </w:r>
      <w:r w:rsidRPr="0069320B">
        <w:rPr>
          <w:b/>
          <w:snapToGrid w:val="0"/>
          <w:color w:val="0000FF"/>
          <w:sz w:val="24"/>
        </w:rPr>
        <w:t>blue</w:t>
      </w:r>
      <w:r w:rsidRPr="0069320B">
        <w:rPr>
          <w:b/>
          <w:snapToGrid w:val="0"/>
          <w:sz w:val="24"/>
        </w:rPr>
        <w:t xml:space="preserve"> </w:t>
      </w:r>
      <w:r w:rsidRPr="0069320B">
        <w:rPr>
          <w:b/>
          <w:snapToGrid w:val="0"/>
          <w:color w:val="0000FF"/>
          <w:sz w:val="24"/>
        </w:rPr>
        <w:t>boldface</w:t>
      </w:r>
      <w:r>
        <w:rPr>
          <w:snapToGrid w:val="0"/>
          <w:sz w:val="24"/>
        </w:rPr>
        <w:t xml:space="preserve"> </w:t>
      </w:r>
      <w:r w:rsidRPr="002E33F7">
        <w:rPr>
          <w:snapToGrid w:val="0"/>
          <w:sz w:val="24"/>
        </w:rPr>
        <w:t>may change depending on the product (usually just the product ID or species number).</w:t>
      </w:r>
      <w:r>
        <w:rPr>
          <w:snapToGrid w:val="0"/>
          <w:sz w:val="24"/>
        </w:rPr>
        <w:t xml:space="preserve">  This color system will apply for format tables throughout the rest of section </w:t>
      </w:r>
      <w:r>
        <w:rPr>
          <w:snapToGrid w:val="0"/>
          <w:sz w:val="24"/>
        </w:rPr>
        <w:fldChar w:fldCharType="begin"/>
      </w:r>
      <w:r>
        <w:rPr>
          <w:snapToGrid w:val="0"/>
          <w:sz w:val="24"/>
        </w:rPr>
        <w:instrText xml:space="preserve"> REF _Ref238552751 \r \h </w:instrText>
      </w:r>
      <w:r>
        <w:rPr>
          <w:snapToGrid w:val="0"/>
          <w:sz w:val="24"/>
        </w:rPr>
      </w:r>
      <w:r>
        <w:rPr>
          <w:snapToGrid w:val="0"/>
          <w:sz w:val="24"/>
        </w:rPr>
        <w:fldChar w:fldCharType="separate"/>
      </w:r>
      <w:r w:rsidR="00307AF6">
        <w:rPr>
          <w:snapToGrid w:val="0"/>
          <w:sz w:val="24"/>
        </w:rPr>
        <w:t>6.2</w:t>
      </w:r>
      <w:r>
        <w:rPr>
          <w:snapToGrid w:val="0"/>
          <w:sz w:val="24"/>
        </w:rPr>
        <w:fldChar w:fldCharType="end"/>
      </w:r>
      <w:r>
        <w:rPr>
          <w:snapToGrid w:val="0"/>
          <w:sz w:val="24"/>
        </w:rPr>
        <w:t>.</w:t>
      </w:r>
    </w:p>
    <w:p w14:paraId="2B1A23D3" w14:textId="279863FE" w:rsidR="00030E86" w:rsidRDefault="00030E86" w:rsidP="00030E86">
      <w:pPr>
        <w:pStyle w:val="text-body"/>
        <w:spacing w:before="0" w:after="120"/>
        <w:rPr>
          <w:snapToGrid w:val="0"/>
        </w:rPr>
      </w:pPr>
    </w:p>
    <w:p w14:paraId="1C40DA12" w14:textId="0FF7095B" w:rsidR="0090781D" w:rsidRDefault="00FA3150" w:rsidP="00030E86">
      <w:pPr>
        <w:pStyle w:val="text-body"/>
        <w:spacing w:before="0" w:after="120"/>
        <w:rPr>
          <w:snapToGrid w:val="0"/>
        </w:rPr>
      </w:pPr>
      <w:r>
        <w:rPr>
          <w:snapToGrid w:val="0"/>
        </w:rPr>
        <w:t>The binary footers are much the same too, except starting at different byte numbers (and the TOF product excludes the pitch angle object.</w:t>
      </w:r>
    </w:p>
    <w:p w14:paraId="4EA5E595" w14:textId="088D0BA5" w:rsidR="0090781D" w:rsidRDefault="0090781D" w:rsidP="00786567">
      <w:pPr>
        <w:pStyle w:val="text-body"/>
        <w:spacing w:before="0" w:after="120"/>
        <w:rPr>
          <w:snapToGrid w:val="0"/>
        </w:rPr>
      </w:pPr>
    </w:p>
    <w:p w14:paraId="26047260" w14:textId="15B555E9" w:rsidR="00780196" w:rsidRDefault="00780196" w:rsidP="00786567">
      <w:pPr>
        <w:pStyle w:val="text-body"/>
        <w:spacing w:before="0" w:after="120"/>
        <w:rPr>
          <w:snapToGrid w:val="0"/>
        </w:rPr>
      </w:pPr>
      <w:r>
        <w:rPr>
          <w:snapToGrid w:val="0"/>
        </w:rPr>
        <w:t xml:space="preserve">Unit conversion from </w:t>
      </w:r>
      <w:r w:rsidR="00763E39">
        <w:rPr>
          <w:snapToGrid w:val="0"/>
        </w:rPr>
        <w:t>C</w:t>
      </w:r>
      <w:r>
        <w:rPr>
          <w:snapToGrid w:val="0"/>
        </w:rPr>
        <w:t xml:space="preserve">ounts/s to Differential Energy Flux is just done by dividing the counts/s values by the </w:t>
      </w:r>
      <w:r w:rsidR="00763E39">
        <w:rPr>
          <w:snapToGrid w:val="0"/>
        </w:rPr>
        <w:t>‘</w:t>
      </w:r>
      <w:r>
        <w:rPr>
          <w:snapToGrid w:val="0"/>
        </w:rPr>
        <w:t>Geomet</w:t>
      </w:r>
      <w:r w:rsidR="000B004F">
        <w:rPr>
          <w:snapToGrid w:val="0"/>
        </w:rPr>
        <w:t>r</w:t>
      </w:r>
      <w:r>
        <w:rPr>
          <w:snapToGrid w:val="0"/>
        </w:rPr>
        <w:t>ic Factor * Efficiency</w:t>
      </w:r>
      <w:r w:rsidR="00763E39">
        <w:rPr>
          <w:snapToGrid w:val="0"/>
        </w:rPr>
        <w:t>’</w:t>
      </w:r>
      <w:r>
        <w:rPr>
          <w:snapToGrid w:val="0"/>
        </w:rPr>
        <w:t xml:space="preserve"> value</w:t>
      </w:r>
      <w:r w:rsidR="00763E39">
        <w:rPr>
          <w:snapToGrid w:val="0"/>
        </w:rPr>
        <w:t>, which are given by equations.  The version set of equations used is provided as object SOURCE_JADE_GFXEFF_VERSION that is provided per record in the binary files.</w:t>
      </w:r>
    </w:p>
    <w:p w14:paraId="77FB71E9" w14:textId="3EE6526E" w:rsidR="00FA3150" w:rsidRDefault="00FA3150" w:rsidP="00786567">
      <w:pPr>
        <w:pStyle w:val="text-body"/>
        <w:spacing w:before="0" w:after="120"/>
        <w:rPr>
          <w:snapToGrid w:val="0"/>
        </w:rPr>
      </w:pPr>
    </w:p>
    <w:p w14:paraId="24F5189C" w14:textId="69BDD98F" w:rsidR="00E24712" w:rsidRDefault="00E24712" w:rsidP="00786567">
      <w:pPr>
        <w:pStyle w:val="text-body"/>
        <w:spacing w:before="0" w:after="120"/>
        <w:rPr>
          <w:snapToGrid w:val="0"/>
        </w:rPr>
      </w:pPr>
    </w:p>
    <w:p w14:paraId="33502854" w14:textId="77777777" w:rsidR="00E24712" w:rsidRPr="0057642E" w:rsidRDefault="00E24712" w:rsidP="00786567">
      <w:pPr>
        <w:pStyle w:val="text-body"/>
        <w:spacing w:before="0" w:after="120"/>
        <w:rPr>
          <w:snapToGrid w:val="0"/>
        </w:rPr>
      </w:pPr>
    </w:p>
    <w:p w14:paraId="19924580" w14:textId="29093C9C" w:rsidR="009913E8" w:rsidRDefault="009913E8">
      <w:pPr>
        <w:jc w:val="left"/>
      </w:pPr>
      <w:r>
        <w:br w:type="page"/>
      </w:r>
    </w:p>
    <w:p w14:paraId="3F41CE66" w14:textId="31A995DC" w:rsidR="00E65B20" w:rsidRPr="002E33F7" w:rsidRDefault="00E65B20" w:rsidP="00E65B20">
      <w:pPr>
        <w:pStyle w:val="Heading4"/>
      </w:pPr>
      <w:bookmarkStart w:id="666" w:name="_Toc133409992"/>
      <w:r>
        <w:lastRenderedPageBreak/>
        <w:t>Electron Data</w:t>
      </w:r>
      <w:bookmarkEnd w:id="666"/>
    </w:p>
    <w:p w14:paraId="1BE849B0" w14:textId="77777777" w:rsidR="00E65B20" w:rsidRDefault="00E65B20" w:rsidP="00E65B20">
      <w:pPr>
        <w:rPr>
          <w:snapToGrid w:val="0"/>
          <w:sz w:val="24"/>
        </w:rPr>
      </w:pPr>
    </w:p>
    <w:p w14:paraId="35EE0CEA" w14:textId="40B431CD" w:rsidR="008B680B" w:rsidRPr="002E33F7" w:rsidRDefault="008B680B" w:rsidP="008B680B">
      <w:pPr>
        <w:pStyle w:val="Heading5"/>
      </w:pPr>
      <w:r w:rsidRPr="002E33F7">
        <w:t>JAD_</w:t>
      </w:r>
      <w:r>
        <w:t>L50_HRS_ELC_TWO_DEF</w:t>
      </w:r>
      <w:r w:rsidRPr="002E33F7">
        <w:t>_*</w:t>
      </w:r>
    </w:p>
    <w:p w14:paraId="5F680E00" w14:textId="77777777" w:rsidR="008B680B" w:rsidRDefault="008B680B" w:rsidP="00E65B20">
      <w:pPr>
        <w:rPr>
          <w:snapToGrid w:val="0"/>
          <w:sz w:val="24"/>
        </w:rPr>
      </w:pPr>
    </w:p>
    <w:p w14:paraId="27F317CE" w14:textId="09FE563C" w:rsidR="00E65B20" w:rsidRDefault="00280523" w:rsidP="00E65B20">
      <w:pPr>
        <w:rPr>
          <w:snapToGrid w:val="0"/>
          <w:sz w:val="24"/>
        </w:rPr>
      </w:pPr>
      <w:r>
        <w:rPr>
          <w:snapToGrid w:val="0"/>
          <w:sz w:val="24"/>
        </w:rPr>
        <w:t xml:space="preserve">The electron product for high rate science is PACKETID 0x8E. </w:t>
      </w:r>
      <w:r w:rsidR="00E65B20" w:rsidRPr="009C6A66">
        <w:rPr>
          <w:snapToGrid w:val="0"/>
          <w:sz w:val="24"/>
        </w:rPr>
        <w:t xml:space="preserve">The DATA object is 2-D, 64 energies x </w:t>
      </w:r>
      <w:r w:rsidR="00E65B20">
        <w:rPr>
          <w:snapToGrid w:val="0"/>
          <w:sz w:val="24"/>
        </w:rPr>
        <w:t>32</w:t>
      </w:r>
      <w:r w:rsidR="00E65B20" w:rsidRPr="009C6A66">
        <w:rPr>
          <w:snapToGrid w:val="0"/>
          <w:sz w:val="24"/>
        </w:rPr>
        <w:t xml:space="preserve"> </w:t>
      </w:r>
      <w:r w:rsidR="00E65B20">
        <w:rPr>
          <w:snapToGrid w:val="0"/>
          <w:sz w:val="24"/>
        </w:rPr>
        <w:t>look directions (</w:t>
      </w:r>
      <w:r w:rsidR="00855EC9">
        <w:rPr>
          <w:snapToGrid w:val="0"/>
          <w:sz w:val="24"/>
        </w:rPr>
        <w:t>since JADE-E300 is excluded</w:t>
      </w:r>
      <w:r w:rsidR="00E65B20">
        <w:rPr>
          <w:snapToGrid w:val="0"/>
          <w:sz w:val="24"/>
        </w:rPr>
        <w:t>)</w:t>
      </w:r>
      <w:r w:rsidR="00E65B20" w:rsidRPr="009C6A66">
        <w:rPr>
          <w:snapToGrid w:val="0"/>
          <w:sz w:val="24"/>
        </w:rPr>
        <w:t xml:space="preserve">, and is </w:t>
      </w:r>
      <w:r w:rsidR="00E65B20" w:rsidRPr="00CF020C">
        <w:rPr>
          <w:snapToGrid w:val="0"/>
          <w:sz w:val="24"/>
        </w:rPr>
        <w:t>described in</w:t>
      </w:r>
      <w:r w:rsidR="00855EC9" w:rsidRPr="00CF020C">
        <w:rPr>
          <w:snapToGrid w:val="0"/>
          <w:sz w:val="24"/>
        </w:rPr>
        <w:t xml:space="preserve"> </w:t>
      </w:r>
      <w:r w:rsidR="00855EC9" w:rsidRPr="00CF020C">
        <w:rPr>
          <w:snapToGrid w:val="0"/>
          <w:sz w:val="24"/>
        </w:rPr>
        <w:fldChar w:fldCharType="begin"/>
      </w:r>
      <w:r w:rsidR="00855EC9" w:rsidRPr="00CF020C">
        <w:rPr>
          <w:snapToGrid w:val="0"/>
          <w:sz w:val="24"/>
        </w:rPr>
        <w:instrText xml:space="preserve"> REF _Ref102228128 \h </w:instrText>
      </w:r>
      <w:r w:rsidR="00CF020C">
        <w:rPr>
          <w:snapToGrid w:val="0"/>
          <w:sz w:val="24"/>
        </w:rPr>
        <w:instrText xml:space="preserve"> \* MERGEFORMAT </w:instrText>
      </w:r>
      <w:r w:rsidR="00855EC9" w:rsidRPr="00CF020C">
        <w:rPr>
          <w:snapToGrid w:val="0"/>
          <w:sz w:val="24"/>
        </w:rPr>
      </w:r>
      <w:r w:rsidR="00855EC9" w:rsidRPr="00CF020C">
        <w:rPr>
          <w:snapToGrid w:val="0"/>
          <w:sz w:val="24"/>
        </w:rPr>
        <w:fldChar w:fldCharType="separate"/>
      </w:r>
      <w:r w:rsidR="00307AF6" w:rsidRPr="002E33F7">
        <w:t xml:space="preserve">Table </w:t>
      </w:r>
      <w:r w:rsidR="00307AF6">
        <w:rPr>
          <w:noProof/>
        </w:rPr>
        <w:t>90</w:t>
      </w:r>
      <w:r w:rsidR="00855EC9" w:rsidRPr="00CF020C">
        <w:rPr>
          <w:snapToGrid w:val="0"/>
          <w:sz w:val="24"/>
        </w:rPr>
        <w:fldChar w:fldCharType="end"/>
      </w:r>
      <w:r w:rsidR="00700B7F" w:rsidRPr="00CF020C">
        <w:rPr>
          <w:snapToGrid w:val="0"/>
          <w:sz w:val="24"/>
        </w:rPr>
        <w:t xml:space="preserve"> (over </w:t>
      </w:r>
      <w:r w:rsidR="008444B7">
        <w:rPr>
          <w:snapToGrid w:val="0"/>
          <w:sz w:val="24"/>
        </w:rPr>
        <w:t>3</w:t>
      </w:r>
      <w:r w:rsidR="00700B7F" w:rsidRPr="00CF020C">
        <w:rPr>
          <w:snapToGrid w:val="0"/>
          <w:sz w:val="24"/>
        </w:rPr>
        <w:t xml:space="preserve"> pages)</w:t>
      </w:r>
      <w:r w:rsidR="00E65B20" w:rsidRPr="00CF020C">
        <w:rPr>
          <w:snapToGrid w:val="0"/>
          <w:sz w:val="24"/>
        </w:rPr>
        <w:t>.</w:t>
      </w:r>
    </w:p>
    <w:p w14:paraId="33E4FFD2" w14:textId="77777777" w:rsidR="00E65B20" w:rsidRDefault="00E65B20" w:rsidP="00E65B20"/>
    <w:p w14:paraId="7336E7CA" w14:textId="1BC7E12B" w:rsidR="00E65B20" w:rsidRPr="002E33F7" w:rsidRDefault="00E65B20" w:rsidP="00E65B20">
      <w:pPr>
        <w:pStyle w:val="Caption"/>
        <w:keepNext/>
      </w:pPr>
      <w:bookmarkStart w:id="667" w:name="_Ref102228128"/>
      <w:bookmarkStart w:id="668" w:name="_Toc133410110"/>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90</w:t>
      </w:r>
      <w:r>
        <w:rPr>
          <w:noProof/>
        </w:rPr>
        <w:fldChar w:fldCharType="end"/>
      </w:r>
      <w:bookmarkEnd w:id="667"/>
      <w:r w:rsidRPr="002E33F7">
        <w:t xml:space="preserve">: Format of Level </w:t>
      </w:r>
      <w:r w:rsidR="008B680B">
        <w:t>5</w:t>
      </w:r>
      <w:r w:rsidRPr="002E33F7">
        <w:t xml:space="preserve"> </w:t>
      </w:r>
      <w:r>
        <w:t>data</w:t>
      </w:r>
      <w:r w:rsidRPr="002E33F7">
        <w:t xml:space="preserve"> record</w:t>
      </w:r>
      <w:r>
        <w:t>s for JAD_L</w:t>
      </w:r>
      <w:r w:rsidR="008B680B">
        <w:t>5</w:t>
      </w:r>
      <w:r>
        <w:t>0_HRS_ELC_TWO_</w:t>
      </w:r>
      <w:r w:rsidR="008B680B">
        <w:t>DEF</w:t>
      </w:r>
      <w:bookmarkEnd w:id="66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E65B20" w:rsidRPr="002E33F7" w14:paraId="6BB13BCC" w14:textId="77777777" w:rsidTr="00CE2E2E">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1C671BAF"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3A9DC03F" w14:textId="77777777" w:rsidR="00E65B20" w:rsidRPr="002E33F7" w:rsidRDefault="00E65B20" w:rsidP="00CE2E2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50E50927"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D9CF5F4"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09949B36"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5132CFA"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E65B20" w:rsidRPr="0037343C" w14:paraId="5CD6713D" w14:textId="77777777" w:rsidTr="00CE2E2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94FFE2B" w14:textId="076945E0" w:rsidR="00E65B20" w:rsidRPr="002E33F7" w:rsidRDefault="00E65B20" w:rsidP="00CE2E2E">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_Ref86155686 \h </w:instrText>
            </w:r>
            <w:r>
              <w:rPr>
                <w:i/>
                <w:color w:val="FF0000"/>
                <w:szCs w:val="22"/>
              </w:rPr>
            </w:r>
            <w:r>
              <w:rPr>
                <w:i/>
                <w:color w:val="FF0000"/>
                <w:szCs w:val="22"/>
              </w:rPr>
              <w:fldChar w:fldCharType="separate"/>
            </w:r>
            <w:r w:rsidR="00307AF6" w:rsidRPr="002E33F7">
              <w:t xml:space="preserve">Table </w:t>
            </w:r>
            <w:r w:rsidR="00307AF6">
              <w:t>75</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_Ref86321580 \h </w:instrText>
            </w:r>
            <w:r>
              <w:rPr>
                <w:i/>
                <w:color w:val="FF0000"/>
                <w:szCs w:val="22"/>
              </w:rPr>
            </w:r>
            <w:r>
              <w:rPr>
                <w:i/>
                <w:color w:val="FF0000"/>
                <w:szCs w:val="22"/>
              </w:rPr>
              <w:fldChar w:fldCharType="separate"/>
            </w:r>
            <w:r w:rsidR="00307AF6" w:rsidRPr="002E33F7">
              <w:t xml:space="preserve">Table </w:t>
            </w:r>
            <w:r w:rsidR="00307AF6">
              <w:t>78</w:t>
            </w:r>
            <w:r>
              <w:rPr>
                <w:i/>
                <w:color w:val="FF0000"/>
                <w:szCs w:val="22"/>
              </w:rPr>
              <w:fldChar w:fldCharType="end"/>
            </w:r>
            <w:r>
              <w:rPr>
                <w:i/>
                <w:color w:val="FF0000"/>
                <w:szCs w:val="22"/>
              </w:rPr>
              <w:t xml:space="preserve"> for bytes 1 to 314</w:t>
            </w:r>
            <w:r w:rsidRPr="00D57A2B">
              <w:rPr>
                <w:i/>
                <w:color w:val="FF0000"/>
                <w:szCs w:val="22"/>
              </w:rPr>
              <w:t>.</w:t>
            </w:r>
          </w:p>
        </w:tc>
      </w:tr>
      <w:tr w:rsidR="00E65B20" w:rsidRPr="0037343C" w14:paraId="3B191127"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29C32527" w14:textId="77777777" w:rsidR="00E65B20" w:rsidRPr="00DC4A55" w:rsidRDefault="00E65B20" w:rsidP="00CE2E2E">
            <w:pPr>
              <w:pStyle w:val="CellBody"/>
              <w:spacing w:before="20" w:after="20"/>
              <w:jc w:val="center"/>
              <w:rPr>
                <w:noProof w:val="0"/>
              </w:rPr>
            </w:pPr>
            <w:r>
              <w:t>315</w:t>
            </w:r>
          </w:p>
        </w:tc>
        <w:tc>
          <w:tcPr>
            <w:tcW w:w="900" w:type="dxa"/>
            <w:tcBorders>
              <w:top w:val="single" w:sz="4" w:space="0" w:color="auto"/>
              <w:left w:val="single" w:sz="4" w:space="0" w:color="999999"/>
              <w:bottom w:val="single" w:sz="4" w:space="0" w:color="999999"/>
              <w:right w:val="single" w:sz="4" w:space="0" w:color="999999"/>
            </w:tcBorders>
          </w:tcPr>
          <w:p w14:paraId="3E75038A" w14:textId="77777777" w:rsidR="00E65B20" w:rsidRDefault="00E65B20" w:rsidP="00CE2E2E">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A158BB8" w14:textId="77777777" w:rsidR="00E65B20" w:rsidRPr="00103737" w:rsidRDefault="00E65B20" w:rsidP="00CE2E2E">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179DC95E"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B42E57B" w14:textId="1C25E6CD" w:rsidR="00E65B20" w:rsidRDefault="00855EC9"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706A5A5A" w14:textId="6638331F" w:rsidR="00E65B20" w:rsidRPr="002E33F7" w:rsidRDefault="00855EC9" w:rsidP="00CE2E2E">
            <w:pPr>
              <w:pStyle w:val="CellBody"/>
              <w:spacing w:before="20" w:after="20"/>
              <w:rPr>
                <w:noProof w:val="0"/>
              </w:rPr>
            </w:pPr>
            <w:r w:rsidRPr="00855EC9">
              <w:t xml:space="preserve">DATA: Differential Energy Flux (SI units) </w:t>
            </w:r>
            <w:r w:rsidR="00E65B20">
              <w:br/>
            </w:r>
            <w:r w:rsidR="00E65B20" w:rsidRPr="00424AD2">
              <w:rPr>
                <w:noProof w:val="0"/>
              </w:rPr>
              <w:t xml:space="preserve">64 Energy x </w:t>
            </w:r>
            <w:r w:rsidR="00E65B20">
              <w:rPr>
                <w:noProof w:val="0"/>
              </w:rPr>
              <w:t>32</w:t>
            </w:r>
            <w:r w:rsidR="00E65B20" w:rsidRPr="00424AD2">
              <w:rPr>
                <w:noProof w:val="0"/>
              </w:rPr>
              <w:t xml:space="preserve"> Look Directions.</w:t>
            </w:r>
          </w:p>
        </w:tc>
      </w:tr>
      <w:tr w:rsidR="00E65B20" w:rsidRPr="0037343C" w14:paraId="5054561C"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4BB3D2B8" w14:textId="77777777" w:rsidR="00E65B20" w:rsidRPr="00424AD2" w:rsidRDefault="00E65B20" w:rsidP="00CE2E2E">
            <w:pPr>
              <w:pStyle w:val="CellBody"/>
              <w:spacing w:before="20" w:after="20"/>
              <w:jc w:val="center"/>
              <w:rPr>
                <w:noProof w:val="0"/>
              </w:rPr>
            </w:pPr>
            <w:r>
              <w:t>8507</w:t>
            </w:r>
          </w:p>
        </w:tc>
        <w:tc>
          <w:tcPr>
            <w:tcW w:w="900" w:type="dxa"/>
            <w:tcBorders>
              <w:top w:val="single" w:sz="4" w:space="0" w:color="auto"/>
              <w:left w:val="single" w:sz="4" w:space="0" w:color="999999"/>
              <w:bottom w:val="single" w:sz="4" w:space="0" w:color="999999"/>
              <w:right w:val="single" w:sz="4" w:space="0" w:color="999999"/>
            </w:tcBorders>
          </w:tcPr>
          <w:p w14:paraId="4CA7B69B" w14:textId="77777777" w:rsidR="00E65B20" w:rsidRDefault="00E65B20" w:rsidP="00CE2E2E">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9154960" w14:textId="77777777" w:rsidR="00E65B20" w:rsidRPr="00103737" w:rsidRDefault="00E65B20" w:rsidP="00CE2E2E">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20ACC563"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F1D34D1" w14:textId="07FAD9EF" w:rsidR="00E65B20" w:rsidRDefault="00855EC9"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3E800533" w14:textId="714B78A3" w:rsidR="00E65B20" w:rsidRPr="002E33F7" w:rsidRDefault="00E65B20" w:rsidP="00CE2E2E">
            <w:pPr>
              <w:pStyle w:val="CellBody"/>
              <w:spacing w:before="20" w:after="20"/>
              <w:rPr>
                <w:noProof w:val="0"/>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4B6A51">
              <w:rPr>
                <w:i/>
                <w:color w:val="FF0000"/>
                <w:szCs w:val="22"/>
              </w:rPr>
              <w:t>for JAD_L30_HRS_ELC_ALL_CNT</w:t>
            </w:r>
            <w:r>
              <w:rPr>
                <w:i/>
                <w:color w:val="FF0000"/>
                <w:szCs w:val="22"/>
              </w:rPr>
              <w:t>.</w:t>
            </w:r>
          </w:p>
        </w:tc>
      </w:tr>
      <w:tr w:rsidR="00E65B20" w:rsidRPr="0037343C" w14:paraId="1C741D9B"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4E784F2E" w14:textId="77777777" w:rsidR="00E65B20" w:rsidRPr="00424AD2" w:rsidRDefault="00E65B20" w:rsidP="00CE2E2E">
            <w:pPr>
              <w:pStyle w:val="CellBody"/>
              <w:spacing w:before="20" w:after="20"/>
              <w:jc w:val="center"/>
              <w:rPr>
                <w:noProof w:val="0"/>
              </w:rPr>
            </w:pPr>
            <w:r>
              <w:t>16699</w:t>
            </w:r>
          </w:p>
        </w:tc>
        <w:tc>
          <w:tcPr>
            <w:tcW w:w="900" w:type="dxa"/>
            <w:tcBorders>
              <w:top w:val="single" w:sz="4" w:space="0" w:color="auto"/>
              <w:left w:val="single" w:sz="4" w:space="0" w:color="999999"/>
              <w:bottom w:val="single" w:sz="4" w:space="0" w:color="999999"/>
              <w:right w:val="single" w:sz="4" w:space="0" w:color="999999"/>
            </w:tcBorders>
          </w:tcPr>
          <w:p w14:paraId="78827DD6" w14:textId="77777777" w:rsidR="00E65B20" w:rsidRDefault="00E65B20" w:rsidP="00CE2E2E">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41226AAF" w14:textId="77777777" w:rsidR="00E65B20" w:rsidRPr="00103737" w:rsidRDefault="00E65B20" w:rsidP="00CE2E2E">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063A3CC"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98FBC59" w14:textId="51D5A091" w:rsidR="00E65B20" w:rsidRDefault="00855EC9"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4A398A1B" w14:textId="22899D9E" w:rsidR="00E65B20" w:rsidRPr="002E33F7" w:rsidRDefault="00E65B20" w:rsidP="00CE2E2E">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00A47845"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2DA07716" w14:textId="77777777" w:rsidR="00E65B20" w:rsidRPr="009F2D91" w:rsidRDefault="00E65B20" w:rsidP="00CE2E2E">
            <w:pPr>
              <w:pStyle w:val="CellBody"/>
              <w:spacing w:before="20" w:after="20"/>
              <w:jc w:val="center"/>
              <w:rPr>
                <w:noProof w:val="0"/>
              </w:rPr>
            </w:pPr>
            <w:r>
              <w:t>24891</w:t>
            </w:r>
          </w:p>
        </w:tc>
        <w:tc>
          <w:tcPr>
            <w:tcW w:w="900" w:type="dxa"/>
            <w:tcBorders>
              <w:top w:val="single" w:sz="4" w:space="0" w:color="auto"/>
              <w:left w:val="single" w:sz="4" w:space="0" w:color="999999"/>
              <w:bottom w:val="single" w:sz="4" w:space="0" w:color="999999"/>
              <w:right w:val="single" w:sz="4" w:space="0" w:color="999999"/>
            </w:tcBorders>
          </w:tcPr>
          <w:p w14:paraId="00054E2E" w14:textId="77777777" w:rsidR="00E65B20" w:rsidRPr="009F2D91" w:rsidRDefault="00E65B20" w:rsidP="00CE2E2E">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6694DD40" w14:textId="77777777" w:rsidR="00E65B20" w:rsidRPr="00627678" w:rsidRDefault="00E65B20" w:rsidP="00CE2E2E">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77F8D656"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0439323" w14:textId="79C4E99C" w:rsidR="00E65B20" w:rsidRDefault="00855EC9"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5B705CC9" w14:textId="3ECA8F57" w:rsidR="00E65B20" w:rsidRPr="00810B9C" w:rsidRDefault="00E65B20" w:rsidP="00CE2E2E">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338901FE"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40A69C19" w14:textId="77777777" w:rsidR="00E65B20" w:rsidRPr="00424AD2" w:rsidRDefault="00E65B20" w:rsidP="00CE2E2E">
            <w:pPr>
              <w:pStyle w:val="CellBody"/>
              <w:spacing w:before="20" w:after="20"/>
              <w:jc w:val="center"/>
              <w:rPr>
                <w:noProof w:val="0"/>
              </w:rPr>
            </w:pPr>
            <w:r>
              <w:t>33083</w:t>
            </w:r>
          </w:p>
        </w:tc>
        <w:tc>
          <w:tcPr>
            <w:tcW w:w="900" w:type="dxa"/>
            <w:tcBorders>
              <w:top w:val="single" w:sz="4" w:space="0" w:color="auto"/>
              <w:left w:val="single" w:sz="4" w:space="0" w:color="999999"/>
              <w:bottom w:val="single" w:sz="4" w:space="0" w:color="999999"/>
              <w:right w:val="single" w:sz="4" w:space="0" w:color="999999"/>
            </w:tcBorders>
          </w:tcPr>
          <w:p w14:paraId="52BF4B4A" w14:textId="77777777" w:rsidR="00E65B20" w:rsidRDefault="00E65B20" w:rsidP="00CE2E2E">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0FB843E1" w14:textId="77777777" w:rsidR="00E65B20" w:rsidRPr="00103737" w:rsidRDefault="00E65B20" w:rsidP="00CE2E2E">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B10DB18"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0B1DEB7" w14:textId="77777777" w:rsidR="00E65B20" w:rsidRDefault="00E65B20" w:rsidP="00CE2E2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2B9F8C3" w14:textId="5F0A300D"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39BED2B6"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2A1E4D1C" w14:textId="77777777" w:rsidR="00E65B20" w:rsidRPr="00424AD2" w:rsidRDefault="00E65B20" w:rsidP="00CE2E2E">
            <w:pPr>
              <w:pStyle w:val="CellBody"/>
              <w:spacing w:before="20" w:after="20"/>
              <w:jc w:val="center"/>
              <w:rPr>
                <w:noProof w:val="0"/>
              </w:rPr>
            </w:pPr>
            <w:r>
              <w:t>41275</w:t>
            </w:r>
          </w:p>
        </w:tc>
        <w:tc>
          <w:tcPr>
            <w:tcW w:w="900" w:type="dxa"/>
            <w:tcBorders>
              <w:top w:val="single" w:sz="4" w:space="0" w:color="auto"/>
              <w:left w:val="single" w:sz="4" w:space="0" w:color="999999"/>
              <w:bottom w:val="single" w:sz="4" w:space="0" w:color="999999"/>
              <w:right w:val="single" w:sz="4" w:space="0" w:color="999999"/>
            </w:tcBorders>
          </w:tcPr>
          <w:p w14:paraId="678101DD" w14:textId="77777777" w:rsidR="00E65B20" w:rsidRDefault="00E65B20" w:rsidP="00CE2E2E">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B315B31" w14:textId="77777777" w:rsidR="00E65B20" w:rsidRPr="00103737" w:rsidRDefault="00E65B20" w:rsidP="00CE2E2E">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0F8453D3"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2908424"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D2A45A6" w14:textId="2919E8F7" w:rsidR="00E65B20" w:rsidRPr="002E33F7" w:rsidRDefault="00E65B20" w:rsidP="00CE2E2E">
            <w:pPr>
              <w:pStyle w:val="CellBody"/>
              <w:spacing w:before="20" w:after="20"/>
              <w:rPr>
                <w:noProof w:val="0"/>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sidRPr="004B6A51">
              <w:rPr>
                <w:i/>
                <w:color w:val="FF0000"/>
                <w:szCs w:val="22"/>
              </w:rPr>
              <w:t xml:space="preserve"> for JAD_L30_HRS_ELC_ALL_CNT</w:t>
            </w:r>
            <w:r>
              <w:rPr>
                <w:i/>
                <w:color w:val="FF0000"/>
                <w:szCs w:val="22"/>
              </w:rPr>
              <w:t>.</w:t>
            </w:r>
          </w:p>
        </w:tc>
      </w:tr>
      <w:tr w:rsidR="00E65B20" w:rsidRPr="0037343C" w14:paraId="13F67BD4"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68A66F0D" w14:textId="77777777" w:rsidR="00E65B20" w:rsidRPr="00424AD2" w:rsidRDefault="00E65B20" w:rsidP="00CE2E2E">
            <w:pPr>
              <w:pStyle w:val="CellBody"/>
              <w:spacing w:before="20" w:after="20"/>
              <w:jc w:val="center"/>
              <w:rPr>
                <w:noProof w:val="0"/>
              </w:rPr>
            </w:pPr>
            <w:r>
              <w:t>49467</w:t>
            </w:r>
          </w:p>
        </w:tc>
        <w:tc>
          <w:tcPr>
            <w:tcW w:w="900" w:type="dxa"/>
            <w:tcBorders>
              <w:top w:val="single" w:sz="4" w:space="0" w:color="auto"/>
              <w:left w:val="single" w:sz="4" w:space="0" w:color="999999"/>
              <w:bottom w:val="single" w:sz="4" w:space="0" w:color="999999"/>
              <w:right w:val="single" w:sz="4" w:space="0" w:color="999999"/>
            </w:tcBorders>
          </w:tcPr>
          <w:p w14:paraId="53FF24E1" w14:textId="77777777" w:rsidR="00E65B20" w:rsidRDefault="00E65B20" w:rsidP="00CE2E2E">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E36BFCC" w14:textId="77777777" w:rsidR="00E65B20" w:rsidRPr="00103737" w:rsidRDefault="00E65B20" w:rsidP="00CE2E2E">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1569032D"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8AB97CE"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9EBBE75" w14:textId="3D9007E4"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D52925" w:rsidRPr="0037343C" w14:paraId="08D9B15D"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4D3A3615" w14:textId="2E749134" w:rsidR="00D52925" w:rsidRDefault="008444B7" w:rsidP="00D52925">
            <w:pPr>
              <w:pStyle w:val="CellBody"/>
              <w:spacing w:before="20" w:after="20"/>
              <w:jc w:val="center"/>
            </w:pPr>
            <w:r>
              <w:lastRenderedPageBreak/>
              <w:t>57659</w:t>
            </w:r>
          </w:p>
        </w:tc>
        <w:tc>
          <w:tcPr>
            <w:tcW w:w="900" w:type="dxa"/>
            <w:tcBorders>
              <w:top w:val="single" w:sz="4" w:space="0" w:color="auto"/>
              <w:left w:val="single" w:sz="4" w:space="0" w:color="999999"/>
              <w:bottom w:val="single" w:sz="4" w:space="0" w:color="auto"/>
              <w:right w:val="single" w:sz="4" w:space="0" w:color="999999"/>
            </w:tcBorders>
          </w:tcPr>
          <w:p w14:paraId="4D39A496" w14:textId="26EC17E4" w:rsidR="00D52925" w:rsidRDefault="00D52925" w:rsidP="00D52925">
            <w:pPr>
              <w:pStyle w:val="CellBody"/>
              <w:spacing w:before="20" w:after="20"/>
              <w:jc w:val="center"/>
              <w:rPr>
                <w:noProof w:val="0"/>
              </w:rPr>
            </w:pPr>
            <w:r>
              <w:rPr>
                <w:noProof w:val="0"/>
              </w:rPr>
              <w:t>21</w:t>
            </w:r>
          </w:p>
        </w:tc>
        <w:tc>
          <w:tcPr>
            <w:tcW w:w="1620" w:type="dxa"/>
            <w:tcBorders>
              <w:top w:val="single" w:sz="4" w:space="0" w:color="auto"/>
              <w:left w:val="single" w:sz="4" w:space="0" w:color="999999"/>
              <w:bottom w:val="single" w:sz="4" w:space="0" w:color="auto"/>
              <w:right w:val="single" w:sz="4" w:space="0" w:color="999999"/>
            </w:tcBorders>
          </w:tcPr>
          <w:p w14:paraId="376BE9FB" w14:textId="78DC9206" w:rsidR="00D52925" w:rsidRPr="00103737" w:rsidRDefault="00D52925" w:rsidP="00D52925">
            <w:pPr>
              <w:pStyle w:val="CellBody"/>
              <w:spacing w:before="20" w:after="20"/>
            </w:pPr>
            <w:r w:rsidRPr="00A405EE">
              <w:t>MAG_UTC</w:t>
            </w:r>
          </w:p>
        </w:tc>
        <w:tc>
          <w:tcPr>
            <w:tcW w:w="720" w:type="dxa"/>
            <w:tcBorders>
              <w:top w:val="single" w:sz="4" w:space="0" w:color="auto"/>
              <w:left w:val="single" w:sz="4" w:space="0" w:color="999999"/>
              <w:bottom w:val="single" w:sz="4" w:space="0" w:color="auto"/>
              <w:right w:val="single" w:sz="4" w:space="0" w:color="999999"/>
            </w:tcBorders>
          </w:tcPr>
          <w:p w14:paraId="41FC13B5" w14:textId="64F23F23" w:rsidR="00D52925" w:rsidRDefault="00D52925" w:rsidP="00D52925">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auto"/>
              <w:right w:val="single" w:sz="4" w:space="0" w:color="999999"/>
            </w:tcBorders>
          </w:tcPr>
          <w:p w14:paraId="7E8CD234" w14:textId="3C6D06A5" w:rsidR="00D52925" w:rsidRDefault="00D52925" w:rsidP="00D52925">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auto"/>
              <w:right w:val="single" w:sz="4" w:space="0" w:color="auto"/>
            </w:tcBorders>
          </w:tcPr>
          <w:p w14:paraId="7B6911B8" w14:textId="42BF941A" w:rsidR="00D52925" w:rsidRPr="00A405EE" w:rsidRDefault="00D52925" w:rsidP="00D52925">
            <w:pPr>
              <w:pStyle w:val="CellBody"/>
              <w:spacing w:before="20" w:after="20"/>
              <w:rPr>
                <w:iCs/>
                <w:color w:val="auto"/>
                <w:szCs w:val="22"/>
              </w:rPr>
            </w:pPr>
            <w:r w:rsidRPr="00A405EE">
              <w:rPr>
                <w:iCs/>
                <w:color w:val="auto"/>
                <w:szCs w:val="22"/>
              </w:rPr>
              <w:t>UTC timestamp of MAG record to be used for MAG related objects in this JADE record.</w:t>
            </w:r>
            <w:r>
              <w:rPr>
                <w:iCs/>
                <w:color w:val="auto"/>
                <w:szCs w:val="22"/>
              </w:rPr>
              <w:br/>
            </w:r>
            <w:r w:rsidRPr="00A405EE">
              <w:rPr>
                <w:iCs/>
                <w:color w:val="auto"/>
                <w:szCs w:val="22"/>
              </w:rPr>
              <w:t xml:space="preserve">Format is yyyy-dddTHH:MM:SS.sss </w:t>
            </w:r>
            <w:r>
              <w:rPr>
                <w:iCs/>
                <w:color w:val="auto"/>
                <w:szCs w:val="22"/>
              </w:rPr>
              <w:br/>
            </w:r>
            <w:r w:rsidRPr="00A405EE">
              <w:rPr>
                <w:iCs/>
                <w:color w:val="auto"/>
                <w:szCs w:val="22"/>
              </w:rPr>
              <w:t xml:space="preserve">  where yyyy = year, ddd = day of year,</w:t>
            </w:r>
            <w:r>
              <w:rPr>
                <w:iCs/>
                <w:color w:val="auto"/>
                <w:szCs w:val="22"/>
              </w:rPr>
              <w:br/>
            </w:r>
            <w:r w:rsidRPr="00A405EE">
              <w:rPr>
                <w:iCs/>
                <w:color w:val="auto"/>
                <w:szCs w:val="22"/>
              </w:rPr>
              <w:t xml:space="preserve">  HH = hour, MM = minute,</w:t>
            </w:r>
            <w:r>
              <w:rPr>
                <w:iCs/>
                <w:color w:val="auto"/>
                <w:szCs w:val="22"/>
              </w:rPr>
              <w:br/>
            </w:r>
            <w:r w:rsidRPr="00A405EE">
              <w:rPr>
                <w:iCs/>
                <w:color w:val="auto"/>
                <w:szCs w:val="22"/>
              </w:rPr>
              <w:t xml:space="preserve">  SS.sss = decimal seconds to millisecond resolution.</w:t>
            </w:r>
            <w:r>
              <w:rPr>
                <w:iCs/>
                <w:color w:val="auto"/>
                <w:szCs w:val="22"/>
              </w:rPr>
              <w:br/>
            </w:r>
            <w:r>
              <w:rPr>
                <w:iCs/>
                <w:color w:val="auto"/>
                <w:szCs w:val="22"/>
              </w:rPr>
              <w:br/>
            </w:r>
            <w:r w:rsidRPr="00A405EE">
              <w:rPr>
                <w:iCs/>
                <w:color w:val="auto"/>
                <w:szCs w:val="22"/>
              </w:rPr>
              <w:t>Generally this is the 1s resolution MAG data record closest to DIM0_UTC. For Low Rate Science data, this must be true:</w:t>
            </w:r>
            <w:r>
              <w:rPr>
                <w:iCs/>
                <w:color w:val="auto"/>
                <w:szCs w:val="22"/>
              </w:rPr>
              <w:br/>
            </w:r>
            <w:r w:rsidRPr="00A405EE">
              <w:rPr>
                <w:iCs/>
                <w:color w:val="auto"/>
                <w:szCs w:val="22"/>
              </w:rPr>
              <w:t xml:space="preserve">  DIM0_UTC_LOWER &lt;= MAG_UTC &lt;= DIM0_UTC_UPPER</w:t>
            </w:r>
            <w:r>
              <w:rPr>
                <w:iCs/>
                <w:color w:val="auto"/>
                <w:szCs w:val="22"/>
              </w:rPr>
              <w:br/>
            </w:r>
            <w:r w:rsidRPr="00A405EE">
              <w:rPr>
                <w:iCs/>
                <w:color w:val="auto"/>
                <w:szCs w:val="22"/>
              </w:rPr>
              <w:t>or else MISSING_CONSTANT values are used in all MAG objects.</w:t>
            </w:r>
            <w:r>
              <w:rPr>
                <w:iCs/>
                <w:color w:val="auto"/>
                <w:szCs w:val="22"/>
              </w:rPr>
              <w:br/>
            </w:r>
            <w:r w:rsidRPr="00A405EE">
              <w:rPr>
                <w:iCs/>
                <w:color w:val="auto"/>
                <w:szCs w:val="22"/>
              </w:rPr>
              <w:t>For High Rate Science data, it must be within 30s (~1 spin) so that this must be true:</w:t>
            </w:r>
            <w:r>
              <w:rPr>
                <w:iCs/>
                <w:color w:val="auto"/>
                <w:szCs w:val="22"/>
              </w:rPr>
              <w:br/>
            </w:r>
            <w:r w:rsidRPr="00A405EE">
              <w:rPr>
                <w:iCs/>
                <w:color w:val="auto"/>
                <w:szCs w:val="22"/>
              </w:rPr>
              <w:t xml:space="preserve">  DIM0_UTC - 15s &lt;= MAG_UTC &lt;= DIM0_UTC + 15s</w:t>
            </w:r>
            <w:r>
              <w:rPr>
                <w:iCs/>
                <w:color w:val="auto"/>
                <w:szCs w:val="22"/>
              </w:rPr>
              <w:br/>
            </w:r>
            <w:r w:rsidRPr="00A405EE">
              <w:rPr>
                <w:iCs/>
                <w:color w:val="auto"/>
                <w:szCs w:val="22"/>
              </w:rPr>
              <w:t>or else MISSING_CONSTANT values are used in all MAG objects.</w:t>
            </w:r>
          </w:p>
        </w:tc>
      </w:tr>
      <w:tr w:rsidR="00565740" w:rsidRPr="0037343C" w14:paraId="5DFE9DFC"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3B24FD9E" w14:textId="38235529" w:rsidR="00565740" w:rsidRDefault="00D52925" w:rsidP="00CE2E2E">
            <w:pPr>
              <w:pStyle w:val="CellBody"/>
              <w:spacing w:before="20" w:after="20"/>
              <w:jc w:val="center"/>
            </w:pPr>
            <w:r w:rsidRPr="00D52925">
              <w:t>5768</w:t>
            </w:r>
            <w:r w:rsidR="008444B7">
              <w:t>0</w:t>
            </w:r>
          </w:p>
        </w:tc>
        <w:tc>
          <w:tcPr>
            <w:tcW w:w="900" w:type="dxa"/>
            <w:tcBorders>
              <w:top w:val="single" w:sz="4" w:space="0" w:color="auto"/>
              <w:left w:val="single" w:sz="4" w:space="0" w:color="999999"/>
              <w:bottom w:val="single" w:sz="4" w:space="0" w:color="auto"/>
              <w:right w:val="single" w:sz="4" w:space="0" w:color="999999"/>
            </w:tcBorders>
          </w:tcPr>
          <w:p w14:paraId="15226886" w14:textId="755B3EA3" w:rsidR="00565740" w:rsidRDefault="00D52925" w:rsidP="00CE2E2E">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64109327" w14:textId="72C51D2E" w:rsidR="00565740" w:rsidRPr="00103737" w:rsidRDefault="00D52925" w:rsidP="00CE2E2E">
            <w:pPr>
              <w:pStyle w:val="CellBody"/>
              <w:spacing w:before="20" w:after="20"/>
            </w:pPr>
            <w:r w:rsidRPr="00D52925">
              <w:t>SOURCE_JADE_LEVEL3_VERSION_INPUT</w:t>
            </w:r>
          </w:p>
        </w:tc>
        <w:tc>
          <w:tcPr>
            <w:tcW w:w="720" w:type="dxa"/>
            <w:tcBorders>
              <w:top w:val="single" w:sz="4" w:space="0" w:color="auto"/>
              <w:left w:val="single" w:sz="4" w:space="0" w:color="999999"/>
              <w:bottom w:val="single" w:sz="4" w:space="0" w:color="auto"/>
              <w:right w:val="single" w:sz="4" w:space="0" w:color="999999"/>
            </w:tcBorders>
          </w:tcPr>
          <w:p w14:paraId="6AEA1B07" w14:textId="0D1C19A2" w:rsidR="00565740" w:rsidRDefault="00F6559B" w:rsidP="00CE2E2E">
            <w:pPr>
              <w:pStyle w:val="CellBody"/>
              <w:spacing w:before="20" w:after="20"/>
              <w:jc w:val="center"/>
              <w:rPr>
                <w:noProof w:val="0"/>
              </w:rPr>
            </w:pPr>
            <w:r>
              <w:t>uint8</w:t>
            </w:r>
          </w:p>
        </w:tc>
        <w:tc>
          <w:tcPr>
            <w:tcW w:w="990" w:type="dxa"/>
            <w:tcBorders>
              <w:top w:val="single" w:sz="4" w:space="0" w:color="auto"/>
              <w:left w:val="single" w:sz="4" w:space="0" w:color="999999"/>
              <w:bottom w:val="single" w:sz="4" w:space="0" w:color="auto"/>
              <w:right w:val="single" w:sz="4" w:space="0" w:color="999999"/>
            </w:tcBorders>
          </w:tcPr>
          <w:p w14:paraId="321BCFE8" w14:textId="50543FA5" w:rsidR="00565740" w:rsidRDefault="00700B7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003D490" w14:textId="59B35DFA" w:rsidR="00565740" w:rsidRDefault="00D52925" w:rsidP="00D52925">
            <w:pPr>
              <w:pStyle w:val="CellBody"/>
              <w:spacing w:before="20" w:after="20"/>
              <w:rPr>
                <w:i/>
                <w:color w:val="FF0000"/>
                <w:szCs w:val="22"/>
              </w:rPr>
            </w:pPr>
            <w:r w:rsidRPr="00D52925">
              <w:rPr>
                <w:iCs/>
                <w:color w:val="auto"/>
                <w:szCs w:val="22"/>
              </w:rPr>
              <w:t>Version number (nn) of Level 3 file JAD_L30_*_CNT_*Vnn file used as input to create this Level 5 file.</w:t>
            </w:r>
            <w:r>
              <w:rPr>
                <w:iCs/>
                <w:color w:val="auto"/>
                <w:szCs w:val="22"/>
              </w:rPr>
              <w:br/>
            </w:r>
            <w:r w:rsidRPr="00D52925">
              <w:rPr>
                <w:iCs/>
                <w:color w:val="auto"/>
                <w:szCs w:val="22"/>
              </w:rPr>
              <w:t xml:space="preserve">e.g. if file JAD_L50_HRS_ELC_TWO_DEF_yyyyddd_V01 was generated from JAD_L30_HRS_ELC_TWO_CNT_yyyyddd_V04 then SOURCE_JADE_LEVEL3_VERSION_INPUT = 4 (and </w:t>
            </w:r>
            <w:r>
              <w:rPr>
                <w:iCs/>
                <w:color w:val="auto"/>
                <w:szCs w:val="22"/>
              </w:rPr>
              <w:t>F</w:t>
            </w:r>
            <w:r w:rsidRPr="00D52925">
              <w:rPr>
                <w:iCs/>
                <w:color w:val="auto"/>
                <w:szCs w:val="22"/>
              </w:rPr>
              <w:t>ILE_VERSION = 1).</w:t>
            </w:r>
          </w:p>
        </w:tc>
      </w:tr>
      <w:tr w:rsidR="00565740" w:rsidRPr="0037343C" w14:paraId="03272F1E"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4C567BD5" w14:textId="55C0D24C" w:rsidR="00565740" w:rsidRDefault="004C55AD" w:rsidP="00CE2E2E">
            <w:pPr>
              <w:pStyle w:val="CellBody"/>
              <w:spacing w:before="20" w:after="20"/>
              <w:jc w:val="center"/>
            </w:pPr>
            <w:r w:rsidRPr="004C55AD">
              <w:t>5768</w:t>
            </w:r>
            <w:r w:rsidR="008444B7">
              <w:t>1</w:t>
            </w:r>
          </w:p>
        </w:tc>
        <w:tc>
          <w:tcPr>
            <w:tcW w:w="900" w:type="dxa"/>
            <w:tcBorders>
              <w:top w:val="single" w:sz="4" w:space="0" w:color="auto"/>
              <w:left w:val="single" w:sz="4" w:space="0" w:color="999999"/>
              <w:bottom w:val="single" w:sz="4" w:space="0" w:color="auto"/>
              <w:right w:val="single" w:sz="4" w:space="0" w:color="999999"/>
            </w:tcBorders>
          </w:tcPr>
          <w:p w14:paraId="2CD9866D" w14:textId="2169BF8E" w:rsidR="00565740" w:rsidRDefault="004C55AD" w:rsidP="00CE2E2E">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3006DA97" w14:textId="428E4C4B" w:rsidR="00565740" w:rsidRPr="00103737" w:rsidRDefault="004C55AD" w:rsidP="00CE2E2E">
            <w:pPr>
              <w:pStyle w:val="CellBody"/>
              <w:spacing w:before="20" w:after="20"/>
            </w:pPr>
            <w:r w:rsidRPr="004C55AD">
              <w:t>SOURCE_JADE_GFXEFF_VERSION</w:t>
            </w:r>
          </w:p>
        </w:tc>
        <w:tc>
          <w:tcPr>
            <w:tcW w:w="720" w:type="dxa"/>
            <w:tcBorders>
              <w:top w:val="single" w:sz="4" w:space="0" w:color="auto"/>
              <w:left w:val="single" w:sz="4" w:space="0" w:color="999999"/>
              <w:bottom w:val="single" w:sz="4" w:space="0" w:color="auto"/>
              <w:right w:val="single" w:sz="4" w:space="0" w:color="999999"/>
            </w:tcBorders>
          </w:tcPr>
          <w:p w14:paraId="11FCA847" w14:textId="26201011" w:rsidR="00565740" w:rsidRDefault="00F6559B" w:rsidP="00CE2E2E">
            <w:pPr>
              <w:pStyle w:val="CellBody"/>
              <w:spacing w:before="20" w:after="20"/>
              <w:jc w:val="center"/>
              <w:rPr>
                <w:noProof w:val="0"/>
              </w:rPr>
            </w:pPr>
            <w:r>
              <w:t>uint8</w:t>
            </w:r>
          </w:p>
        </w:tc>
        <w:tc>
          <w:tcPr>
            <w:tcW w:w="990" w:type="dxa"/>
            <w:tcBorders>
              <w:top w:val="single" w:sz="4" w:space="0" w:color="auto"/>
              <w:left w:val="single" w:sz="4" w:space="0" w:color="999999"/>
              <w:bottom w:val="single" w:sz="4" w:space="0" w:color="auto"/>
              <w:right w:val="single" w:sz="4" w:space="0" w:color="999999"/>
            </w:tcBorders>
          </w:tcPr>
          <w:p w14:paraId="24D061F8" w14:textId="5E3EA999" w:rsidR="00565740" w:rsidRDefault="00700B7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694B2715" w14:textId="68D1A29E" w:rsidR="00565740" w:rsidRDefault="004C55AD" w:rsidP="004C55AD">
            <w:pPr>
              <w:pStyle w:val="CellBody"/>
              <w:spacing w:before="20" w:after="20"/>
              <w:rPr>
                <w:i/>
                <w:color w:val="FF0000"/>
                <w:szCs w:val="22"/>
              </w:rPr>
            </w:pPr>
            <w:r w:rsidRPr="004C55AD">
              <w:rPr>
                <w:iCs/>
                <w:color w:val="auto"/>
                <w:szCs w:val="22"/>
              </w:rPr>
              <w:t>Version number of the Geometric Factor * EFFiciency</w:t>
            </w:r>
            <w:r>
              <w:rPr>
                <w:iCs/>
                <w:color w:val="auto"/>
                <w:szCs w:val="22"/>
              </w:rPr>
              <w:t xml:space="preserve"> </w:t>
            </w:r>
            <w:r w:rsidRPr="004C55AD">
              <w:rPr>
                <w:iCs/>
                <w:color w:val="auto"/>
                <w:szCs w:val="22"/>
              </w:rPr>
              <w:t>calculation for this record (time dependent).</w:t>
            </w:r>
          </w:p>
        </w:tc>
      </w:tr>
      <w:tr w:rsidR="00565740" w:rsidRPr="0037343C" w14:paraId="177FF1B2"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388292DC" w14:textId="6B9C7F19" w:rsidR="00565740" w:rsidRDefault="004C55AD" w:rsidP="00CE2E2E">
            <w:pPr>
              <w:pStyle w:val="CellBody"/>
              <w:spacing w:before="20" w:after="20"/>
              <w:jc w:val="center"/>
            </w:pPr>
            <w:r w:rsidRPr="004C55AD">
              <w:t>5768</w:t>
            </w:r>
            <w:r w:rsidR="008444B7">
              <w:t>2</w:t>
            </w:r>
          </w:p>
        </w:tc>
        <w:tc>
          <w:tcPr>
            <w:tcW w:w="900" w:type="dxa"/>
            <w:tcBorders>
              <w:top w:val="single" w:sz="4" w:space="0" w:color="auto"/>
              <w:left w:val="single" w:sz="4" w:space="0" w:color="999999"/>
              <w:bottom w:val="single" w:sz="4" w:space="0" w:color="auto"/>
              <w:right w:val="single" w:sz="4" w:space="0" w:color="999999"/>
            </w:tcBorders>
          </w:tcPr>
          <w:p w14:paraId="0448C536" w14:textId="4D5863EF" w:rsidR="00565740" w:rsidRDefault="004C55AD" w:rsidP="00CE2E2E">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76C26070" w14:textId="5CE11117" w:rsidR="00565740" w:rsidRPr="00103737" w:rsidRDefault="004C55AD" w:rsidP="00CE2E2E">
            <w:pPr>
              <w:pStyle w:val="CellBody"/>
              <w:spacing w:before="20" w:after="20"/>
            </w:pPr>
            <w:r w:rsidRPr="004C55AD">
              <w:t>MAG_RANGE</w:t>
            </w:r>
          </w:p>
        </w:tc>
        <w:tc>
          <w:tcPr>
            <w:tcW w:w="720" w:type="dxa"/>
            <w:tcBorders>
              <w:top w:val="single" w:sz="4" w:space="0" w:color="auto"/>
              <w:left w:val="single" w:sz="4" w:space="0" w:color="999999"/>
              <w:bottom w:val="single" w:sz="4" w:space="0" w:color="auto"/>
              <w:right w:val="single" w:sz="4" w:space="0" w:color="999999"/>
            </w:tcBorders>
          </w:tcPr>
          <w:p w14:paraId="19FA8EE4" w14:textId="7C23F802" w:rsidR="00565740" w:rsidRDefault="00F6559B" w:rsidP="00CE2E2E">
            <w:pPr>
              <w:pStyle w:val="CellBody"/>
              <w:spacing w:before="20" w:after="20"/>
              <w:jc w:val="center"/>
              <w:rPr>
                <w:noProof w:val="0"/>
              </w:rPr>
            </w:pPr>
            <w:r>
              <w:t>uint8</w:t>
            </w:r>
          </w:p>
        </w:tc>
        <w:tc>
          <w:tcPr>
            <w:tcW w:w="990" w:type="dxa"/>
            <w:tcBorders>
              <w:top w:val="single" w:sz="4" w:space="0" w:color="auto"/>
              <w:left w:val="single" w:sz="4" w:space="0" w:color="999999"/>
              <w:bottom w:val="single" w:sz="4" w:space="0" w:color="auto"/>
              <w:right w:val="single" w:sz="4" w:space="0" w:color="999999"/>
            </w:tcBorders>
          </w:tcPr>
          <w:p w14:paraId="3C489160" w14:textId="6A6917B3" w:rsidR="00565740" w:rsidRDefault="00700B7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6FDF3D4" w14:textId="566A6698" w:rsidR="00565740" w:rsidRPr="004C55AD" w:rsidRDefault="004C55AD" w:rsidP="004C55AD">
            <w:pPr>
              <w:pStyle w:val="CellBody"/>
              <w:spacing w:before="20" w:after="20"/>
              <w:rPr>
                <w:iCs/>
                <w:color w:val="auto"/>
                <w:szCs w:val="22"/>
              </w:rPr>
            </w:pPr>
            <w:r w:rsidRPr="004C55AD">
              <w:rPr>
                <w:iCs/>
                <w:color w:val="auto"/>
                <w:szCs w:val="22"/>
              </w:rPr>
              <w:t>MAG instrument range (0-6).</w:t>
            </w:r>
            <w:r>
              <w:rPr>
                <w:iCs/>
                <w:color w:val="auto"/>
                <w:szCs w:val="22"/>
              </w:rPr>
              <w:br/>
            </w:r>
            <w:r>
              <w:rPr>
                <w:iCs/>
                <w:color w:val="auto"/>
                <w:szCs w:val="22"/>
              </w:rPr>
              <w:br/>
            </w:r>
            <w:r w:rsidRPr="004C55AD">
              <w:rPr>
                <w:iCs/>
                <w:color w:val="auto"/>
                <w:szCs w:val="22"/>
              </w:rPr>
              <w:t>From the MAG PDS files, described as: [MAG] Instrument</w:t>
            </w:r>
            <w:r>
              <w:rPr>
                <w:iCs/>
                <w:color w:val="auto"/>
                <w:szCs w:val="22"/>
              </w:rPr>
              <w:t xml:space="preserve"> </w:t>
            </w:r>
            <w:r w:rsidRPr="004C55AD">
              <w:rPr>
                <w:iCs/>
                <w:color w:val="auto"/>
                <w:szCs w:val="22"/>
              </w:rPr>
              <w:t>dynamic range identifier at time of the sample.</w:t>
            </w:r>
            <w:r>
              <w:rPr>
                <w:iCs/>
                <w:color w:val="auto"/>
                <w:szCs w:val="22"/>
              </w:rPr>
              <w:br/>
            </w:r>
            <w:r w:rsidRPr="004C55AD">
              <w:rPr>
                <w:iCs/>
                <w:color w:val="auto"/>
                <w:szCs w:val="22"/>
              </w:rPr>
              <w:t>See the Level 3 MAG SIS for further detail.</w:t>
            </w:r>
          </w:p>
        </w:tc>
      </w:tr>
      <w:tr w:rsidR="00565740" w:rsidRPr="0037343C" w14:paraId="210E740F"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01CFC11E" w14:textId="34C820AA" w:rsidR="00565740" w:rsidRDefault="004C55AD" w:rsidP="00CE2E2E">
            <w:pPr>
              <w:pStyle w:val="CellBody"/>
              <w:spacing w:before="20" w:after="20"/>
              <w:jc w:val="center"/>
            </w:pPr>
            <w:r w:rsidRPr="004C55AD">
              <w:lastRenderedPageBreak/>
              <w:t>5768</w:t>
            </w:r>
            <w:r w:rsidR="008444B7">
              <w:t>3</w:t>
            </w:r>
          </w:p>
        </w:tc>
        <w:tc>
          <w:tcPr>
            <w:tcW w:w="900" w:type="dxa"/>
            <w:tcBorders>
              <w:top w:val="single" w:sz="4" w:space="0" w:color="auto"/>
              <w:left w:val="single" w:sz="4" w:space="0" w:color="999999"/>
              <w:bottom w:val="single" w:sz="4" w:space="0" w:color="auto"/>
              <w:right w:val="single" w:sz="4" w:space="0" w:color="999999"/>
            </w:tcBorders>
          </w:tcPr>
          <w:p w14:paraId="1A303F6B" w14:textId="75A4A402" w:rsidR="00565740" w:rsidRDefault="004C55AD" w:rsidP="00CE2E2E">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47FDA318" w14:textId="158D7022" w:rsidR="00565740" w:rsidRPr="00103737" w:rsidRDefault="004C55AD" w:rsidP="00CE2E2E">
            <w:pPr>
              <w:pStyle w:val="CellBody"/>
              <w:spacing w:before="20" w:after="20"/>
            </w:pPr>
            <w:r w:rsidRPr="004C55AD">
              <w:t>MAG_VECTOR_DESPUN</w:t>
            </w:r>
          </w:p>
        </w:tc>
        <w:tc>
          <w:tcPr>
            <w:tcW w:w="720" w:type="dxa"/>
            <w:tcBorders>
              <w:top w:val="single" w:sz="4" w:space="0" w:color="auto"/>
              <w:left w:val="single" w:sz="4" w:space="0" w:color="999999"/>
              <w:bottom w:val="single" w:sz="4" w:space="0" w:color="auto"/>
              <w:right w:val="single" w:sz="4" w:space="0" w:color="999999"/>
            </w:tcBorders>
          </w:tcPr>
          <w:p w14:paraId="6866BB8A" w14:textId="6E13795A" w:rsidR="00565740" w:rsidRDefault="004C55AD"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8358595" w14:textId="2D1C3970" w:rsidR="00565740" w:rsidRDefault="004C55AD" w:rsidP="00CE2E2E">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85286E9" w14:textId="650A294E" w:rsidR="00565740" w:rsidRPr="004C55AD" w:rsidRDefault="00F6559B" w:rsidP="00F6559B">
            <w:pPr>
              <w:pStyle w:val="CellBody"/>
              <w:spacing w:before="20" w:after="20"/>
              <w:rPr>
                <w:iCs/>
                <w:color w:val="auto"/>
                <w:szCs w:val="22"/>
              </w:rPr>
            </w:pPr>
            <w:r w:rsidRPr="00F6559B">
              <w:rPr>
                <w:iCs/>
                <w:color w:val="auto"/>
                <w:szCs w:val="22"/>
              </w:rPr>
              <w:t>Despun MAG vector in nT, 3 components [X, Y, Z] at time MAG_UTC.</w:t>
            </w:r>
            <w:r>
              <w:rPr>
                <w:iCs/>
                <w:color w:val="auto"/>
                <w:szCs w:val="22"/>
              </w:rPr>
              <w:br/>
            </w:r>
            <w:r w:rsidRPr="00F6559B">
              <w:rPr>
                <w:iCs/>
                <w:color w:val="auto"/>
                <w:szCs w:val="22"/>
              </w:rPr>
              <w:t>MAG range is +/- 16 G (= 1600000 nT), hence limits.</w:t>
            </w:r>
            <w:r>
              <w:rPr>
                <w:iCs/>
                <w:color w:val="auto"/>
                <w:szCs w:val="22"/>
              </w:rPr>
              <w:br/>
            </w:r>
            <w:r w:rsidRPr="00F6559B">
              <w:rPr>
                <w:iCs/>
                <w:color w:val="auto"/>
                <w:szCs w:val="22"/>
              </w:rPr>
              <w:t>This xyz coordinate system is despun spacecraft; see the definitions of DIM2_ELEVATION and DIM2_AZIMUTH:</w:t>
            </w:r>
            <w:r>
              <w:rPr>
                <w:iCs/>
                <w:color w:val="auto"/>
                <w:szCs w:val="22"/>
              </w:rPr>
              <w:br/>
            </w:r>
            <w:r w:rsidRPr="00F6559B">
              <w:rPr>
                <w:iCs/>
                <w:color w:val="auto"/>
                <w:szCs w:val="22"/>
              </w:rPr>
              <w:t xml:space="preserve">  +X is when [azimuth, elevation] = [  0,  0] degrees,</w:t>
            </w:r>
            <w:r>
              <w:rPr>
                <w:iCs/>
                <w:color w:val="auto"/>
                <w:szCs w:val="22"/>
              </w:rPr>
              <w:br/>
            </w:r>
            <w:r w:rsidRPr="00F6559B">
              <w:rPr>
                <w:iCs/>
                <w:color w:val="auto"/>
                <w:szCs w:val="22"/>
              </w:rPr>
              <w:t xml:space="preserve">  +Y is when [azimuth, elevation] = [ 90,  0] degrees,</w:t>
            </w:r>
            <w:r>
              <w:rPr>
                <w:iCs/>
                <w:color w:val="auto"/>
                <w:szCs w:val="22"/>
              </w:rPr>
              <w:br/>
            </w:r>
            <w:r w:rsidRPr="00F6559B">
              <w:rPr>
                <w:iCs/>
                <w:color w:val="auto"/>
                <w:szCs w:val="22"/>
              </w:rPr>
              <w:t xml:space="preserve">  +Z is when elevation = 90 degrees.</w:t>
            </w:r>
          </w:p>
        </w:tc>
      </w:tr>
      <w:tr w:rsidR="00565740" w:rsidRPr="0037343C" w14:paraId="3DBBE046"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47BD04F6" w14:textId="382051E5" w:rsidR="00565740" w:rsidRDefault="00FE4563" w:rsidP="00CE2E2E">
            <w:pPr>
              <w:pStyle w:val="CellBody"/>
              <w:spacing w:before="20" w:after="20"/>
              <w:jc w:val="center"/>
            </w:pPr>
            <w:r w:rsidRPr="00FE4563">
              <w:t>5769</w:t>
            </w:r>
            <w:r w:rsidR="008444B7">
              <w:t>5</w:t>
            </w:r>
          </w:p>
        </w:tc>
        <w:tc>
          <w:tcPr>
            <w:tcW w:w="900" w:type="dxa"/>
            <w:tcBorders>
              <w:top w:val="single" w:sz="4" w:space="0" w:color="auto"/>
              <w:left w:val="single" w:sz="4" w:space="0" w:color="999999"/>
              <w:bottom w:val="single" w:sz="4" w:space="0" w:color="auto"/>
              <w:right w:val="single" w:sz="4" w:space="0" w:color="999999"/>
            </w:tcBorders>
          </w:tcPr>
          <w:p w14:paraId="39743E2A" w14:textId="3E01B5AD" w:rsidR="00565740" w:rsidRDefault="00FE4563" w:rsidP="00CE2E2E">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3B81A135" w14:textId="362660E5" w:rsidR="00565740" w:rsidRPr="00103737" w:rsidRDefault="00FE4563" w:rsidP="00CE2E2E">
            <w:pPr>
              <w:pStyle w:val="CellBody"/>
              <w:spacing w:before="20" w:after="20"/>
            </w:pPr>
            <w:r w:rsidRPr="00FE4563">
              <w:t>MAG_VECTOR_JSSRTP</w:t>
            </w:r>
          </w:p>
        </w:tc>
        <w:tc>
          <w:tcPr>
            <w:tcW w:w="720" w:type="dxa"/>
            <w:tcBorders>
              <w:top w:val="single" w:sz="4" w:space="0" w:color="auto"/>
              <w:left w:val="single" w:sz="4" w:space="0" w:color="999999"/>
              <w:bottom w:val="single" w:sz="4" w:space="0" w:color="auto"/>
              <w:right w:val="single" w:sz="4" w:space="0" w:color="999999"/>
            </w:tcBorders>
          </w:tcPr>
          <w:p w14:paraId="771240D2" w14:textId="796008DB" w:rsidR="00565740" w:rsidRDefault="00FE4563"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24DBEF0" w14:textId="6F601F66" w:rsidR="00565740" w:rsidRDefault="00FE4563" w:rsidP="00CE2E2E">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BA2C066" w14:textId="13078F25" w:rsidR="00565740" w:rsidRPr="004C55AD" w:rsidRDefault="00FE4563" w:rsidP="00FE4563">
            <w:pPr>
              <w:pStyle w:val="CellBody"/>
              <w:spacing w:before="20" w:after="20"/>
              <w:rPr>
                <w:iCs/>
                <w:color w:val="auto"/>
                <w:szCs w:val="22"/>
              </w:rPr>
            </w:pPr>
            <w:r w:rsidRPr="00FE4563">
              <w:rPr>
                <w:iCs/>
                <w:color w:val="auto"/>
                <w:szCs w:val="22"/>
              </w:rPr>
              <w:t>MAG vector in JSS spherical components [Br, Bth, Bphi] in nT at time MAG_UTC, and is intended as a guide for context only. If you wish to do science with the MAG data, please use the PDS MAG datasets, and not this down-sampled vector used for the JADE data.</w:t>
            </w:r>
            <w:r>
              <w:rPr>
                <w:iCs/>
                <w:color w:val="auto"/>
                <w:szCs w:val="22"/>
              </w:rPr>
              <w:br/>
            </w:r>
            <w:r w:rsidRPr="00FE4563">
              <w:rPr>
                <w:iCs/>
                <w:color w:val="auto"/>
                <w:szCs w:val="22"/>
              </w:rPr>
              <w:t>This vector is identical to System III spherical components, since the JUNO_JSS frame has the same spin-axis as System III (IAU_JUPITER).</w:t>
            </w:r>
          </w:p>
        </w:tc>
      </w:tr>
      <w:tr w:rsidR="00565740" w:rsidRPr="0037343C" w14:paraId="6B897E92"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4EFE5F7E" w14:textId="3DD15012" w:rsidR="00565740" w:rsidRDefault="00700B7F" w:rsidP="00CE2E2E">
            <w:pPr>
              <w:pStyle w:val="CellBody"/>
              <w:spacing w:before="20" w:after="20"/>
              <w:jc w:val="center"/>
            </w:pPr>
            <w:r w:rsidRPr="00700B7F">
              <w:t>577</w:t>
            </w:r>
            <w:r w:rsidR="008444B7">
              <w:t>07</w:t>
            </w:r>
          </w:p>
        </w:tc>
        <w:tc>
          <w:tcPr>
            <w:tcW w:w="900" w:type="dxa"/>
            <w:tcBorders>
              <w:top w:val="single" w:sz="4" w:space="0" w:color="auto"/>
              <w:left w:val="single" w:sz="4" w:space="0" w:color="999999"/>
              <w:bottom w:val="single" w:sz="4" w:space="0" w:color="auto"/>
              <w:right w:val="single" w:sz="4" w:space="0" w:color="999999"/>
            </w:tcBorders>
          </w:tcPr>
          <w:p w14:paraId="0FA2333A" w14:textId="4267AE00" w:rsidR="00565740" w:rsidRDefault="00700B7F" w:rsidP="00CE2E2E">
            <w:pPr>
              <w:pStyle w:val="CellBody"/>
              <w:spacing w:before="20" w:after="20"/>
              <w:jc w:val="center"/>
              <w:rPr>
                <w:noProof w:val="0"/>
              </w:rPr>
            </w:pPr>
            <w:r>
              <w:rPr>
                <w:noProof w:val="0"/>
              </w:rPr>
              <w:t>8192</w:t>
            </w:r>
          </w:p>
        </w:tc>
        <w:tc>
          <w:tcPr>
            <w:tcW w:w="1620" w:type="dxa"/>
            <w:tcBorders>
              <w:top w:val="single" w:sz="4" w:space="0" w:color="auto"/>
              <w:left w:val="single" w:sz="4" w:space="0" w:color="999999"/>
              <w:bottom w:val="single" w:sz="4" w:space="0" w:color="auto"/>
              <w:right w:val="single" w:sz="4" w:space="0" w:color="999999"/>
            </w:tcBorders>
          </w:tcPr>
          <w:p w14:paraId="5C93F25D" w14:textId="2FEE8CA2" w:rsidR="00565740" w:rsidRPr="00103737" w:rsidRDefault="00FE4563" w:rsidP="00CE2E2E">
            <w:pPr>
              <w:pStyle w:val="CellBody"/>
              <w:spacing w:before="20" w:after="20"/>
            </w:pPr>
            <w:r w:rsidRPr="00FE4563">
              <w:t>DIM3_PITCH_ANGLES_DIM1</w:t>
            </w:r>
          </w:p>
        </w:tc>
        <w:tc>
          <w:tcPr>
            <w:tcW w:w="720" w:type="dxa"/>
            <w:tcBorders>
              <w:top w:val="single" w:sz="4" w:space="0" w:color="auto"/>
              <w:left w:val="single" w:sz="4" w:space="0" w:color="999999"/>
              <w:bottom w:val="single" w:sz="4" w:space="0" w:color="auto"/>
              <w:right w:val="single" w:sz="4" w:space="0" w:color="999999"/>
            </w:tcBorders>
          </w:tcPr>
          <w:p w14:paraId="32C5BFC4" w14:textId="6D95E0E4" w:rsidR="00565740" w:rsidRDefault="00FE4563"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75A7DD8" w14:textId="5CBF1354" w:rsidR="00565740" w:rsidRDefault="00700B7F" w:rsidP="00CE2E2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159AB7CA" w14:textId="1DAB20E1" w:rsidR="00565740" w:rsidRPr="004C55AD" w:rsidRDefault="00FE4563" w:rsidP="00FE4563">
            <w:pPr>
              <w:pStyle w:val="CellBody"/>
              <w:spacing w:before="20" w:after="20"/>
              <w:rPr>
                <w:iCs/>
                <w:color w:val="auto"/>
                <w:szCs w:val="22"/>
              </w:rPr>
            </w:pPr>
            <w:r w:rsidRPr="00FE4563">
              <w:rPr>
                <w:iCs/>
                <w:color w:val="auto"/>
                <w:szCs w:val="22"/>
              </w:rPr>
              <w:t>Pitch Angles of each element of the DATA</w:t>
            </w:r>
            <w:r>
              <w:rPr>
                <w:iCs/>
                <w:color w:val="auto"/>
                <w:szCs w:val="22"/>
              </w:rPr>
              <w:t xml:space="preserve"> </w:t>
            </w:r>
            <w:r w:rsidRPr="00FE4563">
              <w:rPr>
                <w:iCs/>
                <w:color w:val="auto"/>
                <w:szCs w:val="22"/>
              </w:rPr>
              <w:t>object. The MAG vector provided in MAG_VECTOR_DESPUN was used, and it is assumed that that MAG vector is constant over the whole accumulation period.</w:t>
            </w:r>
          </w:p>
        </w:tc>
      </w:tr>
    </w:tbl>
    <w:p w14:paraId="69E3F288" w14:textId="77777777" w:rsidR="00565740" w:rsidRDefault="00565740" w:rsidP="00E65B20"/>
    <w:p w14:paraId="644A719A" w14:textId="64E6B600" w:rsidR="00E65B20" w:rsidRPr="002E33F7" w:rsidRDefault="00E65B20" w:rsidP="00E65B20">
      <w:pPr>
        <w:pStyle w:val="Heading5"/>
      </w:pPr>
      <w:r w:rsidRPr="002E33F7">
        <w:t>JAD_</w:t>
      </w:r>
      <w:r>
        <w:t>L</w:t>
      </w:r>
      <w:r w:rsidR="00280523">
        <w:t>5</w:t>
      </w:r>
      <w:r>
        <w:t>0_LRS_ELC_ANY_</w:t>
      </w:r>
      <w:r w:rsidR="00280523">
        <w:t>DEF</w:t>
      </w:r>
      <w:r w:rsidRPr="002E33F7">
        <w:t>_*</w:t>
      </w:r>
    </w:p>
    <w:p w14:paraId="16F51948" w14:textId="77777777" w:rsidR="00E65B20" w:rsidRDefault="00E65B20" w:rsidP="00E65B20">
      <w:pPr>
        <w:rPr>
          <w:snapToGrid w:val="0"/>
          <w:sz w:val="24"/>
        </w:rPr>
      </w:pPr>
    </w:p>
    <w:p w14:paraId="53D7AE0E" w14:textId="77777777" w:rsidR="00E65B20" w:rsidRDefault="00E65B20" w:rsidP="00E65B20">
      <w:pPr>
        <w:rPr>
          <w:snapToGrid w:val="0"/>
          <w:sz w:val="24"/>
        </w:rPr>
      </w:pPr>
      <w:r>
        <w:rPr>
          <w:snapToGrid w:val="0"/>
          <w:sz w:val="24"/>
        </w:rPr>
        <w:t>The electron products for low rate science are PACKETIDs 0x68, 0x6A and 0x6B, and includes data from one electron sensor per record (only one sensor is on at any given time).</w:t>
      </w:r>
    </w:p>
    <w:p w14:paraId="143D3331" w14:textId="3256A1CD" w:rsidR="00E65B20" w:rsidRPr="002A0C0E" w:rsidRDefault="00E65B20" w:rsidP="00E65B20">
      <w:pPr>
        <w:jc w:val="left"/>
        <w:rPr>
          <w:i/>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Pr>
          <w:snapToGrid w:val="0"/>
          <w:sz w:val="24"/>
        </w:rPr>
        <w:t xml:space="preserve"> </w:t>
      </w:r>
      <w:r>
        <w:rPr>
          <w:snapToGrid w:val="0"/>
          <w:sz w:val="24"/>
        </w:rPr>
        <w:fldChar w:fldCharType="begin"/>
      </w:r>
      <w:r>
        <w:rPr>
          <w:snapToGrid w:val="0"/>
          <w:sz w:val="24"/>
        </w:rPr>
        <w:instrText xml:space="preserve"> REF _Ref86397807 \h </w:instrText>
      </w:r>
      <w:r>
        <w:rPr>
          <w:snapToGrid w:val="0"/>
          <w:sz w:val="24"/>
        </w:rPr>
      </w:r>
      <w:r>
        <w:rPr>
          <w:snapToGrid w:val="0"/>
          <w:sz w:val="24"/>
        </w:rPr>
        <w:fldChar w:fldCharType="separate"/>
      </w:r>
      <w:r w:rsidR="00307AF6" w:rsidRPr="002E33F7">
        <w:t xml:space="preserve">Table </w:t>
      </w:r>
      <w:r w:rsidR="00307AF6">
        <w:rPr>
          <w:noProof/>
        </w:rPr>
        <w:t>82</w:t>
      </w:r>
      <w:r>
        <w:rPr>
          <w:snapToGrid w:val="0"/>
          <w:sz w:val="24"/>
        </w:rPr>
        <w:fldChar w:fldCharType="end"/>
      </w:r>
      <w:r w:rsidRPr="009C6A66">
        <w:rPr>
          <w:snapToGrid w:val="0"/>
          <w:sz w:val="24"/>
        </w:rPr>
        <w:t>.</w:t>
      </w:r>
      <w:r>
        <w:rPr>
          <w:snapToGrid w:val="0"/>
          <w:sz w:val="24"/>
        </w:rPr>
        <w:t xml:space="preserve">  Practically there are only two differences between this and the JAD_L</w:t>
      </w:r>
      <w:r w:rsidR="00280523">
        <w:rPr>
          <w:snapToGrid w:val="0"/>
          <w:sz w:val="24"/>
        </w:rPr>
        <w:t>5</w:t>
      </w:r>
      <w:r>
        <w:rPr>
          <w:snapToGrid w:val="0"/>
          <w:sz w:val="24"/>
        </w:rPr>
        <w:t>0_HRS_ELC_</w:t>
      </w:r>
      <w:r w:rsidR="009913E8">
        <w:rPr>
          <w:snapToGrid w:val="0"/>
          <w:sz w:val="24"/>
        </w:rPr>
        <w:t>TWO</w:t>
      </w:r>
      <w:r>
        <w:rPr>
          <w:snapToGrid w:val="0"/>
          <w:sz w:val="24"/>
        </w:rPr>
        <w:t>_</w:t>
      </w:r>
      <w:r w:rsidR="00280523">
        <w:rPr>
          <w:snapToGrid w:val="0"/>
          <w:sz w:val="24"/>
        </w:rPr>
        <w:t>DEF</w:t>
      </w:r>
      <w:r>
        <w:rPr>
          <w:snapToGrid w:val="0"/>
          <w:sz w:val="24"/>
        </w:rPr>
        <w:t>_* file:</w:t>
      </w:r>
    </w:p>
    <w:p w14:paraId="0AE1AC0E" w14:textId="562AD579" w:rsidR="00E65B20" w:rsidRPr="00517700" w:rsidRDefault="00E65B20" w:rsidP="00E13375">
      <w:pPr>
        <w:pStyle w:val="ListParagraph"/>
        <w:numPr>
          <w:ilvl w:val="0"/>
          <w:numId w:val="28"/>
        </w:numPr>
        <w:rPr>
          <w:snapToGrid w:val="0"/>
          <w:sz w:val="24"/>
        </w:rPr>
      </w:pPr>
      <w:r w:rsidRPr="00517700">
        <w:rPr>
          <w:snapToGrid w:val="0"/>
          <w:sz w:val="24"/>
        </w:rPr>
        <w:t xml:space="preserve">The MCP_VOLTAGE object is a singular value here (for the one sensor) as opposed to </w:t>
      </w:r>
      <w:r w:rsidR="00280523">
        <w:rPr>
          <w:snapToGrid w:val="0"/>
          <w:sz w:val="24"/>
        </w:rPr>
        <w:t>multiple</w:t>
      </w:r>
      <w:r w:rsidRPr="00517700">
        <w:rPr>
          <w:snapToGrid w:val="0"/>
          <w:sz w:val="24"/>
        </w:rPr>
        <w:t xml:space="preserve"> values for the HRS case (one for each of the sensors).  This in turn makes the start byte of all following objects </w:t>
      </w:r>
      <w:r w:rsidR="00280523">
        <w:rPr>
          <w:snapToGrid w:val="0"/>
          <w:sz w:val="24"/>
        </w:rPr>
        <w:t>4</w:t>
      </w:r>
      <w:r w:rsidRPr="00517700">
        <w:rPr>
          <w:snapToGrid w:val="0"/>
          <w:sz w:val="24"/>
        </w:rPr>
        <w:t xml:space="preserve"> bytes earlier in the LRS product compared to the HRS </w:t>
      </w:r>
      <w:r w:rsidR="00280523">
        <w:rPr>
          <w:snapToGrid w:val="0"/>
          <w:sz w:val="24"/>
        </w:rPr>
        <w:t xml:space="preserve">TWO </w:t>
      </w:r>
      <w:r w:rsidRPr="00517700">
        <w:rPr>
          <w:snapToGrid w:val="0"/>
          <w:sz w:val="24"/>
        </w:rPr>
        <w:t>product.</w:t>
      </w:r>
      <w:r>
        <w:rPr>
          <w:snapToGrid w:val="0"/>
          <w:sz w:val="24"/>
        </w:rPr>
        <w:t xml:space="preserve"> The description of MCP_VOLTAGE in the FMT file is slightly different to reflect this.</w:t>
      </w:r>
    </w:p>
    <w:p w14:paraId="0E9252FB" w14:textId="038AF10F" w:rsidR="00E65B20" w:rsidRDefault="00E65B20" w:rsidP="00E13375">
      <w:pPr>
        <w:pStyle w:val="ListParagraph"/>
        <w:numPr>
          <w:ilvl w:val="0"/>
          <w:numId w:val="28"/>
        </w:numPr>
        <w:rPr>
          <w:snapToGrid w:val="0"/>
          <w:sz w:val="24"/>
        </w:rPr>
      </w:pPr>
      <w:r>
        <w:rPr>
          <w:snapToGrid w:val="0"/>
          <w:sz w:val="24"/>
        </w:rPr>
        <w:t>This product has an extra object</w:t>
      </w:r>
      <w:r w:rsidR="004342B1">
        <w:rPr>
          <w:snapToGrid w:val="0"/>
          <w:sz w:val="24"/>
        </w:rPr>
        <w:t>,</w:t>
      </w:r>
      <w:r>
        <w:rPr>
          <w:snapToGrid w:val="0"/>
          <w:sz w:val="24"/>
        </w:rPr>
        <w:t xml:space="preserve"> called ESENSOR</w:t>
      </w:r>
      <w:r w:rsidR="004342B1">
        <w:rPr>
          <w:snapToGrid w:val="0"/>
          <w:sz w:val="24"/>
        </w:rPr>
        <w:t>,</w:t>
      </w:r>
      <w:r>
        <w:rPr>
          <w:snapToGrid w:val="0"/>
          <w:sz w:val="24"/>
        </w:rPr>
        <w:t xml:space="preserve"> that states which of the three sensors is in use (60, 180 or 300).  This does not exist in the HRS product as the data array always includes </w:t>
      </w:r>
      <w:r w:rsidR="00280523">
        <w:rPr>
          <w:snapToGrid w:val="0"/>
          <w:sz w:val="24"/>
        </w:rPr>
        <w:t>multiple</w:t>
      </w:r>
      <w:r>
        <w:rPr>
          <w:snapToGrid w:val="0"/>
          <w:sz w:val="24"/>
        </w:rPr>
        <w:t xml:space="preserve"> sensors.</w:t>
      </w:r>
    </w:p>
    <w:p w14:paraId="513F206F" w14:textId="77777777" w:rsidR="00280523" w:rsidRDefault="00280523" w:rsidP="00E65B20">
      <w:pPr>
        <w:jc w:val="left"/>
        <w:rPr>
          <w:snapToGrid w:val="0"/>
          <w:sz w:val="24"/>
        </w:rPr>
      </w:pPr>
    </w:p>
    <w:p w14:paraId="40D8B299" w14:textId="0752B197" w:rsidR="00E65B20" w:rsidRDefault="004E047C" w:rsidP="00E65B20">
      <w:pPr>
        <w:jc w:val="left"/>
        <w:rPr>
          <w:snapToGrid w:val="0"/>
          <w:sz w:val="24"/>
        </w:rPr>
      </w:pPr>
      <w:r>
        <w:rPr>
          <w:snapToGrid w:val="0"/>
          <w:sz w:val="24"/>
        </w:rPr>
        <w:lastRenderedPageBreak/>
        <w:t xml:space="preserve">If using FSW4.00 (which was April 2015 only) data for this product </w:t>
      </w:r>
      <w:r w:rsidR="00E65B20">
        <w:rPr>
          <w:snapToGrid w:val="0"/>
          <w:sz w:val="24"/>
        </w:rPr>
        <w:t>(cruise solar wind only, no Jupiter science use) all</w:t>
      </w:r>
      <w:r w:rsidR="00E65B20" w:rsidRPr="003E56B8">
        <w:rPr>
          <w:snapToGrid w:val="0"/>
          <w:sz w:val="24"/>
        </w:rPr>
        <w:t xml:space="preserve"> </w:t>
      </w:r>
      <w:r w:rsidR="00E65B20" w:rsidRPr="003E56B8">
        <w:rPr>
          <w:i/>
          <w:iCs/>
          <w:snapToGrid w:val="0"/>
          <w:sz w:val="24"/>
        </w:rPr>
        <w:t>DIM2_AZIMUTH_DESPUN</w:t>
      </w:r>
      <w:r w:rsidR="00E65B20" w:rsidRPr="000258CF">
        <w:rPr>
          <w:iCs/>
          <w:snapToGrid w:val="0"/>
          <w:sz w:val="24"/>
        </w:rPr>
        <w:t xml:space="preserve"> values </w:t>
      </w:r>
      <w:r>
        <w:rPr>
          <w:iCs/>
          <w:snapToGrid w:val="0"/>
          <w:sz w:val="24"/>
        </w:rPr>
        <w:t>were</w:t>
      </w:r>
      <w:r w:rsidR="00E65B20" w:rsidRPr="003E56B8">
        <w:rPr>
          <w:snapToGrid w:val="0"/>
          <w:sz w:val="24"/>
        </w:rPr>
        <w:t xml:space="preserve"> replaced with </w:t>
      </w:r>
      <w:r w:rsidR="00E65B20">
        <w:rPr>
          <w:snapToGrid w:val="0"/>
          <w:sz w:val="24"/>
        </w:rPr>
        <w:t xml:space="preserve">the fill value 65535 due to the reverse anode mapping bug (see section </w:t>
      </w:r>
      <w:r w:rsidR="00E65B20">
        <w:rPr>
          <w:snapToGrid w:val="0"/>
          <w:sz w:val="24"/>
        </w:rPr>
        <w:fldChar w:fldCharType="begin"/>
      </w:r>
      <w:r w:rsidR="00E65B20">
        <w:rPr>
          <w:snapToGrid w:val="0"/>
          <w:sz w:val="24"/>
        </w:rPr>
        <w:instrText xml:space="preserve"> REF _Ref313114178 \n \h </w:instrText>
      </w:r>
      <w:r w:rsidR="00E65B20">
        <w:rPr>
          <w:snapToGrid w:val="0"/>
          <w:sz w:val="24"/>
        </w:rPr>
      </w:r>
      <w:r w:rsidR="00E65B20">
        <w:rPr>
          <w:snapToGrid w:val="0"/>
          <w:sz w:val="24"/>
        </w:rPr>
        <w:fldChar w:fldCharType="separate"/>
      </w:r>
      <w:r w:rsidR="00307AF6">
        <w:rPr>
          <w:snapToGrid w:val="0"/>
          <w:sz w:val="24"/>
        </w:rPr>
        <w:t>6.2.9.1.4</w:t>
      </w:r>
      <w:r w:rsidR="00E65B20">
        <w:rPr>
          <w:snapToGrid w:val="0"/>
          <w:sz w:val="24"/>
        </w:rPr>
        <w:fldChar w:fldCharType="end"/>
      </w:r>
      <w:r w:rsidR="00E65B20">
        <w:rPr>
          <w:snapToGrid w:val="0"/>
          <w:sz w:val="24"/>
        </w:rPr>
        <w:t>).</w:t>
      </w:r>
    </w:p>
    <w:p w14:paraId="54486C8D" w14:textId="20E85583" w:rsidR="00E13375" w:rsidRDefault="00E13375">
      <w:pPr>
        <w:jc w:val="left"/>
        <w:rPr>
          <w:i/>
          <w:snapToGrid w:val="0"/>
          <w:sz w:val="24"/>
        </w:rPr>
      </w:pPr>
    </w:p>
    <w:p w14:paraId="7979364F" w14:textId="14FE2EB0" w:rsidR="00E65B20" w:rsidRPr="002E33F7" w:rsidRDefault="00E65B20" w:rsidP="00E65B20">
      <w:pPr>
        <w:pStyle w:val="Caption"/>
        <w:keepNext/>
      </w:pPr>
      <w:bookmarkStart w:id="669" w:name="_Toc133410111"/>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91</w:t>
      </w:r>
      <w:r>
        <w:rPr>
          <w:noProof/>
        </w:rPr>
        <w:fldChar w:fldCharType="end"/>
      </w:r>
      <w:r w:rsidRPr="002E33F7">
        <w:t xml:space="preserve">: Format of Level </w:t>
      </w:r>
      <w:r w:rsidR="00C225FA">
        <w:t>5</w:t>
      </w:r>
      <w:r w:rsidRPr="002E33F7">
        <w:t xml:space="preserve"> </w:t>
      </w:r>
      <w:r>
        <w:t>data</w:t>
      </w:r>
      <w:r w:rsidRPr="002E33F7">
        <w:t xml:space="preserve"> record</w:t>
      </w:r>
      <w:r>
        <w:t>s for JAD_L</w:t>
      </w:r>
      <w:r w:rsidR="00280523">
        <w:t>5</w:t>
      </w:r>
      <w:r>
        <w:t>0_LRS_ELC_ANY_</w:t>
      </w:r>
      <w:r w:rsidR="00280523">
        <w:t>DEF</w:t>
      </w:r>
      <w:bookmarkEnd w:id="66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E65B20" w:rsidRPr="002E33F7" w14:paraId="6242E08F" w14:textId="77777777" w:rsidTr="00CE2E2E">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3A2573C7"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9D77588" w14:textId="77777777" w:rsidR="00E65B20" w:rsidRPr="002E33F7" w:rsidRDefault="00E65B20" w:rsidP="00CE2E2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9C4ACE2"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9294912"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E511C0"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1E6E744"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E65B20" w:rsidRPr="0037343C" w14:paraId="386024A0" w14:textId="77777777" w:rsidTr="00CE2E2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3AADCB61" w14:textId="6202D5A8" w:rsidR="00E65B20" w:rsidRPr="002E33F7" w:rsidRDefault="00E65B20" w:rsidP="00CE2E2E">
            <w:pPr>
              <w:pStyle w:val="CellBody"/>
              <w:spacing w:before="20" w:after="20"/>
              <w:jc w:val="center"/>
              <w:rPr>
                <w:noProof w:val="0"/>
              </w:rPr>
            </w:pPr>
            <w:r w:rsidRPr="00D57A2B">
              <w:rPr>
                <w:i/>
                <w:color w:val="FF0000"/>
                <w:szCs w:val="22"/>
              </w:rPr>
              <w:t>See Level 2 binary header from</w:t>
            </w:r>
            <w:r>
              <w:rPr>
                <w:i/>
                <w:color w:val="FF0000"/>
                <w:szCs w:val="22"/>
              </w:rPr>
              <w:t xml:space="preserve"> </w:t>
            </w:r>
            <w:r>
              <w:rPr>
                <w:i/>
                <w:color w:val="FF0000"/>
                <w:szCs w:val="22"/>
              </w:rPr>
              <w:fldChar w:fldCharType="begin"/>
            </w:r>
            <w:r>
              <w:rPr>
                <w:i/>
                <w:color w:val="FF0000"/>
                <w:szCs w:val="22"/>
              </w:rPr>
              <w:instrText xml:space="preserve"> REF _Ref86155686 \h </w:instrText>
            </w:r>
            <w:r>
              <w:rPr>
                <w:i/>
                <w:color w:val="FF0000"/>
                <w:szCs w:val="22"/>
              </w:rPr>
            </w:r>
            <w:r>
              <w:rPr>
                <w:i/>
                <w:color w:val="FF0000"/>
                <w:szCs w:val="22"/>
              </w:rPr>
              <w:fldChar w:fldCharType="separate"/>
            </w:r>
            <w:r w:rsidR="00307AF6" w:rsidRPr="002E33F7">
              <w:t xml:space="preserve">Table </w:t>
            </w:r>
            <w:r w:rsidR="00307AF6">
              <w:t>75</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_Ref86321597 \h </w:instrText>
            </w:r>
            <w:r>
              <w:rPr>
                <w:i/>
                <w:color w:val="FF0000"/>
                <w:szCs w:val="22"/>
              </w:rPr>
            </w:r>
            <w:r>
              <w:rPr>
                <w:i/>
                <w:color w:val="FF0000"/>
                <w:szCs w:val="22"/>
              </w:rPr>
              <w:fldChar w:fldCharType="separate"/>
            </w:r>
            <w:r w:rsidR="00307AF6" w:rsidRPr="002E33F7">
              <w:t xml:space="preserve">Table </w:t>
            </w:r>
            <w:r w:rsidR="00307AF6">
              <w:t>79</w:t>
            </w:r>
            <w:r>
              <w:rPr>
                <w:i/>
                <w:color w:val="FF0000"/>
                <w:szCs w:val="22"/>
              </w:rPr>
              <w:fldChar w:fldCharType="end"/>
            </w:r>
            <w:r>
              <w:rPr>
                <w:i/>
                <w:color w:val="FF0000"/>
                <w:szCs w:val="22"/>
              </w:rPr>
              <w:t xml:space="preserve"> for bytes 1 to 310</w:t>
            </w:r>
            <w:r w:rsidRPr="00D57A2B">
              <w:rPr>
                <w:i/>
                <w:color w:val="FF0000"/>
                <w:szCs w:val="22"/>
              </w:rPr>
              <w:t>.</w:t>
            </w:r>
          </w:p>
        </w:tc>
      </w:tr>
      <w:tr w:rsidR="00E65B20" w:rsidRPr="0037343C" w14:paraId="5C23E8A5"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5B69E68A" w14:textId="77777777" w:rsidR="00E65B20" w:rsidRPr="00DC4A55" w:rsidRDefault="00E65B20" w:rsidP="00CE2E2E">
            <w:pPr>
              <w:pStyle w:val="CellBody"/>
              <w:spacing w:before="20" w:after="20"/>
              <w:jc w:val="center"/>
              <w:rPr>
                <w:noProof w:val="0"/>
              </w:rPr>
            </w:pPr>
            <w:r>
              <w:t>311</w:t>
            </w:r>
          </w:p>
        </w:tc>
        <w:tc>
          <w:tcPr>
            <w:tcW w:w="900" w:type="dxa"/>
            <w:tcBorders>
              <w:top w:val="single" w:sz="4" w:space="0" w:color="auto"/>
              <w:left w:val="single" w:sz="4" w:space="0" w:color="999999"/>
              <w:bottom w:val="single" w:sz="4" w:space="0" w:color="999999"/>
              <w:right w:val="single" w:sz="4" w:space="0" w:color="999999"/>
            </w:tcBorders>
          </w:tcPr>
          <w:p w14:paraId="08BE22DD" w14:textId="77777777" w:rsidR="00E65B20" w:rsidRDefault="00E65B20" w:rsidP="00CE2E2E">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14C2CE4" w14:textId="77777777" w:rsidR="00E65B20" w:rsidRPr="00103737" w:rsidRDefault="00E65B20" w:rsidP="00CE2E2E">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262C792"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8F1458" w14:textId="02D87274" w:rsidR="00E65B20" w:rsidRDefault="00280523"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460C2CEA" w14:textId="79288232" w:rsidR="00E65B20" w:rsidRPr="002E33F7" w:rsidRDefault="00280523" w:rsidP="00CE2E2E">
            <w:pPr>
              <w:pStyle w:val="CellBody"/>
              <w:spacing w:before="20" w:after="20"/>
              <w:rPr>
                <w:noProof w:val="0"/>
              </w:rPr>
            </w:pPr>
            <w:r w:rsidRPr="00855EC9">
              <w:t>DATA: Differential Energy Flux (SI units)</w:t>
            </w:r>
            <w:r w:rsidR="00E65B20">
              <w:br/>
            </w:r>
            <w:r w:rsidR="00E65B20" w:rsidRPr="00424AD2">
              <w:rPr>
                <w:noProof w:val="0"/>
              </w:rPr>
              <w:t>64 Energy x 48 Look Directions.</w:t>
            </w:r>
          </w:p>
        </w:tc>
      </w:tr>
      <w:tr w:rsidR="00E65B20" w:rsidRPr="0037343C" w14:paraId="0C6AB637"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68A0F867" w14:textId="77777777" w:rsidR="00E65B20" w:rsidRPr="00424AD2" w:rsidRDefault="00E65B20" w:rsidP="00CE2E2E">
            <w:pPr>
              <w:pStyle w:val="CellBody"/>
              <w:spacing w:before="20" w:after="20"/>
              <w:jc w:val="center"/>
              <w:rPr>
                <w:noProof w:val="0"/>
              </w:rPr>
            </w:pPr>
            <w:r>
              <w:rPr>
                <w:noProof w:val="0"/>
              </w:rPr>
              <w:t>12599</w:t>
            </w:r>
          </w:p>
        </w:tc>
        <w:tc>
          <w:tcPr>
            <w:tcW w:w="900" w:type="dxa"/>
            <w:tcBorders>
              <w:top w:val="single" w:sz="4" w:space="0" w:color="auto"/>
              <w:left w:val="single" w:sz="4" w:space="0" w:color="999999"/>
              <w:bottom w:val="single" w:sz="4" w:space="0" w:color="999999"/>
              <w:right w:val="single" w:sz="4" w:space="0" w:color="999999"/>
            </w:tcBorders>
          </w:tcPr>
          <w:p w14:paraId="026667EE" w14:textId="77777777" w:rsidR="00E65B20" w:rsidRDefault="00E65B20" w:rsidP="00CE2E2E">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DADC724" w14:textId="77777777" w:rsidR="00E65B20" w:rsidRPr="00103737" w:rsidRDefault="00E65B20" w:rsidP="00CE2E2E">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7EBD73F6"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516AAF0" w14:textId="5323C32E" w:rsidR="00E65B20" w:rsidRDefault="00280523"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11A89BB9" w14:textId="6699DC0E"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22311829"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74DD23AF" w14:textId="77777777" w:rsidR="00E65B20" w:rsidRPr="00424AD2" w:rsidRDefault="00E65B20" w:rsidP="00CE2E2E">
            <w:pPr>
              <w:pStyle w:val="CellBody"/>
              <w:spacing w:before="20" w:after="20"/>
              <w:jc w:val="center"/>
              <w:rPr>
                <w:noProof w:val="0"/>
              </w:rPr>
            </w:pPr>
            <w:r>
              <w:rPr>
                <w:noProof w:val="0"/>
              </w:rPr>
              <w:t>24887</w:t>
            </w:r>
          </w:p>
        </w:tc>
        <w:tc>
          <w:tcPr>
            <w:tcW w:w="900" w:type="dxa"/>
            <w:tcBorders>
              <w:top w:val="single" w:sz="4" w:space="0" w:color="auto"/>
              <w:left w:val="single" w:sz="4" w:space="0" w:color="999999"/>
              <w:bottom w:val="single" w:sz="4" w:space="0" w:color="999999"/>
              <w:right w:val="single" w:sz="4" w:space="0" w:color="999999"/>
            </w:tcBorders>
          </w:tcPr>
          <w:p w14:paraId="62AEEA42" w14:textId="77777777" w:rsidR="00E65B20" w:rsidRDefault="00E65B20" w:rsidP="00CE2E2E">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B5DBF37" w14:textId="77777777" w:rsidR="00E65B20" w:rsidRPr="00103737" w:rsidRDefault="00E65B20" w:rsidP="00CE2E2E">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67D87A3"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8C92600" w14:textId="0179CB84" w:rsidR="00E65B20" w:rsidRDefault="00280523"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77C380CC" w14:textId="5A1A9CA3" w:rsidR="00E65B20" w:rsidRPr="002E33F7" w:rsidRDefault="00E65B20" w:rsidP="00CE2E2E">
            <w:pPr>
              <w:pStyle w:val="CellBody"/>
              <w:spacing w:before="20" w:after="20"/>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sidRPr="004B6A51">
              <w:rPr>
                <w:i/>
                <w:color w:val="FF0000"/>
                <w:szCs w:val="22"/>
              </w:rPr>
              <w:t xml:space="preserve"> for JAD_L30_HRS_ELC_ALL_CNT</w:t>
            </w:r>
            <w:r>
              <w:rPr>
                <w:i/>
                <w:color w:val="FF0000"/>
                <w:szCs w:val="22"/>
              </w:rPr>
              <w:t>.</w:t>
            </w:r>
          </w:p>
        </w:tc>
      </w:tr>
      <w:tr w:rsidR="00E65B20" w:rsidRPr="0037343C" w14:paraId="1E78CE21"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50788EB9" w14:textId="77777777" w:rsidR="00E65B20" w:rsidRPr="00982B1B" w:rsidRDefault="00E65B20" w:rsidP="00CE2E2E">
            <w:pPr>
              <w:pStyle w:val="CellBody"/>
              <w:spacing w:before="20" w:after="20"/>
              <w:jc w:val="center"/>
              <w:rPr>
                <w:noProof w:val="0"/>
              </w:rPr>
            </w:pPr>
            <w:r>
              <w:rPr>
                <w:noProof w:val="0"/>
              </w:rPr>
              <w:t>37175</w:t>
            </w:r>
          </w:p>
        </w:tc>
        <w:tc>
          <w:tcPr>
            <w:tcW w:w="900" w:type="dxa"/>
            <w:tcBorders>
              <w:top w:val="single" w:sz="4" w:space="0" w:color="auto"/>
              <w:left w:val="single" w:sz="4" w:space="0" w:color="999999"/>
              <w:bottom w:val="single" w:sz="4" w:space="0" w:color="999999"/>
              <w:right w:val="single" w:sz="4" w:space="0" w:color="999999"/>
            </w:tcBorders>
          </w:tcPr>
          <w:p w14:paraId="3C082107" w14:textId="77777777" w:rsidR="00E65B20" w:rsidRPr="00982B1B" w:rsidRDefault="00E65B20" w:rsidP="00CE2E2E">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EE7F0DF" w14:textId="77777777" w:rsidR="00E65B20" w:rsidRPr="00627678" w:rsidRDefault="00E65B20" w:rsidP="00CE2E2E">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31060FF"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665E323" w14:textId="0E500893" w:rsidR="00E65B20" w:rsidRDefault="00280523"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6DC7A102" w14:textId="056662F2" w:rsidR="00E65B20" w:rsidRPr="004B6A51" w:rsidRDefault="00E65B20" w:rsidP="00CE2E2E">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sidRPr="004B6A51">
              <w:rPr>
                <w:i/>
                <w:color w:val="FF0000"/>
                <w:szCs w:val="22"/>
              </w:rPr>
              <w:t xml:space="preserve"> for JAD_L30_HRS_ELC_ALL_CNT</w:t>
            </w:r>
            <w:r>
              <w:rPr>
                <w:i/>
                <w:color w:val="FF0000"/>
                <w:szCs w:val="22"/>
              </w:rPr>
              <w:t>.</w:t>
            </w:r>
          </w:p>
        </w:tc>
      </w:tr>
      <w:tr w:rsidR="00E65B20" w:rsidRPr="0037343C" w14:paraId="1BABC3C8"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1B8879F8" w14:textId="77777777" w:rsidR="00E65B20" w:rsidRPr="00424AD2" w:rsidRDefault="00E65B20" w:rsidP="00CE2E2E">
            <w:pPr>
              <w:pStyle w:val="CellBody"/>
              <w:spacing w:before="20" w:after="20"/>
              <w:jc w:val="center"/>
              <w:rPr>
                <w:noProof w:val="0"/>
              </w:rPr>
            </w:pPr>
            <w:r>
              <w:rPr>
                <w:noProof w:val="0"/>
              </w:rPr>
              <w:t>49463</w:t>
            </w:r>
          </w:p>
        </w:tc>
        <w:tc>
          <w:tcPr>
            <w:tcW w:w="900" w:type="dxa"/>
            <w:tcBorders>
              <w:top w:val="single" w:sz="4" w:space="0" w:color="auto"/>
              <w:left w:val="single" w:sz="4" w:space="0" w:color="999999"/>
              <w:bottom w:val="single" w:sz="4" w:space="0" w:color="999999"/>
              <w:right w:val="single" w:sz="4" w:space="0" w:color="999999"/>
            </w:tcBorders>
          </w:tcPr>
          <w:p w14:paraId="5DBBD87D" w14:textId="77777777" w:rsidR="00E65B20" w:rsidRDefault="00E65B20" w:rsidP="00CE2E2E">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A6D127F" w14:textId="77777777" w:rsidR="00E65B20" w:rsidRPr="00103737" w:rsidRDefault="00E65B20" w:rsidP="00CE2E2E">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56B58DF"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23D2878" w14:textId="77777777" w:rsidR="00E65B20" w:rsidRDefault="00E65B20" w:rsidP="00CE2E2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F466C0C" w14:textId="65DBA6CE" w:rsidR="00E65B20" w:rsidRPr="002E33F7" w:rsidRDefault="00E65B20" w:rsidP="00CE2E2E">
            <w:pPr>
              <w:pStyle w:val="CellBody"/>
              <w:spacing w:before="20" w:after="20"/>
              <w:rPr>
                <w:noProof w:val="0"/>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sidRPr="004B6A51">
              <w:rPr>
                <w:i/>
                <w:color w:val="FF0000"/>
                <w:szCs w:val="22"/>
              </w:rPr>
              <w:t xml:space="preserve"> for JAD_L30_HRS_ELC_ALL_CNT</w:t>
            </w:r>
            <w:r>
              <w:rPr>
                <w:i/>
                <w:color w:val="FF0000"/>
                <w:szCs w:val="22"/>
              </w:rPr>
              <w:t>.</w:t>
            </w:r>
          </w:p>
        </w:tc>
      </w:tr>
      <w:tr w:rsidR="00E65B20" w:rsidRPr="0037343C" w14:paraId="637B39CF"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278284B5" w14:textId="77777777" w:rsidR="00E65B20" w:rsidRPr="00424AD2" w:rsidRDefault="00E65B20" w:rsidP="00CE2E2E">
            <w:pPr>
              <w:pStyle w:val="CellBody"/>
              <w:spacing w:before="20" w:after="20"/>
              <w:jc w:val="center"/>
              <w:rPr>
                <w:noProof w:val="0"/>
              </w:rPr>
            </w:pPr>
            <w:r>
              <w:rPr>
                <w:noProof w:val="0"/>
              </w:rPr>
              <w:t>61751</w:t>
            </w:r>
          </w:p>
        </w:tc>
        <w:tc>
          <w:tcPr>
            <w:tcW w:w="900" w:type="dxa"/>
            <w:tcBorders>
              <w:top w:val="single" w:sz="4" w:space="0" w:color="auto"/>
              <w:left w:val="single" w:sz="4" w:space="0" w:color="999999"/>
              <w:bottom w:val="single" w:sz="4" w:space="0" w:color="999999"/>
              <w:right w:val="single" w:sz="4" w:space="0" w:color="999999"/>
            </w:tcBorders>
          </w:tcPr>
          <w:p w14:paraId="5529DE4E" w14:textId="77777777" w:rsidR="00E65B20" w:rsidRDefault="00E65B20" w:rsidP="00CE2E2E">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2424C46" w14:textId="77777777" w:rsidR="00E65B20" w:rsidRPr="00103737" w:rsidRDefault="00E65B20" w:rsidP="00CE2E2E">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0474EF87"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515B635"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CFBD083" w14:textId="66EA46F9" w:rsidR="00E65B20" w:rsidRPr="002E33F7" w:rsidRDefault="00E65B20" w:rsidP="00CE2E2E">
            <w:pPr>
              <w:pStyle w:val="CellBody"/>
              <w:spacing w:before="20" w:after="20"/>
              <w:rPr>
                <w:noProof w:val="0"/>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sidRPr="004B6A51">
              <w:rPr>
                <w:i/>
                <w:color w:val="FF0000"/>
                <w:szCs w:val="22"/>
              </w:rPr>
              <w:t xml:space="preserve"> for JAD_L30_HRS_ELC_ALL_CNT</w:t>
            </w:r>
            <w:r>
              <w:rPr>
                <w:i/>
                <w:color w:val="FF0000"/>
                <w:szCs w:val="22"/>
              </w:rPr>
              <w:t>.</w:t>
            </w:r>
          </w:p>
        </w:tc>
      </w:tr>
      <w:tr w:rsidR="00E65B20" w:rsidRPr="0037343C" w14:paraId="459FAF24"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09659CBC" w14:textId="77777777" w:rsidR="00E65B20" w:rsidRPr="00424AD2" w:rsidRDefault="00E65B20" w:rsidP="00CE2E2E">
            <w:pPr>
              <w:pStyle w:val="CellBody"/>
              <w:spacing w:before="20" w:after="20"/>
              <w:jc w:val="center"/>
              <w:rPr>
                <w:noProof w:val="0"/>
              </w:rPr>
            </w:pPr>
            <w:r>
              <w:rPr>
                <w:noProof w:val="0"/>
              </w:rPr>
              <w:t>74039</w:t>
            </w:r>
          </w:p>
        </w:tc>
        <w:tc>
          <w:tcPr>
            <w:tcW w:w="900" w:type="dxa"/>
            <w:tcBorders>
              <w:top w:val="single" w:sz="4" w:space="0" w:color="auto"/>
              <w:left w:val="single" w:sz="4" w:space="0" w:color="999999"/>
              <w:bottom w:val="single" w:sz="4" w:space="0" w:color="999999"/>
              <w:right w:val="single" w:sz="4" w:space="0" w:color="999999"/>
            </w:tcBorders>
          </w:tcPr>
          <w:p w14:paraId="1A3A864E" w14:textId="77777777" w:rsidR="00E65B20" w:rsidRDefault="00E65B20" w:rsidP="00CE2E2E">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523F260B" w14:textId="77777777" w:rsidR="00E65B20" w:rsidRPr="00103737" w:rsidRDefault="00E65B20" w:rsidP="00CE2E2E">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5BA34751"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1F3C7AB"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03FAB69" w14:textId="7BDFAE06" w:rsidR="00E65B20" w:rsidRPr="002E33F7" w:rsidRDefault="00E65B20" w:rsidP="00CE2E2E">
            <w:pPr>
              <w:pStyle w:val="CellBody"/>
              <w:spacing w:before="20" w:after="20"/>
              <w:rPr>
                <w:noProof w:val="0"/>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sidRPr="004B6A51">
              <w:rPr>
                <w:i/>
                <w:color w:val="FF0000"/>
                <w:szCs w:val="22"/>
              </w:rPr>
              <w:t xml:space="preserve"> for JAD_L30_HRS_ELC_ALL_CNT</w:t>
            </w:r>
            <w:r>
              <w:rPr>
                <w:i/>
                <w:color w:val="FF0000"/>
                <w:szCs w:val="22"/>
              </w:rPr>
              <w:t>.</w:t>
            </w:r>
          </w:p>
        </w:tc>
      </w:tr>
      <w:tr w:rsidR="00E65B20" w:rsidRPr="0037343C" w14:paraId="4ACFD079"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6D10ECC5" w14:textId="70395292" w:rsidR="00E65B20" w:rsidRPr="00424AD2" w:rsidRDefault="00503454" w:rsidP="00CE2E2E">
            <w:pPr>
              <w:pStyle w:val="CellBody"/>
              <w:spacing w:before="20" w:after="20"/>
              <w:jc w:val="center"/>
              <w:rPr>
                <w:noProof w:val="0"/>
              </w:rPr>
            </w:pPr>
            <w:r w:rsidRPr="00503454">
              <w:rPr>
                <w:noProof w:val="0"/>
              </w:rPr>
              <w:t>86327</w:t>
            </w:r>
          </w:p>
        </w:tc>
        <w:tc>
          <w:tcPr>
            <w:tcW w:w="900" w:type="dxa"/>
            <w:tcBorders>
              <w:top w:val="single" w:sz="4" w:space="0" w:color="auto"/>
              <w:left w:val="single" w:sz="4" w:space="0" w:color="999999"/>
              <w:bottom w:val="single" w:sz="4" w:space="0" w:color="auto"/>
              <w:right w:val="single" w:sz="4" w:space="0" w:color="999999"/>
            </w:tcBorders>
          </w:tcPr>
          <w:p w14:paraId="3D582E37" w14:textId="77777777" w:rsidR="00E65B20" w:rsidRDefault="00E65B20" w:rsidP="00CE2E2E">
            <w:pPr>
              <w:pStyle w:val="CellBody"/>
              <w:spacing w:before="20" w:after="20"/>
              <w:jc w:val="center"/>
              <w:rPr>
                <w:noProof w:val="0"/>
              </w:rPr>
            </w:pPr>
            <w:r w:rsidRPr="00982B1B">
              <w:rPr>
                <w:noProof w:val="0"/>
              </w:rPr>
              <w:t>2</w:t>
            </w:r>
          </w:p>
        </w:tc>
        <w:tc>
          <w:tcPr>
            <w:tcW w:w="1620" w:type="dxa"/>
            <w:tcBorders>
              <w:top w:val="single" w:sz="4" w:space="0" w:color="auto"/>
              <w:left w:val="single" w:sz="4" w:space="0" w:color="999999"/>
              <w:bottom w:val="single" w:sz="4" w:space="0" w:color="auto"/>
              <w:right w:val="single" w:sz="4" w:space="0" w:color="999999"/>
            </w:tcBorders>
          </w:tcPr>
          <w:p w14:paraId="7AF1B624" w14:textId="77777777" w:rsidR="00E65B20" w:rsidRPr="00627678" w:rsidRDefault="00E65B20" w:rsidP="00CE2E2E">
            <w:pPr>
              <w:pStyle w:val="CellBody"/>
              <w:spacing w:before="20" w:after="20"/>
            </w:pPr>
            <w:r w:rsidRPr="00904874">
              <w:t>ESENSOR</w:t>
            </w:r>
          </w:p>
        </w:tc>
        <w:tc>
          <w:tcPr>
            <w:tcW w:w="720" w:type="dxa"/>
            <w:tcBorders>
              <w:top w:val="single" w:sz="4" w:space="0" w:color="auto"/>
              <w:left w:val="single" w:sz="4" w:space="0" w:color="999999"/>
              <w:bottom w:val="single" w:sz="4" w:space="0" w:color="auto"/>
              <w:right w:val="single" w:sz="4" w:space="0" w:color="999999"/>
            </w:tcBorders>
          </w:tcPr>
          <w:p w14:paraId="25E56BD4" w14:textId="77777777" w:rsidR="00E65B20" w:rsidRDefault="00E65B20" w:rsidP="00CE2E2E">
            <w:pPr>
              <w:pStyle w:val="CellBody"/>
              <w:spacing w:before="20" w:after="20"/>
              <w:jc w:val="center"/>
              <w:rPr>
                <w:noProof w:val="0"/>
              </w:rPr>
            </w:pPr>
            <w:r w:rsidRPr="00904874">
              <w:rPr>
                <w:noProof w:val="0"/>
                <w:sz w:val="18"/>
              </w:rPr>
              <w:t>uint16</w:t>
            </w:r>
          </w:p>
        </w:tc>
        <w:tc>
          <w:tcPr>
            <w:tcW w:w="990" w:type="dxa"/>
            <w:tcBorders>
              <w:top w:val="single" w:sz="4" w:space="0" w:color="auto"/>
              <w:left w:val="single" w:sz="4" w:space="0" w:color="999999"/>
              <w:bottom w:val="single" w:sz="4" w:space="0" w:color="auto"/>
              <w:right w:val="single" w:sz="4" w:space="0" w:color="999999"/>
            </w:tcBorders>
          </w:tcPr>
          <w:p w14:paraId="6D667B74" w14:textId="77777777" w:rsidR="00E65B20" w:rsidRDefault="00E65B20"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0F9B105F" w14:textId="77777777" w:rsidR="00E65B20" w:rsidRPr="00BE0D01" w:rsidRDefault="00E65B20" w:rsidP="00CE2E2E">
            <w:pPr>
              <w:pStyle w:val="CellBody"/>
              <w:spacing w:before="20" w:after="20"/>
            </w:pPr>
            <w:r w:rsidRPr="00904874">
              <w:t xml:space="preserve">ESENSOR - which one of </w:t>
            </w:r>
            <w:r>
              <w:t xml:space="preserve">the three electron sensors is </w:t>
            </w:r>
            <w:r w:rsidRPr="00904874">
              <w:t>this record for.  Values can only be 60, 180 or 300 for electron sensor E060, E180 or E300 respectively.</w:t>
            </w:r>
            <w:r>
              <w:t xml:space="preserve"> </w:t>
            </w:r>
            <w:r w:rsidRPr="00904874">
              <w:t>Note: each sensor also has a different PACKETID.</w:t>
            </w:r>
          </w:p>
        </w:tc>
      </w:tr>
      <w:tr w:rsidR="00700B7F" w:rsidRPr="0037343C" w14:paraId="7965193F"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5F0183B9" w14:textId="6E5926CC" w:rsidR="00700B7F" w:rsidRDefault="008444B7" w:rsidP="00700B7F">
            <w:pPr>
              <w:pStyle w:val="CellBody"/>
              <w:spacing w:before="20" w:after="20"/>
              <w:jc w:val="center"/>
              <w:rPr>
                <w:noProof w:val="0"/>
              </w:rPr>
            </w:pPr>
            <w:r w:rsidRPr="00C225FA">
              <w:rPr>
                <w:noProof w:val="0"/>
              </w:rPr>
              <w:t>86329</w:t>
            </w:r>
          </w:p>
        </w:tc>
        <w:tc>
          <w:tcPr>
            <w:tcW w:w="900" w:type="dxa"/>
            <w:tcBorders>
              <w:top w:val="single" w:sz="4" w:space="0" w:color="auto"/>
              <w:left w:val="single" w:sz="4" w:space="0" w:color="999999"/>
              <w:bottom w:val="single" w:sz="4" w:space="0" w:color="auto"/>
              <w:right w:val="single" w:sz="4" w:space="0" w:color="999999"/>
            </w:tcBorders>
          </w:tcPr>
          <w:p w14:paraId="58274698" w14:textId="7B6D6CB2" w:rsidR="00700B7F" w:rsidRPr="00982B1B" w:rsidRDefault="00700B7F" w:rsidP="00700B7F">
            <w:pPr>
              <w:pStyle w:val="CellBody"/>
              <w:spacing w:before="20" w:after="20"/>
              <w:jc w:val="center"/>
              <w:rPr>
                <w:noProof w:val="0"/>
              </w:rPr>
            </w:pPr>
            <w:r>
              <w:rPr>
                <w:noProof w:val="0"/>
              </w:rPr>
              <w:t>21</w:t>
            </w:r>
          </w:p>
        </w:tc>
        <w:tc>
          <w:tcPr>
            <w:tcW w:w="1620" w:type="dxa"/>
            <w:tcBorders>
              <w:top w:val="single" w:sz="4" w:space="0" w:color="auto"/>
              <w:left w:val="single" w:sz="4" w:space="0" w:color="999999"/>
              <w:bottom w:val="single" w:sz="4" w:space="0" w:color="auto"/>
              <w:right w:val="single" w:sz="4" w:space="0" w:color="999999"/>
            </w:tcBorders>
          </w:tcPr>
          <w:p w14:paraId="75CC0EC1" w14:textId="2FEFD383" w:rsidR="00700B7F" w:rsidRPr="00904874" w:rsidRDefault="00700B7F" w:rsidP="00700B7F">
            <w:pPr>
              <w:pStyle w:val="CellBody"/>
              <w:spacing w:before="20" w:after="20"/>
            </w:pPr>
            <w:r w:rsidRPr="00A405EE">
              <w:t>MAG_UTC</w:t>
            </w:r>
          </w:p>
        </w:tc>
        <w:tc>
          <w:tcPr>
            <w:tcW w:w="720" w:type="dxa"/>
            <w:tcBorders>
              <w:top w:val="single" w:sz="4" w:space="0" w:color="auto"/>
              <w:left w:val="single" w:sz="4" w:space="0" w:color="999999"/>
              <w:bottom w:val="single" w:sz="4" w:space="0" w:color="auto"/>
              <w:right w:val="single" w:sz="4" w:space="0" w:color="999999"/>
            </w:tcBorders>
          </w:tcPr>
          <w:p w14:paraId="305F04A4" w14:textId="1E922355" w:rsidR="00700B7F" w:rsidRPr="00904874" w:rsidRDefault="00700B7F" w:rsidP="00700B7F">
            <w:pPr>
              <w:pStyle w:val="CellBody"/>
              <w:spacing w:before="20" w:after="20"/>
              <w:jc w:val="center"/>
              <w:rPr>
                <w:noProof w:val="0"/>
                <w:sz w:val="18"/>
              </w:rPr>
            </w:pPr>
            <w:r>
              <w:rPr>
                <w:noProof w:val="0"/>
              </w:rPr>
              <w:t>UTC string</w:t>
            </w:r>
          </w:p>
        </w:tc>
        <w:tc>
          <w:tcPr>
            <w:tcW w:w="990" w:type="dxa"/>
            <w:tcBorders>
              <w:top w:val="single" w:sz="4" w:space="0" w:color="auto"/>
              <w:left w:val="single" w:sz="4" w:space="0" w:color="999999"/>
              <w:bottom w:val="single" w:sz="4" w:space="0" w:color="auto"/>
              <w:right w:val="single" w:sz="4" w:space="0" w:color="999999"/>
            </w:tcBorders>
          </w:tcPr>
          <w:p w14:paraId="4841CB3D" w14:textId="67622614" w:rsidR="00700B7F" w:rsidRDefault="00700B7F" w:rsidP="00700B7F">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auto"/>
              <w:right w:val="single" w:sz="4" w:space="0" w:color="auto"/>
            </w:tcBorders>
          </w:tcPr>
          <w:p w14:paraId="1F1EBDD3" w14:textId="1F7407EC" w:rsidR="00700B7F" w:rsidRPr="00904874" w:rsidRDefault="00700B7F" w:rsidP="00700B7F">
            <w:pPr>
              <w:pStyle w:val="CellBody"/>
              <w:spacing w:before="20" w:after="20"/>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710B6FC2"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06FA0008" w14:textId="402FD430" w:rsidR="00700B7F" w:rsidRPr="00A405EE" w:rsidRDefault="00C225FA" w:rsidP="00700B7F">
            <w:pPr>
              <w:pStyle w:val="CellBody"/>
              <w:spacing w:before="20" w:after="20"/>
              <w:jc w:val="center"/>
            </w:pPr>
            <w:r w:rsidRPr="00C225FA">
              <w:t>8635</w:t>
            </w:r>
            <w:r w:rsidR="008444B7">
              <w:t>0</w:t>
            </w:r>
          </w:p>
        </w:tc>
        <w:tc>
          <w:tcPr>
            <w:tcW w:w="900" w:type="dxa"/>
            <w:tcBorders>
              <w:top w:val="single" w:sz="4" w:space="0" w:color="auto"/>
              <w:left w:val="single" w:sz="4" w:space="0" w:color="999999"/>
              <w:bottom w:val="single" w:sz="4" w:space="0" w:color="auto"/>
              <w:right w:val="single" w:sz="4" w:space="0" w:color="999999"/>
            </w:tcBorders>
          </w:tcPr>
          <w:p w14:paraId="3FDFE70F" w14:textId="393FB608"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0BAFEE1D" w14:textId="5C37237A" w:rsidR="00700B7F" w:rsidRPr="00A405EE" w:rsidRDefault="00700B7F" w:rsidP="00700B7F">
            <w:pPr>
              <w:pStyle w:val="CellBody"/>
              <w:spacing w:before="20" w:after="20"/>
            </w:pPr>
            <w:r w:rsidRPr="00D52925">
              <w:t>SOURCE_JADE_LEVEL3_VERSION_INPUT</w:t>
            </w:r>
          </w:p>
        </w:tc>
        <w:tc>
          <w:tcPr>
            <w:tcW w:w="720" w:type="dxa"/>
            <w:tcBorders>
              <w:top w:val="single" w:sz="4" w:space="0" w:color="auto"/>
              <w:left w:val="single" w:sz="4" w:space="0" w:color="999999"/>
              <w:bottom w:val="single" w:sz="4" w:space="0" w:color="auto"/>
              <w:right w:val="single" w:sz="4" w:space="0" w:color="999999"/>
            </w:tcBorders>
          </w:tcPr>
          <w:p w14:paraId="774E82D5" w14:textId="4A58DF9A" w:rsidR="00700B7F" w:rsidRDefault="00700B7F" w:rsidP="00700B7F">
            <w:pPr>
              <w:pStyle w:val="CellBody"/>
              <w:spacing w:before="20" w:after="20"/>
              <w:jc w:val="center"/>
              <w:rPr>
                <w:noProof w:val="0"/>
              </w:rPr>
            </w:pPr>
            <w:r>
              <w:t>uint8</w:t>
            </w:r>
          </w:p>
        </w:tc>
        <w:tc>
          <w:tcPr>
            <w:tcW w:w="990" w:type="dxa"/>
            <w:tcBorders>
              <w:top w:val="single" w:sz="4" w:space="0" w:color="auto"/>
              <w:left w:val="single" w:sz="4" w:space="0" w:color="999999"/>
              <w:bottom w:val="single" w:sz="4" w:space="0" w:color="auto"/>
              <w:right w:val="single" w:sz="4" w:space="0" w:color="999999"/>
            </w:tcBorders>
          </w:tcPr>
          <w:p w14:paraId="19FE1D57" w14:textId="4E870072"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4B8651A" w14:textId="2D2BC094" w:rsidR="00700B7F" w:rsidRPr="00A405EE" w:rsidRDefault="00700B7F" w:rsidP="00700B7F">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5682DCA9"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1CD02653" w14:textId="4AAE7880" w:rsidR="00700B7F" w:rsidRPr="00D52925" w:rsidRDefault="00C225FA" w:rsidP="00700B7F">
            <w:pPr>
              <w:pStyle w:val="CellBody"/>
              <w:spacing w:before="20" w:after="20"/>
              <w:jc w:val="center"/>
            </w:pPr>
            <w:r w:rsidRPr="00C225FA">
              <w:t>8635</w:t>
            </w:r>
            <w:r w:rsidR="008444B7">
              <w:t>1</w:t>
            </w:r>
          </w:p>
        </w:tc>
        <w:tc>
          <w:tcPr>
            <w:tcW w:w="900" w:type="dxa"/>
            <w:tcBorders>
              <w:top w:val="single" w:sz="4" w:space="0" w:color="auto"/>
              <w:left w:val="single" w:sz="4" w:space="0" w:color="999999"/>
              <w:bottom w:val="single" w:sz="4" w:space="0" w:color="auto"/>
              <w:right w:val="single" w:sz="4" w:space="0" w:color="999999"/>
            </w:tcBorders>
          </w:tcPr>
          <w:p w14:paraId="785B01F6" w14:textId="4ECFEFD9"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566722F7" w14:textId="1A3142C2" w:rsidR="00700B7F" w:rsidRPr="00D52925" w:rsidRDefault="00700B7F" w:rsidP="00700B7F">
            <w:pPr>
              <w:pStyle w:val="CellBody"/>
              <w:spacing w:before="20" w:after="20"/>
            </w:pPr>
            <w:r w:rsidRPr="004C55AD">
              <w:t>SOURCE_JADE_GFXEFF_VERSION</w:t>
            </w:r>
          </w:p>
        </w:tc>
        <w:tc>
          <w:tcPr>
            <w:tcW w:w="720" w:type="dxa"/>
            <w:tcBorders>
              <w:top w:val="single" w:sz="4" w:space="0" w:color="auto"/>
              <w:left w:val="single" w:sz="4" w:space="0" w:color="999999"/>
              <w:bottom w:val="single" w:sz="4" w:space="0" w:color="auto"/>
              <w:right w:val="single" w:sz="4" w:space="0" w:color="999999"/>
            </w:tcBorders>
          </w:tcPr>
          <w:p w14:paraId="4DB54D73" w14:textId="6EDAC7AB"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3F6907F3" w14:textId="5A2AD7FE"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3B62C095" w14:textId="1A2AFC17" w:rsidR="00700B7F" w:rsidRPr="00D52925" w:rsidRDefault="00700B7F" w:rsidP="00700B7F">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5D631E6C"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73E1E0C7" w14:textId="324726D8" w:rsidR="00700B7F" w:rsidRPr="004C55AD" w:rsidRDefault="00C225FA" w:rsidP="00700B7F">
            <w:pPr>
              <w:pStyle w:val="CellBody"/>
              <w:spacing w:before="20" w:after="20"/>
              <w:jc w:val="center"/>
            </w:pPr>
            <w:r w:rsidRPr="00C225FA">
              <w:t>8635</w:t>
            </w:r>
            <w:r w:rsidR="008444B7">
              <w:t>2</w:t>
            </w:r>
          </w:p>
        </w:tc>
        <w:tc>
          <w:tcPr>
            <w:tcW w:w="900" w:type="dxa"/>
            <w:tcBorders>
              <w:top w:val="single" w:sz="4" w:space="0" w:color="auto"/>
              <w:left w:val="single" w:sz="4" w:space="0" w:color="999999"/>
              <w:bottom w:val="single" w:sz="4" w:space="0" w:color="auto"/>
              <w:right w:val="single" w:sz="4" w:space="0" w:color="999999"/>
            </w:tcBorders>
          </w:tcPr>
          <w:p w14:paraId="3B793737" w14:textId="26FB914A"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34481BD0" w14:textId="1C019568" w:rsidR="00700B7F" w:rsidRPr="004C55AD" w:rsidRDefault="00700B7F" w:rsidP="00700B7F">
            <w:pPr>
              <w:pStyle w:val="CellBody"/>
              <w:spacing w:before="20" w:after="20"/>
            </w:pPr>
            <w:r w:rsidRPr="004C55AD">
              <w:t>MAG_RANGE</w:t>
            </w:r>
          </w:p>
        </w:tc>
        <w:tc>
          <w:tcPr>
            <w:tcW w:w="720" w:type="dxa"/>
            <w:tcBorders>
              <w:top w:val="single" w:sz="4" w:space="0" w:color="auto"/>
              <w:left w:val="single" w:sz="4" w:space="0" w:color="999999"/>
              <w:bottom w:val="single" w:sz="4" w:space="0" w:color="auto"/>
              <w:right w:val="single" w:sz="4" w:space="0" w:color="999999"/>
            </w:tcBorders>
          </w:tcPr>
          <w:p w14:paraId="4D5FC471" w14:textId="03CD823D"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6E0000A2" w14:textId="7E0A0E43"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11254209" w14:textId="261D3283" w:rsidR="00700B7F" w:rsidRPr="004C55AD" w:rsidRDefault="00700B7F" w:rsidP="00700B7F">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0F903DCD"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42ACBF30" w14:textId="0BD7D557" w:rsidR="00700B7F" w:rsidRPr="004C55AD" w:rsidRDefault="00C225FA" w:rsidP="00700B7F">
            <w:pPr>
              <w:pStyle w:val="CellBody"/>
              <w:spacing w:before="20" w:after="20"/>
              <w:jc w:val="center"/>
            </w:pPr>
            <w:r w:rsidRPr="00C225FA">
              <w:t>8635</w:t>
            </w:r>
            <w:r w:rsidR="008444B7">
              <w:t>3</w:t>
            </w:r>
          </w:p>
        </w:tc>
        <w:tc>
          <w:tcPr>
            <w:tcW w:w="900" w:type="dxa"/>
            <w:tcBorders>
              <w:top w:val="single" w:sz="4" w:space="0" w:color="auto"/>
              <w:left w:val="single" w:sz="4" w:space="0" w:color="999999"/>
              <w:bottom w:val="single" w:sz="4" w:space="0" w:color="auto"/>
              <w:right w:val="single" w:sz="4" w:space="0" w:color="999999"/>
            </w:tcBorders>
          </w:tcPr>
          <w:p w14:paraId="782F74CB" w14:textId="26162973"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4FA08036" w14:textId="3B40DFA5" w:rsidR="00700B7F" w:rsidRPr="004C55AD" w:rsidRDefault="00700B7F" w:rsidP="00700B7F">
            <w:pPr>
              <w:pStyle w:val="CellBody"/>
              <w:spacing w:before="20" w:after="20"/>
            </w:pPr>
            <w:r w:rsidRPr="004C55AD">
              <w:t>MAG_VECTOR_DESPUN</w:t>
            </w:r>
          </w:p>
        </w:tc>
        <w:tc>
          <w:tcPr>
            <w:tcW w:w="720" w:type="dxa"/>
            <w:tcBorders>
              <w:top w:val="single" w:sz="4" w:space="0" w:color="auto"/>
              <w:left w:val="single" w:sz="4" w:space="0" w:color="999999"/>
              <w:bottom w:val="single" w:sz="4" w:space="0" w:color="auto"/>
              <w:right w:val="single" w:sz="4" w:space="0" w:color="999999"/>
            </w:tcBorders>
          </w:tcPr>
          <w:p w14:paraId="5B638A2E" w14:textId="42D07FA1" w:rsidR="00700B7F" w:rsidRDefault="00700B7F" w:rsidP="00700B7F">
            <w:pPr>
              <w:pStyle w:val="CellBody"/>
              <w:spacing w:before="20" w:after="20"/>
              <w:jc w:val="cente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4B8FC80" w14:textId="53BD104A"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17BB82A9" w14:textId="4AEAA0EF" w:rsidR="00700B7F" w:rsidRPr="004C55AD" w:rsidRDefault="00700B7F" w:rsidP="00700B7F">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4D67A589"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77C8E56D" w14:textId="55F25481" w:rsidR="00700B7F" w:rsidRPr="004C55AD" w:rsidRDefault="00C225FA" w:rsidP="00700B7F">
            <w:pPr>
              <w:pStyle w:val="CellBody"/>
              <w:spacing w:before="20" w:after="20"/>
              <w:jc w:val="center"/>
            </w:pPr>
            <w:r w:rsidRPr="00C225FA">
              <w:t>8636</w:t>
            </w:r>
            <w:r w:rsidR="008444B7">
              <w:t>5</w:t>
            </w:r>
          </w:p>
        </w:tc>
        <w:tc>
          <w:tcPr>
            <w:tcW w:w="900" w:type="dxa"/>
            <w:tcBorders>
              <w:top w:val="single" w:sz="4" w:space="0" w:color="auto"/>
              <w:left w:val="single" w:sz="4" w:space="0" w:color="999999"/>
              <w:bottom w:val="single" w:sz="4" w:space="0" w:color="auto"/>
              <w:right w:val="single" w:sz="4" w:space="0" w:color="999999"/>
            </w:tcBorders>
          </w:tcPr>
          <w:p w14:paraId="71168BF8" w14:textId="53825DD2"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09048F3A" w14:textId="4B56338E" w:rsidR="00700B7F" w:rsidRPr="004C55AD" w:rsidRDefault="00700B7F" w:rsidP="00700B7F">
            <w:pPr>
              <w:pStyle w:val="CellBody"/>
              <w:spacing w:before="20" w:after="20"/>
            </w:pPr>
            <w:r w:rsidRPr="00FE4563">
              <w:t>MAG_VECTOR_JSSRTP</w:t>
            </w:r>
          </w:p>
        </w:tc>
        <w:tc>
          <w:tcPr>
            <w:tcW w:w="720" w:type="dxa"/>
            <w:tcBorders>
              <w:top w:val="single" w:sz="4" w:space="0" w:color="auto"/>
              <w:left w:val="single" w:sz="4" w:space="0" w:color="999999"/>
              <w:bottom w:val="single" w:sz="4" w:space="0" w:color="auto"/>
              <w:right w:val="single" w:sz="4" w:space="0" w:color="999999"/>
            </w:tcBorders>
          </w:tcPr>
          <w:p w14:paraId="0EF7475D" w14:textId="4504A880" w:rsidR="00700B7F" w:rsidRDefault="00700B7F" w:rsidP="00700B7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F798377" w14:textId="5EC10F23"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33B54D6A" w14:textId="4F2AB7EA" w:rsidR="00700B7F" w:rsidRPr="00F6559B" w:rsidRDefault="00700B7F" w:rsidP="00700B7F">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5B18C35D"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1CB01660" w14:textId="2437A07E" w:rsidR="00700B7F" w:rsidRPr="00FE4563" w:rsidRDefault="00C225FA" w:rsidP="00700B7F">
            <w:pPr>
              <w:pStyle w:val="CellBody"/>
              <w:spacing w:before="20" w:after="20"/>
              <w:jc w:val="center"/>
            </w:pPr>
            <w:r w:rsidRPr="00C225FA">
              <w:t>863</w:t>
            </w:r>
            <w:r w:rsidR="008444B7">
              <w:t>77</w:t>
            </w:r>
          </w:p>
        </w:tc>
        <w:tc>
          <w:tcPr>
            <w:tcW w:w="900" w:type="dxa"/>
            <w:tcBorders>
              <w:top w:val="single" w:sz="4" w:space="0" w:color="auto"/>
              <w:left w:val="single" w:sz="4" w:space="0" w:color="999999"/>
              <w:bottom w:val="single" w:sz="4" w:space="0" w:color="auto"/>
              <w:right w:val="single" w:sz="4" w:space="0" w:color="999999"/>
            </w:tcBorders>
          </w:tcPr>
          <w:p w14:paraId="2A572F8D" w14:textId="38FF097A" w:rsidR="00700B7F" w:rsidRDefault="00C225FA" w:rsidP="00700B7F">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auto"/>
              <w:right w:val="single" w:sz="4" w:space="0" w:color="999999"/>
            </w:tcBorders>
          </w:tcPr>
          <w:p w14:paraId="6DC8036B" w14:textId="0CFE59A4" w:rsidR="00700B7F" w:rsidRPr="00FE4563" w:rsidRDefault="00700B7F" w:rsidP="00700B7F">
            <w:pPr>
              <w:pStyle w:val="CellBody"/>
              <w:spacing w:before="20" w:after="20"/>
            </w:pPr>
            <w:r w:rsidRPr="00FE4563">
              <w:t>DIM3_PITCH_ANGLES_DIM1</w:t>
            </w:r>
          </w:p>
        </w:tc>
        <w:tc>
          <w:tcPr>
            <w:tcW w:w="720" w:type="dxa"/>
            <w:tcBorders>
              <w:top w:val="single" w:sz="4" w:space="0" w:color="auto"/>
              <w:left w:val="single" w:sz="4" w:space="0" w:color="999999"/>
              <w:bottom w:val="single" w:sz="4" w:space="0" w:color="auto"/>
              <w:right w:val="single" w:sz="4" w:space="0" w:color="999999"/>
            </w:tcBorders>
          </w:tcPr>
          <w:p w14:paraId="2D381FDA" w14:textId="14C1A533" w:rsidR="00700B7F" w:rsidRDefault="00700B7F" w:rsidP="00700B7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D2AAAF6" w14:textId="63EB46FA" w:rsidR="00700B7F" w:rsidRDefault="00700B7F" w:rsidP="00700B7F">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8ED851F" w14:textId="10357828" w:rsidR="00700B7F" w:rsidRPr="00FE4563" w:rsidRDefault="00700B7F" w:rsidP="00700B7F">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bl>
    <w:p w14:paraId="217D8222" w14:textId="2B028BF2" w:rsidR="00E65B20" w:rsidRPr="002E33F7" w:rsidRDefault="00E65B20" w:rsidP="00E65B20">
      <w:pPr>
        <w:pStyle w:val="Heading4"/>
      </w:pPr>
      <w:bookmarkStart w:id="670" w:name="_Toc133409993"/>
      <w:r w:rsidRPr="0057642E">
        <w:lastRenderedPageBreak/>
        <w:t>Ion Species Data</w:t>
      </w:r>
      <w:bookmarkEnd w:id="670"/>
    </w:p>
    <w:p w14:paraId="66F61376" w14:textId="77777777" w:rsidR="00E65B20" w:rsidRPr="002E33F7" w:rsidRDefault="00E65B20" w:rsidP="00E65B20"/>
    <w:p w14:paraId="09559027" w14:textId="21200C95" w:rsidR="00E65B20" w:rsidRPr="002E33F7" w:rsidRDefault="00E65B20" w:rsidP="00E65B20">
      <w:pPr>
        <w:pStyle w:val="Heading5"/>
      </w:pPr>
      <w:r w:rsidRPr="002E33F7">
        <w:t>JAD_</w:t>
      </w:r>
      <w:r>
        <w:t>L</w:t>
      </w:r>
      <w:r w:rsidR="008B4BFF">
        <w:t>5</w:t>
      </w:r>
      <w:r>
        <w:t>0_HRS_ION_ANY_</w:t>
      </w:r>
      <w:r w:rsidR="008B4BFF">
        <w:t>DEF_</w:t>
      </w:r>
      <w:r w:rsidRPr="002E33F7">
        <w:t>*</w:t>
      </w:r>
    </w:p>
    <w:p w14:paraId="3287EC6E" w14:textId="77777777" w:rsidR="00E65B20" w:rsidRDefault="00E65B20" w:rsidP="00E65B20"/>
    <w:p w14:paraId="2385FDA5" w14:textId="77777777" w:rsidR="00E65B20" w:rsidRPr="002E33F7" w:rsidRDefault="00E65B20" w:rsidP="00E65B20">
      <w:pPr>
        <w:rPr>
          <w:snapToGrid w:val="0"/>
          <w:sz w:val="24"/>
        </w:rPr>
      </w:pPr>
      <w:r>
        <w:rPr>
          <w:snapToGrid w:val="0"/>
          <w:sz w:val="24"/>
        </w:rPr>
        <w:t>The ion species products for high rate science cover PACKETIDs 0x80-0x87.  Each ion species has its own packet; therefore several packets of different species may have the same time stamp.</w:t>
      </w:r>
    </w:p>
    <w:p w14:paraId="666079EE" w14:textId="2C2E1062" w:rsidR="00E65B20" w:rsidRDefault="00E65B20" w:rsidP="00E65B20">
      <w:pPr>
        <w:rPr>
          <w:snapToGrid w:val="0"/>
          <w:sz w:val="24"/>
        </w:rPr>
      </w:pPr>
      <w:r>
        <w:rPr>
          <w:snapToGrid w:val="0"/>
          <w:sz w:val="24"/>
        </w:rPr>
        <w:t>The DATA object is 2-D, 64 energies x 12 look directions, and is described in</w:t>
      </w:r>
      <w:r w:rsidR="008B4BFF">
        <w:rPr>
          <w:snapToGrid w:val="0"/>
          <w:sz w:val="24"/>
        </w:rPr>
        <w:t xml:space="preserve"> </w:t>
      </w:r>
      <w:r w:rsidR="008B4BFF">
        <w:rPr>
          <w:snapToGrid w:val="0"/>
          <w:sz w:val="24"/>
        </w:rPr>
        <w:fldChar w:fldCharType="begin"/>
      </w:r>
      <w:r w:rsidR="008B4BFF">
        <w:rPr>
          <w:snapToGrid w:val="0"/>
          <w:sz w:val="24"/>
        </w:rPr>
        <w:instrText xml:space="preserve"> REF _Ref102228450 \h </w:instrText>
      </w:r>
      <w:r w:rsidR="008B4BFF">
        <w:rPr>
          <w:snapToGrid w:val="0"/>
          <w:sz w:val="24"/>
        </w:rPr>
      </w:r>
      <w:r w:rsidR="008B4BFF">
        <w:rPr>
          <w:snapToGrid w:val="0"/>
          <w:sz w:val="24"/>
        </w:rPr>
        <w:fldChar w:fldCharType="separate"/>
      </w:r>
      <w:r w:rsidR="00307AF6" w:rsidRPr="002E33F7">
        <w:t xml:space="preserve">Table </w:t>
      </w:r>
      <w:r w:rsidR="00307AF6">
        <w:rPr>
          <w:noProof/>
        </w:rPr>
        <w:t>92</w:t>
      </w:r>
      <w:r w:rsidR="008B4BFF">
        <w:rPr>
          <w:snapToGrid w:val="0"/>
          <w:sz w:val="24"/>
        </w:rPr>
        <w:fldChar w:fldCharType="end"/>
      </w:r>
      <w:r>
        <w:rPr>
          <w:snapToGrid w:val="0"/>
          <w:sz w:val="24"/>
        </w:rPr>
        <w:t>.</w:t>
      </w:r>
    </w:p>
    <w:p w14:paraId="1E329B3F" w14:textId="77777777" w:rsidR="00E65B20" w:rsidRDefault="00E65B20" w:rsidP="00E65B20"/>
    <w:p w14:paraId="167A7610" w14:textId="5B604195" w:rsidR="00E65B20" w:rsidRPr="002E33F7" w:rsidRDefault="00E65B20" w:rsidP="00E65B20">
      <w:pPr>
        <w:pStyle w:val="Caption"/>
        <w:keepNext/>
      </w:pPr>
      <w:bookmarkStart w:id="671" w:name="_Ref102228450"/>
      <w:bookmarkStart w:id="672" w:name="_Toc133410112"/>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92</w:t>
      </w:r>
      <w:r>
        <w:rPr>
          <w:noProof/>
        </w:rPr>
        <w:fldChar w:fldCharType="end"/>
      </w:r>
      <w:bookmarkEnd w:id="671"/>
      <w:r w:rsidRPr="002E33F7">
        <w:t xml:space="preserve">: Format of Level </w:t>
      </w:r>
      <w:r w:rsidR="008B4BFF">
        <w:t>5</w:t>
      </w:r>
      <w:r w:rsidRPr="002E33F7">
        <w:t xml:space="preserve"> </w:t>
      </w:r>
      <w:r>
        <w:t>data</w:t>
      </w:r>
      <w:r w:rsidRPr="002E33F7">
        <w:t xml:space="preserve"> record</w:t>
      </w:r>
      <w:r>
        <w:t>s for JAD_L</w:t>
      </w:r>
      <w:r w:rsidR="008B4BFF">
        <w:t>5</w:t>
      </w:r>
      <w:r>
        <w:t>0_HRS_ION_ANY_</w:t>
      </w:r>
      <w:r w:rsidR="008B4BFF">
        <w:t>DEF</w:t>
      </w:r>
      <w:bookmarkEnd w:id="67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E65B20" w:rsidRPr="002E33F7" w14:paraId="23ED5F82" w14:textId="77777777" w:rsidTr="00CE2E2E">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31003CC"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86EADF5" w14:textId="77777777" w:rsidR="00E65B20" w:rsidRPr="002E33F7" w:rsidRDefault="00E65B20" w:rsidP="00CE2E2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59146BCA"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7811C6"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C4EE0A0"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90C322B"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E65B20" w:rsidRPr="0037343C" w14:paraId="1570B290" w14:textId="77777777" w:rsidTr="00CE2E2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6475C76E" w14:textId="7DC6CDAB" w:rsidR="00E65B20" w:rsidRPr="002E33F7" w:rsidRDefault="00E65B20" w:rsidP="00CE2E2E">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_Ref86155686 \h </w:instrText>
            </w:r>
            <w:r>
              <w:rPr>
                <w:i/>
                <w:color w:val="FF0000"/>
                <w:szCs w:val="22"/>
              </w:rPr>
            </w:r>
            <w:r>
              <w:rPr>
                <w:i/>
                <w:color w:val="FF0000"/>
                <w:szCs w:val="22"/>
              </w:rPr>
              <w:fldChar w:fldCharType="separate"/>
            </w:r>
            <w:r w:rsidR="00307AF6" w:rsidRPr="002E33F7">
              <w:t xml:space="preserve">Table </w:t>
            </w:r>
            <w:r w:rsidR="00307AF6">
              <w:t>75</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_Ref86321521 \h </w:instrText>
            </w:r>
            <w:r>
              <w:rPr>
                <w:i/>
                <w:color w:val="FF0000"/>
                <w:szCs w:val="22"/>
              </w:rPr>
            </w:r>
            <w:r>
              <w:rPr>
                <w:i/>
                <w:color w:val="FF0000"/>
                <w:szCs w:val="22"/>
              </w:rPr>
              <w:fldChar w:fldCharType="separate"/>
            </w:r>
            <w:r w:rsidR="00307AF6" w:rsidRPr="002E33F7">
              <w:t xml:space="preserve">Table </w:t>
            </w:r>
            <w:r w:rsidR="00307AF6">
              <w:t>76</w:t>
            </w:r>
            <w:r>
              <w:rPr>
                <w:i/>
                <w:color w:val="FF0000"/>
                <w:szCs w:val="22"/>
              </w:rPr>
              <w:fldChar w:fldCharType="end"/>
            </w:r>
            <w:r>
              <w:rPr>
                <w:i/>
                <w:color w:val="FF0000"/>
                <w:szCs w:val="22"/>
              </w:rPr>
              <w:t xml:space="preserve"> for bytes 1 to 320</w:t>
            </w:r>
            <w:r w:rsidRPr="00D57A2B">
              <w:rPr>
                <w:i/>
                <w:color w:val="FF0000"/>
                <w:szCs w:val="22"/>
              </w:rPr>
              <w:t>.</w:t>
            </w:r>
          </w:p>
        </w:tc>
      </w:tr>
      <w:tr w:rsidR="00E65B20" w:rsidRPr="0037343C" w14:paraId="16CFB800"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1F7EEB7F" w14:textId="77777777" w:rsidR="00E65B20" w:rsidRPr="00DC4A55" w:rsidRDefault="00E65B20" w:rsidP="00CE2E2E">
            <w:pPr>
              <w:pStyle w:val="CellBody"/>
              <w:spacing w:before="20" w:after="20"/>
              <w:jc w:val="center"/>
              <w:rPr>
                <w:noProof w:val="0"/>
              </w:rPr>
            </w:pPr>
            <w:r>
              <w:t>321</w:t>
            </w:r>
          </w:p>
        </w:tc>
        <w:tc>
          <w:tcPr>
            <w:tcW w:w="900" w:type="dxa"/>
            <w:tcBorders>
              <w:top w:val="single" w:sz="4" w:space="0" w:color="auto"/>
              <w:left w:val="single" w:sz="4" w:space="0" w:color="999999"/>
              <w:bottom w:val="single" w:sz="4" w:space="0" w:color="999999"/>
              <w:right w:val="single" w:sz="4" w:space="0" w:color="999999"/>
            </w:tcBorders>
          </w:tcPr>
          <w:p w14:paraId="631D2EEB" w14:textId="77777777" w:rsidR="00E65B20" w:rsidRDefault="00E65B20" w:rsidP="00CE2E2E">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719DC7A8" w14:textId="77777777" w:rsidR="00E65B20" w:rsidRPr="00103737" w:rsidRDefault="00E65B20" w:rsidP="00CE2E2E">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4D017383"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BB94F9E" w14:textId="148B6EB6" w:rsidR="00E65B20" w:rsidRDefault="008B4BFF"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1F3030E0" w14:textId="2C854B3F" w:rsidR="00E65B20" w:rsidRPr="002E33F7" w:rsidRDefault="008B4BFF" w:rsidP="00CE2E2E">
            <w:pPr>
              <w:pStyle w:val="CellBody"/>
              <w:spacing w:before="20" w:after="20"/>
              <w:rPr>
                <w:noProof w:val="0"/>
              </w:rPr>
            </w:pPr>
            <w:r w:rsidRPr="00855EC9">
              <w:t>DATA: Differential Energy Flux (SI units)</w:t>
            </w:r>
            <w:r w:rsidR="00E65B20">
              <w:br/>
            </w:r>
            <w:r w:rsidR="00E65B20" w:rsidRPr="00CC4299">
              <w:t>64 Energy x 12 Look Directions.</w:t>
            </w:r>
          </w:p>
        </w:tc>
      </w:tr>
      <w:tr w:rsidR="00E65B20" w:rsidRPr="0037343C" w14:paraId="795BA80E"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39D29B70" w14:textId="77777777" w:rsidR="00E65B20" w:rsidRPr="00424AD2" w:rsidRDefault="00E65B20" w:rsidP="00CE2E2E">
            <w:pPr>
              <w:pStyle w:val="CellBody"/>
              <w:spacing w:before="20" w:after="20"/>
              <w:jc w:val="center"/>
              <w:rPr>
                <w:noProof w:val="0"/>
              </w:rPr>
            </w:pPr>
            <w:r>
              <w:rPr>
                <w:noProof w:val="0"/>
              </w:rPr>
              <w:t>3393</w:t>
            </w:r>
          </w:p>
        </w:tc>
        <w:tc>
          <w:tcPr>
            <w:tcW w:w="900" w:type="dxa"/>
            <w:tcBorders>
              <w:top w:val="single" w:sz="4" w:space="0" w:color="auto"/>
              <w:left w:val="single" w:sz="4" w:space="0" w:color="999999"/>
              <w:bottom w:val="single" w:sz="4" w:space="0" w:color="999999"/>
              <w:right w:val="single" w:sz="4" w:space="0" w:color="999999"/>
            </w:tcBorders>
          </w:tcPr>
          <w:p w14:paraId="5FA1DD72" w14:textId="77777777" w:rsidR="00E65B20" w:rsidRDefault="00E65B20" w:rsidP="00CE2E2E">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5FB93C5F" w14:textId="77777777" w:rsidR="00E65B20" w:rsidRPr="00103737" w:rsidRDefault="00E65B20" w:rsidP="00CE2E2E">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604E002C"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B6974E6" w14:textId="551B3B62" w:rsidR="00E65B20" w:rsidRDefault="008B4BFF"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07B65807" w14:textId="29CF35D2"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401B3E9A"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4C4B2509" w14:textId="77777777" w:rsidR="00E65B20" w:rsidRPr="00424AD2" w:rsidRDefault="00E65B20" w:rsidP="00CE2E2E">
            <w:pPr>
              <w:pStyle w:val="CellBody"/>
              <w:spacing w:before="20" w:after="20"/>
              <w:jc w:val="center"/>
              <w:rPr>
                <w:noProof w:val="0"/>
              </w:rPr>
            </w:pPr>
            <w:r>
              <w:rPr>
                <w:noProof w:val="0"/>
              </w:rPr>
              <w:t>6465</w:t>
            </w:r>
          </w:p>
        </w:tc>
        <w:tc>
          <w:tcPr>
            <w:tcW w:w="900" w:type="dxa"/>
            <w:tcBorders>
              <w:top w:val="single" w:sz="4" w:space="0" w:color="auto"/>
              <w:left w:val="single" w:sz="4" w:space="0" w:color="999999"/>
              <w:bottom w:val="single" w:sz="4" w:space="0" w:color="999999"/>
              <w:right w:val="single" w:sz="4" w:space="0" w:color="999999"/>
            </w:tcBorders>
          </w:tcPr>
          <w:p w14:paraId="79D89F29" w14:textId="77777777" w:rsidR="00E65B20" w:rsidRDefault="00E65B20" w:rsidP="00CE2E2E">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65EE062" w14:textId="77777777" w:rsidR="00E65B20" w:rsidRPr="00103737" w:rsidRDefault="00E65B20" w:rsidP="00CE2E2E">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0D2C614"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105A2C4" w14:textId="0C06639E" w:rsidR="00E65B20" w:rsidRDefault="008B4BFF"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40420734" w14:textId="015B9B5C" w:rsidR="00E65B20" w:rsidRPr="002E33F7" w:rsidRDefault="00E65B20" w:rsidP="00CE2E2E">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3DCC6474"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703D80E5" w14:textId="77777777" w:rsidR="00E65B20" w:rsidRPr="00BD1270" w:rsidRDefault="00E65B20" w:rsidP="00CE2E2E">
            <w:pPr>
              <w:pStyle w:val="CellBody"/>
              <w:spacing w:before="20" w:after="20"/>
              <w:jc w:val="center"/>
              <w:rPr>
                <w:noProof w:val="0"/>
              </w:rPr>
            </w:pPr>
            <w:r>
              <w:rPr>
                <w:noProof w:val="0"/>
              </w:rPr>
              <w:t>9537</w:t>
            </w:r>
          </w:p>
        </w:tc>
        <w:tc>
          <w:tcPr>
            <w:tcW w:w="900" w:type="dxa"/>
            <w:tcBorders>
              <w:top w:val="single" w:sz="4" w:space="0" w:color="auto"/>
              <w:left w:val="single" w:sz="4" w:space="0" w:color="999999"/>
              <w:bottom w:val="single" w:sz="4" w:space="0" w:color="999999"/>
              <w:right w:val="single" w:sz="4" w:space="0" w:color="999999"/>
            </w:tcBorders>
          </w:tcPr>
          <w:p w14:paraId="0286C110" w14:textId="77777777" w:rsidR="00E65B20" w:rsidRPr="00CC4299" w:rsidRDefault="00E65B20" w:rsidP="00CE2E2E">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6A93DA3" w14:textId="77777777" w:rsidR="00E65B20" w:rsidRPr="00627678" w:rsidRDefault="00E65B20" w:rsidP="00CE2E2E">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5AE39E3"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7EF6F41" w14:textId="5F3A35D4" w:rsidR="00E65B20" w:rsidRDefault="008B4BFF"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278BEB3E" w14:textId="59B31059" w:rsidR="00E65B20" w:rsidRPr="00424AD2" w:rsidRDefault="00E65B20" w:rsidP="00CE2E2E">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4817B301"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65369DCD" w14:textId="77777777" w:rsidR="00E65B20" w:rsidRPr="00424AD2" w:rsidRDefault="00E65B20" w:rsidP="00CE2E2E">
            <w:pPr>
              <w:pStyle w:val="CellBody"/>
              <w:spacing w:before="20" w:after="20"/>
              <w:jc w:val="center"/>
              <w:rPr>
                <w:noProof w:val="0"/>
              </w:rPr>
            </w:pPr>
            <w:r>
              <w:rPr>
                <w:noProof w:val="0"/>
              </w:rPr>
              <w:t>12609</w:t>
            </w:r>
          </w:p>
        </w:tc>
        <w:tc>
          <w:tcPr>
            <w:tcW w:w="900" w:type="dxa"/>
            <w:tcBorders>
              <w:top w:val="single" w:sz="4" w:space="0" w:color="auto"/>
              <w:left w:val="single" w:sz="4" w:space="0" w:color="999999"/>
              <w:bottom w:val="single" w:sz="4" w:space="0" w:color="999999"/>
              <w:right w:val="single" w:sz="4" w:space="0" w:color="999999"/>
            </w:tcBorders>
          </w:tcPr>
          <w:p w14:paraId="7B50B9F4" w14:textId="77777777" w:rsidR="00E65B20" w:rsidRDefault="00E65B20" w:rsidP="00CE2E2E">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62FAC8D7" w14:textId="77777777" w:rsidR="00E65B20" w:rsidRPr="00103737" w:rsidRDefault="00E65B20" w:rsidP="00CE2E2E">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49F7BC0B"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F5C6F7" w14:textId="77777777" w:rsidR="00E65B20" w:rsidRDefault="00E65B20" w:rsidP="00CE2E2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2DECAD2" w14:textId="2BBF7383"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080D0145"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503B0999" w14:textId="77777777" w:rsidR="00E65B20" w:rsidRPr="00424AD2" w:rsidRDefault="00E65B20" w:rsidP="00CE2E2E">
            <w:pPr>
              <w:pStyle w:val="CellBody"/>
              <w:spacing w:before="20" w:after="20"/>
              <w:jc w:val="center"/>
              <w:rPr>
                <w:noProof w:val="0"/>
              </w:rPr>
            </w:pPr>
            <w:r>
              <w:rPr>
                <w:noProof w:val="0"/>
              </w:rPr>
              <w:t>15681</w:t>
            </w:r>
          </w:p>
        </w:tc>
        <w:tc>
          <w:tcPr>
            <w:tcW w:w="900" w:type="dxa"/>
            <w:tcBorders>
              <w:top w:val="single" w:sz="4" w:space="0" w:color="auto"/>
              <w:left w:val="single" w:sz="4" w:space="0" w:color="999999"/>
              <w:bottom w:val="single" w:sz="4" w:space="0" w:color="auto"/>
              <w:right w:val="single" w:sz="4" w:space="0" w:color="999999"/>
            </w:tcBorders>
          </w:tcPr>
          <w:p w14:paraId="03EC236E" w14:textId="77777777" w:rsidR="00E65B20" w:rsidRDefault="00E65B20" w:rsidP="00CE2E2E">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1517D535" w14:textId="77777777" w:rsidR="00E65B20" w:rsidRPr="00103737" w:rsidRDefault="00E65B20" w:rsidP="00CE2E2E">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4E5B061B"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50607F6"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236C2D27" w14:textId="727B3A75"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4512B9EF"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75F66E35" w14:textId="77777777" w:rsidR="00E65B20" w:rsidRPr="00424AD2" w:rsidRDefault="00E65B20" w:rsidP="00CE2E2E">
            <w:pPr>
              <w:pStyle w:val="CellBody"/>
              <w:spacing w:before="20" w:after="20"/>
              <w:jc w:val="center"/>
              <w:rPr>
                <w:noProof w:val="0"/>
              </w:rPr>
            </w:pPr>
            <w:r>
              <w:rPr>
                <w:noProof w:val="0"/>
              </w:rPr>
              <w:t>18753</w:t>
            </w:r>
          </w:p>
        </w:tc>
        <w:tc>
          <w:tcPr>
            <w:tcW w:w="900" w:type="dxa"/>
            <w:tcBorders>
              <w:top w:val="single" w:sz="4" w:space="0" w:color="auto"/>
              <w:left w:val="single" w:sz="4" w:space="0" w:color="999999"/>
              <w:bottom w:val="single" w:sz="4" w:space="0" w:color="auto"/>
              <w:right w:val="single" w:sz="4" w:space="0" w:color="999999"/>
            </w:tcBorders>
          </w:tcPr>
          <w:p w14:paraId="09EEE5A9" w14:textId="77777777" w:rsidR="00E65B20" w:rsidRDefault="00E65B20" w:rsidP="00CE2E2E">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2CED485B" w14:textId="77777777" w:rsidR="00E65B20" w:rsidRPr="00103737" w:rsidRDefault="00E65B20" w:rsidP="00CE2E2E">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25FD9B3C"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D390DEA"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60D77790" w14:textId="0FB4C00F"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700B7F" w:rsidRPr="0037343C" w14:paraId="7484BE38"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20F5C78F" w14:textId="39562C89" w:rsidR="00700B7F" w:rsidRDefault="00C225FA" w:rsidP="00700B7F">
            <w:pPr>
              <w:pStyle w:val="CellBody"/>
              <w:spacing w:before="20" w:after="20"/>
              <w:jc w:val="center"/>
              <w:rPr>
                <w:noProof w:val="0"/>
              </w:rPr>
            </w:pPr>
            <w:r w:rsidRPr="00C225FA">
              <w:rPr>
                <w:noProof w:val="0"/>
              </w:rPr>
              <w:t>2182</w:t>
            </w:r>
            <w:r w:rsidR="0026155B">
              <w:rPr>
                <w:noProof w:val="0"/>
              </w:rPr>
              <w:t>5</w:t>
            </w:r>
          </w:p>
        </w:tc>
        <w:tc>
          <w:tcPr>
            <w:tcW w:w="900" w:type="dxa"/>
            <w:tcBorders>
              <w:top w:val="single" w:sz="4" w:space="0" w:color="auto"/>
              <w:left w:val="single" w:sz="4" w:space="0" w:color="999999"/>
              <w:bottom w:val="single" w:sz="4" w:space="0" w:color="auto"/>
              <w:right w:val="single" w:sz="4" w:space="0" w:color="999999"/>
            </w:tcBorders>
          </w:tcPr>
          <w:p w14:paraId="0FF5829B" w14:textId="6DCD155A" w:rsidR="00700B7F" w:rsidRPr="00CC4299" w:rsidRDefault="00700B7F" w:rsidP="00700B7F">
            <w:pPr>
              <w:pStyle w:val="CellBody"/>
              <w:spacing w:before="20" w:after="20"/>
              <w:jc w:val="center"/>
              <w:rPr>
                <w:noProof w:val="0"/>
              </w:rPr>
            </w:pPr>
            <w:r>
              <w:rPr>
                <w:noProof w:val="0"/>
              </w:rPr>
              <w:t>21</w:t>
            </w:r>
          </w:p>
        </w:tc>
        <w:tc>
          <w:tcPr>
            <w:tcW w:w="1620" w:type="dxa"/>
            <w:tcBorders>
              <w:top w:val="single" w:sz="4" w:space="0" w:color="auto"/>
              <w:left w:val="single" w:sz="4" w:space="0" w:color="999999"/>
              <w:bottom w:val="single" w:sz="4" w:space="0" w:color="auto"/>
              <w:right w:val="single" w:sz="4" w:space="0" w:color="999999"/>
            </w:tcBorders>
          </w:tcPr>
          <w:p w14:paraId="58A03CFD" w14:textId="6FB921F1" w:rsidR="00700B7F" w:rsidRPr="00627678" w:rsidRDefault="00700B7F" w:rsidP="00700B7F">
            <w:pPr>
              <w:pStyle w:val="CellBody"/>
              <w:spacing w:before="20" w:after="20"/>
            </w:pPr>
            <w:r w:rsidRPr="00A405EE">
              <w:t>MAG_UTC</w:t>
            </w:r>
          </w:p>
        </w:tc>
        <w:tc>
          <w:tcPr>
            <w:tcW w:w="720" w:type="dxa"/>
            <w:tcBorders>
              <w:top w:val="single" w:sz="4" w:space="0" w:color="auto"/>
              <w:left w:val="single" w:sz="4" w:space="0" w:color="999999"/>
              <w:bottom w:val="single" w:sz="4" w:space="0" w:color="auto"/>
              <w:right w:val="single" w:sz="4" w:space="0" w:color="999999"/>
            </w:tcBorders>
          </w:tcPr>
          <w:p w14:paraId="16509718" w14:textId="2C580B52" w:rsidR="00700B7F" w:rsidRDefault="00700B7F" w:rsidP="00700B7F">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auto"/>
              <w:right w:val="single" w:sz="4" w:space="0" w:color="999999"/>
            </w:tcBorders>
          </w:tcPr>
          <w:p w14:paraId="2CC13DC0" w14:textId="48B70A80" w:rsidR="00700B7F" w:rsidRPr="00415BA1" w:rsidRDefault="00700B7F" w:rsidP="00700B7F">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auto"/>
              <w:right w:val="single" w:sz="4" w:space="0" w:color="auto"/>
            </w:tcBorders>
          </w:tcPr>
          <w:p w14:paraId="0C6AB3EA" w14:textId="136BD563" w:rsidR="00700B7F" w:rsidRPr="00810B9C"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418286B7"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204DA436" w14:textId="7CBE5CF8" w:rsidR="00700B7F" w:rsidRDefault="00C225FA" w:rsidP="00700B7F">
            <w:pPr>
              <w:pStyle w:val="CellBody"/>
              <w:spacing w:before="20" w:after="20"/>
              <w:jc w:val="center"/>
              <w:rPr>
                <w:noProof w:val="0"/>
              </w:rPr>
            </w:pPr>
            <w:r w:rsidRPr="00C225FA">
              <w:rPr>
                <w:noProof w:val="0"/>
              </w:rPr>
              <w:t>218</w:t>
            </w:r>
            <w:r w:rsidR="0026155B">
              <w:rPr>
                <w:noProof w:val="0"/>
              </w:rPr>
              <w:t>46</w:t>
            </w:r>
          </w:p>
        </w:tc>
        <w:tc>
          <w:tcPr>
            <w:tcW w:w="900" w:type="dxa"/>
            <w:tcBorders>
              <w:top w:val="single" w:sz="4" w:space="0" w:color="auto"/>
              <w:left w:val="single" w:sz="4" w:space="0" w:color="999999"/>
              <w:bottom w:val="single" w:sz="4" w:space="0" w:color="auto"/>
              <w:right w:val="single" w:sz="4" w:space="0" w:color="999999"/>
            </w:tcBorders>
          </w:tcPr>
          <w:p w14:paraId="5DA15DE5" w14:textId="4776EB67"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129BEF77" w14:textId="3831AEDA" w:rsidR="00700B7F" w:rsidRPr="00A405EE" w:rsidRDefault="00700B7F" w:rsidP="00700B7F">
            <w:pPr>
              <w:pStyle w:val="CellBody"/>
              <w:spacing w:before="20" w:after="20"/>
            </w:pPr>
            <w:r w:rsidRPr="00D52925">
              <w:t>SOURCE_JADE_LEVEL3_VERSION_INPUT</w:t>
            </w:r>
          </w:p>
        </w:tc>
        <w:tc>
          <w:tcPr>
            <w:tcW w:w="720" w:type="dxa"/>
            <w:tcBorders>
              <w:top w:val="single" w:sz="4" w:space="0" w:color="auto"/>
              <w:left w:val="single" w:sz="4" w:space="0" w:color="999999"/>
              <w:bottom w:val="single" w:sz="4" w:space="0" w:color="auto"/>
              <w:right w:val="single" w:sz="4" w:space="0" w:color="999999"/>
            </w:tcBorders>
          </w:tcPr>
          <w:p w14:paraId="033E5079" w14:textId="650DB244" w:rsidR="00700B7F" w:rsidRDefault="00700B7F" w:rsidP="00700B7F">
            <w:pPr>
              <w:pStyle w:val="CellBody"/>
              <w:spacing w:before="20" w:after="20"/>
              <w:jc w:val="center"/>
              <w:rPr>
                <w:noProof w:val="0"/>
              </w:rPr>
            </w:pPr>
            <w:r>
              <w:t>uint8</w:t>
            </w:r>
          </w:p>
        </w:tc>
        <w:tc>
          <w:tcPr>
            <w:tcW w:w="990" w:type="dxa"/>
            <w:tcBorders>
              <w:top w:val="single" w:sz="4" w:space="0" w:color="auto"/>
              <w:left w:val="single" w:sz="4" w:space="0" w:color="999999"/>
              <w:bottom w:val="single" w:sz="4" w:space="0" w:color="auto"/>
              <w:right w:val="single" w:sz="4" w:space="0" w:color="999999"/>
            </w:tcBorders>
          </w:tcPr>
          <w:p w14:paraId="08A1D3D4" w14:textId="597CC912"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3482364" w14:textId="3214A3D8"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656EE68A"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1A8E8C73" w14:textId="17A57D5B" w:rsidR="00700B7F" w:rsidRDefault="00C225FA" w:rsidP="00700B7F">
            <w:pPr>
              <w:pStyle w:val="CellBody"/>
              <w:spacing w:before="20" w:after="20"/>
              <w:jc w:val="center"/>
              <w:rPr>
                <w:noProof w:val="0"/>
              </w:rPr>
            </w:pPr>
            <w:r w:rsidRPr="00C225FA">
              <w:rPr>
                <w:noProof w:val="0"/>
              </w:rPr>
              <w:t>218</w:t>
            </w:r>
            <w:r w:rsidR="0026155B">
              <w:rPr>
                <w:noProof w:val="0"/>
              </w:rPr>
              <w:t>47</w:t>
            </w:r>
          </w:p>
        </w:tc>
        <w:tc>
          <w:tcPr>
            <w:tcW w:w="900" w:type="dxa"/>
            <w:tcBorders>
              <w:top w:val="single" w:sz="4" w:space="0" w:color="auto"/>
              <w:left w:val="single" w:sz="4" w:space="0" w:color="999999"/>
              <w:bottom w:val="single" w:sz="4" w:space="0" w:color="auto"/>
              <w:right w:val="single" w:sz="4" w:space="0" w:color="999999"/>
            </w:tcBorders>
          </w:tcPr>
          <w:p w14:paraId="69AEDECF" w14:textId="6A8F3A4F"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74A68C87" w14:textId="13BCE469" w:rsidR="00700B7F" w:rsidRPr="00D52925" w:rsidRDefault="00700B7F" w:rsidP="00700B7F">
            <w:pPr>
              <w:pStyle w:val="CellBody"/>
              <w:spacing w:before="20" w:after="20"/>
            </w:pPr>
            <w:r w:rsidRPr="004C55AD">
              <w:t>SOURCE_JADE_GFXEFF_VERSION</w:t>
            </w:r>
          </w:p>
        </w:tc>
        <w:tc>
          <w:tcPr>
            <w:tcW w:w="720" w:type="dxa"/>
            <w:tcBorders>
              <w:top w:val="single" w:sz="4" w:space="0" w:color="auto"/>
              <w:left w:val="single" w:sz="4" w:space="0" w:color="999999"/>
              <w:bottom w:val="single" w:sz="4" w:space="0" w:color="auto"/>
              <w:right w:val="single" w:sz="4" w:space="0" w:color="999999"/>
            </w:tcBorders>
          </w:tcPr>
          <w:p w14:paraId="346A1560" w14:textId="50933F59"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64C2C0F1" w14:textId="3BF223CE"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1E70B8D1" w14:textId="5978E2F6"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2AA1976B"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00513A5E" w14:textId="7CCC1DA4" w:rsidR="00700B7F" w:rsidRDefault="00C225FA" w:rsidP="00700B7F">
            <w:pPr>
              <w:pStyle w:val="CellBody"/>
              <w:spacing w:before="20" w:after="20"/>
              <w:jc w:val="center"/>
              <w:rPr>
                <w:noProof w:val="0"/>
              </w:rPr>
            </w:pPr>
            <w:r w:rsidRPr="00C225FA">
              <w:rPr>
                <w:noProof w:val="0"/>
              </w:rPr>
              <w:t>218</w:t>
            </w:r>
            <w:r w:rsidR="0026155B">
              <w:rPr>
                <w:noProof w:val="0"/>
              </w:rPr>
              <w:t>48</w:t>
            </w:r>
          </w:p>
        </w:tc>
        <w:tc>
          <w:tcPr>
            <w:tcW w:w="900" w:type="dxa"/>
            <w:tcBorders>
              <w:top w:val="single" w:sz="4" w:space="0" w:color="auto"/>
              <w:left w:val="single" w:sz="4" w:space="0" w:color="999999"/>
              <w:bottom w:val="single" w:sz="4" w:space="0" w:color="auto"/>
              <w:right w:val="single" w:sz="4" w:space="0" w:color="999999"/>
            </w:tcBorders>
          </w:tcPr>
          <w:p w14:paraId="4738E271" w14:textId="143AB9D1"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6C53EF07" w14:textId="2BF74784" w:rsidR="00700B7F" w:rsidRPr="004C55AD" w:rsidRDefault="00700B7F" w:rsidP="00700B7F">
            <w:pPr>
              <w:pStyle w:val="CellBody"/>
              <w:spacing w:before="20" w:after="20"/>
            </w:pPr>
            <w:r w:rsidRPr="004C55AD">
              <w:t>MAG_RANGE</w:t>
            </w:r>
          </w:p>
        </w:tc>
        <w:tc>
          <w:tcPr>
            <w:tcW w:w="720" w:type="dxa"/>
            <w:tcBorders>
              <w:top w:val="single" w:sz="4" w:space="0" w:color="auto"/>
              <w:left w:val="single" w:sz="4" w:space="0" w:color="999999"/>
              <w:bottom w:val="single" w:sz="4" w:space="0" w:color="auto"/>
              <w:right w:val="single" w:sz="4" w:space="0" w:color="999999"/>
            </w:tcBorders>
          </w:tcPr>
          <w:p w14:paraId="6B05CFEF" w14:textId="487F5C75"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5906EF58" w14:textId="590AD59C"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A18F5FB" w14:textId="3542AC19"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25163EBC"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2BBBDC29" w14:textId="41955EF4" w:rsidR="00700B7F" w:rsidRDefault="00C225FA" w:rsidP="00700B7F">
            <w:pPr>
              <w:pStyle w:val="CellBody"/>
              <w:spacing w:before="20" w:after="20"/>
              <w:jc w:val="center"/>
              <w:rPr>
                <w:noProof w:val="0"/>
              </w:rPr>
            </w:pPr>
            <w:r w:rsidRPr="00C225FA">
              <w:rPr>
                <w:noProof w:val="0"/>
              </w:rPr>
              <w:t>218</w:t>
            </w:r>
            <w:r w:rsidR="0026155B">
              <w:rPr>
                <w:noProof w:val="0"/>
              </w:rPr>
              <w:t>49</w:t>
            </w:r>
          </w:p>
        </w:tc>
        <w:tc>
          <w:tcPr>
            <w:tcW w:w="900" w:type="dxa"/>
            <w:tcBorders>
              <w:top w:val="single" w:sz="4" w:space="0" w:color="auto"/>
              <w:left w:val="single" w:sz="4" w:space="0" w:color="999999"/>
              <w:bottom w:val="single" w:sz="4" w:space="0" w:color="auto"/>
              <w:right w:val="single" w:sz="4" w:space="0" w:color="999999"/>
            </w:tcBorders>
          </w:tcPr>
          <w:p w14:paraId="60F9CFC2" w14:textId="61717D00"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6AA42E86" w14:textId="59D54682" w:rsidR="00700B7F" w:rsidRPr="004C55AD" w:rsidRDefault="00700B7F" w:rsidP="00700B7F">
            <w:pPr>
              <w:pStyle w:val="CellBody"/>
              <w:spacing w:before="20" w:after="20"/>
            </w:pPr>
            <w:r w:rsidRPr="004C55AD">
              <w:t>MAG_VECTOR_DESPUN</w:t>
            </w:r>
          </w:p>
        </w:tc>
        <w:tc>
          <w:tcPr>
            <w:tcW w:w="720" w:type="dxa"/>
            <w:tcBorders>
              <w:top w:val="single" w:sz="4" w:space="0" w:color="auto"/>
              <w:left w:val="single" w:sz="4" w:space="0" w:color="999999"/>
              <w:bottom w:val="single" w:sz="4" w:space="0" w:color="auto"/>
              <w:right w:val="single" w:sz="4" w:space="0" w:color="999999"/>
            </w:tcBorders>
          </w:tcPr>
          <w:p w14:paraId="3799BDD8" w14:textId="65FEDD70" w:rsidR="00700B7F" w:rsidRDefault="00700B7F" w:rsidP="00700B7F">
            <w:pPr>
              <w:pStyle w:val="CellBody"/>
              <w:spacing w:before="20" w:after="20"/>
              <w:jc w:val="cente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014E847" w14:textId="7D820752"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5D1FB958" w14:textId="08988115"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68E5FDE6"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78C01A52" w14:textId="38E5EB92" w:rsidR="00700B7F" w:rsidRDefault="00C225FA" w:rsidP="00700B7F">
            <w:pPr>
              <w:pStyle w:val="CellBody"/>
              <w:spacing w:before="20" w:after="20"/>
              <w:jc w:val="center"/>
              <w:rPr>
                <w:noProof w:val="0"/>
              </w:rPr>
            </w:pPr>
            <w:r w:rsidRPr="00C225FA">
              <w:rPr>
                <w:noProof w:val="0"/>
              </w:rPr>
              <w:t>2186</w:t>
            </w:r>
            <w:r w:rsidR="0026155B">
              <w:rPr>
                <w:noProof w:val="0"/>
              </w:rPr>
              <w:t>1</w:t>
            </w:r>
          </w:p>
        </w:tc>
        <w:tc>
          <w:tcPr>
            <w:tcW w:w="900" w:type="dxa"/>
            <w:tcBorders>
              <w:top w:val="single" w:sz="4" w:space="0" w:color="auto"/>
              <w:left w:val="single" w:sz="4" w:space="0" w:color="999999"/>
              <w:bottom w:val="single" w:sz="4" w:space="0" w:color="auto"/>
              <w:right w:val="single" w:sz="4" w:space="0" w:color="999999"/>
            </w:tcBorders>
          </w:tcPr>
          <w:p w14:paraId="7CBEACED" w14:textId="5A4A422F"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39FD0B17" w14:textId="6DD9F8E9" w:rsidR="00700B7F" w:rsidRPr="004C55AD" w:rsidRDefault="00700B7F" w:rsidP="00700B7F">
            <w:pPr>
              <w:pStyle w:val="CellBody"/>
              <w:spacing w:before="20" w:after="20"/>
            </w:pPr>
            <w:r w:rsidRPr="00FE4563">
              <w:t>MAG_VECTOR_JSSRTP</w:t>
            </w:r>
          </w:p>
        </w:tc>
        <w:tc>
          <w:tcPr>
            <w:tcW w:w="720" w:type="dxa"/>
            <w:tcBorders>
              <w:top w:val="single" w:sz="4" w:space="0" w:color="auto"/>
              <w:left w:val="single" w:sz="4" w:space="0" w:color="999999"/>
              <w:bottom w:val="single" w:sz="4" w:space="0" w:color="auto"/>
              <w:right w:val="single" w:sz="4" w:space="0" w:color="999999"/>
            </w:tcBorders>
          </w:tcPr>
          <w:p w14:paraId="3B9F4919" w14:textId="5E2EFBCD" w:rsidR="00700B7F" w:rsidRDefault="00700B7F" w:rsidP="00700B7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8C41274" w14:textId="4B7EDCBC"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504EC31" w14:textId="4F52E5E3"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bl>
    <w:p w14:paraId="20A4EB32" w14:textId="77777777" w:rsidR="0026155B" w:rsidRDefault="0026155B" w:rsidP="0026155B">
      <w:pPr>
        <w:pStyle w:val="Heading5"/>
        <w:numPr>
          <w:ilvl w:val="0"/>
          <w:numId w:val="0"/>
        </w:numPr>
        <w:ind w:left="1008" w:hanging="1008"/>
      </w:pPr>
    </w:p>
    <w:p w14:paraId="3DDF22BE" w14:textId="77777777" w:rsidR="004342B1" w:rsidRDefault="004342B1">
      <w:pPr>
        <w:jc w:val="left"/>
        <w:rPr>
          <w:snapToGrid w:val="0"/>
          <w:sz w:val="22"/>
        </w:rPr>
      </w:pPr>
      <w:r>
        <w:br w:type="page"/>
      </w:r>
    </w:p>
    <w:p w14:paraId="659C2EDB" w14:textId="1D862250" w:rsidR="00E65B20" w:rsidRPr="002E33F7" w:rsidRDefault="00E65B20" w:rsidP="00E65B20">
      <w:pPr>
        <w:pStyle w:val="Heading5"/>
      </w:pPr>
      <w:r w:rsidRPr="002E33F7">
        <w:lastRenderedPageBreak/>
        <w:t>JAD_</w:t>
      </w:r>
      <w:r>
        <w:t>L</w:t>
      </w:r>
      <w:r w:rsidR="00503454">
        <w:t>5</w:t>
      </w:r>
      <w:r>
        <w:t>0_LRS_ION_ANY_</w:t>
      </w:r>
      <w:r w:rsidR="00503454">
        <w:t>DEF</w:t>
      </w:r>
      <w:r w:rsidRPr="002E33F7">
        <w:t>_</w:t>
      </w:r>
      <w:r w:rsidR="00503454">
        <w:t>*</w:t>
      </w:r>
    </w:p>
    <w:p w14:paraId="33BE6B10" w14:textId="77777777" w:rsidR="00E65B20" w:rsidRDefault="00E65B20" w:rsidP="00E65B20"/>
    <w:p w14:paraId="2B1E270C" w14:textId="77777777" w:rsidR="00E65B20" w:rsidRPr="002E33F7" w:rsidRDefault="00E65B20" w:rsidP="00E65B20">
      <w:pPr>
        <w:rPr>
          <w:snapToGrid w:val="0"/>
          <w:sz w:val="24"/>
        </w:rPr>
      </w:pPr>
      <w:r>
        <w:rPr>
          <w:snapToGrid w:val="0"/>
          <w:sz w:val="24"/>
        </w:rPr>
        <w:t>The ion species products for low rate science (PACKETID 0x60-0x67).  Each ion species has its own packet; therefore several packets of different species may have the same time stamp.</w:t>
      </w:r>
    </w:p>
    <w:p w14:paraId="3ECCAFDB" w14:textId="6039C180" w:rsidR="00E65B20" w:rsidRDefault="00E65B20" w:rsidP="00E65B20">
      <w:pPr>
        <w:rPr>
          <w:snapToGrid w:val="0"/>
          <w:sz w:val="24"/>
        </w:rPr>
      </w:pPr>
      <w:r>
        <w:rPr>
          <w:snapToGrid w:val="0"/>
          <w:sz w:val="24"/>
        </w:rPr>
        <w:t>The DATA object is 2-D, 64 energies x 78 look directions, and is described in</w:t>
      </w:r>
      <w:r w:rsidR="00503454">
        <w:rPr>
          <w:snapToGrid w:val="0"/>
          <w:sz w:val="24"/>
        </w:rPr>
        <w:t xml:space="preserve"> </w:t>
      </w:r>
      <w:r w:rsidR="00503454">
        <w:rPr>
          <w:snapToGrid w:val="0"/>
          <w:sz w:val="24"/>
        </w:rPr>
        <w:fldChar w:fldCharType="begin"/>
      </w:r>
      <w:r w:rsidR="00503454">
        <w:rPr>
          <w:snapToGrid w:val="0"/>
          <w:sz w:val="24"/>
        </w:rPr>
        <w:instrText xml:space="preserve"> REF _Ref102228853 \h </w:instrText>
      </w:r>
      <w:r w:rsidR="00503454">
        <w:rPr>
          <w:snapToGrid w:val="0"/>
          <w:sz w:val="24"/>
        </w:rPr>
      </w:r>
      <w:r w:rsidR="00503454">
        <w:rPr>
          <w:snapToGrid w:val="0"/>
          <w:sz w:val="24"/>
        </w:rPr>
        <w:fldChar w:fldCharType="separate"/>
      </w:r>
      <w:r w:rsidR="00307AF6" w:rsidRPr="002E33F7">
        <w:t xml:space="preserve">Table </w:t>
      </w:r>
      <w:r w:rsidR="00307AF6">
        <w:rPr>
          <w:noProof/>
        </w:rPr>
        <w:t>93</w:t>
      </w:r>
      <w:r w:rsidR="00503454">
        <w:rPr>
          <w:snapToGrid w:val="0"/>
          <w:sz w:val="24"/>
        </w:rPr>
        <w:fldChar w:fldCharType="end"/>
      </w:r>
      <w:r>
        <w:rPr>
          <w:snapToGrid w:val="0"/>
          <w:sz w:val="24"/>
        </w:rPr>
        <w:t>.</w:t>
      </w:r>
    </w:p>
    <w:p w14:paraId="4D833CC0" w14:textId="77777777" w:rsidR="00E65B20" w:rsidRDefault="00E65B20" w:rsidP="00E65B20">
      <w:pPr>
        <w:rPr>
          <w:snapToGrid w:val="0"/>
          <w:sz w:val="24"/>
        </w:rPr>
      </w:pPr>
      <w:r>
        <w:rPr>
          <w:snapToGrid w:val="0"/>
          <w:sz w:val="24"/>
        </w:rPr>
        <w:t>The basic format of this file is identical to the HRS counterpart, except there are 78 look directions here instead of 12.  As such the start byte and lengths change, but the object names and descriptions are the same (except for the description of the DATA object).</w:t>
      </w:r>
    </w:p>
    <w:p w14:paraId="3EBE6392" w14:textId="77777777" w:rsidR="00E65B20" w:rsidRDefault="00E65B20" w:rsidP="00E65B20"/>
    <w:p w14:paraId="28FEBF5E" w14:textId="109A0174" w:rsidR="00E65B20" w:rsidRPr="002E33F7" w:rsidRDefault="00E65B20" w:rsidP="00E65B20">
      <w:pPr>
        <w:pStyle w:val="Caption"/>
        <w:keepNext/>
      </w:pPr>
      <w:bookmarkStart w:id="673" w:name="_Ref102228853"/>
      <w:bookmarkStart w:id="674" w:name="_Toc133410113"/>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93</w:t>
      </w:r>
      <w:r>
        <w:rPr>
          <w:noProof/>
        </w:rPr>
        <w:fldChar w:fldCharType="end"/>
      </w:r>
      <w:bookmarkEnd w:id="673"/>
      <w:r w:rsidRPr="002E33F7">
        <w:t xml:space="preserve">: Format of Level </w:t>
      </w:r>
      <w:r w:rsidR="00C225FA">
        <w:t>5</w:t>
      </w:r>
      <w:r w:rsidRPr="002E33F7">
        <w:t xml:space="preserve"> </w:t>
      </w:r>
      <w:r>
        <w:t>data</w:t>
      </w:r>
      <w:r w:rsidRPr="002E33F7">
        <w:t xml:space="preserve"> record</w:t>
      </w:r>
      <w:r>
        <w:t>s for JAD_L</w:t>
      </w:r>
      <w:r w:rsidR="001158D7">
        <w:t>5</w:t>
      </w:r>
      <w:r>
        <w:t>0_LRS_ION_ANY_</w:t>
      </w:r>
      <w:r w:rsidR="001158D7">
        <w:t>DEF</w:t>
      </w:r>
      <w:bookmarkEnd w:id="67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E65B20" w:rsidRPr="002E33F7" w14:paraId="104489C4" w14:textId="77777777" w:rsidTr="00CE2E2E">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50003F21"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3482C7DB" w14:textId="77777777" w:rsidR="00E65B20" w:rsidRPr="002E33F7" w:rsidRDefault="00E65B20" w:rsidP="00CE2E2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839E17F"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8C7CCE"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4B9CE977"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DB5532B"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E65B20" w:rsidRPr="0037343C" w14:paraId="4FA82D85" w14:textId="77777777" w:rsidTr="00CE2E2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3065E252" w14:textId="059534CE" w:rsidR="00E65B20" w:rsidRPr="002E33F7" w:rsidRDefault="00E65B20" w:rsidP="00CE2E2E">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_Ref86155686 \h </w:instrText>
            </w:r>
            <w:r>
              <w:rPr>
                <w:i/>
                <w:color w:val="FF0000"/>
                <w:szCs w:val="22"/>
              </w:rPr>
            </w:r>
            <w:r>
              <w:rPr>
                <w:i/>
                <w:color w:val="FF0000"/>
                <w:szCs w:val="22"/>
              </w:rPr>
              <w:fldChar w:fldCharType="separate"/>
            </w:r>
            <w:r w:rsidR="00307AF6" w:rsidRPr="002E33F7">
              <w:t xml:space="preserve">Table </w:t>
            </w:r>
            <w:r w:rsidR="00307AF6">
              <w:t>75</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_Ref86321521 \h </w:instrText>
            </w:r>
            <w:r>
              <w:rPr>
                <w:i/>
                <w:color w:val="FF0000"/>
                <w:szCs w:val="22"/>
              </w:rPr>
            </w:r>
            <w:r>
              <w:rPr>
                <w:i/>
                <w:color w:val="FF0000"/>
                <w:szCs w:val="22"/>
              </w:rPr>
              <w:fldChar w:fldCharType="separate"/>
            </w:r>
            <w:r w:rsidR="00307AF6" w:rsidRPr="002E33F7">
              <w:t xml:space="preserve">Table </w:t>
            </w:r>
            <w:r w:rsidR="00307AF6">
              <w:t>76</w:t>
            </w:r>
            <w:r>
              <w:rPr>
                <w:i/>
                <w:color w:val="FF0000"/>
                <w:szCs w:val="22"/>
              </w:rPr>
              <w:fldChar w:fldCharType="end"/>
            </w:r>
            <w:r>
              <w:rPr>
                <w:i/>
                <w:color w:val="FF0000"/>
                <w:szCs w:val="22"/>
              </w:rPr>
              <w:t xml:space="preserve"> for bytes 1 to 320</w:t>
            </w:r>
            <w:r w:rsidRPr="00D57A2B">
              <w:rPr>
                <w:i/>
                <w:color w:val="FF0000"/>
                <w:szCs w:val="22"/>
              </w:rPr>
              <w:t>.</w:t>
            </w:r>
          </w:p>
        </w:tc>
      </w:tr>
      <w:tr w:rsidR="00E65B20" w:rsidRPr="0037343C" w14:paraId="519BDE65"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01E716F8" w14:textId="77777777" w:rsidR="00E65B20" w:rsidRPr="00DC4A55" w:rsidRDefault="00E65B20" w:rsidP="00CE2E2E">
            <w:pPr>
              <w:pStyle w:val="CellBody"/>
              <w:spacing w:before="20" w:after="20"/>
              <w:jc w:val="center"/>
              <w:rPr>
                <w:noProof w:val="0"/>
              </w:rPr>
            </w:pPr>
            <w:r>
              <w:t>321</w:t>
            </w:r>
          </w:p>
        </w:tc>
        <w:tc>
          <w:tcPr>
            <w:tcW w:w="900" w:type="dxa"/>
            <w:tcBorders>
              <w:top w:val="single" w:sz="4" w:space="0" w:color="auto"/>
              <w:left w:val="single" w:sz="4" w:space="0" w:color="999999"/>
              <w:bottom w:val="single" w:sz="4" w:space="0" w:color="999999"/>
              <w:right w:val="single" w:sz="4" w:space="0" w:color="999999"/>
            </w:tcBorders>
          </w:tcPr>
          <w:p w14:paraId="1968DECB" w14:textId="77777777" w:rsidR="00E65B20" w:rsidRDefault="00E65B20" w:rsidP="00CE2E2E">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6737DC26" w14:textId="77777777" w:rsidR="00E65B20" w:rsidRPr="00103737" w:rsidRDefault="00E65B20" w:rsidP="00CE2E2E">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5059CCE"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35D8678" w14:textId="21618853" w:rsidR="00E65B20" w:rsidRDefault="0050345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55FC7831" w14:textId="035C832C" w:rsidR="00E65B20" w:rsidRPr="002E33F7" w:rsidRDefault="00503454" w:rsidP="00CE2E2E">
            <w:pPr>
              <w:pStyle w:val="CellBody"/>
              <w:spacing w:before="20" w:after="20"/>
              <w:rPr>
                <w:noProof w:val="0"/>
              </w:rPr>
            </w:pPr>
            <w:r w:rsidRPr="00855EC9">
              <w:t>DATA: Differential Energy Flux (SI units)</w:t>
            </w:r>
            <w:r w:rsidR="00E65B20">
              <w:br/>
            </w:r>
            <w:r w:rsidR="00E65B20" w:rsidRPr="004D7A73">
              <w:t>64 Energy x 78 Look Directions.</w:t>
            </w:r>
          </w:p>
        </w:tc>
      </w:tr>
      <w:tr w:rsidR="00E65B20" w:rsidRPr="0037343C" w14:paraId="6CE77B05"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63AFA66D" w14:textId="77777777" w:rsidR="00E65B20" w:rsidRPr="00424AD2" w:rsidRDefault="00E65B20" w:rsidP="00CE2E2E">
            <w:pPr>
              <w:pStyle w:val="CellBody"/>
              <w:spacing w:before="20" w:after="20"/>
              <w:jc w:val="center"/>
              <w:rPr>
                <w:noProof w:val="0"/>
              </w:rPr>
            </w:pPr>
            <w:r>
              <w:rPr>
                <w:noProof w:val="0"/>
              </w:rPr>
              <w:t>20289</w:t>
            </w:r>
          </w:p>
        </w:tc>
        <w:tc>
          <w:tcPr>
            <w:tcW w:w="900" w:type="dxa"/>
            <w:tcBorders>
              <w:top w:val="single" w:sz="4" w:space="0" w:color="auto"/>
              <w:left w:val="single" w:sz="4" w:space="0" w:color="999999"/>
              <w:bottom w:val="single" w:sz="4" w:space="0" w:color="999999"/>
              <w:right w:val="single" w:sz="4" w:space="0" w:color="999999"/>
            </w:tcBorders>
          </w:tcPr>
          <w:p w14:paraId="6490865A" w14:textId="77777777" w:rsidR="00E65B20" w:rsidRDefault="00E65B20" w:rsidP="00CE2E2E">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77F13F9" w14:textId="77777777" w:rsidR="00E65B20" w:rsidRPr="00103737" w:rsidRDefault="00E65B20" w:rsidP="00CE2E2E">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012DF2CE"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AC876EA" w14:textId="27410ED7" w:rsidR="00E65B20" w:rsidRDefault="0050345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5786E40C" w14:textId="33946BCE"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7E35A1A6"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076766C8" w14:textId="77777777" w:rsidR="00E65B20" w:rsidRPr="00424AD2" w:rsidRDefault="00E65B20" w:rsidP="00CE2E2E">
            <w:pPr>
              <w:pStyle w:val="CellBody"/>
              <w:spacing w:before="20" w:after="20"/>
              <w:jc w:val="center"/>
              <w:rPr>
                <w:noProof w:val="0"/>
              </w:rPr>
            </w:pPr>
            <w:r>
              <w:rPr>
                <w:noProof w:val="0"/>
              </w:rPr>
              <w:t>40257</w:t>
            </w:r>
          </w:p>
        </w:tc>
        <w:tc>
          <w:tcPr>
            <w:tcW w:w="900" w:type="dxa"/>
            <w:tcBorders>
              <w:top w:val="single" w:sz="4" w:space="0" w:color="auto"/>
              <w:left w:val="single" w:sz="4" w:space="0" w:color="999999"/>
              <w:bottom w:val="single" w:sz="4" w:space="0" w:color="999999"/>
              <w:right w:val="single" w:sz="4" w:space="0" w:color="999999"/>
            </w:tcBorders>
          </w:tcPr>
          <w:p w14:paraId="24DEB2CA" w14:textId="77777777" w:rsidR="00E65B20" w:rsidRDefault="00E65B20" w:rsidP="00CE2E2E">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0E7DC8B3" w14:textId="77777777" w:rsidR="00E65B20" w:rsidRPr="00103737" w:rsidRDefault="00E65B20" w:rsidP="00CE2E2E">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A89424A"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EC0BA64" w14:textId="296B7506" w:rsidR="00E65B20" w:rsidRDefault="0050345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52BB804B" w14:textId="6E5BF91B" w:rsidR="00E65B20" w:rsidRPr="002E33F7" w:rsidRDefault="00E65B20" w:rsidP="00CE2E2E">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6EFDDD46"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6A87466D" w14:textId="77777777" w:rsidR="00E65B20" w:rsidRPr="00D45639" w:rsidRDefault="00E65B20" w:rsidP="00CE2E2E">
            <w:pPr>
              <w:pStyle w:val="CellBody"/>
              <w:spacing w:before="20" w:after="20"/>
              <w:jc w:val="center"/>
              <w:rPr>
                <w:noProof w:val="0"/>
              </w:rPr>
            </w:pPr>
            <w:r>
              <w:rPr>
                <w:noProof w:val="0"/>
              </w:rPr>
              <w:t>60225</w:t>
            </w:r>
          </w:p>
        </w:tc>
        <w:tc>
          <w:tcPr>
            <w:tcW w:w="900" w:type="dxa"/>
            <w:tcBorders>
              <w:top w:val="single" w:sz="4" w:space="0" w:color="auto"/>
              <w:left w:val="single" w:sz="4" w:space="0" w:color="999999"/>
              <w:bottom w:val="single" w:sz="4" w:space="0" w:color="999999"/>
              <w:right w:val="single" w:sz="4" w:space="0" w:color="999999"/>
            </w:tcBorders>
          </w:tcPr>
          <w:p w14:paraId="62A5BDCE" w14:textId="77777777" w:rsidR="00E65B20" w:rsidRPr="00C807BC" w:rsidRDefault="00E65B20" w:rsidP="00CE2E2E">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0B6F6B7E" w14:textId="77777777" w:rsidR="00E65B20" w:rsidRPr="00627678" w:rsidRDefault="00E65B20" w:rsidP="00CE2E2E">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C7B8A94"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A802662" w14:textId="58B9C7D5" w:rsidR="00E65B20" w:rsidRDefault="0050345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614D568A" w14:textId="3DF4ED5D" w:rsidR="00E65B20" w:rsidRPr="00810B9C" w:rsidRDefault="00E65B20" w:rsidP="00CE2E2E">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1ACA97D3"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1C1EAAE9" w14:textId="77777777" w:rsidR="00E65B20" w:rsidRPr="00424AD2" w:rsidRDefault="00E65B20" w:rsidP="00CE2E2E">
            <w:pPr>
              <w:pStyle w:val="CellBody"/>
              <w:spacing w:before="20" w:after="20"/>
              <w:jc w:val="center"/>
              <w:rPr>
                <w:noProof w:val="0"/>
              </w:rPr>
            </w:pPr>
            <w:r>
              <w:rPr>
                <w:noProof w:val="0"/>
              </w:rPr>
              <w:t>80193</w:t>
            </w:r>
          </w:p>
        </w:tc>
        <w:tc>
          <w:tcPr>
            <w:tcW w:w="900" w:type="dxa"/>
            <w:tcBorders>
              <w:top w:val="single" w:sz="4" w:space="0" w:color="auto"/>
              <w:left w:val="single" w:sz="4" w:space="0" w:color="999999"/>
              <w:bottom w:val="single" w:sz="4" w:space="0" w:color="999999"/>
              <w:right w:val="single" w:sz="4" w:space="0" w:color="999999"/>
            </w:tcBorders>
          </w:tcPr>
          <w:p w14:paraId="5F8F7673" w14:textId="77777777" w:rsidR="00E65B20" w:rsidRDefault="00E65B20" w:rsidP="00CE2E2E">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DBFF066" w14:textId="77777777" w:rsidR="00E65B20" w:rsidRPr="00103737" w:rsidRDefault="00E65B20" w:rsidP="00CE2E2E">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7762BA1"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B74B0A1" w14:textId="77777777" w:rsidR="00E65B20" w:rsidRDefault="00E65B20" w:rsidP="00CE2E2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6A8F4F9" w14:textId="323F6825"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4AB87A8B"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692F494D" w14:textId="77777777" w:rsidR="00E65B20" w:rsidRPr="00424AD2" w:rsidRDefault="00E65B20" w:rsidP="00CE2E2E">
            <w:pPr>
              <w:pStyle w:val="CellBody"/>
              <w:spacing w:before="20" w:after="20"/>
              <w:jc w:val="center"/>
              <w:rPr>
                <w:noProof w:val="0"/>
              </w:rPr>
            </w:pPr>
            <w:r>
              <w:rPr>
                <w:noProof w:val="0"/>
              </w:rPr>
              <w:t>100161</w:t>
            </w:r>
          </w:p>
        </w:tc>
        <w:tc>
          <w:tcPr>
            <w:tcW w:w="900" w:type="dxa"/>
            <w:tcBorders>
              <w:top w:val="single" w:sz="4" w:space="0" w:color="auto"/>
              <w:left w:val="single" w:sz="4" w:space="0" w:color="999999"/>
              <w:bottom w:val="single" w:sz="4" w:space="0" w:color="auto"/>
              <w:right w:val="single" w:sz="4" w:space="0" w:color="999999"/>
            </w:tcBorders>
          </w:tcPr>
          <w:p w14:paraId="561BEC08" w14:textId="77777777" w:rsidR="00E65B20" w:rsidRDefault="00E65B20" w:rsidP="00CE2E2E">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083ADFAD" w14:textId="77777777" w:rsidR="00E65B20" w:rsidRPr="00103737" w:rsidRDefault="00E65B20" w:rsidP="00CE2E2E">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55A3B17C"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3DCC063"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6CD3D61" w14:textId="52A45255"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0FF9C70B"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22420B34" w14:textId="77777777" w:rsidR="00E65B20" w:rsidRPr="00424AD2" w:rsidRDefault="00E65B20" w:rsidP="00CE2E2E">
            <w:pPr>
              <w:pStyle w:val="CellBody"/>
              <w:spacing w:before="20" w:after="20"/>
              <w:jc w:val="center"/>
              <w:rPr>
                <w:noProof w:val="0"/>
              </w:rPr>
            </w:pPr>
            <w:r>
              <w:rPr>
                <w:noProof w:val="0"/>
              </w:rPr>
              <w:t>120129</w:t>
            </w:r>
          </w:p>
        </w:tc>
        <w:tc>
          <w:tcPr>
            <w:tcW w:w="900" w:type="dxa"/>
            <w:tcBorders>
              <w:top w:val="single" w:sz="4" w:space="0" w:color="auto"/>
              <w:left w:val="single" w:sz="4" w:space="0" w:color="999999"/>
              <w:bottom w:val="single" w:sz="4" w:space="0" w:color="auto"/>
              <w:right w:val="single" w:sz="4" w:space="0" w:color="999999"/>
            </w:tcBorders>
          </w:tcPr>
          <w:p w14:paraId="5AB48229" w14:textId="77777777" w:rsidR="00E65B20" w:rsidRDefault="00E65B20" w:rsidP="00CE2E2E">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59F2488B" w14:textId="77777777" w:rsidR="00E65B20" w:rsidRPr="00103737" w:rsidRDefault="00E65B20" w:rsidP="00CE2E2E">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3ED5DAAE"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D332B6A"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1F15520F" w14:textId="1B37AABE"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sidR="00503454">
              <w:rPr>
                <w:i/>
                <w:color w:val="FF0000"/>
                <w:szCs w:val="22"/>
              </w:rPr>
              <w:instrText xml:space="preserve"> \* MERGEFORMAT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700B7F" w:rsidRPr="0037343C" w14:paraId="16D1D9E8"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29F8E84D" w14:textId="2889FC31" w:rsidR="00700B7F" w:rsidRDefault="002B10E7" w:rsidP="00700B7F">
            <w:pPr>
              <w:pStyle w:val="CellBody"/>
              <w:spacing w:before="20" w:after="20"/>
              <w:jc w:val="center"/>
              <w:rPr>
                <w:noProof w:val="0"/>
              </w:rPr>
            </w:pPr>
            <w:r w:rsidRPr="002B10E7">
              <w:rPr>
                <w:noProof w:val="0"/>
              </w:rPr>
              <w:t>140</w:t>
            </w:r>
            <w:r w:rsidR="0026155B">
              <w:rPr>
                <w:noProof w:val="0"/>
              </w:rPr>
              <w:t>097</w:t>
            </w:r>
          </w:p>
        </w:tc>
        <w:tc>
          <w:tcPr>
            <w:tcW w:w="900" w:type="dxa"/>
            <w:tcBorders>
              <w:top w:val="single" w:sz="4" w:space="0" w:color="auto"/>
              <w:left w:val="single" w:sz="4" w:space="0" w:color="999999"/>
              <w:bottom w:val="single" w:sz="4" w:space="0" w:color="auto"/>
              <w:right w:val="single" w:sz="4" w:space="0" w:color="999999"/>
            </w:tcBorders>
          </w:tcPr>
          <w:p w14:paraId="4CF49050" w14:textId="2B2F2487" w:rsidR="00700B7F" w:rsidRPr="00C807BC" w:rsidRDefault="00700B7F" w:rsidP="00700B7F">
            <w:pPr>
              <w:pStyle w:val="CellBody"/>
              <w:spacing w:before="20" w:after="20"/>
              <w:jc w:val="center"/>
              <w:rPr>
                <w:noProof w:val="0"/>
              </w:rPr>
            </w:pPr>
            <w:r>
              <w:rPr>
                <w:noProof w:val="0"/>
              </w:rPr>
              <w:t>21</w:t>
            </w:r>
          </w:p>
        </w:tc>
        <w:tc>
          <w:tcPr>
            <w:tcW w:w="1620" w:type="dxa"/>
            <w:tcBorders>
              <w:top w:val="single" w:sz="4" w:space="0" w:color="auto"/>
              <w:left w:val="single" w:sz="4" w:space="0" w:color="999999"/>
              <w:bottom w:val="single" w:sz="4" w:space="0" w:color="auto"/>
              <w:right w:val="single" w:sz="4" w:space="0" w:color="999999"/>
            </w:tcBorders>
          </w:tcPr>
          <w:p w14:paraId="5D512BB2" w14:textId="4A991600" w:rsidR="00700B7F" w:rsidRPr="00627678" w:rsidRDefault="00700B7F" w:rsidP="00700B7F">
            <w:pPr>
              <w:pStyle w:val="CellBody"/>
              <w:spacing w:before="20" w:after="20"/>
            </w:pPr>
            <w:r w:rsidRPr="00A405EE">
              <w:t>MAG_UTC</w:t>
            </w:r>
          </w:p>
        </w:tc>
        <w:tc>
          <w:tcPr>
            <w:tcW w:w="720" w:type="dxa"/>
            <w:tcBorders>
              <w:top w:val="single" w:sz="4" w:space="0" w:color="auto"/>
              <w:left w:val="single" w:sz="4" w:space="0" w:color="999999"/>
              <w:bottom w:val="single" w:sz="4" w:space="0" w:color="auto"/>
              <w:right w:val="single" w:sz="4" w:space="0" w:color="999999"/>
            </w:tcBorders>
          </w:tcPr>
          <w:p w14:paraId="0E063551" w14:textId="6DEDD85C" w:rsidR="00700B7F" w:rsidRDefault="00700B7F" w:rsidP="00700B7F">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auto"/>
              <w:right w:val="single" w:sz="4" w:space="0" w:color="999999"/>
            </w:tcBorders>
          </w:tcPr>
          <w:p w14:paraId="1F381C40" w14:textId="589243DF" w:rsidR="00700B7F" w:rsidRPr="00415BA1" w:rsidRDefault="00700B7F" w:rsidP="00700B7F">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auto"/>
              <w:right w:val="single" w:sz="4" w:space="0" w:color="auto"/>
            </w:tcBorders>
          </w:tcPr>
          <w:p w14:paraId="46A08317" w14:textId="0CF3EEE1" w:rsidR="00700B7F" w:rsidRPr="00810B9C"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2867B0C6"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3DF0B43C" w14:textId="53B7FF95" w:rsidR="00700B7F" w:rsidRDefault="002B10E7" w:rsidP="00700B7F">
            <w:pPr>
              <w:pStyle w:val="CellBody"/>
              <w:spacing w:before="20" w:after="20"/>
              <w:jc w:val="center"/>
              <w:rPr>
                <w:noProof w:val="0"/>
              </w:rPr>
            </w:pPr>
            <w:r w:rsidRPr="002B10E7">
              <w:rPr>
                <w:noProof w:val="0"/>
              </w:rPr>
              <w:t>1401</w:t>
            </w:r>
            <w:r w:rsidR="0026155B">
              <w:rPr>
                <w:noProof w:val="0"/>
              </w:rPr>
              <w:t>18</w:t>
            </w:r>
          </w:p>
        </w:tc>
        <w:tc>
          <w:tcPr>
            <w:tcW w:w="900" w:type="dxa"/>
            <w:tcBorders>
              <w:top w:val="single" w:sz="4" w:space="0" w:color="auto"/>
              <w:left w:val="single" w:sz="4" w:space="0" w:color="999999"/>
              <w:bottom w:val="single" w:sz="4" w:space="0" w:color="auto"/>
              <w:right w:val="single" w:sz="4" w:space="0" w:color="999999"/>
            </w:tcBorders>
          </w:tcPr>
          <w:p w14:paraId="563F2C6D" w14:textId="2CF555B3"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50982824" w14:textId="5AE58F97" w:rsidR="00700B7F" w:rsidRPr="00A405EE" w:rsidRDefault="00700B7F" w:rsidP="00700B7F">
            <w:pPr>
              <w:pStyle w:val="CellBody"/>
              <w:spacing w:before="20" w:after="20"/>
            </w:pPr>
            <w:r w:rsidRPr="00D52925">
              <w:t>SOURCE_JADE_LEVEL3_VERSION_INPUT</w:t>
            </w:r>
          </w:p>
        </w:tc>
        <w:tc>
          <w:tcPr>
            <w:tcW w:w="720" w:type="dxa"/>
            <w:tcBorders>
              <w:top w:val="single" w:sz="4" w:space="0" w:color="auto"/>
              <w:left w:val="single" w:sz="4" w:space="0" w:color="999999"/>
              <w:bottom w:val="single" w:sz="4" w:space="0" w:color="auto"/>
              <w:right w:val="single" w:sz="4" w:space="0" w:color="999999"/>
            </w:tcBorders>
          </w:tcPr>
          <w:p w14:paraId="7848BF0C" w14:textId="33C26C59" w:rsidR="00700B7F" w:rsidRDefault="00700B7F" w:rsidP="00700B7F">
            <w:pPr>
              <w:pStyle w:val="CellBody"/>
              <w:spacing w:before="20" w:after="20"/>
              <w:jc w:val="center"/>
              <w:rPr>
                <w:noProof w:val="0"/>
              </w:rPr>
            </w:pPr>
            <w:r>
              <w:t>uint8</w:t>
            </w:r>
          </w:p>
        </w:tc>
        <w:tc>
          <w:tcPr>
            <w:tcW w:w="990" w:type="dxa"/>
            <w:tcBorders>
              <w:top w:val="single" w:sz="4" w:space="0" w:color="auto"/>
              <w:left w:val="single" w:sz="4" w:space="0" w:color="999999"/>
              <w:bottom w:val="single" w:sz="4" w:space="0" w:color="auto"/>
              <w:right w:val="single" w:sz="4" w:space="0" w:color="999999"/>
            </w:tcBorders>
          </w:tcPr>
          <w:p w14:paraId="19D624A0" w14:textId="44C359AA"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747CBF1" w14:textId="43AF8D79"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5F96314A"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7DE13407" w14:textId="766B4E03" w:rsidR="00700B7F" w:rsidRDefault="002B10E7" w:rsidP="00700B7F">
            <w:pPr>
              <w:pStyle w:val="CellBody"/>
              <w:spacing w:before="20" w:after="20"/>
              <w:jc w:val="center"/>
              <w:rPr>
                <w:noProof w:val="0"/>
              </w:rPr>
            </w:pPr>
            <w:r w:rsidRPr="002B10E7">
              <w:rPr>
                <w:noProof w:val="0"/>
              </w:rPr>
              <w:t>1401</w:t>
            </w:r>
            <w:r w:rsidR="0026155B">
              <w:rPr>
                <w:noProof w:val="0"/>
              </w:rPr>
              <w:t>19</w:t>
            </w:r>
          </w:p>
        </w:tc>
        <w:tc>
          <w:tcPr>
            <w:tcW w:w="900" w:type="dxa"/>
            <w:tcBorders>
              <w:top w:val="single" w:sz="4" w:space="0" w:color="auto"/>
              <w:left w:val="single" w:sz="4" w:space="0" w:color="999999"/>
              <w:bottom w:val="single" w:sz="4" w:space="0" w:color="auto"/>
              <w:right w:val="single" w:sz="4" w:space="0" w:color="999999"/>
            </w:tcBorders>
          </w:tcPr>
          <w:p w14:paraId="4395FCBC" w14:textId="1FEDCFA2"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6C0DA35E" w14:textId="014334F9" w:rsidR="00700B7F" w:rsidRPr="00D52925" w:rsidRDefault="00700B7F" w:rsidP="00700B7F">
            <w:pPr>
              <w:pStyle w:val="CellBody"/>
              <w:spacing w:before="20" w:after="20"/>
            </w:pPr>
            <w:r w:rsidRPr="004C55AD">
              <w:t>SOURCE_JADE_GFXEFF_VERSION</w:t>
            </w:r>
          </w:p>
        </w:tc>
        <w:tc>
          <w:tcPr>
            <w:tcW w:w="720" w:type="dxa"/>
            <w:tcBorders>
              <w:top w:val="single" w:sz="4" w:space="0" w:color="auto"/>
              <w:left w:val="single" w:sz="4" w:space="0" w:color="999999"/>
              <w:bottom w:val="single" w:sz="4" w:space="0" w:color="auto"/>
              <w:right w:val="single" w:sz="4" w:space="0" w:color="999999"/>
            </w:tcBorders>
          </w:tcPr>
          <w:p w14:paraId="62413CA4" w14:textId="0A53F400"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7BC04434" w14:textId="51C458AD"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1A057CEC" w14:textId="3C8A3043"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58E27671"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448744C2" w14:textId="4F0EE02B" w:rsidR="00700B7F" w:rsidRDefault="002B10E7" w:rsidP="00700B7F">
            <w:pPr>
              <w:pStyle w:val="CellBody"/>
              <w:spacing w:before="20" w:after="20"/>
              <w:jc w:val="center"/>
              <w:rPr>
                <w:noProof w:val="0"/>
              </w:rPr>
            </w:pPr>
            <w:r w:rsidRPr="002B10E7">
              <w:rPr>
                <w:noProof w:val="0"/>
              </w:rPr>
              <w:t>14012</w:t>
            </w:r>
            <w:r w:rsidR="0026155B">
              <w:rPr>
                <w:noProof w:val="0"/>
              </w:rPr>
              <w:t>0</w:t>
            </w:r>
          </w:p>
        </w:tc>
        <w:tc>
          <w:tcPr>
            <w:tcW w:w="900" w:type="dxa"/>
            <w:tcBorders>
              <w:top w:val="single" w:sz="4" w:space="0" w:color="auto"/>
              <w:left w:val="single" w:sz="4" w:space="0" w:color="999999"/>
              <w:bottom w:val="single" w:sz="4" w:space="0" w:color="auto"/>
              <w:right w:val="single" w:sz="4" w:space="0" w:color="999999"/>
            </w:tcBorders>
          </w:tcPr>
          <w:p w14:paraId="146598C0" w14:textId="02E6B08F"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18A1C22A" w14:textId="671019D1" w:rsidR="00700B7F" w:rsidRPr="004C55AD" w:rsidRDefault="00700B7F" w:rsidP="00700B7F">
            <w:pPr>
              <w:pStyle w:val="CellBody"/>
              <w:spacing w:before="20" w:after="20"/>
            </w:pPr>
            <w:r w:rsidRPr="004C55AD">
              <w:t>MAG_RANGE</w:t>
            </w:r>
          </w:p>
        </w:tc>
        <w:tc>
          <w:tcPr>
            <w:tcW w:w="720" w:type="dxa"/>
            <w:tcBorders>
              <w:top w:val="single" w:sz="4" w:space="0" w:color="auto"/>
              <w:left w:val="single" w:sz="4" w:space="0" w:color="999999"/>
              <w:bottom w:val="single" w:sz="4" w:space="0" w:color="auto"/>
              <w:right w:val="single" w:sz="4" w:space="0" w:color="999999"/>
            </w:tcBorders>
          </w:tcPr>
          <w:p w14:paraId="10A27285" w14:textId="6FBB45C9"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431000B4" w14:textId="7E711F36"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57F7CF8F" w14:textId="195D6C00"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4521AE4C"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693EAED6" w14:textId="7C36C0B3" w:rsidR="00700B7F" w:rsidRDefault="002B10E7" w:rsidP="00700B7F">
            <w:pPr>
              <w:pStyle w:val="CellBody"/>
              <w:spacing w:before="20" w:after="20"/>
              <w:jc w:val="center"/>
              <w:rPr>
                <w:noProof w:val="0"/>
              </w:rPr>
            </w:pPr>
            <w:r w:rsidRPr="002B10E7">
              <w:rPr>
                <w:noProof w:val="0"/>
              </w:rPr>
              <w:t>14012</w:t>
            </w:r>
            <w:r w:rsidR="0026155B">
              <w:rPr>
                <w:noProof w:val="0"/>
              </w:rPr>
              <w:t>1</w:t>
            </w:r>
          </w:p>
        </w:tc>
        <w:tc>
          <w:tcPr>
            <w:tcW w:w="900" w:type="dxa"/>
            <w:tcBorders>
              <w:top w:val="single" w:sz="4" w:space="0" w:color="auto"/>
              <w:left w:val="single" w:sz="4" w:space="0" w:color="999999"/>
              <w:bottom w:val="single" w:sz="4" w:space="0" w:color="auto"/>
              <w:right w:val="single" w:sz="4" w:space="0" w:color="999999"/>
            </w:tcBorders>
          </w:tcPr>
          <w:p w14:paraId="24C63BBC" w14:textId="3828612B"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63EE55AA" w14:textId="00247402" w:rsidR="00700B7F" w:rsidRPr="004C55AD" w:rsidRDefault="00700B7F" w:rsidP="00700B7F">
            <w:pPr>
              <w:pStyle w:val="CellBody"/>
              <w:spacing w:before="20" w:after="20"/>
            </w:pPr>
            <w:r w:rsidRPr="004C55AD">
              <w:t>MAG_VECTOR_DESPUN</w:t>
            </w:r>
          </w:p>
        </w:tc>
        <w:tc>
          <w:tcPr>
            <w:tcW w:w="720" w:type="dxa"/>
            <w:tcBorders>
              <w:top w:val="single" w:sz="4" w:space="0" w:color="auto"/>
              <w:left w:val="single" w:sz="4" w:space="0" w:color="999999"/>
              <w:bottom w:val="single" w:sz="4" w:space="0" w:color="auto"/>
              <w:right w:val="single" w:sz="4" w:space="0" w:color="999999"/>
            </w:tcBorders>
          </w:tcPr>
          <w:p w14:paraId="495947B4" w14:textId="11832BD9" w:rsidR="00700B7F" w:rsidRDefault="00700B7F" w:rsidP="00700B7F">
            <w:pPr>
              <w:pStyle w:val="CellBody"/>
              <w:spacing w:before="20" w:after="20"/>
              <w:jc w:val="cente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120A248" w14:textId="7035E35F"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5BFE481F" w14:textId="58881D23"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02C11068"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14CB0AB3" w14:textId="1459F315" w:rsidR="00700B7F" w:rsidRDefault="002B10E7" w:rsidP="00700B7F">
            <w:pPr>
              <w:pStyle w:val="CellBody"/>
              <w:spacing w:before="20" w:after="20"/>
              <w:jc w:val="center"/>
              <w:rPr>
                <w:noProof w:val="0"/>
              </w:rPr>
            </w:pPr>
            <w:r w:rsidRPr="002B10E7">
              <w:rPr>
                <w:noProof w:val="0"/>
              </w:rPr>
              <w:t>14013</w:t>
            </w:r>
            <w:r w:rsidR="0026155B">
              <w:rPr>
                <w:noProof w:val="0"/>
              </w:rPr>
              <w:t>3</w:t>
            </w:r>
          </w:p>
        </w:tc>
        <w:tc>
          <w:tcPr>
            <w:tcW w:w="900" w:type="dxa"/>
            <w:tcBorders>
              <w:top w:val="single" w:sz="4" w:space="0" w:color="auto"/>
              <w:left w:val="single" w:sz="4" w:space="0" w:color="999999"/>
              <w:bottom w:val="single" w:sz="4" w:space="0" w:color="auto"/>
              <w:right w:val="single" w:sz="4" w:space="0" w:color="999999"/>
            </w:tcBorders>
          </w:tcPr>
          <w:p w14:paraId="4C662954" w14:textId="439F0E8B"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064C4D1E" w14:textId="47FDBD25" w:rsidR="00700B7F" w:rsidRPr="004C55AD" w:rsidRDefault="00700B7F" w:rsidP="00700B7F">
            <w:pPr>
              <w:pStyle w:val="CellBody"/>
              <w:spacing w:before="20" w:after="20"/>
            </w:pPr>
            <w:r w:rsidRPr="00FE4563">
              <w:t>MAG_VECTOR_JSSRTP</w:t>
            </w:r>
          </w:p>
        </w:tc>
        <w:tc>
          <w:tcPr>
            <w:tcW w:w="720" w:type="dxa"/>
            <w:tcBorders>
              <w:top w:val="single" w:sz="4" w:space="0" w:color="auto"/>
              <w:left w:val="single" w:sz="4" w:space="0" w:color="999999"/>
              <w:bottom w:val="single" w:sz="4" w:space="0" w:color="auto"/>
              <w:right w:val="single" w:sz="4" w:space="0" w:color="999999"/>
            </w:tcBorders>
          </w:tcPr>
          <w:p w14:paraId="383723F5" w14:textId="6C4E0C54" w:rsidR="00700B7F" w:rsidRDefault="00700B7F" w:rsidP="00700B7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66B405A" w14:textId="093BF532"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B908813" w14:textId="7418DDDA"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bl>
    <w:p w14:paraId="2C7C60C2" w14:textId="77777777" w:rsidR="004342B1" w:rsidRDefault="004342B1" w:rsidP="004F0CC8"/>
    <w:p w14:paraId="10620DF1" w14:textId="77777777" w:rsidR="004342B1" w:rsidRDefault="004342B1" w:rsidP="004F0CC8">
      <w:pPr>
        <w:rPr>
          <w:rFonts w:ascii="Arial" w:hAnsi="Arial"/>
          <w:b/>
          <w:snapToGrid w:val="0"/>
          <w:sz w:val="24"/>
        </w:rPr>
      </w:pPr>
      <w:r>
        <w:br w:type="page"/>
      </w:r>
    </w:p>
    <w:p w14:paraId="7E59B331" w14:textId="3A98BB9B" w:rsidR="00E65B20" w:rsidRPr="002E33F7" w:rsidRDefault="00E65B20" w:rsidP="00E65B20">
      <w:pPr>
        <w:pStyle w:val="Heading4"/>
      </w:pPr>
      <w:bookmarkStart w:id="675" w:name="_Toc133409994"/>
      <w:r>
        <w:lastRenderedPageBreak/>
        <w:t>Ion Time of Flight Data</w:t>
      </w:r>
      <w:bookmarkEnd w:id="675"/>
    </w:p>
    <w:p w14:paraId="523C5F9A" w14:textId="77777777" w:rsidR="00E65B20" w:rsidRDefault="00E65B20" w:rsidP="00E65B20"/>
    <w:p w14:paraId="712C7A13" w14:textId="586E3077" w:rsidR="00E65B20" w:rsidRPr="002E33F7" w:rsidRDefault="00E65B20" w:rsidP="00E65B20">
      <w:pPr>
        <w:pStyle w:val="Heading5"/>
      </w:pPr>
      <w:r w:rsidRPr="002E33F7">
        <w:t>JAD_</w:t>
      </w:r>
      <w:r>
        <w:t>L</w:t>
      </w:r>
      <w:r w:rsidR="000D48A0">
        <w:t>5</w:t>
      </w:r>
      <w:r>
        <w:t>0_HLS_ION_TOF_</w:t>
      </w:r>
      <w:r w:rsidR="001B18D5">
        <w:t>DEF</w:t>
      </w:r>
      <w:r w:rsidRPr="002E33F7">
        <w:t>_*</w:t>
      </w:r>
    </w:p>
    <w:p w14:paraId="525410A7" w14:textId="77777777" w:rsidR="00E65B20" w:rsidRDefault="00E65B20" w:rsidP="00E65B20"/>
    <w:p w14:paraId="7E0FCA47" w14:textId="77777777" w:rsidR="00E65B20" w:rsidRDefault="00E65B20" w:rsidP="00E65B20">
      <w:pPr>
        <w:rPr>
          <w:snapToGrid w:val="0"/>
          <w:sz w:val="24"/>
        </w:rPr>
      </w:pPr>
      <w:r>
        <w:rPr>
          <w:snapToGrid w:val="0"/>
          <w:sz w:val="24"/>
        </w:rPr>
        <w:t>The ion time of flight products for high and low rate science, covering PACKETIDs 0x69 and 0x89.</w:t>
      </w:r>
    </w:p>
    <w:p w14:paraId="3ED01069" w14:textId="120B1F91" w:rsidR="00E65B20" w:rsidRDefault="00E65B20" w:rsidP="00E65B20">
      <w:pPr>
        <w:rPr>
          <w:snapToGrid w:val="0"/>
          <w:sz w:val="24"/>
        </w:rPr>
      </w:pPr>
      <w:r>
        <w:rPr>
          <w:snapToGrid w:val="0"/>
          <w:sz w:val="24"/>
        </w:rPr>
        <w:t>The DATA object is 3-D, 64 energies x 1 look direction x 93 TOF channels, and is described i</w:t>
      </w:r>
      <w:r w:rsidRPr="00FB0250">
        <w:rPr>
          <w:snapToGrid w:val="0"/>
          <w:sz w:val="24"/>
        </w:rPr>
        <w:t>n</w:t>
      </w:r>
      <w:r>
        <w:rPr>
          <w:snapToGrid w:val="0"/>
          <w:sz w:val="24"/>
        </w:rPr>
        <w:t xml:space="preserve"> </w:t>
      </w:r>
      <w:r w:rsidR="000D48A0">
        <w:rPr>
          <w:snapToGrid w:val="0"/>
          <w:sz w:val="24"/>
        </w:rPr>
        <w:fldChar w:fldCharType="begin"/>
      </w:r>
      <w:r w:rsidR="000D48A0">
        <w:rPr>
          <w:snapToGrid w:val="0"/>
          <w:sz w:val="24"/>
        </w:rPr>
        <w:instrText xml:space="preserve"> REF _Ref102228938 \h </w:instrText>
      </w:r>
      <w:r w:rsidR="000D48A0">
        <w:rPr>
          <w:snapToGrid w:val="0"/>
          <w:sz w:val="24"/>
        </w:rPr>
      </w:r>
      <w:r w:rsidR="000D48A0">
        <w:rPr>
          <w:snapToGrid w:val="0"/>
          <w:sz w:val="24"/>
        </w:rPr>
        <w:fldChar w:fldCharType="separate"/>
      </w:r>
      <w:r w:rsidR="00307AF6" w:rsidRPr="002E33F7">
        <w:t xml:space="preserve">Table </w:t>
      </w:r>
      <w:r w:rsidR="00307AF6">
        <w:rPr>
          <w:noProof/>
        </w:rPr>
        <w:t>94</w:t>
      </w:r>
      <w:r w:rsidR="000D48A0">
        <w:rPr>
          <w:snapToGrid w:val="0"/>
          <w:sz w:val="24"/>
        </w:rPr>
        <w:fldChar w:fldCharType="end"/>
      </w:r>
      <w:r w:rsidRPr="00613D11">
        <w:rPr>
          <w:snapToGrid w:val="0"/>
          <w:sz w:val="24"/>
        </w:rPr>
        <w:t>.  This</w:t>
      </w:r>
      <w:r>
        <w:rPr>
          <w:snapToGrid w:val="0"/>
          <w:sz w:val="24"/>
        </w:rPr>
        <w:t xml:space="preserve"> product usually has 96 TOF channels with the last 3 having special meanings, but for level 3 data the last 3 channels have been removed and given their own objects within this file.</w:t>
      </w:r>
    </w:p>
    <w:p w14:paraId="4F12677B" w14:textId="77777777" w:rsidR="00E65B20" w:rsidRDefault="00E65B20" w:rsidP="00E65B20"/>
    <w:p w14:paraId="1018C3A3" w14:textId="77777777" w:rsidR="00E65B20" w:rsidRDefault="00E65B20" w:rsidP="00E65B20">
      <w:pPr>
        <w:rPr>
          <w:snapToGrid w:val="0"/>
          <w:sz w:val="24"/>
        </w:rPr>
      </w:pPr>
      <w:r>
        <w:rPr>
          <w:snapToGrid w:val="0"/>
          <w:sz w:val="24"/>
        </w:rPr>
        <w:t>This product is usually considered to be a 2 dimensional array of energy by TOF channel.  However all other JADE data is Energy by look direction, so to keep things similar, this product is a 3 dimensional array of 64 energies by 1 look direction by 93 TOF channels.  There is only 1 look direction, but given the ion instrument covers 270 degrees field of view in elevation over the 12 anodes, and this product sums all 12 anodes, this leads to some interesting azimuth and elevation numbers.  The DIM2_AZIMUTH objects will use the respective azimuth of anodes 4-11 (anodes 0-3 azimuths would normally be 180 degrees from those).  However DIM2_ELEVATION will range from -90 to +180 degrees (spanning 270 degrees) with a center value of +45 degrees.  As such, elevation of +90 to +180 is being used to describe the contribution of anodes 3, 2, 1 and 0 that are technically covering elevations of +90 down to 0 degrees but with an azimuth 180 degrees different.</w:t>
      </w:r>
    </w:p>
    <w:p w14:paraId="2115F18C" w14:textId="769A98E9" w:rsidR="00E65B20" w:rsidRDefault="00E65B20" w:rsidP="00E65B20">
      <w:pPr>
        <w:rPr>
          <w:snapToGrid w:val="0"/>
          <w:sz w:val="24"/>
        </w:rPr>
      </w:pPr>
    </w:p>
    <w:p w14:paraId="001B8138" w14:textId="2D95E6B6" w:rsidR="001B18D5" w:rsidRDefault="00E327C6" w:rsidP="004A1281">
      <w:pPr>
        <w:rPr>
          <w:snapToGrid w:val="0"/>
          <w:sz w:val="24"/>
        </w:rPr>
      </w:pPr>
      <w:r>
        <w:rPr>
          <w:snapToGrid w:val="0"/>
          <w:sz w:val="24"/>
        </w:rPr>
        <w:t>DATA, DATA_SIGMA, BACKGROUND and BACKGROUND_SIGMA are in units of Differential Energy Flux</w:t>
      </w:r>
      <w:r w:rsidR="004A1281">
        <w:rPr>
          <w:snapToGrid w:val="0"/>
          <w:sz w:val="24"/>
        </w:rPr>
        <w:t xml:space="preserve"> (DEF). T</w:t>
      </w:r>
      <w:r>
        <w:rPr>
          <w:snapToGrid w:val="0"/>
          <w:sz w:val="24"/>
        </w:rPr>
        <w:t xml:space="preserve">he other </w:t>
      </w:r>
      <w:r w:rsidR="004A1281">
        <w:rPr>
          <w:snapToGrid w:val="0"/>
          <w:sz w:val="24"/>
        </w:rPr>
        <w:t xml:space="preserve">extra </w:t>
      </w:r>
      <w:r>
        <w:rPr>
          <w:snapToGrid w:val="0"/>
          <w:sz w:val="24"/>
        </w:rPr>
        <w:t>TOF</w:t>
      </w:r>
      <w:r w:rsidR="004A1281">
        <w:rPr>
          <w:snapToGrid w:val="0"/>
          <w:sz w:val="24"/>
        </w:rPr>
        <w:t>_*</w:t>
      </w:r>
      <w:r>
        <w:rPr>
          <w:snapToGrid w:val="0"/>
          <w:sz w:val="24"/>
        </w:rPr>
        <w:t xml:space="preserve"> </w:t>
      </w:r>
      <w:r w:rsidR="004A1281">
        <w:rPr>
          <w:snapToGrid w:val="0"/>
          <w:sz w:val="24"/>
        </w:rPr>
        <w:t>objects</w:t>
      </w:r>
      <w:r w:rsidR="001B18D5">
        <w:rPr>
          <w:snapToGrid w:val="0"/>
          <w:sz w:val="24"/>
        </w:rPr>
        <w:t xml:space="preserve"> </w:t>
      </w:r>
      <w:r w:rsidR="004A1281">
        <w:rPr>
          <w:snapToGrid w:val="0"/>
          <w:sz w:val="24"/>
        </w:rPr>
        <w:t>seen in Level 3 TOF files (</w:t>
      </w:r>
      <w:r w:rsidR="001B18D5">
        <w:rPr>
          <w:snapToGrid w:val="0"/>
          <w:sz w:val="24"/>
        </w:rPr>
        <w:t xml:space="preserve">TOF_WITH_START_OVERLOAD, </w:t>
      </w:r>
      <w:r>
        <w:rPr>
          <w:snapToGrid w:val="0"/>
          <w:sz w:val="24"/>
        </w:rPr>
        <w:t xml:space="preserve">TOF_TOO_SHORT, TOF_TOO_LONG and </w:t>
      </w:r>
      <w:r w:rsidR="001B18D5">
        <w:rPr>
          <w:snapToGrid w:val="0"/>
          <w:sz w:val="24"/>
        </w:rPr>
        <w:t>their respective *</w:t>
      </w:r>
      <w:r>
        <w:rPr>
          <w:snapToGrid w:val="0"/>
          <w:sz w:val="24"/>
        </w:rPr>
        <w:t>_SIGMA</w:t>
      </w:r>
      <w:r w:rsidR="004A1281">
        <w:rPr>
          <w:snapToGrid w:val="0"/>
          <w:sz w:val="24"/>
        </w:rPr>
        <w:t>) are not included in this Level 5 format, since it made no sense to convert these to units of DEF</w:t>
      </w:r>
      <w:r w:rsidR="001B18D5" w:rsidRPr="004A1281">
        <w:rPr>
          <w:snapToGrid w:val="0"/>
          <w:sz w:val="24"/>
        </w:rPr>
        <w:t>.</w:t>
      </w:r>
    </w:p>
    <w:p w14:paraId="759BEB8D" w14:textId="77777777" w:rsidR="00E327C6" w:rsidRDefault="00E327C6" w:rsidP="00E65B20">
      <w:pPr>
        <w:rPr>
          <w:snapToGrid w:val="0"/>
          <w:sz w:val="24"/>
        </w:rPr>
      </w:pPr>
    </w:p>
    <w:p w14:paraId="61E05D93" w14:textId="53BC0AE1" w:rsidR="00E65B20" w:rsidRDefault="00E65B20" w:rsidP="00E65B20">
      <w:pPr>
        <w:rPr>
          <w:snapToGrid w:val="0"/>
          <w:sz w:val="24"/>
        </w:rPr>
      </w:pPr>
      <w:r>
        <w:rPr>
          <w:snapToGrid w:val="0"/>
          <w:sz w:val="24"/>
        </w:rPr>
        <w:t xml:space="preserve">The object names (and descriptions, DATA description excepted) are identical to the other level </w:t>
      </w:r>
      <w:r w:rsidR="000D48A0">
        <w:rPr>
          <w:snapToGrid w:val="0"/>
          <w:sz w:val="24"/>
        </w:rPr>
        <w:t>5</w:t>
      </w:r>
      <w:r>
        <w:rPr>
          <w:snapToGrid w:val="0"/>
          <w:sz w:val="24"/>
        </w:rPr>
        <w:t xml:space="preserve"> ion products, but with 6 TOF only objects on the end. </w:t>
      </w:r>
      <w:r w:rsidRPr="00DD35A4">
        <w:rPr>
          <w:snapToGrid w:val="0"/>
          <w:sz w:val="24"/>
        </w:rPr>
        <w:t>(</w:t>
      </w:r>
      <w:r>
        <w:rPr>
          <w:snapToGrid w:val="0"/>
          <w:sz w:val="24"/>
        </w:rPr>
        <w:t>T</w:t>
      </w:r>
      <w:r w:rsidRPr="00DD35A4">
        <w:rPr>
          <w:snapToGrid w:val="0"/>
          <w:sz w:val="24"/>
        </w:rPr>
        <w:t xml:space="preserve">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Pr>
          <w:snapToGrid w:val="0"/>
          <w:sz w:val="24"/>
        </w:rPr>
        <w:t>, e.g. version number of files should match the version number of the DAT files.)</w:t>
      </w:r>
    </w:p>
    <w:p w14:paraId="7772C8CF" w14:textId="77777777" w:rsidR="00E65B20" w:rsidRDefault="00E65B20" w:rsidP="00E65B20">
      <w:pPr>
        <w:jc w:val="left"/>
      </w:pPr>
      <w:r>
        <w:br w:type="page"/>
      </w:r>
    </w:p>
    <w:p w14:paraId="4106C118" w14:textId="33EDE7E4" w:rsidR="00E65B20" w:rsidRPr="002E33F7" w:rsidRDefault="00E65B20" w:rsidP="00E65B20">
      <w:pPr>
        <w:pStyle w:val="Caption"/>
        <w:keepNext/>
      </w:pPr>
      <w:bookmarkStart w:id="676" w:name="_Ref102228938"/>
      <w:bookmarkStart w:id="677" w:name="_Toc133410114"/>
      <w:r w:rsidRPr="002E33F7">
        <w:lastRenderedPageBreak/>
        <w:t xml:space="preserve">Table </w:t>
      </w:r>
      <w:r>
        <w:rPr>
          <w:noProof/>
        </w:rPr>
        <w:fldChar w:fldCharType="begin"/>
      </w:r>
      <w:r>
        <w:rPr>
          <w:noProof/>
        </w:rPr>
        <w:instrText xml:space="preserve"> SEQ Table \* ARABIC </w:instrText>
      </w:r>
      <w:r>
        <w:rPr>
          <w:noProof/>
        </w:rPr>
        <w:fldChar w:fldCharType="separate"/>
      </w:r>
      <w:r w:rsidR="00307AF6">
        <w:rPr>
          <w:noProof/>
        </w:rPr>
        <w:t>94</w:t>
      </w:r>
      <w:r>
        <w:rPr>
          <w:noProof/>
        </w:rPr>
        <w:fldChar w:fldCharType="end"/>
      </w:r>
      <w:bookmarkEnd w:id="676"/>
      <w:r w:rsidRPr="002E33F7">
        <w:t xml:space="preserve">: Format of Level </w:t>
      </w:r>
      <w:r w:rsidR="00514364">
        <w:t>5</w:t>
      </w:r>
      <w:r w:rsidRPr="002E33F7">
        <w:t xml:space="preserve"> </w:t>
      </w:r>
      <w:r>
        <w:t>data</w:t>
      </w:r>
      <w:r w:rsidRPr="002E33F7">
        <w:t xml:space="preserve"> record</w:t>
      </w:r>
      <w:r>
        <w:t>s for JAD_L</w:t>
      </w:r>
      <w:r w:rsidR="00514364">
        <w:t>5</w:t>
      </w:r>
      <w:r>
        <w:t>0_HLS_ION_TOF_</w:t>
      </w:r>
      <w:r w:rsidR="00514364">
        <w:t>DEF</w:t>
      </w:r>
      <w:bookmarkEnd w:id="67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E65B20" w:rsidRPr="002E33F7" w14:paraId="1FC780C4" w14:textId="77777777" w:rsidTr="00CE2E2E">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3B2A9148"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B144FA5" w14:textId="77777777" w:rsidR="00E65B20" w:rsidRPr="002E33F7" w:rsidRDefault="00E65B20" w:rsidP="00CE2E2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5405AA4"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0E1F60F"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47A964EE"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4891E33D" w14:textId="77777777" w:rsidR="00E65B20" w:rsidRPr="002E33F7" w:rsidRDefault="00E65B20"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E65B20" w:rsidRPr="0037343C" w14:paraId="76FF5AB4" w14:textId="77777777" w:rsidTr="00CE2E2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43A39E5E" w14:textId="6BCC147E" w:rsidR="00E65B20" w:rsidRPr="002E33F7" w:rsidRDefault="00E65B20" w:rsidP="00CE2E2E">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_Ref86155686 \h </w:instrText>
            </w:r>
            <w:r>
              <w:rPr>
                <w:i/>
                <w:color w:val="FF0000"/>
                <w:szCs w:val="22"/>
              </w:rPr>
            </w:r>
            <w:r>
              <w:rPr>
                <w:i/>
                <w:color w:val="FF0000"/>
                <w:szCs w:val="22"/>
              </w:rPr>
              <w:fldChar w:fldCharType="separate"/>
            </w:r>
            <w:r w:rsidR="00307AF6" w:rsidRPr="002E33F7">
              <w:t xml:space="preserve">Table </w:t>
            </w:r>
            <w:r w:rsidR="00307AF6">
              <w:t>75</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_Ref86321521 \h </w:instrText>
            </w:r>
            <w:r>
              <w:rPr>
                <w:i/>
                <w:color w:val="FF0000"/>
                <w:szCs w:val="22"/>
              </w:rPr>
            </w:r>
            <w:r>
              <w:rPr>
                <w:i/>
                <w:color w:val="FF0000"/>
                <w:szCs w:val="22"/>
              </w:rPr>
              <w:fldChar w:fldCharType="separate"/>
            </w:r>
            <w:r w:rsidR="00307AF6" w:rsidRPr="002E33F7">
              <w:t xml:space="preserve">Table </w:t>
            </w:r>
            <w:r w:rsidR="00307AF6">
              <w:t>76</w:t>
            </w:r>
            <w:r>
              <w:rPr>
                <w:i/>
                <w:color w:val="FF0000"/>
                <w:szCs w:val="22"/>
              </w:rPr>
              <w:fldChar w:fldCharType="end"/>
            </w:r>
            <w:r>
              <w:rPr>
                <w:i/>
                <w:color w:val="FF0000"/>
                <w:szCs w:val="22"/>
              </w:rPr>
              <w:t xml:space="preserve"> for bytes 1 to 320</w:t>
            </w:r>
            <w:r w:rsidRPr="00D57A2B">
              <w:rPr>
                <w:i/>
                <w:color w:val="FF0000"/>
                <w:szCs w:val="22"/>
              </w:rPr>
              <w:t>.</w:t>
            </w:r>
          </w:p>
        </w:tc>
      </w:tr>
      <w:tr w:rsidR="00E65B20" w:rsidRPr="0037343C" w14:paraId="6B9E1BA7"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3D47B46F" w14:textId="77777777" w:rsidR="00E65B20" w:rsidRPr="00DC4A55" w:rsidRDefault="00E65B20" w:rsidP="00CE2E2E">
            <w:pPr>
              <w:pStyle w:val="CellBody"/>
              <w:spacing w:before="20" w:after="20"/>
              <w:jc w:val="center"/>
              <w:rPr>
                <w:noProof w:val="0"/>
              </w:rPr>
            </w:pPr>
            <w:r>
              <w:rPr>
                <w:noProof w:val="0"/>
              </w:rPr>
              <w:t>321</w:t>
            </w:r>
          </w:p>
        </w:tc>
        <w:tc>
          <w:tcPr>
            <w:tcW w:w="900" w:type="dxa"/>
            <w:tcBorders>
              <w:top w:val="single" w:sz="4" w:space="0" w:color="auto"/>
              <w:left w:val="single" w:sz="4" w:space="0" w:color="999999"/>
              <w:bottom w:val="single" w:sz="4" w:space="0" w:color="999999"/>
              <w:right w:val="single" w:sz="4" w:space="0" w:color="999999"/>
            </w:tcBorders>
          </w:tcPr>
          <w:p w14:paraId="02E1E8B6" w14:textId="77777777" w:rsidR="00E65B20" w:rsidRDefault="00E65B20" w:rsidP="00CE2E2E">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2FA92E30" w14:textId="77777777" w:rsidR="00E65B20" w:rsidRPr="00103737" w:rsidRDefault="00E65B20" w:rsidP="00CE2E2E">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085DB764"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E513A8B" w14:textId="33E177B0" w:rsidR="00E65B20" w:rsidRDefault="0051436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5D3F9759" w14:textId="71C76043" w:rsidR="00E65B20" w:rsidRPr="002E33F7" w:rsidRDefault="001B18D5" w:rsidP="00CE2E2E">
            <w:pPr>
              <w:pStyle w:val="CellBody"/>
              <w:spacing w:before="20" w:after="20"/>
            </w:pPr>
            <w:r w:rsidRPr="00855EC9">
              <w:t>DATA: Differential Energy Flux (SI units)</w:t>
            </w:r>
            <w:r w:rsidR="00E65B20" w:rsidRPr="00013C28">
              <w:br/>
              <w:t>64 Energy x 1 Look Direction x 93 bins.</w:t>
            </w:r>
            <w:r w:rsidR="00E65B20" w:rsidRPr="00013C28">
              <w:br/>
              <w:t>These bins are expressed as a duration in</w:t>
            </w:r>
            <w:r w:rsidR="00E65B20" w:rsidRPr="00013C28">
              <w:br/>
              <w:t xml:space="preserve">seconds in object DIM3_TOF, and for more details see the </w:t>
            </w:r>
            <w:r w:rsidR="00E65B20" w:rsidRPr="00013C28">
              <w:rPr>
                <w:sz w:val="18"/>
              </w:rPr>
              <w:t>TOF_CHANNEL_TO_SECONDS_HLC_V</w:t>
            </w:r>
            <w:r w:rsidR="00E65B20" w:rsidRPr="00013C28">
              <w:rPr>
                <w:b/>
                <w:noProof w:val="0"/>
                <w:snapToGrid w:val="0"/>
                <w:color w:val="0000FF"/>
                <w:sz w:val="18"/>
                <w:szCs w:val="18"/>
              </w:rPr>
              <w:t>04</w:t>
            </w:r>
            <w:r w:rsidR="00E65B20" w:rsidRPr="00013C28">
              <w:rPr>
                <w:sz w:val="18"/>
              </w:rPr>
              <w:t>.CSV</w:t>
            </w:r>
            <w:r w:rsidR="00E65B20" w:rsidRPr="00013C28">
              <w:t xml:space="preserve"> file in the CALIB directory of this PDS archive.</w:t>
            </w:r>
            <w:r w:rsidR="00E65B20" w:rsidRPr="00013C28">
              <w:br/>
              <w:t>The Level 2 data had 96 bins, those last 3 are now objects TOF_WITH_START_OVERLOAD, TOF_TOO_SHORT and TOF_TOO_LONG</w:t>
            </w:r>
            <w:r w:rsidR="00E65B20">
              <w:t xml:space="preserve"> respectively.</w:t>
            </w:r>
          </w:p>
        </w:tc>
      </w:tr>
      <w:tr w:rsidR="00E65B20" w:rsidRPr="0037343C" w14:paraId="2E376D51"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2B97CC35" w14:textId="77777777" w:rsidR="00E65B20" w:rsidRPr="00424AD2" w:rsidRDefault="00E65B20" w:rsidP="00CE2E2E">
            <w:pPr>
              <w:pStyle w:val="CellBody"/>
              <w:spacing w:before="20" w:after="20"/>
              <w:jc w:val="center"/>
              <w:rPr>
                <w:noProof w:val="0"/>
              </w:rPr>
            </w:pPr>
            <w:r>
              <w:rPr>
                <w:noProof w:val="0"/>
              </w:rPr>
              <w:t>24129</w:t>
            </w:r>
          </w:p>
        </w:tc>
        <w:tc>
          <w:tcPr>
            <w:tcW w:w="900" w:type="dxa"/>
            <w:tcBorders>
              <w:top w:val="single" w:sz="4" w:space="0" w:color="auto"/>
              <w:left w:val="single" w:sz="4" w:space="0" w:color="999999"/>
              <w:bottom w:val="single" w:sz="4" w:space="0" w:color="999999"/>
              <w:right w:val="single" w:sz="4" w:space="0" w:color="999999"/>
            </w:tcBorders>
          </w:tcPr>
          <w:p w14:paraId="7981CE83" w14:textId="77777777" w:rsidR="00E65B20" w:rsidRDefault="00E65B20" w:rsidP="00CE2E2E">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03DC7FD0" w14:textId="77777777" w:rsidR="00E65B20" w:rsidRPr="00103737" w:rsidRDefault="00E65B20" w:rsidP="00CE2E2E">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3D200ABB"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1487C4E" w14:textId="59E5D840" w:rsidR="00E65B20" w:rsidRDefault="0051436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24D5840B" w14:textId="046D18CC"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6FE7F3A6"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1F6995AB" w14:textId="77777777" w:rsidR="00E65B20" w:rsidRPr="00424AD2" w:rsidRDefault="00E65B20" w:rsidP="00CE2E2E">
            <w:pPr>
              <w:pStyle w:val="CellBody"/>
              <w:spacing w:before="20" w:after="20"/>
              <w:jc w:val="center"/>
              <w:rPr>
                <w:noProof w:val="0"/>
              </w:rPr>
            </w:pPr>
            <w:r>
              <w:rPr>
                <w:noProof w:val="0"/>
              </w:rPr>
              <w:t>47937</w:t>
            </w:r>
          </w:p>
        </w:tc>
        <w:tc>
          <w:tcPr>
            <w:tcW w:w="900" w:type="dxa"/>
            <w:tcBorders>
              <w:top w:val="single" w:sz="4" w:space="0" w:color="auto"/>
              <w:left w:val="single" w:sz="4" w:space="0" w:color="999999"/>
              <w:bottom w:val="single" w:sz="4" w:space="0" w:color="999999"/>
              <w:right w:val="single" w:sz="4" w:space="0" w:color="999999"/>
            </w:tcBorders>
          </w:tcPr>
          <w:p w14:paraId="309F8169" w14:textId="77777777" w:rsidR="00E65B20" w:rsidRDefault="00E65B20" w:rsidP="00CE2E2E">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72346D23" w14:textId="77777777" w:rsidR="00E65B20" w:rsidRPr="00103737" w:rsidRDefault="00E65B20" w:rsidP="00CE2E2E">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04BC94E"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769D43" w14:textId="515F18B5" w:rsidR="00E65B20" w:rsidRDefault="0051436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1F7BEAB5" w14:textId="20B7FA62" w:rsidR="00E65B20" w:rsidRPr="002E33F7" w:rsidRDefault="00E65B20" w:rsidP="00CE2E2E">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34B6BF82"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307B159A" w14:textId="77777777" w:rsidR="00E65B20" w:rsidRPr="00DB5F11" w:rsidRDefault="00E65B20" w:rsidP="00CE2E2E">
            <w:pPr>
              <w:pStyle w:val="CellBody"/>
              <w:spacing w:before="20" w:after="20"/>
              <w:jc w:val="center"/>
              <w:rPr>
                <w:noProof w:val="0"/>
              </w:rPr>
            </w:pPr>
            <w:r>
              <w:rPr>
                <w:noProof w:val="0"/>
              </w:rPr>
              <w:t>71745</w:t>
            </w:r>
          </w:p>
        </w:tc>
        <w:tc>
          <w:tcPr>
            <w:tcW w:w="900" w:type="dxa"/>
            <w:tcBorders>
              <w:top w:val="single" w:sz="4" w:space="0" w:color="auto"/>
              <w:left w:val="single" w:sz="4" w:space="0" w:color="999999"/>
              <w:bottom w:val="single" w:sz="4" w:space="0" w:color="999999"/>
              <w:right w:val="single" w:sz="4" w:space="0" w:color="999999"/>
            </w:tcBorders>
          </w:tcPr>
          <w:p w14:paraId="7CF876CE" w14:textId="77777777" w:rsidR="00E65B20" w:rsidRPr="00DB5F11" w:rsidRDefault="00E65B20" w:rsidP="00CE2E2E">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62F2B013" w14:textId="77777777" w:rsidR="00E65B20" w:rsidRPr="00627678" w:rsidRDefault="00E65B20" w:rsidP="00CE2E2E">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1359B0D5"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2E18C61" w14:textId="197347FB" w:rsidR="00E65B20" w:rsidRDefault="00514364" w:rsidP="00CE2E2E">
            <w:pPr>
              <w:pStyle w:val="CellBody"/>
              <w:spacing w:before="20" w:after="20"/>
              <w:jc w:val="center"/>
              <w:rPr>
                <w:noProof w:val="0"/>
              </w:rPr>
            </w:pPr>
            <w:r w:rsidRPr="00855EC9">
              <w:rPr>
                <w:noProof w:val="0"/>
              </w:rPr>
              <w:t>1/(m^2 sr s)</w:t>
            </w:r>
          </w:p>
        </w:tc>
        <w:tc>
          <w:tcPr>
            <w:tcW w:w="4230" w:type="dxa"/>
            <w:tcBorders>
              <w:top w:val="single" w:sz="4" w:space="0" w:color="auto"/>
              <w:left w:val="single" w:sz="4" w:space="0" w:color="999999"/>
              <w:bottom w:val="single" w:sz="4" w:space="0" w:color="999999"/>
              <w:right w:val="single" w:sz="4" w:space="0" w:color="auto"/>
            </w:tcBorders>
          </w:tcPr>
          <w:p w14:paraId="51D35D7F" w14:textId="7479D73E" w:rsidR="00E65B20" w:rsidRPr="00996D46" w:rsidRDefault="00E65B20" w:rsidP="00CE2E2E">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69766EEB"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61DDA70E" w14:textId="77777777" w:rsidR="00E65B20" w:rsidRPr="00424AD2" w:rsidRDefault="00E65B20" w:rsidP="00CE2E2E">
            <w:pPr>
              <w:pStyle w:val="CellBody"/>
              <w:spacing w:before="20" w:after="20"/>
              <w:jc w:val="center"/>
              <w:rPr>
                <w:noProof w:val="0"/>
              </w:rPr>
            </w:pPr>
            <w:r>
              <w:rPr>
                <w:noProof w:val="0"/>
              </w:rPr>
              <w:t>95553</w:t>
            </w:r>
          </w:p>
        </w:tc>
        <w:tc>
          <w:tcPr>
            <w:tcW w:w="900" w:type="dxa"/>
            <w:tcBorders>
              <w:top w:val="single" w:sz="4" w:space="0" w:color="auto"/>
              <w:left w:val="single" w:sz="4" w:space="0" w:color="999999"/>
              <w:bottom w:val="single" w:sz="4" w:space="0" w:color="999999"/>
              <w:right w:val="single" w:sz="4" w:space="0" w:color="999999"/>
            </w:tcBorders>
          </w:tcPr>
          <w:p w14:paraId="0F5EB335" w14:textId="77777777" w:rsidR="00E65B20" w:rsidRDefault="00E65B20" w:rsidP="00CE2E2E">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3F0DBA0B" w14:textId="77777777" w:rsidR="00E65B20" w:rsidRPr="00103737" w:rsidRDefault="00E65B20" w:rsidP="00CE2E2E">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0CA6FDE8"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D6772D0" w14:textId="77777777" w:rsidR="00E65B20" w:rsidRDefault="00E65B20" w:rsidP="00CE2E2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4AC84FC" w14:textId="5BB6F3FA"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4DCA1678"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7F8A101F" w14:textId="77777777" w:rsidR="00E65B20" w:rsidRPr="00424AD2" w:rsidRDefault="00E65B20" w:rsidP="00CE2E2E">
            <w:pPr>
              <w:pStyle w:val="CellBody"/>
              <w:spacing w:before="20" w:after="20"/>
              <w:jc w:val="center"/>
              <w:rPr>
                <w:noProof w:val="0"/>
              </w:rPr>
            </w:pPr>
            <w:r>
              <w:rPr>
                <w:noProof w:val="0"/>
              </w:rPr>
              <w:t>95809</w:t>
            </w:r>
          </w:p>
        </w:tc>
        <w:tc>
          <w:tcPr>
            <w:tcW w:w="900" w:type="dxa"/>
            <w:tcBorders>
              <w:top w:val="single" w:sz="4" w:space="0" w:color="auto"/>
              <w:left w:val="single" w:sz="4" w:space="0" w:color="999999"/>
              <w:bottom w:val="single" w:sz="4" w:space="0" w:color="999999"/>
              <w:right w:val="single" w:sz="4" w:space="0" w:color="999999"/>
            </w:tcBorders>
          </w:tcPr>
          <w:p w14:paraId="6E9984E6" w14:textId="77777777" w:rsidR="00E65B20" w:rsidRDefault="00E65B20" w:rsidP="00CE2E2E">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128C4D57" w14:textId="77777777" w:rsidR="00E65B20" w:rsidRPr="00103737" w:rsidRDefault="00E65B20" w:rsidP="00CE2E2E">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B7FB7BB"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DB85274"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3401DF6" w14:textId="7ACB6EDB"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3E5ECAF0" w14:textId="77777777" w:rsidTr="00CE2E2E">
        <w:trPr>
          <w:cantSplit/>
        </w:trPr>
        <w:tc>
          <w:tcPr>
            <w:tcW w:w="900" w:type="dxa"/>
            <w:tcBorders>
              <w:top w:val="single" w:sz="4" w:space="0" w:color="auto"/>
              <w:left w:val="single" w:sz="4" w:space="0" w:color="auto"/>
              <w:bottom w:val="single" w:sz="4" w:space="0" w:color="999999"/>
              <w:right w:val="single" w:sz="4" w:space="0" w:color="999999"/>
            </w:tcBorders>
          </w:tcPr>
          <w:p w14:paraId="5CCCEAF6" w14:textId="77777777" w:rsidR="00E65B20" w:rsidRPr="00424AD2" w:rsidRDefault="00E65B20" w:rsidP="00CE2E2E">
            <w:pPr>
              <w:pStyle w:val="CellBody"/>
              <w:spacing w:before="20" w:after="20"/>
              <w:jc w:val="center"/>
              <w:rPr>
                <w:noProof w:val="0"/>
              </w:rPr>
            </w:pPr>
            <w:r>
              <w:rPr>
                <w:noProof w:val="0"/>
              </w:rPr>
              <w:t>96065</w:t>
            </w:r>
          </w:p>
        </w:tc>
        <w:tc>
          <w:tcPr>
            <w:tcW w:w="900" w:type="dxa"/>
            <w:tcBorders>
              <w:top w:val="single" w:sz="4" w:space="0" w:color="auto"/>
              <w:left w:val="single" w:sz="4" w:space="0" w:color="999999"/>
              <w:bottom w:val="single" w:sz="4" w:space="0" w:color="999999"/>
              <w:right w:val="single" w:sz="4" w:space="0" w:color="999999"/>
            </w:tcBorders>
          </w:tcPr>
          <w:p w14:paraId="3C5EC964" w14:textId="77777777" w:rsidR="00E65B20" w:rsidRDefault="00E65B20" w:rsidP="00CE2E2E">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1B60DBFE" w14:textId="77777777" w:rsidR="00E65B20" w:rsidRPr="00103737" w:rsidRDefault="00E65B20" w:rsidP="00CE2E2E">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6DE470DE" w14:textId="77777777" w:rsidR="00E65B20" w:rsidRDefault="00E65B20" w:rsidP="00CE2E2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FCAED6E" w14:textId="77777777" w:rsidR="00E65B20" w:rsidRDefault="00E65B20" w:rsidP="00CE2E2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7038DAB" w14:textId="6D608CBB" w:rsidR="00E65B20" w:rsidRPr="002E33F7" w:rsidRDefault="00E65B20" w:rsidP="00CE2E2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307AF6" w:rsidRPr="002E33F7">
              <w:t xml:space="preserve">Table </w:t>
            </w:r>
            <w:r w:rsidR="00307AF6">
              <w:t>80</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E65B20" w:rsidRPr="0037343C" w14:paraId="6586ECFA"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559C2FA7" w14:textId="77777777" w:rsidR="00E65B20" w:rsidRPr="00424AD2" w:rsidRDefault="00E65B20" w:rsidP="00CE2E2E">
            <w:pPr>
              <w:pStyle w:val="CellBody"/>
              <w:spacing w:before="20" w:after="20"/>
              <w:jc w:val="center"/>
              <w:rPr>
                <w:noProof w:val="0"/>
              </w:rPr>
            </w:pPr>
            <w:r>
              <w:rPr>
                <w:noProof w:val="0"/>
              </w:rPr>
              <w:t>96321</w:t>
            </w:r>
          </w:p>
        </w:tc>
        <w:tc>
          <w:tcPr>
            <w:tcW w:w="900" w:type="dxa"/>
            <w:tcBorders>
              <w:top w:val="single" w:sz="4" w:space="0" w:color="auto"/>
              <w:left w:val="single" w:sz="4" w:space="0" w:color="999999"/>
              <w:bottom w:val="single" w:sz="4" w:space="0" w:color="auto"/>
              <w:right w:val="single" w:sz="4" w:space="0" w:color="999999"/>
            </w:tcBorders>
          </w:tcPr>
          <w:p w14:paraId="63DD0B08" w14:textId="77777777" w:rsidR="00E65B20" w:rsidRDefault="00E65B20" w:rsidP="00CE2E2E">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31FD2B4B" w14:textId="77777777" w:rsidR="00E65B20" w:rsidRPr="00627678" w:rsidRDefault="00E65B20" w:rsidP="00CE2E2E">
            <w:pPr>
              <w:pStyle w:val="CellBody"/>
              <w:spacing w:before="20" w:after="20"/>
            </w:pPr>
            <w:r w:rsidRPr="00FB0250">
              <w:t>DIM3_TOF</w:t>
            </w:r>
          </w:p>
        </w:tc>
        <w:tc>
          <w:tcPr>
            <w:tcW w:w="720" w:type="dxa"/>
            <w:tcBorders>
              <w:top w:val="single" w:sz="4" w:space="0" w:color="auto"/>
              <w:left w:val="single" w:sz="4" w:space="0" w:color="999999"/>
              <w:bottom w:val="single" w:sz="4" w:space="0" w:color="auto"/>
              <w:right w:val="single" w:sz="4" w:space="0" w:color="999999"/>
            </w:tcBorders>
          </w:tcPr>
          <w:p w14:paraId="5872999C" w14:textId="77777777" w:rsidR="00E65B20" w:rsidRDefault="00E65B20" w:rsidP="00CE2E2E">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F7BECCF" w14:textId="77777777" w:rsidR="00E65B20" w:rsidRDefault="00E65B20" w:rsidP="00CE2E2E">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103893B3" w14:textId="77777777" w:rsidR="00E65B20" w:rsidRPr="00996D46" w:rsidRDefault="00E65B20" w:rsidP="00CE2E2E">
            <w:pPr>
              <w:pStyle w:val="CellBody"/>
              <w:spacing w:before="20" w:after="20"/>
              <w:rPr>
                <w:i/>
                <w:color w:val="FF0000"/>
                <w:szCs w:val="22"/>
              </w:rPr>
            </w:pPr>
            <w:r w:rsidRPr="000D7E37">
              <w:rPr>
                <w:color w:val="auto"/>
                <w:szCs w:val="22"/>
              </w:rPr>
              <w:t>3rd Dimension of DATA: Time Of Flight - center value.</w:t>
            </w:r>
            <w:r>
              <w:rPr>
                <w:color w:val="auto"/>
                <w:szCs w:val="22"/>
              </w:rPr>
              <w:t xml:space="preserve">  (S</w:t>
            </w:r>
            <w:r w:rsidRPr="00C37F1C">
              <w:rPr>
                <w:color w:val="auto"/>
                <w:szCs w:val="22"/>
              </w:rPr>
              <w:t>econds</w:t>
            </w:r>
            <w:r>
              <w:rPr>
                <w:color w:val="auto"/>
                <w:szCs w:val="22"/>
              </w:rPr>
              <w:t>)</w:t>
            </w:r>
          </w:p>
        </w:tc>
      </w:tr>
      <w:tr w:rsidR="00700B7F" w:rsidRPr="0037343C" w14:paraId="4A3BC5FA"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537C881D" w14:textId="002634CA" w:rsidR="00700B7F" w:rsidRDefault="00ED2A29" w:rsidP="00700B7F">
            <w:pPr>
              <w:pStyle w:val="CellBody"/>
              <w:spacing w:before="20" w:after="20"/>
              <w:jc w:val="center"/>
              <w:rPr>
                <w:noProof w:val="0"/>
              </w:rPr>
            </w:pPr>
            <w:r>
              <w:rPr>
                <w:noProof w:val="0"/>
              </w:rPr>
              <w:t>96693</w:t>
            </w:r>
          </w:p>
        </w:tc>
        <w:tc>
          <w:tcPr>
            <w:tcW w:w="900" w:type="dxa"/>
            <w:tcBorders>
              <w:top w:val="single" w:sz="4" w:space="0" w:color="auto"/>
              <w:left w:val="single" w:sz="4" w:space="0" w:color="999999"/>
              <w:bottom w:val="single" w:sz="4" w:space="0" w:color="auto"/>
              <w:right w:val="single" w:sz="4" w:space="0" w:color="999999"/>
            </w:tcBorders>
          </w:tcPr>
          <w:p w14:paraId="6B7E8FF5" w14:textId="31E53FD9" w:rsidR="00700B7F" w:rsidRPr="00DB5F11" w:rsidRDefault="00700B7F" w:rsidP="00700B7F">
            <w:pPr>
              <w:pStyle w:val="CellBody"/>
              <w:spacing w:before="20" w:after="20"/>
              <w:jc w:val="center"/>
              <w:rPr>
                <w:noProof w:val="0"/>
              </w:rPr>
            </w:pPr>
            <w:r>
              <w:rPr>
                <w:noProof w:val="0"/>
              </w:rPr>
              <w:t>21</w:t>
            </w:r>
          </w:p>
        </w:tc>
        <w:tc>
          <w:tcPr>
            <w:tcW w:w="1620" w:type="dxa"/>
            <w:tcBorders>
              <w:top w:val="single" w:sz="4" w:space="0" w:color="auto"/>
              <w:left w:val="single" w:sz="4" w:space="0" w:color="999999"/>
              <w:bottom w:val="single" w:sz="4" w:space="0" w:color="auto"/>
              <w:right w:val="single" w:sz="4" w:space="0" w:color="999999"/>
            </w:tcBorders>
          </w:tcPr>
          <w:p w14:paraId="71659885" w14:textId="42CF3F46" w:rsidR="00700B7F" w:rsidRPr="00FB0250" w:rsidRDefault="00700B7F" w:rsidP="00700B7F">
            <w:pPr>
              <w:pStyle w:val="CellBody"/>
              <w:spacing w:before="20" w:after="20"/>
            </w:pPr>
            <w:r w:rsidRPr="00A405EE">
              <w:t>MAG_UTC</w:t>
            </w:r>
          </w:p>
        </w:tc>
        <w:tc>
          <w:tcPr>
            <w:tcW w:w="720" w:type="dxa"/>
            <w:tcBorders>
              <w:top w:val="single" w:sz="4" w:space="0" w:color="auto"/>
              <w:left w:val="single" w:sz="4" w:space="0" w:color="999999"/>
              <w:bottom w:val="single" w:sz="4" w:space="0" w:color="auto"/>
              <w:right w:val="single" w:sz="4" w:space="0" w:color="999999"/>
            </w:tcBorders>
          </w:tcPr>
          <w:p w14:paraId="61992385" w14:textId="23BB394C" w:rsidR="00700B7F" w:rsidRPr="00100292" w:rsidRDefault="00700B7F" w:rsidP="00700B7F">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auto"/>
              <w:right w:val="single" w:sz="4" w:space="0" w:color="999999"/>
            </w:tcBorders>
          </w:tcPr>
          <w:p w14:paraId="4AF4933C" w14:textId="6091DC6B" w:rsidR="00700B7F" w:rsidRPr="00697A96" w:rsidRDefault="00700B7F" w:rsidP="00700B7F">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auto"/>
              <w:right w:val="single" w:sz="4" w:space="0" w:color="auto"/>
            </w:tcBorders>
          </w:tcPr>
          <w:p w14:paraId="23C1508C" w14:textId="4191F5A3" w:rsidR="00700B7F" w:rsidRPr="00062D84" w:rsidRDefault="00700B7F" w:rsidP="00700B7F">
            <w:pPr>
              <w:pStyle w:val="CellBody"/>
              <w:spacing w:before="20" w:after="20"/>
              <w:rPr>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442491A4"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2B1FEACD" w14:textId="3EE92FA7" w:rsidR="00700B7F" w:rsidRDefault="007411F8" w:rsidP="00700B7F">
            <w:pPr>
              <w:pStyle w:val="CellBody"/>
              <w:spacing w:before="20" w:after="20"/>
              <w:jc w:val="center"/>
              <w:rPr>
                <w:noProof w:val="0"/>
              </w:rPr>
            </w:pPr>
            <w:r w:rsidRPr="007411F8">
              <w:rPr>
                <w:noProof w:val="0"/>
              </w:rPr>
              <w:t>9</w:t>
            </w:r>
            <w:r w:rsidR="00ED2A29">
              <w:rPr>
                <w:noProof w:val="0"/>
              </w:rPr>
              <w:t>6714</w:t>
            </w:r>
          </w:p>
        </w:tc>
        <w:tc>
          <w:tcPr>
            <w:tcW w:w="900" w:type="dxa"/>
            <w:tcBorders>
              <w:top w:val="single" w:sz="4" w:space="0" w:color="auto"/>
              <w:left w:val="single" w:sz="4" w:space="0" w:color="999999"/>
              <w:bottom w:val="single" w:sz="4" w:space="0" w:color="auto"/>
              <w:right w:val="single" w:sz="4" w:space="0" w:color="999999"/>
            </w:tcBorders>
          </w:tcPr>
          <w:p w14:paraId="027F80FC" w14:textId="49F40A75"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7083F419" w14:textId="32420817" w:rsidR="00700B7F" w:rsidRPr="00A405EE" w:rsidRDefault="00700B7F" w:rsidP="00700B7F">
            <w:pPr>
              <w:pStyle w:val="CellBody"/>
              <w:spacing w:before="20" w:after="20"/>
            </w:pPr>
            <w:r w:rsidRPr="00D52925">
              <w:t>SOURCE_JADE_LEVEL3_VERSION_INPUT</w:t>
            </w:r>
          </w:p>
        </w:tc>
        <w:tc>
          <w:tcPr>
            <w:tcW w:w="720" w:type="dxa"/>
            <w:tcBorders>
              <w:top w:val="single" w:sz="4" w:space="0" w:color="auto"/>
              <w:left w:val="single" w:sz="4" w:space="0" w:color="999999"/>
              <w:bottom w:val="single" w:sz="4" w:space="0" w:color="auto"/>
              <w:right w:val="single" w:sz="4" w:space="0" w:color="999999"/>
            </w:tcBorders>
          </w:tcPr>
          <w:p w14:paraId="113857E7" w14:textId="2A3D2F2D" w:rsidR="00700B7F" w:rsidRDefault="00700B7F" w:rsidP="00700B7F">
            <w:pPr>
              <w:pStyle w:val="CellBody"/>
              <w:spacing w:before="20" w:after="20"/>
              <w:jc w:val="center"/>
              <w:rPr>
                <w:noProof w:val="0"/>
              </w:rPr>
            </w:pPr>
            <w:r>
              <w:t>uint8</w:t>
            </w:r>
          </w:p>
        </w:tc>
        <w:tc>
          <w:tcPr>
            <w:tcW w:w="990" w:type="dxa"/>
            <w:tcBorders>
              <w:top w:val="single" w:sz="4" w:space="0" w:color="auto"/>
              <w:left w:val="single" w:sz="4" w:space="0" w:color="999999"/>
              <w:bottom w:val="single" w:sz="4" w:space="0" w:color="auto"/>
              <w:right w:val="single" w:sz="4" w:space="0" w:color="999999"/>
            </w:tcBorders>
          </w:tcPr>
          <w:p w14:paraId="3990E3DA" w14:textId="08479C81"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0681FF1C" w14:textId="58CCF85C"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24CE734F"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481DFD3D" w14:textId="3C443788" w:rsidR="00700B7F" w:rsidRDefault="007411F8" w:rsidP="00700B7F">
            <w:pPr>
              <w:pStyle w:val="CellBody"/>
              <w:spacing w:before="20" w:after="20"/>
              <w:jc w:val="center"/>
              <w:rPr>
                <w:noProof w:val="0"/>
              </w:rPr>
            </w:pPr>
            <w:r w:rsidRPr="007411F8">
              <w:rPr>
                <w:noProof w:val="0"/>
              </w:rPr>
              <w:t>9</w:t>
            </w:r>
            <w:r w:rsidR="00ED2A29">
              <w:rPr>
                <w:noProof w:val="0"/>
              </w:rPr>
              <w:t>6715</w:t>
            </w:r>
          </w:p>
        </w:tc>
        <w:tc>
          <w:tcPr>
            <w:tcW w:w="900" w:type="dxa"/>
            <w:tcBorders>
              <w:top w:val="single" w:sz="4" w:space="0" w:color="auto"/>
              <w:left w:val="single" w:sz="4" w:space="0" w:color="999999"/>
              <w:bottom w:val="single" w:sz="4" w:space="0" w:color="auto"/>
              <w:right w:val="single" w:sz="4" w:space="0" w:color="999999"/>
            </w:tcBorders>
          </w:tcPr>
          <w:p w14:paraId="4188DE02" w14:textId="1F2A64A9"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3AB9CC31" w14:textId="38645B65" w:rsidR="00700B7F" w:rsidRPr="00D52925" w:rsidRDefault="00700B7F" w:rsidP="00700B7F">
            <w:pPr>
              <w:pStyle w:val="CellBody"/>
              <w:spacing w:before="20" w:after="20"/>
            </w:pPr>
            <w:r w:rsidRPr="004C55AD">
              <w:t>SOURCE_JADE_GFXEFF_VERSION</w:t>
            </w:r>
          </w:p>
        </w:tc>
        <w:tc>
          <w:tcPr>
            <w:tcW w:w="720" w:type="dxa"/>
            <w:tcBorders>
              <w:top w:val="single" w:sz="4" w:space="0" w:color="auto"/>
              <w:left w:val="single" w:sz="4" w:space="0" w:color="999999"/>
              <w:bottom w:val="single" w:sz="4" w:space="0" w:color="auto"/>
              <w:right w:val="single" w:sz="4" w:space="0" w:color="999999"/>
            </w:tcBorders>
          </w:tcPr>
          <w:p w14:paraId="04DB4900" w14:textId="7D130DC6"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6B8C2644" w14:textId="5F046E32"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AA4F16A" w14:textId="097F121B"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2F0BD29F"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367E83B7" w14:textId="35E06B6C" w:rsidR="00700B7F" w:rsidRDefault="007411F8" w:rsidP="00700B7F">
            <w:pPr>
              <w:pStyle w:val="CellBody"/>
              <w:spacing w:before="20" w:after="20"/>
              <w:jc w:val="center"/>
              <w:rPr>
                <w:noProof w:val="0"/>
              </w:rPr>
            </w:pPr>
            <w:r w:rsidRPr="007411F8">
              <w:rPr>
                <w:noProof w:val="0"/>
              </w:rPr>
              <w:t>9</w:t>
            </w:r>
            <w:r w:rsidR="00ED2A29">
              <w:rPr>
                <w:noProof w:val="0"/>
              </w:rPr>
              <w:t>6716</w:t>
            </w:r>
          </w:p>
        </w:tc>
        <w:tc>
          <w:tcPr>
            <w:tcW w:w="900" w:type="dxa"/>
            <w:tcBorders>
              <w:top w:val="single" w:sz="4" w:space="0" w:color="auto"/>
              <w:left w:val="single" w:sz="4" w:space="0" w:color="999999"/>
              <w:bottom w:val="single" w:sz="4" w:space="0" w:color="auto"/>
              <w:right w:val="single" w:sz="4" w:space="0" w:color="999999"/>
            </w:tcBorders>
          </w:tcPr>
          <w:p w14:paraId="2E8FCEB6" w14:textId="739BE3D1" w:rsidR="00700B7F" w:rsidRDefault="00700B7F" w:rsidP="00700B7F">
            <w:pPr>
              <w:pStyle w:val="CellBody"/>
              <w:spacing w:before="20" w:after="20"/>
              <w:jc w:val="center"/>
              <w:rPr>
                <w:noProof w:val="0"/>
              </w:rPr>
            </w:pPr>
            <w:r>
              <w:rPr>
                <w:noProof w:val="0"/>
              </w:rPr>
              <w:t>1</w:t>
            </w:r>
          </w:p>
        </w:tc>
        <w:tc>
          <w:tcPr>
            <w:tcW w:w="1620" w:type="dxa"/>
            <w:tcBorders>
              <w:top w:val="single" w:sz="4" w:space="0" w:color="auto"/>
              <w:left w:val="single" w:sz="4" w:space="0" w:color="999999"/>
              <w:bottom w:val="single" w:sz="4" w:space="0" w:color="auto"/>
              <w:right w:val="single" w:sz="4" w:space="0" w:color="999999"/>
            </w:tcBorders>
          </w:tcPr>
          <w:p w14:paraId="5DF9E924" w14:textId="3E7FC2C2" w:rsidR="00700B7F" w:rsidRPr="004C55AD" w:rsidRDefault="00700B7F" w:rsidP="00700B7F">
            <w:pPr>
              <w:pStyle w:val="CellBody"/>
              <w:spacing w:before="20" w:after="20"/>
            </w:pPr>
            <w:r w:rsidRPr="004C55AD">
              <w:t>MAG_RANGE</w:t>
            </w:r>
          </w:p>
        </w:tc>
        <w:tc>
          <w:tcPr>
            <w:tcW w:w="720" w:type="dxa"/>
            <w:tcBorders>
              <w:top w:val="single" w:sz="4" w:space="0" w:color="auto"/>
              <w:left w:val="single" w:sz="4" w:space="0" w:color="999999"/>
              <w:bottom w:val="single" w:sz="4" w:space="0" w:color="auto"/>
              <w:right w:val="single" w:sz="4" w:space="0" w:color="999999"/>
            </w:tcBorders>
          </w:tcPr>
          <w:p w14:paraId="5771FFCA" w14:textId="465F73CD" w:rsidR="00700B7F" w:rsidRDefault="00700B7F" w:rsidP="00700B7F">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4B6ECFEF" w14:textId="56EA6BD1" w:rsidR="00700B7F" w:rsidRDefault="00700B7F" w:rsidP="00700B7F">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52BDEB6" w14:textId="02C78EAE"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03C37840"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113A27E1" w14:textId="6BF9E8E1" w:rsidR="00700B7F" w:rsidRDefault="007411F8" w:rsidP="00700B7F">
            <w:pPr>
              <w:pStyle w:val="CellBody"/>
              <w:spacing w:before="20" w:after="20"/>
              <w:jc w:val="center"/>
              <w:rPr>
                <w:noProof w:val="0"/>
              </w:rPr>
            </w:pPr>
            <w:r w:rsidRPr="007411F8">
              <w:rPr>
                <w:noProof w:val="0"/>
              </w:rPr>
              <w:t>9</w:t>
            </w:r>
            <w:r w:rsidR="00ED2A29">
              <w:rPr>
                <w:noProof w:val="0"/>
              </w:rPr>
              <w:t>6717</w:t>
            </w:r>
          </w:p>
        </w:tc>
        <w:tc>
          <w:tcPr>
            <w:tcW w:w="900" w:type="dxa"/>
            <w:tcBorders>
              <w:top w:val="single" w:sz="4" w:space="0" w:color="auto"/>
              <w:left w:val="single" w:sz="4" w:space="0" w:color="999999"/>
              <w:bottom w:val="single" w:sz="4" w:space="0" w:color="auto"/>
              <w:right w:val="single" w:sz="4" w:space="0" w:color="999999"/>
            </w:tcBorders>
          </w:tcPr>
          <w:p w14:paraId="7F189A08" w14:textId="7CE8D310"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6DDA270E" w14:textId="0AF60646" w:rsidR="00700B7F" w:rsidRPr="004C55AD" w:rsidRDefault="00700B7F" w:rsidP="00700B7F">
            <w:pPr>
              <w:pStyle w:val="CellBody"/>
              <w:spacing w:before="20" w:after="20"/>
            </w:pPr>
            <w:r w:rsidRPr="004C55AD">
              <w:t>MAG_VECTOR_DESPUN</w:t>
            </w:r>
          </w:p>
        </w:tc>
        <w:tc>
          <w:tcPr>
            <w:tcW w:w="720" w:type="dxa"/>
            <w:tcBorders>
              <w:top w:val="single" w:sz="4" w:space="0" w:color="auto"/>
              <w:left w:val="single" w:sz="4" w:space="0" w:color="999999"/>
              <w:bottom w:val="single" w:sz="4" w:space="0" w:color="auto"/>
              <w:right w:val="single" w:sz="4" w:space="0" w:color="999999"/>
            </w:tcBorders>
          </w:tcPr>
          <w:p w14:paraId="6519318E" w14:textId="1B5B6FD7" w:rsidR="00700B7F" w:rsidRDefault="00700B7F" w:rsidP="00700B7F">
            <w:pPr>
              <w:pStyle w:val="CellBody"/>
              <w:spacing w:before="20" w:after="20"/>
              <w:jc w:val="cente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28EFCF7" w14:textId="1DDE5EBA"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128B442F" w14:textId="75911229"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r w:rsidR="00700B7F" w:rsidRPr="0037343C" w14:paraId="4077CB2C" w14:textId="77777777" w:rsidTr="00CE2E2E">
        <w:trPr>
          <w:cantSplit/>
        </w:trPr>
        <w:tc>
          <w:tcPr>
            <w:tcW w:w="900" w:type="dxa"/>
            <w:tcBorders>
              <w:top w:val="single" w:sz="4" w:space="0" w:color="auto"/>
              <w:left w:val="single" w:sz="4" w:space="0" w:color="auto"/>
              <w:bottom w:val="single" w:sz="4" w:space="0" w:color="auto"/>
              <w:right w:val="single" w:sz="4" w:space="0" w:color="999999"/>
            </w:tcBorders>
          </w:tcPr>
          <w:p w14:paraId="6CE47536" w14:textId="77DBCA89" w:rsidR="00700B7F" w:rsidRDefault="007411F8" w:rsidP="00700B7F">
            <w:pPr>
              <w:pStyle w:val="CellBody"/>
              <w:spacing w:before="20" w:after="20"/>
              <w:jc w:val="center"/>
              <w:rPr>
                <w:noProof w:val="0"/>
              </w:rPr>
            </w:pPr>
            <w:r w:rsidRPr="007411F8">
              <w:rPr>
                <w:noProof w:val="0"/>
              </w:rPr>
              <w:t>9</w:t>
            </w:r>
            <w:r w:rsidR="00ED2A29">
              <w:rPr>
                <w:noProof w:val="0"/>
              </w:rPr>
              <w:t>6729</w:t>
            </w:r>
          </w:p>
        </w:tc>
        <w:tc>
          <w:tcPr>
            <w:tcW w:w="900" w:type="dxa"/>
            <w:tcBorders>
              <w:top w:val="single" w:sz="4" w:space="0" w:color="auto"/>
              <w:left w:val="single" w:sz="4" w:space="0" w:color="999999"/>
              <w:bottom w:val="single" w:sz="4" w:space="0" w:color="auto"/>
              <w:right w:val="single" w:sz="4" w:space="0" w:color="999999"/>
            </w:tcBorders>
          </w:tcPr>
          <w:p w14:paraId="137183B1" w14:textId="4EBA2C1A" w:rsidR="00700B7F" w:rsidRDefault="00700B7F" w:rsidP="00700B7F">
            <w:pPr>
              <w:pStyle w:val="CellBody"/>
              <w:spacing w:before="20" w:after="20"/>
              <w:jc w:val="center"/>
              <w:rPr>
                <w:noProof w:val="0"/>
              </w:rPr>
            </w:pPr>
            <w:r>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04D5E682" w14:textId="573AC878" w:rsidR="00700B7F" w:rsidRPr="004C55AD" w:rsidRDefault="00700B7F" w:rsidP="00700B7F">
            <w:pPr>
              <w:pStyle w:val="CellBody"/>
              <w:spacing w:before="20" w:after="20"/>
            </w:pPr>
            <w:r w:rsidRPr="00FE4563">
              <w:t>MAG_VECTOR_JSSRTP</w:t>
            </w:r>
          </w:p>
        </w:tc>
        <w:tc>
          <w:tcPr>
            <w:tcW w:w="720" w:type="dxa"/>
            <w:tcBorders>
              <w:top w:val="single" w:sz="4" w:space="0" w:color="auto"/>
              <w:left w:val="single" w:sz="4" w:space="0" w:color="999999"/>
              <w:bottom w:val="single" w:sz="4" w:space="0" w:color="auto"/>
              <w:right w:val="single" w:sz="4" w:space="0" w:color="999999"/>
            </w:tcBorders>
          </w:tcPr>
          <w:p w14:paraId="1CF8CE76" w14:textId="05299A6F" w:rsidR="00700B7F" w:rsidRDefault="00700B7F" w:rsidP="00700B7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015586A" w14:textId="28164AF3" w:rsidR="00700B7F" w:rsidRDefault="00700B7F" w:rsidP="00700B7F">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1DEDA24B" w14:textId="0977949A" w:rsidR="00700B7F" w:rsidRPr="004B6A51" w:rsidRDefault="00700B7F" w:rsidP="00700B7F">
            <w:pPr>
              <w:pStyle w:val="CellBody"/>
              <w:spacing w:before="20" w:after="20"/>
              <w:rPr>
                <w:i/>
                <w:color w:val="FF0000"/>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_Ref102228128 \h </w:instrText>
            </w:r>
            <w:r>
              <w:rPr>
                <w:i/>
                <w:color w:val="FF0000"/>
                <w:szCs w:val="22"/>
              </w:rPr>
            </w:r>
            <w:r>
              <w:rPr>
                <w:i/>
                <w:color w:val="FF0000"/>
                <w:szCs w:val="22"/>
              </w:rPr>
              <w:fldChar w:fldCharType="separate"/>
            </w:r>
            <w:r w:rsidR="00307AF6" w:rsidRPr="002E33F7">
              <w:t xml:space="preserve">Table </w:t>
            </w:r>
            <w:r w:rsidR="00307AF6">
              <w:t>90</w:t>
            </w:r>
            <w:r>
              <w:rPr>
                <w:i/>
                <w:color w:val="FF0000"/>
                <w:szCs w:val="22"/>
              </w:rPr>
              <w:fldChar w:fldCharType="end"/>
            </w:r>
            <w:r>
              <w:rPr>
                <w:i/>
                <w:color w:val="FF0000"/>
                <w:szCs w:val="22"/>
              </w:rPr>
              <w:t xml:space="preserve"> </w:t>
            </w:r>
            <w:r w:rsidRPr="004B6A51">
              <w:rPr>
                <w:i/>
                <w:color w:val="FF0000"/>
                <w:szCs w:val="22"/>
              </w:rPr>
              <w:t>for JAD_L</w:t>
            </w:r>
            <w:r>
              <w:rPr>
                <w:i/>
                <w:color w:val="FF0000"/>
                <w:szCs w:val="22"/>
              </w:rPr>
              <w:t>5</w:t>
            </w:r>
            <w:r w:rsidRPr="004B6A51">
              <w:rPr>
                <w:i/>
                <w:color w:val="FF0000"/>
                <w:szCs w:val="22"/>
              </w:rPr>
              <w:t>0_HRS_ELC_</w:t>
            </w:r>
            <w:r>
              <w:rPr>
                <w:i/>
                <w:color w:val="FF0000"/>
                <w:szCs w:val="22"/>
              </w:rPr>
              <w:t>TWO</w:t>
            </w:r>
            <w:r w:rsidRPr="004B6A51">
              <w:rPr>
                <w:i/>
                <w:color w:val="FF0000"/>
                <w:szCs w:val="22"/>
              </w:rPr>
              <w:t>_</w:t>
            </w:r>
            <w:r>
              <w:rPr>
                <w:i/>
                <w:color w:val="FF0000"/>
                <w:szCs w:val="22"/>
              </w:rPr>
              <w:t>DEF.</w:t>
            </w:r>
          </w:p>
        </w:tc>
      </w:tr>
    </w:tbl>
    <w:p w14:paraId="361D07E0" w14:textId="77777777" w:rsidR="00E65B20" w:rsidRDefault="00E65B20" w:rsidP="00E65B20"/>
    <w:p w14:paraId="12C3ED3A" w14:textId="28AFCEC6" w:rsidR="00E65B20" w:rsidRDefault="00E65B20" w:rsidP="00E65B20">
      <w:pPr>
        <w:jc w:val="left"/>
      </w:pPr>
      <w:r>
        <w:br w:type="page"/>
      </w:r>
    </w:p>
    <w:p w14:paraId="4EE681BC" w14:textId="0A1DEB7C" w:rsidR="00157C9A" w:rsidRPr="002E33F7" w:rsidRDefault="00157C9A" w:rsidP="00157C9A">
      <w:pPr>
        <w:pStyle w:val="Heading4"/>
      </w:pPr>
      <w:bookmarkStart w:id="678" w:name="_Toc133409995"/>
      <w:r>
        <w:lastRenderedPageBreak/>
        <w:t>Moments</w:t>
      </w:r>
      <w:r w:rsidRPr="0057642E">
        <w:t xml:space="preserve"> Data</w:t>
      </w:r>
      <w:r>
        <w:t xml:space="preserve"> (ASCII)</w:t>
      </w:r>
      <w:bookmarkEnd w:id="678"/>
    </w:p>
    <w:p w14:paraId="7C0BED79" w14:textId="3DB68CC7" w:rsidR="00157C9A" w:rsidRDefault="00157C9A" w:rsidP="00157C9A"/>
    <w:p w14:paraId="1F438BA8" w14:textId="249BF270" w:rsidR="00692E5F" w:rsidRDefault="00692E5F" w:rsidP="00157C9A">
      <w:r>
        <w:t>We use comma separated files, in particular the PD3 SPREADSHEET object format, which allows one object to have several elements (i.e. one velocity object goes over 3 columns).</w:t>
      </w:r>
      <w:r w:rsidR="00C408C6">
        <w:t xml:space="preserve">  This means the number of columns in a file may be more than the number of objects.</w:t>
      </w:r>
      <w:r>
        <w:t xml:space="preserve">  For these files we use a comma followed by a space </w:t>
      </w:r>
      <w:r w:rsidR="00714D7D">
        <w:t>(“,</w:t>
      </w:r>
      <w:r w:rsidR="00130D98">
        <w:t>\s</w:t>
      </w:r>
      <w:r w:rsidR="00714D7D">
        <w:t xml:space="preserve">”) </w:t>
      </w:r>
      <w:r>
        <w:t>to separate columns</w:t>
      </w:r>
      <w:r w:rsidR="00130D98">
        <w:t xml:space="preserve">, and end each line with </w:t>
      </w:r>
      <w:r w:rsidR="00C408C6">
        <w:t xml:space="preserve">the two bytes </w:t>
      </w:r>
      <w:r w:rsidR="00130D98">
        <w:t>\r\n.</w:t>
      </w:r>
    </w:p>
    <w:p w14:paraId="37A6FA6E" w14:textId="77777777" w:rsidR="00692E5F" w:rsidRPr="002E33F7" w:rsidRDefault="00692E5F" w:rsidP="00157C9A"/>
    <w:p w14:paraId="70A23589" w14:textId="31675F71" w:rsidR="00157C9A" w:rsidRPr="002E33F7" w:rsidRDefault="00BC10A6" w:rsidP="00157C9A">
      <w:pPr>
        <w:pStyle w:val="Heading5"/>
      </w:pPr>
      <w:r w:rsidRPr="00BC10A6">
        <w:t>JAD_L50_HLS_ION_MOM_ISO_3D_HEAVIES</w:t>
      </w:r>
      <w:r>
        <w:t>_</w:t>
      </w:r>
      <w:r w:rsidR="00157C9A" w:rsidRPr="002E33F7">
        <w:t>*</w:t>
      </w:r>
    </w:p>
    <w:p w14:paraId="19ECCF45" w14:textId="77777777" w:rsidR="00157C9A" w:rsidRDefault="00157C9A" w:rsidP="00157C9A"/>
    <w:p w14:paraId="22B858EA" w14:textId="161DBDD8" w:rsidR="004F0CC8" w:rsidRPr="004368D3" w:rsidRDefault="004368D3" w:rsidP="004F0CC8">
      <w:pPr>
        <w:rPr>
          <w:sz w:val="24"/>
          <w:szCs w:val="24"/>
        </w:rPr>
      </w:pPr>
      <w:r w:rsidRPr="004368D3">
        <w:rPr>
          <w:sz w:val="24"/>
          <w:szCs w:val="24"/>
        </w:rPr>
        <w:t xml:space="preserve">These </w:t>
      </w:r>
      <w:r>
        <w:rPr>
          <w:sz w:val="24"/>
          <w:szCs w:val="24"/>
        </w:rPr>
        <w:t xml:space="preserve">files </w:t>
      </w:r>
      <w:r w:rsidRPr="004368D3">
        <w:rPr>
          <w:sz w:val="24"/>
          <w:szCs w:val="24"/>
        </w:rPr>
        <w:t xml:space="preserve">are 3D ion moments for heavy </w:t>
      </w:r>
      <w:r w:rsidR="00B24022" w:rsidRPr="004368D3">
        <w:rPr>
          <w:sz w:val="24"/>
          <w:szCs w:val="24"/>
        </w:rPr>
        <w:t>ions but</w:t>
      </w:r>
      <w:r w:rsidRPr="004368D3">
        <w:rPr>
          <w:sz w:val="24"/>
          <w:szCs w:val="24"/>
        </w:rPr>
        <w:t xml:space="preserve"> provide an isotropic pressure and temperature (both the average of the diagonal of the pressure or temperature tensors).</w:t>
      </w:r>
      <w:r w:rsidR="004F0CC8">
        <w:rPr>
          <w:sz w:val="24"/>
          <w:szCs w:val="24"/>
        </w:rPr>
        <w:t xml:space="preserve"> </w:t>
      </w:r>
      <w:r w:rsidR="004F0CC8" w:rsidRPr="004368D3">
        <w:rPr>
          <w:sz w:val="24"/>
          <w:szCs w:val="24"/>
        </w:rPr>
        <w:t>The data format for JAD_L50_HLS_ION_MOM_ISO_3D_HEAVIES files</w:t>
      </w:r>
      <w:r w:rsidR="004F0CC8">
        <w:rPr>
          <w:sz w:val="24"/>
          <w:szCs w:val="24"/>
        </w:rPr>
        <w:t xml:space="preserve"> is given in </w:t>
      </w:r>
      <w:r w:rsidR="004F0CC8" w:rsidRPr="004368D3">
        <w:rPr>
          <w:sz w:val="24"/>
          <w:szCs w:val="24"/>
        </w:rPr>
        <w:fldChar w:fldCharType="begin"/>
      </w:r>
      <w:r w:rsidR="004F0CC8" w:rsidRPr="004368D3">
        <w:rPr>
          <w:sz w:val="24"/>
          <w:szCs w:val="24"/>
        </w:rPr>
        <w:instrText xml:space="preserve"> REF _Ref102236388 \h  \* MERGEFORMAT </w:instrText>
      </w:r>
      <w:r w:rsidR="004F0CC8" w:rsidRPr="004368D3">
        <w:rPr>
          <w:sz w:val="24"/>
          <w:szCs w:val="24"/>
        </w:rPr>
      </w:r>
      <w:r w:rsidR="004F0CC8" w:rsidRPr="004368D3">
        <w:rPr>
          <w:sz w:val="24"/>
          <w:szCs w:val="24"/>
        </w:rPr>
        <w:fldChar w:fldCharType="separate"/>
      </w:r>
      <w:r w:rsidR="00307AF6" w:rsidRPr="00307AF6">
        <w:rPr>
          <w:sz w:val="24"/>
          <w:szCs w:val="24"/>
        </w:rPr>
        <w:t xml:space="preserve">Table </w:t>
      </w:r>
      <w:r w:rsidR="00307AF6" w:rsidRPr="00307AF6">
        <w:rPr>
          <w:noProof/>
          <w:sz w:val="24"/>
          <w:szCs w:val="24"/>
        </w:rPr>
        <w:t>95</w:t>
      </w:r>
      <w:r w:rsidR="004F0CC8" w:rsidRPr="004368D3">
        <w:rPr>
          <w:sz w:val="24"/>
          <w:szCs w:val="24"/>
        </w:rPr>
        <w:fldChar w:fldCharType="end"/>
      </w:r>
      <w:r w:rsidR="004F0CC8" w:rsidRPr="004368D3">
        <w:rPr>
          <w:sz w:val="24"/>
          <w:szCs w:val="24"/>
        </w:rPr>
        <w:t>.</w:t>
      </w:r>
    </w:p>
    <w:p w14:paraId="6D859B17" w14:textId="6DB3B875" w:rsidR="004368D3" w:rsidRPr="004368D3" w:rsidRDefault="004368D3" w:rsidP="004368D3">
      <w:pPr>
        <w:rPr>
          <w:sz w:val="24"/>
          <w:szCs w:val="24"/>
        </w:rPr>
      </w:pPr>
    </w:p>
    <w:p w14:paraId="295B6B63" w14:textId="07818364" w:rsidR="00157C9A" w:rsidRDefault="00157C9A" w:rsidP="00157C9A"/>
    <w:p w14:paraId="6957C825" w14:textId="77777777" w:rsidR="00B24022" w:rsidRDefault="00B24022" w:rsidP="00157C9A"/>
    <w:p w14:paraId="33338C42" w14:textId="69F061AF" w:rsidR="00157C9A" w:rsidRPr="002E33F7" w:rsidRDefault="00157C9A" w:rsidP="00157C9A">
      <w:pPr>
        <w:pStyle w:val="Caption"/>
        <w:keepNext/>
      </w:pPr>
      <w:bookmarkStart w:id="679" w:name="_Ref102236388"/>
      <w:bookmarkStart w:id="680" w:name="_Toc133410115"/>
      <w:r w:rsidRPr="00B24022">
        <w:t xml:space="preserve">Table </w:t>
      </w:r>
      <w:r w:rsidRPr="00B24022">
        <w:rPr>
          <w:noProof/>
        </w:rPr>
        <w:fldChar w:fldCharType="begin"/>
      </w:r>
      <w:r w:rsidRPr="00B24022">
        <w:rPr>
          <w:noProof/>
        </w:rPr>
        <w:instrText xml:space="preserve"> SEQ Table \* ARABIC </w:instrText>
      </w:r>
      <w:r w:rsidRPr="00B24022">
        <w:rPr>
          <w:noProof/>
        </w:rPr>
        <w:fldChar w:fldCharType="separate"/>
      </w:r>
      <w:r w:rsidR="00307AF6">
        <w:rPr>
          <w:noProof/>
        </w:rPr>
        <w:t>95</w:t>
      </w:r>
      <w:r w:rsidRPr="00B24022">
        <w:rPr>
          <w:noProof/>
        </w:rPr>
        <w:fldChar w:fldCharType="end"/>
      </w:r>
      <w:bookmarkEnd w:id="679"/>
      <w:r w:rsidRPr="00B24022">
        <w:t>: Format of Lev</w:t>
      </w:r>
      <w:r w:rsidRPr="002E33F7">
        <w:t xml:space="preserve">el </w:t>
      </w:r>
      <w:r>
        <w:t>5</w:t>
      </w:r>
      <w:r w:rsidRPr="002E33F7">
        <w:t xml:space="preserve"> </w:t>
      </w:r>
      <w:r>
        <w:t>data</w:t>
      </w:r>
      <w:r w:rsidRPr="002E33F7">
        <w:t xml:space="preserve"> record</w:t>
      </w:r>
      <w:r>
        <w:t xml:space="preserve">s for </w:t>
      </w:r>
      <w:r w:rsidR="00BC10A6" w:rsidRPr="00BC10A6">
        <w:t>JAD_L50_HLS_ION_MOM_ISO_3D_HEAVIES</w:t>
      </w:r>
      <w:r w:rsidR="00BC10A6">
        <w:t xml:space="preserve"> </w:t>
      </w:r>
      <w:r w:rsidR="004F0CC8">
        <w:t>and</w:t>
      </w:r>
      <w:r w:rsidR="00BC10A6">
        <w:t xml:space="preserve"> </w:t>
      </w:r>
      <w:r w:rsidR="00BC10A6" w:rsidRPr="00BC10A6">
        <w:t>JAD_L50_HLS_ION_MOM_ISO_3D_</w:t>
      </w:r>
      <w:r w:rsidR="00BC10A6">
        <w:t>PROTONS</w:t>
      </w:r>
      <w:bookmarkEnd w:id="68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00"/>
        <w:gridCol w:w="1350"/>
        <w:gridCol w:w="810"/>
        <w:gridCol w:w="990"/>
        <w:gridCol w:w="4230"/>
      </w:tblGrid>
      <w:tr w:rsidR="00157C9A" w:rsidRPr="002E33F7" w14:paraId="63277EEB" w14:textId="77777777" w:rsidTr="001157F9">
        <w:trPr>
          <w:cantSplit/>
          <w:trHeight w:val="440"/>
          <w:tblHeader/>
        </w:trPr>
        <w:tc>
          <w:tcPr>
            <w:tcW w:w="1080" w:type="dxa"/>
            <w:tcBorders>
              <w:top w:val="single" w:sz="4" w:space="0" w:color="auto"/>
              <w:left w:val="single" w:sz="4" w:space="0" w:color="auto"/>
              <w:bottom w:val="single" w:sz="4" w:space="0" w:color="auto"/>
              <w:right w:val="single" w:sz="4" w:space="0" w:color="999999"/>
            </w:tcBorders>
            <w:shd w:val="clear" w:color="auto" w:fill="C0C0C0"/>
            <w:vAlign w:val="center"/>
          </w:tcPr>
          <w:p w14:paraId="5B988AE7" w14:textId="6188D4A4" w:rsidR="00157C9A" w:rsidRPr="002E33F7" w:rsidRDefault="001157F9" w:rsidP="00CE2E2E">
            <w:pPr>
              <w:pStyle w:val="TableText"/>
              <w:spacing w:before="0"/>
              <w:jc w:val="center"/>
              <w:rPr>
                <w:rFonts w:ascii="Times New Roman" w:hAnsi="Times New Roman"/>
                <w:b/>
                <w:sz w:val="22"/>
              </w:rPr>
            </w:pPr>
            <w:r>
              <w:rPr>
                <w:rFonts w:ascii="Times New Roman" w:hAnsi="Times New Roman"/>
                <w:b/>
                <w:sz w:val="22"/>
              </w:rPr>
              <w:t>Field Number</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615B256" w14:textId="77777777" w:rsidR="00157C9A" w:rsidRPr="002E33F7" w:rsidRDefault="00157C9A" w:rsidP="00CE2E2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350" w:type="dxa"/>
            <w:tcBorders>
              <w:top w:val="single" w:sz="4" w:space="0" w:color="auto"/>
              <w:left w:val="single" w:sz="4" w:space="0" w:color="999999"/>
              <w:bottom w:val="single" w:sz="4" w:space="0" w:color="auto"/>
              <w:right w:val="single" w:sz="4" w:space="0" w:color="999999"/>
            </w:tcBorders>
            <w:shd w:val="clear" w:color="auto" w:fill="C0C0C0"/>
            <w:vAlign w:val="center"/>
          </w:tcPr>
          <w:p w14:paraId="09674EBC" w14:textId="77777777" w:rsidR="00157C9A" w:rsidRPr="002E33F7" w:rsidRDefault="00157C9A" w:rsidP="00CE2E2E">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5B442C55" w14:textId="77777777" w:rsidR="00157C9A" w:rsidRPr="002E33F7" w:rsidRDefault="00157C9A" w:rsidP="00CE2E2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61658EE5" w14:textId="77777777" w:rsidR="00157C9A" w:rsidRPr="002E33F7" w:rsidRDefault="00157C9A" w:rsidP="00CE2E2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027D51D" w14:textId="77777777" w:rsidR="00157C9A" w:rsidRPr="002E33F7" w:rsidRDefault="00157C9A"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A7157" w:rsidRPr="0037343C" w14:paraId="25EAA1C8" w14:textId="77777777" w:rsidTr="001157F9">
        <w:trPr>
          <w:cantSplit/>
        </w:trPr>
        <w:tc>
          <w:tcPr>
            <w:tcW w:w="1080" w:type="dxa"/>
            <w:tcBorders>
              <w:top w:val="single" w:sz="4" w:space="0" w:color="auto"/>
              <w:left w:val="single" w:sz="4" w:space="0" w:color="auto"/>
              <w:bottom w:val="single" w:sz="4" w:space="0" w:color="999999"/>
              <w:right w:val="single" w:sz="4" w:space="0" w:color="999999"/>
            </w:tcBorders>
          </w:tcPr>
          <w:p w14:paraId="6C00F288" w14:textId="5C9C36B9" w:rsidR="000A7157" w:rsidRPr="00424AD2" w:rsidRDefault="000A7157" w:rsidP="000A7157">
            <w:pPr>
              <w:pStyle w:val="CellBody"/>
              <w:spacing w:before="20" w:after="20"/>
              <w:jc w:val="center"/>
              <w:rPr>
                <w:noProof w:val="0"/>
              </w:rPr>
            </w:pPr>
            <w:r>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7B65489C" w14:textId="6DFA2436" w:rsidR="000A7157" w:rsidRDefault="000A7157" w:rsidP="000A7157">
            <w:pPr>
              <w:pStyle w:val="CellBody"/>
              <w:spacing w:before="20" w:after="20"/>
              <w:jc w:val="center"/>
              <w:rPr>
                <w:noProof w:val="0"/>
              </w:rPr>
            </w:pPr>
            <w:r w:rsidRPr="005E5ECD">
              <w:t>21</w:t>
            </w:r>
          </w:p>
        </w:tc>
        <w:tc>
          <w:tcPr>
            <w:tcW w:w="1350" w:type="dxa"/>
            <w:tcBorders>
              <w:top w:val="single" w:sz="4" w:space="0" w:color="auto"/>
              <w:left w:val="single" w:sz="4" w:space="0" w:color="999999"/>
              <w:bottom w:val="single" w:sz="4" w:space="0" w:color="999999"/>
              <w:right w:val="single" w:sz="4" w:space="0" w:color="999999"/>
            </w:tcBorders>
          </w:tcPr>
          <w:p w14:paraId="779F7697" w14:textId="7401E37F" w:rsidR="000A7157" w:rsidRPr="001157F9" w:rsidRDefault="000A7157" w:rsidP="000A7157">
            <w:pPr>
              <w:pStyle w:val="CellBody"/>
              <w:spacing w:before="20" w:after="20"/>
            </w:pPr>
            <w:r w:rsidRPr="001157F9">
              <w:t>UTC</w:t>
            </w:r>
          </w:p>
        </w:tc>
        <w:tc>
          <w:tcPr>
            <w:tcW w:w="810" w:type="dxa"/>
            <w:tcBorders>
              <w:top w:val="single" w:sz="4" w:space="0" w:color="auto"/>
              <w:left w:val="single" w:sz="4" w:space="0" w:color="999999"/>
              <w:bottom w:val="single" w:sz="4" w:space="0" w:color="999999"/>
              <w:right w:val="single" w:sz="4" w:space="0" w:color="999999"/>
            </w:tcBorders>
          </w:tcPr>
          <w:p w14:paraId="3B956AAE" w14:textId="6793D505" w:rsidR="000A7157" w:rsidRDefault="000A7157" w:rsidP="000A7157">
            <w:pPr>
              <w:pStyle w:val="CellBody"/>
              <w:spacing w:before="20" w:after="20"/>
              <w:jc w:val="center"/>
              <w:rPr>
                <w:noProof w:val="0"/>
              </w:rPr>
            </w:pPr>
            <w:r w:rsidRPr="0010515A">
              <w:t>DATE</w:t>
            </w:r>
          </w:p>
        </w:tc>
        <w:tc>
          <w:tcPr>
            <w:tcW w:w="990" w:type="dxa"/>
            <w:tcBorders>
              <w:top w:val="single" w:sz="4" w:space="0" w:color="auto"/>
              <w:left w:val="single" w:sz="4" w:space="0" w:color="999999"/>
              <w:bottom w:val="single" w:sz="4" w:space="0" w:color="999999"/>
              <w:right w:val="single" w:sz="4" w:space="0" w:color="999999"/>
            </w:tcBorders>
          </w:tcPr>
          <w:p w14:paraId="6E2A575F" w14:textId="2ED4CE36" w:rsidR="000A7157" w:rsidRDefault="000A7157" w:rsidP="000A7157">
            <w:pPr>
              <w:pStyle w:val="CellBody"/>
              <w:spacing w:before="20" w:after="20"/>
              <w:jc w:val="center"/>
              <w:rPr>
                <w:noProof w:val="0"/>
              </w:rPr>
            </w:pPr>
            <w:r>
              <w:rPr>
                <w:noProof w:val="0"/>
              </w:rPr>
              <w:t>UTC</w:t>
            </w:r>
          </w:p>
        </w:tc>
        <w:tc>
          <w:tcPr>
            <w:tcW w:w="4230" w:type="dxa"/>
            <w:tcBorders>
              <w:top w:val="single" w:sz="4" w:space="0" w:color="auto"/>
              <w:left w:val="single" w:sz="4" w:space="0" w:color="999999"/>
              <w:bottom w:val="single" w:sz="4" w:space="0" w:color="999999"/>
              <w:right w:val="single" w:sz="4" w:space="0" w:color="auto"/>
            </w:tcBorders>
          </w:tcPr>
          <w:p w14:paraId="6966C042" w14:textId="08407199" w:rsidR="000A7157" w:rsidRPr="00157C9A" w:rsidRDefault="000A7157" w:rsidP="000A7157">
            <w:pPr>
              <w:pStyle w:val="CellBody"/>
              <w:spacing w:before="20" w:after="20"/>
              <w:rPr>
                <w:iCs/>
                <w:noProof w:val="0"/>
                <w:color w:val="auto"/>
              </w:rPr>
            </w:pPr>
            <w:r w:rsidRPr="00647EB6">
              <w:rPr>
                <w:iCs/>
                <w:noProof w:val="0"/>
                <w:color w:val="auto"/>
              </w:rPr>
              <w:t>UTC timestamp at center (not start) of record.</w:t>
            </w:r>
            <w:r>
              <w:rPr>
                <w:iCs/>
                <w:noProof w:val="0"/>
                <w:color w:val="auto"/>
              </w:rPr>
              <w:br/>
            </w:r>
            <w:r w:rsidRPr="00647EB6">
              <w:rPr>
                <w:iCs/>
                <w:noProof w:val="0"/>
                <w:color w:val="auto"/>
              </w:rPr>
              <w:t>Format is yyyy-dddTHH:MM:SS.sss</w:t>
            </w:r>
            <w:r>
              <w:rPr>
                <w:iCs/>
                <w:noProof w:val="0"/>
                <w:color w:val="auto"/>
              </w:rPr>
              <w:br/>
            </w:r>
            <w:r w:rsidRPr="00647EB6">
              <w:rPr>
                <w:iCs/>
                <w:noProof w:val="0"/>
                <w:color w:val="auto"/>
              </w:rPr>
              <w:t>where yyyy = year, ddd = day of year,</w:t>
            </w:r>
            <w:r>
              <w:rPr>
                <w:iCs/>
                <w:noProof w:val="0"/>
                <w:color w:val="auto"/>
              </w:rPr>
              <w:br/>
            </w:r>
            <w:r w:rsidRPr="00647EB6">
              <w:rPr>
                <w:iCs/>
                <w:noProof w:val="0"/>
                <w:color w:val="auto"/>
              </w:rPr>
              <w:t>HH = hour, MM = minute,</w:t>
            </w:r>
            <w:r>
              <w:rPr>
                <w:iCs/>
                <w:noProof w:val="0"/>
                <w:color w:val="auto"/>
              </w:rPr>
              <w:br/>
            </w:r>
            <w:r w:rsidRPr="00647EB6">
              <w:rPr>
                <w:iCs/>
                <w:noProof w:val="0"/>
                <w:color w:val="auto"/>
              </w:rPr>
              <w:t>SS.sss = decimal seconds to millisecond resolution.</w:t>
            </w:r>
            <w:r>
              <w:rPr>
                <w:iCs/>
                <w:noProof w:val="0"/>
                <w:color w:val="auto"/>
              </w:rPr>
              <w:br/>
            </w:r>
            <w:r w:rsidRPr="00647EB6">
              <w:rPr>
                <w:iCs/>
                <w:noProof w:val="0"/>
                <w:color w:val="auto"/>
              </w:rPr>
              <w:t>Note: Duration of record can be found in seconds from ACCUMULATION_TIME.  This record really covers the period starting at UTC - ACCUMULATION_TIME/2 (inclusive) and ending at UTC + ACCUMULATION_TIME/2</w:t>
            </w:r>
            <w:r>
              <w:rPr>
                <w:iCs/>
                <w:noProof w:val="0"/>
                <w:color w:val="auto"/>
              </w:rPr>
              <w:br/>
            </w:r>
            <w:r w:rsidRPr="00647EB6">
              <w:rPr>
                <w:iCs/>
                <w:noProof w:val="0"/>
                <w:color w:val="auto"/>
              </w:rPr>
              <w:t>Technically, ACCUMULATION_TIME is in spacecraft clock ticks, where 1 tick is approximately 1 second, but is so close that, practically, we consider it as seconds.</w:t>
            </w:r>
          </w:p>
        </w:tc>
      </w:tr>
      <w:tr w:rsidR="000A7157" w:rsidRPr="0037343C" w14:paraId="602AA388" w14:textId="77777777" w:rsidTr="001157F9">
        <w:trPr>
          <w:cantSplit/>
        </w:trPr>
        <w:tc>
          <w:tcPr>
            <w:tcW w:w="1080" w:type="dxa"/>
            <w:tcBorders>
              <w:top w:val="single" w:sz="4" w:space="0" w:color="auto"/>
              <w:left w:val="single" w:sz="4" w:space="0" w:color="auto"/>
              <w:bottom w:val="single" w:sz="4" w:space="0" w:color="999999"/>
              <w:right w:val="single" w:sz="4" w:space="0" w:color="999999"/>
            </w:tcBorders>
          </w:tcPr>
          <w:p w14:paraId="354D4E86" w14:textId="4197320E" w:rsidR="000A7157" w:rsidRPr="00424AD2" w:rsidRDefault="001157F9" w:rsidP="000A7157">
            <w:pPr>
              <w:pStyle w:val="CellBody"/>
              <w:spacing w:before="20" w:after="20"/>
              <w:jc w:val="center"/>
              <w:rPr>
                <w:noProof w:val="0"/>
              </w:rPr>
            </w:pPr>
            <w:r>
              <w:rPr>
                <w:noProof w:val="0"/>
              </w:rPr>
              <w:t>2</w:t>
            </w:r>
          </w:p>
        </w:tc>
        <w:tc>
          <w:tcPr>
            <w:tcW w:w="900" w:type="dxa"/>
            <w:tcBorders>
              <w:top w:val="single" w:sz="4" w:space="0" w:color="auto"/>
              <w:left w:val="single" w:sz="4" w:space="0" w:color="999999"/>
              <w:bottom w:val="single" w:sz="4" w:space="0" w:color="999999"/>
              <w:right w:val="single" w:sz="4" w:space="0" w:color="999999"/>
            </w:tcBorders>
          </w:tcPr>
          <w:p w14:paraId="71CA2E7D" w14:textId="304C0C33" w:rsidR="000A7157" w:rsidRDefault="000A7157" w:rsidP="000A7157">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999999"/>
              <w:right w:val="single" w:sz="4" w:space="0" w:color="999999"/>
            </w:tcBorders>
          </w:tcPr>
          <w:p w14:paraId="74665A02" w14:textId="5B3B63A3" w:rsidR="000A7157" w:rsidRPr="001157F9" w:rsidRDefault="000A7157" w:rsidP="000A7157">
            <w:pPr>
              <w:pStyle w:val="CellBody"/>
              <w:spacing w:before="20" w:after="20"/>
            </w:pPr>
            <w:r w:rsidRPr="001157F9">
              <w:t>SOURCE_JADE_LEVEL5_DEF_VERSION_INPUT</w:t>
            </w:r>
          </w:p>
        </w:tc>
        <w:tc>
          <w:tcPr>
            <w:tcW w:w="810" w:type="dxa"/>
            <w:tcBorders>
              <w:top w:val="single" w:sz="4" w:space="0" w:color="auto"/>
              <w:left w:val="single" w:sz="4" w:space="0" w:color="999999"/>
              <w:bottom w:val="single" w:sz="4" w:space="0" w:color="999999"/>
              <w:right w:val="single" w:sz="4" w:space="0" w:color="999999"/>
            </w:tcBorders>
          </w:tcPr>
          <w:p w14:paraId="1597EE73" w14:textId="5910EED2" w:rsidR="000A7157" w:rsidRDefault="000A7157" w:rsidP="000A7157">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999999"/>
              <w:right w:val="single" w:sz="4" w:space="0" w:color="999999"/>
            </w:tcBorders>
          </w:tcPr>
          <w:p w14:paraId="00A35EAA" w14:textId="1E8FC4A9" w:rsidR="000A7157" w:rsidRDefault="00307526"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6734BAB" w14:textId="50E13BEF" w:rsidR="000A7157" w:rsidRPr="00157C9A" w:rsidRDefault="00307526" w:rsidP="00307526">
            <w:pPr>
              <w:pStyle w:val="CellBody"/>
              <w:spacing w:before="20" w:after="20"/>
              <w:rPr>
                <w:iCs/>
                <w:color w:val="auto"/>
              </w:rPr>
            </w:pPr>
            <w:r w:rsidRPr="00307526">
              <w:rPr>
                <w:iCs/>
                <w:color w:val="auto"/>
              </w:rPr>
              <w:t xml:space="preserve">The file version of the Level 5 DEF file used as input to calculate these moments. e.g. if file JAD_L50_LRS_ELC_ANY_DEF_2017112_V03.DAT was used then SOURCE_JADE_LEVEL5_DEF_VERSION_INPUT = 03. </w:t>
            </w:r>
          </w:p>
        </w:tc>
      </w:tr>
      <w:tr w:rsidR="000A7157" w:rsidRPr="0037343C" w14:paraId="217EF256" w14:textId="77777777" w:rsidTr="001157F9">
        <w:trPr>
          <w:cantSplit/>
        </w:trPr>
        <w:tc>
          <w:tcPr>
            <w:tcW w:w="1080" w:type="dxa"/>
            <w:tcBorders>
              <w:top w:val="single" w:sz="4" w:space="0" w:color="auto"/>
              <w:left w:val="single" w:sz="4" w:space="0" w:color="auto"/>
              <w:bottom w:val="single" w:sz="4" w:space="0" w:color="999999"/>
              <w:right w:val="single" w:sz="4" w:space="0" w:color="999999"/>
            </w:tcBorders>
          </w:tcPr>
          <w:p w14:paraId="5ED07787" w14:textId="60682C82" w:rsidR="000A7157" w:rsidRPr="00BD1270" w:rsidRDefault="001157F9" w:rsidP="000A7157">
            <w:pPr>
              <w:pStyle w:val="CellBody"/>
              <w:spacing w:before="20" w:after="20"/>
              <w:jc w:val="center"/>
              <w:rPr>
                <w:noProof w:val="0"/>
              </w:rPr>
            </w:pPr>
            <w:r>
              <w:rPr>
                <w:noProof w:val="0"/>
              </w:rPr>
              <w:lastRenderedPageBreak/>
              <w:t>3</w:t>
            </w:r>
          </w:p>
        </w:tc>
        <w:tc>
          <w:tcPr>
            <w:tcW w:w="900" w:type="dxa"/>
            <w:tcBorders>
              <w:top w:val="single" w:sz="4" w:space="0" w:color="auto"/>
              <w:left w:val="single" w:sz="4" w:space="0" w:color="999999"/>
              <w:bottom w:val="single" w:sz="4" w:space="0" w:color="999999"/>
              <w:right w:val="single" w:sz="4" w:space="0" w:color="999999"/>
            </w:tcBorders>
          </w:tcPr>
          <w:p w14:paraId="7E865366" w14:textId="707CDF9C" w:rsidR="000A7157" w:rsidRPr="00CC4299" w:rsidRDefault="000A7157" w:rsidP="000A7157">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999999"/>
              <w:right w:val="single" w:sz="4" w:space="0" w:color="999999"/>
            </w:tcBorders>
          </w:tcPr>
          <w:p w14:paraId="023A7CB3" w14:textId="106A385D" w:rsidR="000A7157" w:rsidRPr="00627678" w:rsidRDefault="000A7157" w:rsidP="000A7157">
            <w:pPr>
              <w:pStyle w:val="CellBody"/>
              <w:spacing w:before="20" w:after="20"/>
            </w:pPr>
            <w:r w:rsidRPr="005B23DE">
              <w:t>INPUT_DATA_SELECTION</w:t>
            </w:r>
          </w:p>
        </w:tc>
        <w:tc>
          <w:tcPr>
            <w:tcW w:w="810" w:type="dxa"/>
            <w:tcBorders>
              <w:top w:val="single" w:sz="4" w:space="0" w:color="auto"/>
              <w:left w:val="single" w:sz="4" w:space="0" w:color="999999"/>
              <w:bottom w:val="single" w:sz="4" w:space="0" w:color="999999"/>
              <w:right w:val="single" w:sz="4" w:space="0" w:color="999999"/>
            </w:tcBorders>
          </w:tcPr>
          <w:p w14:paraId="18CE9042" w14:textId="0D727602" w:rsidR="000A7157" w:rsidRDefault="000A7157" w:rsidP="000A7157">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999999"/>
              <w:right w:val="single" w:sz="4" w:space="0" w:color="999999"/>
            </w:tcBorders>
          </w:tcPr>
          <w:p w14:paraId="4780F46B" w14:textId="5F17C773" w:rsidR="000A7157" w:rsidRDefault="00307526"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45BF7372" w14:textId="432E96E5" w:rsidR="001B3813" w:rsidRPr="001B3813" w:rsidRDefault="001B3813" w:rsidP="001B3813">
            <w:pPr>
              <w:pStyle w:val="CellBody"/>
              <w:spacing w:before="20" w:after="20"/>
              <w:rPr>
                <w:iCs/>
                <w:color w:val="auto"/>
              </w:rPr>
            </w:pPr>
            <w:r w:rsidRPr="001B3813">
              <w:rPr>
                <w:iCs/>
                <w:color w:val="auto"/>
              </w:rPr>
              <w:t>Input Data Selection: which subset of input data was used to generate the moments?</w:t>
            </w:r>
            <w:r w:rsidR="00ED221D">
              <w:rPr>
                <w:iCs/>
                <w:color w:val="auto"/>
              </w:rPr>
              <w:br/>
            </w:r>
            <w:r w:rsidRPr="001B3813">
              <w:rPr>
                <w:iCs/>
                <w:color w:val="auto"/>
              </w:rPr>
              <w:t>This is a simple look up table</w:t>
            </w:r>
            <w:r>
              <w:rPr>
                <w:iCs/>
                <w:color w:val="auto"/>
              </w:rPr>
              <w:t>:</w:t>
            </w:r>
            <w:r w:rsidR="00ED221D">
              <w:rPr>
                <w:iCs/>
                <w:color w:val="auto"/>
              </w:rPr>
              <w:br/>
            </w:r>
            <w:r w:rsidRPr="001B3813">
              <w:rPr>
                <w:iCs/>
                <w:color w:val="auto"/>
              </w:rPr>
              <w:t xml:space="preserve">  3 = ion species 3 only</w:t>
            </w:r>
            <w:r w:rsidR="00ED221D">
              <w:rPr>
                <w:iCs/>
                <w:color w:val="auto"/>
              </w:rPr>
              <w:br/>
            </w:r>
            <w:r w:rsidRPr="001B3813">
              <w:rPr>
                <w:iCs/>
                <w:color w:val="auto"/>
              </w:rPr>
              <w:t xml:space="preserve">  4 = ion species 4 only</w:t>
            </w:r>
            <w:r w:rsidR="00ED221D">
              <w:rPr>
                <w:iCs/>
                <w:color w:val="auto"/>
              </w:rPr>
              <w:br/>
            </w:r>
            <w:r w:rsidRPr="001B3813">
              <w:rPr>
                <w:iCs/>
                <w:color w:val="auto"/>
              </w:rPr>
              <w:t xml:space="preserve">  5 = ion species 5 only</w:t>
            </w:r>
            <w:r w:rsidR="00ED221D">
              <w:rPr>
                <w:iCs/>
                <w:color w:val="auto"/>
              </w:rPr>
              <w:br/>
            </w:r>
            <w:r w:rsidRPr="001B3813">
              <w:rPr>
                <w:iCs/>
                <w:color w:val="auto"/>
              </w:rPr>
              <w:t xml:space="preserve"> 34 = ion species 3 and 4 combined</w:t>
            </w:r>
            <w:r w:rsidR="00ED221D">
              <w:rPr>
                <w:iCs/>
                <w:color w:val="auto"/>
              </w:rPr>
              <w:br/>
            </w:r>
            <w:r w:rsidRPr="001B3813">
              <w:rPr>
                <w:iCs/>
                <w:color w:val="auto"/>
              </w:rPr>
              <w:t xml:space="preserve"> 45 = ion species 4 and 5 combined</w:t>
            </w:r>
            <w:r w:rsidR="00ED221D">
              <w:rPr>
                <w:iCs/>
                <w:color w:val="auto"/>
              </w:rPr>
              <w:br/>
            </w:r>
            <w:r w:rsidRPr="001B3813">
              <w:rPr>
                <w:iCs/>
                <w:color w:val="auto"/>
              </w:rPr>
              <w:t xml:space="preserve"> 60 = JADE-E060 only (electrons)</w:t>
            </w:r>
            <w:r w:rsidR="00ED221D">
              <w:rPr>
                <w:iCs/>
                <w:color w:val="auto"/>
              </w:rPr>
              <w:br/>
            </w:r>
            <w:r w:rsidRPr="001B3813">
              <w:rPr>
                <w:iCs/>
                <w:color w:val="auto"/>
              </w:rPr>
              <w:t>103 = ion species 3 only with TOF correction</w:t>
            </w:r>
            <w:r w:rsidR="00ED221D">
              <w:rPr>
                <w:iCs/>
                <w:color w:val="auto"/>
              </w:rPr>
              <w:br/>
            </w:r>
            <w:r w:rsidRPr="001B3813">
              <w:rPr>
                <w:iCs/>
                <w:color w:val="auto"/>
              </w:rPr>
              <w:t>104 = ion species 4 only with TOF correction</w:t>
            </w:r>
            <w:r w:rsidR="00ED221D">
              <w:rPr>
                <w:iCs/>
                <w:color w:val="auto"/>
              </w:rPr>
              <w:br/>
            </w:r>
            <w:r w:rsidRPr="001B3813">
              <w:rPr>
                <w:iCs/>
                <w:color w:val="auto"/>
              </w:rPr>
              <w:t>105 = ion species 5 only with TOF correction</w:t>
            </w:r>
            <w:r w:rsidR="00ED221D">
              <w:rPr>
                <w:iCs/>
                <w:color w:val="auto"/>
              </w:rPr>
              <w:br/>
            </w:r>
            <w:r w:rsidRPr="001B3813">
              <w:rPr>
                <w:iCs/>
                <w:color w:val="auto"/>
              </w:rPr>
              <w:t>134 = ion species 3 and 4 combined with TOF correction</w:t>
            </w:r>
            <w:r w:rsidR="00ED221D">
              <w:rPr>
                <w:iCs/>
                <w:color w:val="auto"/>
              </w:rPr>
              <w:br/>
            </w:r>
            <w:r w:rsidRPr="001B3813">
              <w:rPr>
                <w:iCs/>
                <w:color w:val="auto"/>
              </w:rPr>
              <w:t>145 = ion species 4 and 5 combined with TOF correction</w:t>
            </w:r>
            <w:r w:rsidR="00ED221D">
              <w:rPr>
                <w:iCs/>
                <w:color w:val="auto"/>
              </w:rPr>
              <w:br/>
            </w:r>
            <w:r w:rsidRPr="001B3813">
              <w:rPr>
                <w:iCs/>
                <w:color w:val="auto"/>
              </w:rPr>
              <w:t>180 = JADE-E180 only (electrons</w:t>
            </w:r>
            <w:r w:rsidR="00ED221D">
              <w:rPr>
                <w:iCs/>
                <w:color w:val="auto"/>
              </w:rPr>
              <w:t>)</w:t>
            </w:r>
            <w:r w:rsidR="00ED221D">
              <w:rPr>
                <w:iCs/>
                <w:color w:val="auto"/>
              </w:rPr>
              <w:br/>
            </w:r>
            <w:r w:rsidRPr="001B3813">
              <w:rPr>
                <w:iCs/>
                <w:color w:val="auto"/>
              </w:rPr>
              <w:t>240 = JADE-E060 and JADE-E180 combined (electrons)</w:t>
            </w:r>
            <w:r w:rsidR="00ED221D">
              <w:rPr>
                <w:iCs/>
                <w:color w:val="auto"/>
              </w:rPr>
              <w:br/>
            </w:r>
            <w:r w:rsidRPr="001B3813">
              <w:rPr>
                <w:iCs/>
                <w:color w:val="auto"/>
              </w:rPr>
              <w:t>345 = ion species 3, 4 and 5 combined</w:t>
            </w:r>
            <w:r w:rsidR="00ED221D">
              <w:rPr>
                <w:iCs/>
                <w:color w:val="auto"/>
              </w:rPr>
              <w:br/>
            </w:r>
            <w:r w:rsidRPr="001B3813">
              <w:rPr>
                <w:iCs/>
                <w:color w:val="auto"/>
              </w:rPr>
              <w:t>999 = MISSING_CONSTANT = Unknown</w:t>
            </w:r>
          </w:p>
          <w:p w14:paraId="392D7F71" w14:textId="08984D9F" w:rsidR="000A7157" w:rsidRPr="00157C9A" w:rsidRDefault="00ED221D" w:rsidP="001B3813">
            <w:pPr>
              <w:pStyle w:val="CellBody"/>
              <w:spacing w:before="20" w:after="20"/>
              <w:rPr>
                <w:iCs/>
                <w:color w:val="auto"/>
              </w:rPr>
            </w:pPr>
            <w:r>
              <w:rPr>
                <w:iCs/>
                <w:color w:val="auto"/>
              </w:rPr>
              <w:br/>
            </w:r>
            <w:r w:rsidR="001B3813" w:rsidRPr="001B3813">
              <w:rPr>
                <w:iCs/>
                <w:color w:val="auto"/>
              </w:rPr>
              <w:t>[Other entries may be added later as new techniques are explored/used. If your number is not listed here, try looking in the LBL file description of the latest file.]</w:t>
            </w:r>
            <w:r>
              <w:rPr>
                <w:iCs/>
                <w:color w:val="auto"/>
              </w:rPr>
              <w:br/>
            </w:r>
            <w:r>
              <w:rPr>
                <w:iCs/>
                <w:color w:val="auto"/>
              </w:rPr>
              <w:br/>
            </w:r>
            <w:r w:rsidR="001B3813" w:rsidRPr="001B3813">
              <w:rPr>
                <w:iCs/>
                <w:color w:val="auto"/>
              </w:rPr>
              <w:t>The TOF correction would account for false coincidence counts falling in other ion species datasets.</w:t>
            </w:r>
          </w:p>
        </w:tc>
      </w:tr>
      <w:tr w:rsidR="000A7157" w:rsidRPr="0037343C" w14:paraId="7168FA7E" w14:textId="77777777" w:rsidTr="001157F9">
        <w:trPr>
          <w:cantSplit/>
        </w:trPr>
        <w:tc>
          <w:tcPr>
            <w:tcW w:w="1080" w:type="dxa"/>
            <w:tcBorders>
              <w:top w:val="single" w:sz="4" w:space="0" w:color="auto"/>
              <w:left w:val="single" w:sz="4" w:space="0" w:color="auto"/>
              <w:bottom w:val="single" w:sz="4" w:space="0" w:color="999999"/>
              <w:right w:val="single" w:sz="4" w:space="0" w:color="999999"/>
            </w:tcBorders>
          </w:tcPr>
          <w:p w14:paraId="1E239061" w14:textId="178066DF" w:rsidR="000A7157" w:rsidRPr="00424AD2" w:rsidRDefault="001157F9" w:rsidP="000A7157">
            <w:pPr>
              <w:pStyle w:val="CellBody"/>
              <w:spacing w:before="20" w:after="20"/>
              <w:jc w:val="center"/>
              <w:rPr>
                <w:noProof w:val="0"/>
              </w:rPr>
            </w:pPr>
            <w:r>
              <w:rPr>
                <w:noProof w:val="0"/>
              </w:rPr>
              <w:t>4</w:t>
            </w:r>
          </w:p>
        </w:tc>
        <w:tc>
          <w:tcPr>
            <w:tcW w:w="900" w:type="dxa"/>
            <w:tcBorders>
              <w:top w:val="single" w:sz="4" w:space="0" w:color="auto"/>
              <w:left w:val="single" w:sz="4" w:space="0" w:color="999999"/>
              <w:bottom w:val="single" w:sz="4" w:space="0" w:color="999999"/>
              <w:right w:val="single" w:sz="4" w:space="0" w:color="999999"/>
            </w:tcBorders>
          </w:tcPr>
          <w:p w14:paraId="5566A97C" w14:textId="019B50C6" w:rsidR="000A7157" w:rsidRDefault="000A7157" w:rsidP="000A7157">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999999"/>
              <w:right w:val="single" w:sz="4" w:space="0" w:color="999999"/>
            </w:tcBorders>
          </w:tcPr>
          <w:p w14:paraId="5E80E87D" w14:textId="5600FA96" w:rsidR="000A7157" w:rsidRPr="00103737" w:rsidRDefault="000A7157" w:rsidP="000A7157">
            <w:pPr>
              <w:pStyle w:val="CellBody"/>
              <w:spacing w:before="20" w:after="20"/>
            </w:pPr>
            <w:r w:rsidRPr="005B23DE">
              <w:t>PACKET_MODE</w:t>
            </w:r>
          </w:p>
        </w:tc>
        <w:tc>
          <w:tcPr>
            <w:tcW w:w="810" w:type="dxa"/>
            <w:tcBorders>
              <w:top w:val="single" w:sz="4" w:space="0" w:color="auto"/>
              <w:left w:val="single" w:sz="4" w:space="0" w:color="999999"/>
              <w:bottom w:val="single" w:sz="4" w:space="0" w:color="999999"/>
              <w:right w:val="single" w:sz="4" w:space="0" w:color="999999"/>
            </w:tcBorders>
          </w:tcPr>
          <w:p w14:paraId="1263F993" w14:textId="7A289BC3" w:rsidR="000A7157" w:rsidRDefault="000A7157" w:rsidP="000A7157">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999999"/>
              <w:right w:val="single" w:sz="4" w:space="0" w:color="999999"/>
            </w:tcBorders>
          </w:tcPr>
          <w:p w14:paraId="206A410A" w14:textId="54CFF8D8" w:rsidR="000A7157" w:rsidRDefault="00307526"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74DDECC" w14:textId="152CE890" w:rsidR="000A7157" w:rsidRPr="00157C9A" w:rsidRDefault="007249D9" w:rsidP="007249D9">
            <w:pPr>
              <w:pStyle w:val="CellBody"/>
              <w:spacing w:before="20" w:after="20"/>
              <w:rPr>
                <w:iCs/>
                <w:noProof w:val="0"/>
                <w:color w:val="auto"/>
              </w:rPr>
            </w:pPr>
            <w:r w:rsidRPr="007249D9">
              <w:rPr>
                <w:iCs/>
                <w:noProof w:val="0"/>
                <w:color w:val="auto"/>
              </w:rPr>
              <w:t>Packet Mode, describes type of data telemetry.</w:t>
            </w:r>
            <w:r>
              <w:rPr>
                <w:iCs/>
                <w:noProof w:val="0"/>
                <w:color w:val="auto"/>
              </w:rPr>
              <w:br/>
            </w:r>
            <w:r w:rsidRPr="007249D9">
              <w:rPr>
                <w:iCs/>
                <w:noProof w:val="0"/>
                <w:color w:val="auto"/>
              </w:rPr>
              <w:t xml:space="preserve">    1 = LRS / Low Rate Science</w:t>
            </w:r>
            <w:r>
              <w:rPr>
                <w:iCs/>
                <w:noProof w:val="0"/>
                <w:color w:val="auto"/>
              </w:rPr>
              <w:br/>
            </w:r>
            <w:r w:rsidRPr="007249D9">
              <w:rPr>
                <w:iCs/>
                <w:noProof w:val="0"/>
                <w:color w:val="auto"/>
              </w:rPr>
              <w:t xml:space="preserve">    2 = HRS / High Rate Science</w:t>
            </w:r>
            <w:r>
              <w:rPr>
                <w:iCs/>
                <w:noProof w:val="0"/>
                <w:color w:val="auto"/>
              </w:rPr>
              <w:br/>
            </w:r>
            <w:r w:rsidRPr="007249D9">
              <w:rPr>
                <w:iCs/>
                <w:noProof w:val="0"/>
                <w:color w:val="auto"/>
              </w:rPr>
              <w:t xml:space="preserve">  127 = Unknown</w:t>
            </w:r>
          </w:p>
        </w:tc>
      </w:tr>
      <w:tr w:rsidR="000A7157" w:rsidRPr="0037343C" w14:paraId="7AD47950" w14:textId="77777777" w:rsidTr="00307526">
        <w:trPr>
          <w:cantSplit/>
        </w:trPr>
        <w:tc>
          <w:tcPr>
            <w:tcW w:w="1080" w:type="dxa"/>
            <w:tcBorders>
              <w:top w:val="single" w:sz="4" w:space="0" w:color="auto"/>
              <w:left w:val="single" w:sz="4" w:space="0" w:color="auto"/>
              <w:bottom w:val="single" w:sz="4" w:space="0" w:color="auto"/>
              <w:right w:val="single" w:sz="4" w:space="0" w:color="999999"/>
            </w:tcBorders>
          </w:tcPr>
          <w:p w14:paraId="635EB16D" w14:textId="33F74537" w:rsidR="000A7157" w:rsidRPr="00424AD2" w:rsidRDefault="001157F9" w:rsidP="000A7157">
            <w:pPr>
              <w:pStyle w:val="CellBody"/>
              <w:spacing w:before="20" w:after="20"/>
              <w:jc w:val="center"/>
              <w:rPr>
                <w:noProof w:val="0"/>
              </w:rPr>
            </w:pPr>
            <w:r>
              <w:rPr>
                <w:noProof w:val="0"/>
              </w:rPr>
              <w:t>5</w:t>
            </w:r>
          </w:p>
        </w:tc>
        <w:tc>
          <w:tcPr>
            <w:tcW w:w="900" w:type="dxa"/>
            <w:tcBorders>
              <w:top w:val="single" w:sz="4" w:space="0" w:color="auto"/>
              <w:left w:val="single" w:sz="4" w:space="0" w:color="999999"/>
              <w:bottom w:val="single" w:sz="4" w:space="0" w:color="auto"/>
              <w:right w:val="single" w:sz="4" w:space="0" w:color="999999"/>
            </w:tcBorders>
          </w:tcPr>
          <w:p w14:paraId="42C993F7" w14:textId="3E765B06" w:rsidR="000A7157" w:rsidRDefault="000A7157" w:rsidP="000A7157">
            <w:pPr>
              <w:pStyle w:val="CellBody"/>
              <w:spacing w:before="20" w:after="20"/>
              <w:jc w:val="center"/>
              <w:rPr>
                <w:noProof w:val="0"/>
              </w:rPr>
            </w:pPr>
            <w:r w:rsidRPr="005E5ECD">
              <w:t>5</w:t>
            </w:r>
          </w:p>
        </w:tc>
        <w:tc>
          <w:tcPr>
            <w:tcW w:w="1350" w:type="dxa"/>
            <w:tcBorders>
              <w:top w:val="single" w:sz="4" w:space="0" w:color="auto"/>
              <w:left w:val="single" w:sz="4" w:space="0" w:color="999999"/>
              <w:bottom w:val="single" w:sz="4" w:space="0" w:color="auto"/>
              <w:right w:val="single" w:sz="4" w:space="0" w:color="999999"/>
            </w:tcBorders>
          </w:tcPr>
          <w:p w14:paraId="4A3E3DC0" w14:textId="7E9A2C2C" w:rsidR="000A7157" w:rsidRPr="00103737" w:rsidRDefault="000A7157" w:rsidP="000A7157">
            <w:pPr>
              <w:pStyle w:val="CellBody"/>
              <w:spacing w:before="20" w:after="20"/>
            </w:pPr>
            <w:r w:rsidRPr="005B23DE">
              <w:t>ACCUMULATION_TIME</w:t>
            </w:r>
          </w:p>
        </w:tc>
        <w:tc>
          <w:tcPr>
            <w:tcW w:w="810" w:type="dxa"/>
            <w:tcBorders>
              <w:top w:val="single" w:sz="4" w:space="0" w:color="auto"/>
              <w:left w:val="single" w:sz="4" w:space="0" w:color="999999"/>
              <w:bottom w:val="single" w:sz="4" w:space="0" w:color="auto"/>
              <w:right w:val="single" w:sz="4" w:space="0" w:color="999999"/>
            </w:tcBorders>
          </w:tcPr>
          <w:p w14:paraId="50D3D27B" w14:textId="45D2EF43" w:rsidR="000A7157" w:rsidRDefault="000A7157" w:rsidP="000A7157">
            <w:pPr>
              <w:pStyle w:val="CellBody"/>
              <w:spacing w:before="20" w:after="20"/>
              <w:jc w:val="center"/>
              <w:rPr>
                <w:noProof w:val="0"/>
              </w:rPr>
            </w:pPr>
            <w:r w:rsidRPr="0010515A">
              <w:t>I5</w:t>
            </w:r>
          </w:p>
        </w:tc>
        <w:tc>
          <w:tcPr>
            <w:tcW w:w="990" w:type="dxa"/>
            <w:tcBorders>
              <w:top w:val="single" w:sz="4" w:space="0" w:color="auto"/>
              <w:left w:val="single" w:sz="4" w:space="0" w:color="999999"/>
              <w:bottom w:val="single" w:sz="4" w:space="0" w:color="auto"/>
              <w:right w:val="single" w:sz="4" w:space="0" w:color="999999"/>
            </w:tcBorders>
          </w:tcPr>
          <w:p w14:paraId="693E8974" w14:textId="498A484A" w:rsidR="000A7157" w:rsidRDefault="00307526" w:rsidP="000A7157">
            <w:pPr>
              <w:pStyle w:val="CellBody"/>
              <w:spacing w:before="20" w:after="20"/>
              <w:jc w:val="center"/>
              <w:rPr>
                <w:noProof w:val="0"/>
              </w:rPr>
            </w:pPr>
            <w:r>
              <w:rPr>
                <w:noProof w:val="0"/>
              </w:rPr>
              <w:t>s</w:t>
            </w:r>
          </w:p>
        </w:tc>
        <w:tc>
          <w:tcPr>
            <w:tcW w:w="4230" w:type="dxa"/>
            <w:tcBorders>
              <w:top w:val="single" w:sz="4" w:space="0" w:color="auto"/>
              <w:left w:val="single" w:sz="4" w:space="0" w:color="999999"/>
              <w:bottom w:val="single" w:sz="4" w:space="0" w:color="auto"/>
              <w:right w:val="single" w:sz="4" w:space="0" w:color="auto"/>
            </w:tcBorders>
          </w:tcPr>
          <w:p w14:paraId="1F2C2001" w14:textId="06472390" w:rsidR="000A7157" w:rsidRPr="00157C9A" w:rsidRDefault="007249D9" w:rsidP="007249D9">
            <w:pPr>
              <w:pStyle w:val="CellBody"/>
              <w:spacing w:before="20" w:after="20"/>
              <w:rPr>
                <w:iCs/>
                <w:noProof w:val="0"/>
                <w:color w:val="auto"/>
              </w:rPr>
            </w:pPr>
            <w:r w:rsidRPr="007249D9">
              <w:rPr>
                <w:iCs/>
                <w:noProof w:val="0"/>
                <w:color w:val="auto"/>
              </w:rPr>
              <w:t>Accumulation Time.</w:t>
            </w:r>
            <w:r>
              <w:rPr>
                <w:iCs/>
                <w:noProof w:val="0"/>
                <w:color w:val="auto"/>
              </w:rPr>
              <w:br/>
            </w:r>
            <w:r w:rsidRPr="007249D9">
              <w:rPr>
                <w:iCs/>
                <w:noProof w:val="0"/>
                <w:color w:val="auto"/>
              </w:rPr>
              <w:t>Number of spacecraft clock ticks (assume seconds) over which the data in this product was collected.</w:t>
            </w:r>
            <w:r>
              <w:rPr>
                <w:iCs/>
                <w:noProof w:val="0"/>
                <w:color w:val="auto"/>
              </w:rPr>
              <w:br/>
            </w:r>
            <w:r w:rsidRPr="007249D9">
              <w:rPr>
                <w:iCs/>
                <w:noProof w:val="0"/>
                <w:color w:val="auto"/>
              </w:rPr>
              <w:t>While 1 tick is approximately 1 second, it is not identical, but close enough that it is assumed to be.</w:t>
            </w:r>
          </w:p>
        </w:tc>
      </w:tr>
      <w:tr w:rsidR="000A7157" w:rsidRPr="0037343C" w14:paraId="14700D7E"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443EDFAF" w14:textId="30271E68" w:rsidR="000A7157" w:rsidRPr="00424AD2" w:rsidRDefault="001157F9" w:rsidP="000A7157">
            <w:pPr>
              <w:pStyle w:val="CellBody"/>
              <w:spacing w:before="20" w:after="20"/>
              <w:jc w:val="center"/>
              <w:rPr>
                <w:noProof w:val="0"/>
              </w:rPr>
            </w:pPr>
            <w:r>
              <w:rPr>
                <w:noProof w:val="0"/>
              </w:rPr>
              <w:lastRenderedPageBreak/>
              <w:t>6</w:t>
            </w:r>
          </w:p>
        </w:tc>
        <w:tc>
          <w:tcPr>
            <w:tcW w:w="900" w:type="dxa"/>
            <w:tcBorders>
              <w:top w:val="single" w:sz="4" w:space="0" w:color="auto"/>
              <w:left w:val="single" w:sz="4" w:space="0" w:color="999999"/>
              <w:bottom w:val="single" w:sz="4" w:space="0" w:color="auto"/>
              <w:right w:val="single" w:sz="4" w:space="0" w:color="999999"/>
            </w:tcBorders>
          </w:tcPr>
          <w:p w14:paraId="3B180C86" w14:textId="5D8EDDA1" w:rsidR="000A7157" w:rsidRDefault="000A7157" w:rsidP="000A7157">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auto"/>
              <w:right w:val="single" w:sz="4" w:space="0" w:color="999999"/>
            </w:tcBorders>
          </w:tcPr>
          <w:p w14:paraId="24A54341" w14:textId="7B9D9276" w:rsidR="000A7157" w:rsidRPr="00103737" w:rsidRDefault="000A7157" w:rsidP="000A7157">
            <w:pPr>
              <w:pStyle w:val="CellBody"/>
              <w:spacing w:before="20" w:after="20"/>
            </w:pPr>
            <w:r w:rsidRPr="005B23DE">
              <w:t>SOURCE_BACKGROUND</w:t>
            </w:r>
          </w:p>
        </w:tc>
        <w:tc>
          <w:tcPr>
            <w:tcW w:w="810" w:type="dxa"/>
            <w:tcBorders>
              <w:top w:val="single" w:sz="4" w:space="0" w:color="auto"/>
              <w:left w:val="single" w:sz="4" w:space="0" w:color="999999"/>
              <w:bottom w:val="single" w:sz="4" w:space="0" w:color="auto"/>
              <w:right w:val="single" w:sz="4" w:space="0" w:color="999999"/>
            </w:tcBorders>
          </w:tcPr>
          <w:p w14:paraId="7311CE88" w14:textId="36A66461" w:rsidR="000A7157" w:rsidRDefault="000A7157" w:rsidP="000A7157">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auto"/>
              <w:right w:val="single" w:sz="4" w:space="0" w:color="999999"/>
            </w:tcBorders>
          </w:tcPr>
          <w:p w14:paraId="0D2D20E9" w14:textId="24B5A3B7" w:rsidR="000A7157" w:rsidRDefault="00307526"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3EEBB291" w14:textId="36F5B97F" w:rsidR="007249D9" w:rsidRPr="007249D9" w:rsidRDefault="007249D9" w:rsidP="007249D9">
            <w:pPr>
              <w:pStyle w:val="CellBody"/>
              <w:spacing w:before="20" w:after="20"/>
              <w:rPr>
                <w:iCs/>
                <w:noProof w:val="0"/>
                <w:color w:val="auto"/>
              </w:rPr>
            </w:pPr>
            <w:r w:rsidRPr="007249D9">
              <w:rPr>
                <w:iCs/>
                <w:noProof w:val="0"/>
                <w:color w:val="auto"/>
              </w:rPr>
              <w:t>Source of Background values that have been removed from the DATA object.</w:t>
            </w:r>
            <w:r>
              <w:rPr>
                <w:iCs/>
                <w:noProof w:val="0"/>
                <w:color w:val="auto"/>
              </w:rPr>
              <w:br/>
            </w:r>
            <w:r w:rsidRPr="007249D9">
              <w:rPr>
                <w:iCs/>
                <w:noProof w:val="0"/>
                <w:color w:val="auto"/>
              </w:rPr>
              <w:t xml:space="preserve">    0 = None: No background has been removed</w:t>
            </w:r>
            <w:r>
              <w:rPr>
                <w:iCs/>
                <w:noProof w:val="0"/>
                <w:color w:val="auto"/>
              </w:rPr>
              <w:br/>
            </w:r>
            <w:r w:rsidRPr="007249D9">
              <w:rPr>
                <w:iCs/>
                <w:noProof w:val="0"/>
                <w:color w:val="auto"/>
              </w:rPr>
              <w:t xml:space="preserve">    1 = Background anode (electron sensors only)</w:t>
            </w:r>
            <w:r>
              <w:rPr>
                <w:iCs/>
                <w:noProof w:val="0"/>
                <w:color w:val="auto"/>
              </w:rPr>
              <w:br/>
            </w:r>
            <w:r w:rsidRPr="007249D9">
              <w:rPr>
                <w:iCs/>
                <w:noProof w:val="0"/>
                <w:color w:val="auto"/>
              </w:rPr>
              <w:t xml:space="preserve">    2 = Background anode (JADE-I only)</w:t>
            </w:r>
            <w:r>
              <w:rPr>
                <w:iCs/>
                <w:noProof w:val="0"/>
                <w:color w:val="auto"/>
              </w:rPr>
              <w:br/>
            </w:r>
            <w:r w:rsidRPr="007249D9">
              <w:rPr>
                <w:iCs/>
                <w:noProof w:val="0"/>
                <w:color w:val="auto"/>
              </w:rPr>
              <w:t xml:space="preserve">    3 = Derived from Background anode : Method 1:</w:t>
            </w:r>
            <w:r>
              <w:rPr>
                <w:iCs/>
                <w:noProof w:val="0"/>
                <w:color w:val="auto"/>
              </w:rPr>
              <w:t xml:space="preserve"> </w:t>
            </w:r>
            <w:r w:rsidRPr="007249D9">
              <w:rPr>
                <w:iCs/>
                <w:noProof w:val="0"/>
                <w:color w:val="auto"/>
              </w:rPr>
              <w:t>Background coefficients are time independent.</w:t>
            </w:r>
            <w:r>
              <w:rPr>
                <w:iCs/>
                <w:noProof w:val="0"/>
                <w:color w:val="auto"/>
              </w:rPr>
              <w:t xml:space="preserve"> </w:t>
            </w:r>
            <w:r w:rsidRPr="007249D9">
              <w:rPr>
                <w:iCs/>
                <w:noProof w:val="0"/>
                <w:color w:val="auto"/>
              </w:rPr>
              <w:t>See file in CALIB directory for description.</w:t>
            </w:r>
            <w:r>
              <w:rPr>
                <w:iCs/>
                <w:noProof w:val="0"/>
                <w:color w:val="auto"/>
              </w:rPr>
              <w:br/>
            </w:r>
            <w:r w:rsidRPr="007249D9">
              <w:rPr>
                <w:iCs/>
                <w:noProof w:val="0"/>
                <w:color w:val="auto"/>
              </w:rPr>
              <w:t xml:space="preserve">    4 = Derived from Background anode : Method 2: Background coefficients are per orbit.</w:t>
            </w:r>
            <w:r>
              <w:rPr>
                <w:iCs/>
                <w:noProof w:val="0"/>
                <w:color w:val="auto"/>
              </w:rPr>
              <w:t xml:space="preserve"> </w:t>
            </w:r>
            <w:r w:rsidRPr="007249D9">
              <w:rPr>
                <w:iCs/>
                <w:noProof w:val="0"/>
                <w:color w:val="auto"/>
              </w:rPr>
              <w:t>See file in CALIB directory for description.</w:t>
            </w:r>
          </w:p>
          <w:p w14:paraId="17543488" w14:textId="44B6B446" w:rsidR="000A7157" w:rsidRPr="00157C9A" w:rsidRDefault="007249D9" w:rsidP="007249D9">
            <w:pPr>
              <w:pStyle w:val="CellBody"/>
              <w:spacing w:before="20" w:after="20"/>
              <w:rPr>
                <w:iCs/>
                <w:noProof w:val="0"/>
                <w:color w:val="auto"/>
              </w:rPr>
            </w:pPr>
            <w:r w:rsidRPr="007249D9">
              <w:rPr>
                <w:iCs/>
                <w:noProof w:val="0"/>
                <w:color w:val="auto"/>
              </w:rPr>
              <w:t xml:space="preserve"> /* As new background removal methods are developed this list will increase */</w:t>
            </w:r>
            <w:r>
              <w:rPr>
                <w:iCs/>
                <w:noProof w:val="0"/>
                <w:color w:val="auto"/>
              </w:rPr>
              <w:br/>
            </w:r>
            <w:r w:rsidRPr="007249D9">
              <w:rPr>
                <w:iCs/>
                <w:noProof w:val="0"/>
                <w:color w:val="auto"/>
              </w:rPr>
              <w:t xml:space="preserve">  255 = Unknown.</w:t>
            </w:r>
          </w:p>
        </w:tc>
      </w:tr>
      <w:tr w:rsidR="000A7157" w:rsidRPr="0037343C" w14:paraId="3650EB95"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29C24436" w14:textId="67C643EF" w:rsidR="000A7157" w:rsidRDefault="001157F9" w:rsidP="000A7157">
            <w:pPr>
              <w:pStyle w:val="CellBody"/>
              <w:spacing w:before="20" w:after="20"/>
              <w:jc w:val="center"/>
              <w:rPr>
                <w:noProof w:val="0"/>
              </w:rPr>
            </w:pPr>
            <w:r>
              <w:rPr>
                <w:noProof w:val="0"/>
              </w:rPr>
              <w:t>7</w:t>
            </w:r>
          </w:p>
        </w:tc>
        <w:tc>
          <w:tcPr>
            <w:tcW w:w="900" w:type="dxa"/>
            <w:tcBorders>
              <w:top w:val="single" w:sz="4" w:space="0" w:color="auto"/>
              <w:left w:val="single" w:sz="4" w:space="0" w:color="999999"/>
              <w:bottom w:val="single" w:sz="4" w:space="0" w:color="auto"/>
              <w:right w:val="single" w:sz="4" w:space="0" w:color="999999"/>
            </w:tcBorders>
          </w:tcPr>
          <w:p w14:paraId="1CBF9041" w14:textId="4CD956BC" w:rsidR="000A7157" w:rsidRPr="00CC4299" w:rsidRDefault="000A7157" w:rsidP="000A7157">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7C0DCFC6" w14:textId="6708AA15" w:rsidR="000A7157" w:rsidRPr="00627678" w:rsidRDefault="000A7157" w:rsidP="000A7157">
            <w:pPr>
              <w:pStyle w:val="CellBody"/>
              <w:spacing w:before="20" w:after="20"/>
            </w:pPr>
            <w:r w:rsidRPr="005B23DE">
              <w:t>ISSUES</w:t>
            </w:r>
          </w:p>
        </w:tc>
        <w:tc>
          <w:tcPr>
            <w:tcW w:w="810" w:type="dxa"/>
            <w:tcBorders>
              <w:top w:val="single" w:sz="4" w:space="0" w:color="auto"/>
              <w:left w:val="single" w:sz="4" w:space="0" w:color="999999"/>
              <w:bottom w:val="single" w:sz="4" w:space="0" w:color="auto"/>
              <w:right w:val="single" w:sz="4" w:space="0" w:color="999999"/>
            </w:tcBorders>
          </w:tcPr>
          <w:p w14:paraId="38E8C7AE" w14:textId="5DDA7237" w:rsidR="000A7157" w:rsidRDefault="000A7157" w:rsidP="000A7157">
            <w:pPr>
              <w:pStyle w:val="CellBody"/>
              <w:spacing w:before="20" w:after="20"/>
              <w:jc w:val="center"/>
              <w:rPr>
                <w:noProof w:val="0"/>
              </w:rPr>
            </w:pPr>
            <w:r w:rsidRPr="0010515A">
              <w:t>I10</w:t>
            </w:r>
          </w:p>
        </w:tc>
        <w:tc>
          <w:tcPr>
            <w:tcW w:w="990" w:type="dxa"/>
            <w:tcBorders>
              <w:top w:val="single" w:sz="4" w:space="0" w:color="auto"/>
              <w:left w:val="single" w:sz="4" w:space="0" w:color="999999"/>
              <w:bottom w:val="single" w:sz="4" w:space="0" w:color="auto"/>
              <w:right w:val="single" w:sz="4" w:space="0" w:color="999999"/>
            </w:tcBorders>
          </w:tcPr>
          <w:p w14:paraId="554135A7" w14:textId="2F6CE1D1" w:rsidR="000A7157" w:rsidRPr="00415BA1" w:rsidRDefault="00307526"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1B42088" w14:textId="15CB32F9" w:rsidR="000A7157" w:rsidRPr="00157C9A" w:rsidRDefault="002558F5" w:rsidP="002558F5">
            <w:pPr>
              <w:pStyle w:val="CellBody"/>
              <w:spacing w:before="20" w:after="20"/>
              <w:rPr>
                <w:iCs/>
                <w:color w:val="auto"/>
                <w:szCs w:val="22"/>
              </w:rPr>
            </w:pPr>
            <w:r w:rsidRPr="002558F5">
              <w:rPr>
                <w:iCs/>
                <w:color w:val="auto"/>
                <w:szCs w:val="22"/>
              </w:rPr>
              <w:t>Issues or potential issues in this data record.</w:t>
            </w:r>
            <w:r>
              <w:rPr>
                <w:iCs/>
                <w:color w:val="auto"/>
                <w:szCs w:val="22"/>
              </w:rPr>
              <w:br/>
            </w:r>
            <w:r w:rsidRPr="002558F5">
              <w:rPr>
                <w:iCs/>
                <w:color w:val="auto"/>
                <w:szCs w:val="22"/>
              </w:rPr>
              <w:t>[Level 3 ion records have a ping and pong half, each with an ISSUES value.  These two values have been merged with a bitwise OR to give a single value in this file.]</w:t>
            </w:r>
            <w:r w:rsidR="005061A4">
              <w:rPr>
                <w:iCs/>
                <w:color w:val="auto"/>
                <w:szCs w:val="22"/>
              </w:rPr>
              <w:br/>
            </w:r>
            <w:r w:rsidR="005061A4">
              <w:rPr>
                <w:iCs/>
                <w:color w:val="auto"/>
                <w:szCs w:val="22"/>
              </w:rPr>
              <w:br/>
            </w:r>
            <w:r w:rsidR="005061A4" w:rsidRPr="00651090">
              <w:rPr>
                <w:i/>
                <w:color w:val="FF0000"/>
                <w:szCs w:val="22"/>
              </w:rPr>
              <w:t xml:space="preserve">The ISSUES description is far too long to fit in this table, see </w:t>
            </w:r>
            <w:r w:rsidR="005061A4" w:rsidRPr="00651090">
              <w:rPr>
                <w:i/>
                <w:color w:val="FF0000"/>
                <w:szCs w:val="22"/>
              </w:rPr>
              <w:fldChar w:fldCharType="begin"/>
            </w:r>
            <w:r w:rsidR="005061A4" w:rsidRPr="00651090">
              <w:rPr>
                <w:i/>
                <w:color w:val="FF0000"/>
                <w:szCs w:val="22"/>
              </w:rPr>
              <w:instrText xml:space="preserve"> REF _Ref309311013 \h </w:instrText>
            </w:r>
            <w:r w:rsidR="005061A4" w:rsidRPr="00651090">
              <w:rPr>
                <w:i/>
                <w:color w:val="FF0000"/>
                <w:szCs w:val="22"/>
              </w:rPr>
            </w:r>
            <w:r w:rsidR="005061A4" w:rsidRPr="00651090">
              <w:rPr>
                <w:i/>
                <w:color w:val="FF0000"/>
                <w:szCs w:val="22"/>
              </w:rPr>
              <w:fldChar w:fldCharType="separate"/>
            </w:r>
            <w:r w:rsidR="00307AF6" w:rsidRPr="00EE58C2">
              <w:t xml:space="preserve">Table </w:t>
            </w:r>
            <w:r w:rsidR="00307AF6">
              <w:t>45</w:t>
            </w:r>
            <w:r w:rsidR="005061A4" w:rsidRPr="00651090">
              <w:rPr>
                <w:i/>
                <w:color w:val="FF0000"/>
                <w:szCs w:val="22"/>
              </w:rPr>
              <w:fldChar w:fldCharType="end"/>
            </w:r>
            <w:r w:rsidR="005061A4" w:rsidRPr="00651090">
              <w:rPr>
                <w:i/>
                <w:color w:val="FF0000"/>
                <w:szCs w:val="22"/>
              </w:rPr>
              <w:t xml:space="preserve"> </w:t>
            </w:r>
            <w:r w:rsidR="005061A4">
              <w:rPr>
                <w:i/>
                <w:color w:val="FF0000"/>
                <w:szCs w:val="22"/>
              </w:rPr>
              <w:t>for the rest of this description</w:t>
            </w:r>
            <w:r w:rsidR="005061A4" w:rsidRPr="00651090">
              <w:rPr>
                <w:i/>
                <w:color w:val="FF0000"/>
                <w:szCs w:val="22"/>
              </w:rPr>
              <w:t>.</w:t>
            </w:r>
          </w:p>
        </w:tc>
      </w:tr>
      <w:tr w:rsidR="000A7157" w:rsidRPr="0037343C" w14:paraId="6413DBCF"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596A755D" w14:textId="3C2924F4" w:rsidR="000A7157" w:rsidRDefault="001157F9" w:rsidP="000A7157">
            <w:pPr>
              <w:pStyle w:val="CellBody"/>
              <w:spacing w:before="20" w:after="20"/>
              <w:jc w:val="center"/>
              <w:rPr>
                <w:noProof w:val="0"/>
              </w:rPr>
            </w:pPr>
            <w:r>
              <w:rPr>
                <w:noProof w:val="0"/>
              </w:rPr>
              <w:t>8</w:t>
            </w:r>
          </w:p>
        </w:tc>
        <w:tc>
          <w:tcPr>
            <w:tcW w:w="900" w:type="dxa"/>
            <w:tcBorders>
              <w:top w:val="single" w:sz="4" w:space="0" w:color="auto"/>
              <w:left w:val="single" w:sz="4" w:space="0" w:color="999999"/>
              <w:bottom w:val="single" w:sz="4" w:space="0" w:color="auto"/>
              <w:right w:val="single" w:sz="4" w:space="0" w:color="999999"/>
            </w:tcBorders>
          </w:tcPr>
          <w:p w14:paraId="64256080" w14:textId="48E13DB1" w:rsidR="000A7157" w:rsidRPr="00CC4299" w:rsidRDefault="000A7157" w:rsidP="000A7157">
            <w:pPr>
              <w:pStyle w:val="CellBody"/>
              <w:spacing w:before="20" w:after="20"/>
              <w:jc w:val="center"/>
              <w:rPr>
                <w:noProof w:val="0"/>
              </w:rPr>
            </w:pPr>
            <w:r w:rsidRPr="005E5ECD">
              <w:t>22</w:t>
            </w:r>
          </w:p>
        </w:tc>
        <w:tc>
          <w:tcPr>
            <w:tcW w:w="1350" w:type="dxa"/>
            <w:tcBorders>
              <w:top w:val="single" w:sz="4" w:space="0" w:color="auto"/>
              <w:left w:val="single" w:sz="4" w:space="0" w:color="999999"/>
              <w:bottom w:val="single" w:sz="4" w:space="0" w:color="auto"/>
              <w:right w:val="single" w:sz="4" w:space="0" w:color="999999"/>
            </w:tcBorders>
          </w:tcPr>
          <w:p w14:paraId="08F4080A" w14:textId="5271D326" w:rsidR="000A7157" w:rsidRPr="00627678" w:rsidRDefault="000A7157" w:rsidP="000A7157">
            <w:pPr>
              <w:pStyle w:val="CellBody"/>
              <w:spacing w:before="20" w:after="20"/>
            </w:pPr>
            <w:r w:rsidRPr="005B23DE">
              <w:t>EV_PER_Q_RANGE</w:t>
            </w:r>
          </w:p>
        </w:tc>
        <w:tc>
          <w:tcPr>
            <w:tcW w:w="810" w:type="dxa"/>
            <w:tcBorders>
              <w:top w:val="single" w:sz="4" w:space="0" w:color="auto"/>
              <w:left w:val="single" w:sz="4" w:space="0" w:color="999999"/>
              <w:bottom w:val="single" w:sz="4" w:space="0" w:color="auto"/>
              <w:right w:val="single" w:sz="4" w:space="0" w:color="999999"/>
            </w:tcBorders>
          </w:tcPr>
          <w:p w14:paraId="14E50C93" w14:textId="1C70B2F9" w:rsidR="000A7157" w:rsidRDefault="000A7157" w:rsidP="000A7157">
            <w:pPr>
              <w:pStyle w:val="CellBody"/>
              <w:spacing w:before="20" w:after="20"/>
              <w:jc w:val="center"/>
              <w:rPr>
                <w:noProof w:val="0"/>
              </w:rPr>
            </w:pPr>
            <w:r w:rsidRPr="0010515A">
              <w:t>F10.3</w:t>
            </w:r>
          </w:p>
        </w:tc>
        <w:tc>
          <w:tcPr>
            <w:tcW w:w="990" w:type="dxa"/>
            <w:tcBorders>
              <w:top w:val="single" w:sz="4" w:space="0" w:color="auto"/>
              <w:left w:val="single" w:sz="4" w:space="0" w:color="999999"/>
              <w:bottom w:val="single" w:sz="4" w:space="0" w:color="auto"/>
              <w:right w:val="single" w:sz="4" w:space="0" w:color="999999"/>
            </w:tcBorders>
          </w:tcPr>
          <w:p w14:paraId="32202BEF" w14:textId="1C2A5655" w:rsidR="000A7157" w:rsidRPr="00415BA1" w:rsidRDefault="00307526" w:rsidP="000A7157">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auto"/>
              <w:right w:val="single" w:sz="4" w:space="0" w:color="auto"/>
            </w:tcBorders>
          </w:tcPr>
          <w:p w14:paraId="17424313" w14:textId="56AD59D5" w:rsidR="000A7157" w:rsidRPr="00157C9A" w:rsidRDefault="006B33FC" w:rsidP="006B33FC">
            <w:pPr>
              <w:pStyle w:val="CellBody"/>
              <w:spacing w:before="20" w:after="20"/>
              <w:rPr>
                <w:iCs/>
                <w:color w:val="auto"/>
                <w:szCs w:val="22"/>
              </w:rPr>
            </w:pPr>
            <w:r w:rsidRPr="006B33FC">
              <w:rPr>
                <w:iCs/>
                <w:color w:val="auto"/>
                <w:szCs w:val="22"/>
              </w:rPr>
              <w:t>Energy Range of sensor(s) (eV/q) [lower, upper].</w:t>
            </w:r>
            <w:r>
              <w:rPr>
                <w:iCs/>
                <w:color w:val="auto"/>
                <w:szCs w:val="22"/>
              </w:rPr>
              <w:br/>
            </w:r>
            <w:r w:rsidRPr="006B33FC">
              <w:rPr>
                <w:iCs/>
                <w:color w:val="auto"/>
                <w:szCs w:val="22"/>
              </w:rPr>
              <w:t>Each JADE sensor has its own energy range, and these do vary over time, with occasional significant changes of energy tables. This object is to give context to the moments, in particular, what energy range were moments calculated over.</w:t>
            </w:r>
            <w:r>
              <w:rPr>
                <w:iCs/>
                <w:color w:val="auto"/>
                <w:szCs w:val="22"/>
              </w:rPr>
              <w:br/>
            </w:r>
            <w:r w:rsidRPr="006B33FC">
              <w:rPr>
                <w:iCs/>
                <w:color w:val="auto"/>
                <w:szCs w:val="22"/>
              </w:rPr>
              <w:t>If two sensors data were combined, then this would reflect the merged energy table limits rather than of one particular sensor.</w:t>
            </w:r>
          </w:p>
        </w:tc>
      </w:tr>
      <w:tr w:rsidR="000A7157" w:rsidRPr="0037343C" w14:paraId="2B9D3DC8"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68E47EF8" w14:textId="117B8B85" w:rsidR="000A7157" w:rsidRDefault="001157F9" w:rsidP="000A7157">
            <w:pPr>
              <w:pStyle w:val="CellBody"/>
              <w:spacing w:before="20" w:after="20"/>
              <w:jc w:val="center"/>
              <w:rPr>
                <w:noProof w:val="0"/>
              </w:rPr>
            </w:pPr>
            <w:r>
              <w:rPr>
                <w:noProof w:val="0"/>
              </w:rPr>
              <w:t>9</w:t>
            </w:r>
          </w:p>
        </w:tc>
        <w:tc>
          <w:tcPr>
            <w:tcW w:w="900" w:type="dxa"/>
            <w:tcBorders>
              <w:top w:val="single" w:sz="4" w:space="0" w:color="auto"/>
              <w:left w:val="single" w:sz="4" w:space="0" w:color="999999"/>
              <w:bottom w:val="single" w:sz="4" w:space="0" w:color="auto"/>
              <w:right w:val="single" w:sz="4" w:space="0" w:color="999999"/>
            </w:tcBorders>
          </w:tcPr>
          <w:p w14:paraId="20E7EA14" w14:textId="04088F83" w:rsidR="000A7157" w:rsidRDefault="000A7157" w:rsidP="000A7157">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7C0BD003" w14:textId="73BE4BBE" w:rsidR="000A7157" w:rsidRPr="00A405EE" w:rsidRDefault="000A7157" w:rsidP="000A7157">
            <w:pPr>
              <w:pStyle w:val="CellBody"/>
              <w:spacing w:before="20" w:after="20"/>
            </w:pPr>
            <w:r w:rsidRPr="005B23DE">
              <w:t>SC_POS_R</w:t>
            </w:r>
          </w:p>
        </w:tc>
        <w:tc>
          <w:tcPr>
            <w:tcW w:w="810" w:type="dxa"/>
            <w:tcBorders>
              <w:top w:val="single" w:sz="4" w:space="0" w:color="auto"/>
              <w:left w:val="single" w:sz="4" w:space="0" w:color="999999"/>
              <w:bottom w:val="single" w:sz="4" w:space="0" w:color="auto"/>
              <w:right w:val="single" w:sz="4" w:space="0" w:color="999999"/>
            </w:tcBorders>
          </w:tcPr>
          <w:p w14:paraId="6C37FF9E" w14:textId="4353C637" w:rsidR="000A7157" w:rsidRDefault="000A7157" w:rsidP="000A7157">
            <w:pPr>
              <w:pStyle w:val="CellBody"/>
              <w:spacing w:before="20" w:after="20"/>
              <w:jc w:val="center"/>
              <w:rPr>
                <w:noProof w:val="0"/>
              </w:rP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3B564C68" w14:textId="5143B00E" w:rsidR="000A7157" w:rsidRDefault="000756C6" w:rsidP="000A7157">
            <w:pPr>
              <w:pStyle w:val="CellBody"/>
              <w:spacing w:before="20" w:after="20"/>
              <w:jc w:val="center"/>
              <w:rPr>
                <w:noProof w:val="0"/>
              </w:rPr>
            </w:pPr>
            <w:r>
              <w:rPr>
                <w:noProof w:val="0"/>
              </w:rPr>
              <w:t>R</w:t>
            </w:r>
            <w:r w:rsidRPr="000756C6">
              <w:rPr>
                <w:noProof w:val="0"/>
                <w:vertAlign w:val="subscript"/>
              </w:rPr>
              <w:t>J</w:t>
            </w:r>
          </w:p>
        </w:tc>
        <w:tc>
          <w:tcPr>
            <w:tcW w:w="4230" w:type="dxa"/>
            <w:tcBorders>
              <w:top w:val="single" w:sz="4" w:space="0" w:color="auto"/>
              <w:left w:val="single" w:sz="4" w:space="0" w:color="999999"/>
              <w:bottom w:val="single" w:sz="4" w:space="0" w:color="auto"/>
              <w:right w:val="single" w:sz="4" w:space="0" w:color="auto"/>
            </w:tcBorders>
          </w:tcPr>
          <w:p w14:paraId="78BDFCEE" w14:textId="2AAEEBA6" w:rsidR="000A7157" w:rsidRPr="00157C9A" w:rsidRDefault="000756C6" w:rsidP="008A195B">
            <w:pPr>
              <w:pStyle w:val="CellBody"/>
              <w:spacing w:before="20" w:after="20"/>
              <w:rPr>
                <w:iCs/>
                <w:color w:val="auto"/>
                <w:szCs w:val="22"/>
              </w:rPr>
            </w:pPr>
            <w:r w:rsidRPr="000756C6">
              <w:rPr>
                <w:iCs/>
                <w:color w:val="auto"/>
                <w:szCs w:val="22"/>
              </w:rPr>
              <w:t>Juno radial distance at time UTC, from</w:t>
            </w:r>
            <w:r>
              <w:rPr>
                <w:iCs/>
                <w:color w:val="auto"/>
                <w:szCs w:val="22"/>
              </w:rPr>
              <w:t xml:space="preserve"> </w:t>
            </w:r>
            <w:r w:rsidRPr="000756C6">
              <w:rPr>
                <w:iCs/>
                <w:color w:val="auto"/>
                <w:szCs w:val="22"/>
              </w:rPr>
              <w:t>Jupiter, in units of Jupiter Radii (Rj).</w:t>
            </w:r>
            <w:r w:rsidR="008A195B">
              <w:rPr>
                <w:iCs/>
                <w:color w:val="auto"/>
                <w:szCs w:val="22"/>
              </w:rPr>
              <w:br/>
            </w:r>
            <w:r w:rsidRPr="000756C6">
              <w:rPr>
                <w:iCs/>
                <w:color w:val="auto"/>
                <w:szCs w:val="22"/>
              </w:rPr>
              <w:t>(1 Rj = 71492.0 km)</w:t>
            </w:r>
            <w:r>
              <w:rPr>
                <w:iCs/>
                <w:color w:val="auto"/>
                <w:szCs w:val="22"/>
              </w:rPr>
              <w:br/>
            </w:r>
            <w:r w:rsidRPr="000756C6">
              <w:rPr>
                <w:iCs/>
                <w:color w:val="auto"/>
                <w:szCs w:val="22"/>
              </w:rPr>
              <w:t>[Values may be greater than VALID_MAXIMUM during cruise to Jupiter before primary mission.]</w:t>
            </w:r>
          </w:p>
        </w:tc>
      </w:tr>
      <w:tr w:rsidR="000A7157" w:rsidRPr="0037343C" w14:paraId="51AECB81"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4A57FD4B" w14:textId="74CCA36C" w:rsidR="000A7157" w:rsidRDefault="001157F9" w:rsidP="000A7157">
            <w:pPr>
              <w:pStyle w:val="CellBody"/>
              <w:spacing w:before="20" w:after="20"/>
              <w:jc w:val="center"/>
              <w:rPr>
                <w:noProof w:val="0"/>
              </w:rPr>
            </w:pPr>
            <w:r>
              <w:rPr>
                <w:noProof w:val="0"/>
              </w:rPr>
              <w:lastRenderedPageBreak/>
              <w:t>10</w:t>
            </w:r>
          </w:p>
        </w:tc>
        <w:tc>
          <w:tcPr>
            <w:tcW w:w="900" w:type="dxa"/>
            <w:tcBorders>
              <w:top w:val="single" w:sz="4" w:space="0" w:color="auto"/>
              <w:left w:val="single" w:sz="4" w:space="0" w:color="999999"/>
              <w:bottom w:val="single" w:sz="4" w:space="0" w:color="auto"/>
              <w:right w:val="single" w:sz="4" w:space="0" w:color="999999"/>
            </w:tcBorders>
          </w:tcPr>
          <w:p w14:paraId="2C9D05B5" w14:textId="577650C2" w:rsidR="000A7157" w:rsidRDefault="000A7157" w:rsidP="000A7157">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1EF0B3F8" w14:textId="666CAA49" w:rsidR="000A7157" w:rsidRPr="00D52925" w:rsidRDefault="000A7157" w:rsidP="000A7157">
            <w:pPr>
              <w:pStyle w:val="CellBody"/>
              <w:spacing w:before="20" w:after="20"/>
            </w:pPr>
            <w:r w:rsidRPr="005B23DE">
              <w:t>SC_POS_LAT</w:t>
            </w:r>
          </w:p>
        </w:tc>
        <w:tc>
          <w:tcPr>
            <w:tcW w:w="810" w:type="dxa"/>
            <w:tcBorders>
              <w:top w:val="single" w:sz="4" w:space="0" w:color="auto"/>
              <w:left w:val="single" w:sz="4" w:space="0" w:color="999999"/>
              <w:bottom w:val="single" w:sz="4" w:space="0" w:color="auto"/>
              <w:right w:val="single" w:sz="4" w:space="0" w:color="999999"/>
            </w:tcBorders>
          </w:tcPr>
          <w:p w14:paraId="1334E1F3" w14:textId="01A76CD0" w:rsidR="000A7157" w:rsidRDefault="000A7157" w:rsidP="000A7157">
            <w:pPr>
              <w:pStyle w:val="CellBody"/>
              <w:spacing w:before="20" w:after="20"/>
              <w:jc w:val="cente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6ECCEB3C" w14:textId="3990456E" w:rsidR="000A7157" w:rsidRDefault="004618AE" w:rsidP="000A7157">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6695355" w14:textId="5B60F41A" w:rsidR="000A7157" w:rsidRPr="00157C9A" w:rsidRDefault="009E5941" w:rsidP="009E5941">
            <w:pPr>
              <w:pStyle w:val="CellBody"/>
              <w:tabs>
                <w:tab w:val="left" w:pos="515"/>
              </w:tabs>
              <w:spacing w:before="20" w:after="20"/>
              <w:rPr>
                <w:iCs/>
                <w:color w:val="auto"/>
                <w:szCs w:val="22"/>
              </w:rPr>
            </w:pPr>
            <w:r w:rsidRPr="009E5941">
              <w:rPr>
                <w:iCs/>
                <w:color w:val="auto"/>
                <w:szCs w:val="22"/>
              </w:rPr>
              <w:t>Juno Latitude at time UTC, in both the IAU_JUPITER and JUNO_JSS frames, in units of degrees.</w:t>
            </w:r>
            <w:r>
              <w:rPr>
                <w:iCs/>
                <w:color w:val="auto"/>
                <w:szCs w:val="22"/>
              </w:rPr>
              <w:br/>
            </w:r>
            <w:r w:rsidRPr="009E5941">
              <w:rPr>
                <w:iCs/>
                <w:color w:val="auto"/>
                <w:szCs w:val="22"/>
              </w:rPr>
              <w:t>(0 = Equatorial)</w:t>
            </w:r>
            <w:r>
              <w:rPr>
                <w:iCs/>
                <w:color w:val="auto"/>
                <w:szCs w:val="22"/>
              </w:rPr>
              <w:br/>
            </w:r>
            <w:r w:rsidRPr="009E5941">
              <w:rPr>
                <w:iCs/>
                <w:color w:val="auto"/>
                <w:szCs w:val="22"/>
              </w:rPr>
              <w:t>(JUNO_JSS is a despun version of IAU_JUPITER, hence they have identical latitudes.)</w:t>
            </w:r>
          </w:p>
        </w:tc>
      </w:tr>
      <w:tr w:rsidR="000A7157" w:rsidRPr="0037343C" w14:paraId="4115CF5A"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39C1F5B8" w14:textId="2C3C7079" w:rsidR="000A7157" w:rsidRDefault="001157F9" w:rsidP="000A7157">
            <w:pPr>
              <w:pStyle w:val="CellBody"/>
              <w:spacing w:before="20" w:after="20"/>
              <w:jc w:val="center"/>
              <w:rPr>
                <w:noProof w:val="0"/>
              </w:rPr>
            </w:pPr>
            <w:r>
              <w:rPr>
                <w:noProof w:val="0"/>
              </w:rPr>
              <w:t>11</w:t>
            </w:r>
          </w:p>
        </w:tc>
        <w:tc>
          <w:tcPr>
            <w:tcW w:w="900" w:type="dxa"/>
            <w:tcBorders>
              <w:top w:val="single" w:sz="4" w:space="0" w:color="auto"/>
              <w:left w:val="single" w:sz="4" w:space="0" w:color="999999"/>
              <w:bottom w:val="single" w:sz="4" w:space="0" w:color="auto"/>
              <w:right w:val="single" w:sz="4" w:space="0" w:color="999999"/>
            </w:tcBorders>
          </w:tcPr>
          <w:p w14:paraId="60FC7639" w14:textId="7104F6D8" w:rsidR="000A7157" w:rsidRDefault="000A7157" w:rsidP="000A7157">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50505581" w14:textId="71CDB2DE" w:rsidR="000A7157" w:rsidRPr="004C55AD" w:rsidRDefault="000A7157" w:rsidP="000A7157">
            <w:pPr>
              <w:pStyle w:val="CellBody"/>
              <w:spacing w:before="20" w:after="20"/>
            </w:pPr>
            <w:r w:rsidRPr="005B23DE">
              <w:t>SC_POS_LOCAL_TIME</w:t>
            </w:r>
          </w:p>
        </w:tc>
        <w:tc>
          <w:tcPr>
            <w:tcW w:w="810" w:type="dxa"/>
            <w:tcBorders>
              <w:top w:val="single" w:sz="4" w:space="0" w:color="auto"/>
              <w:left w:val="single" w:sz="4" w:space="0" w:color="999999"/>
              <w:bottom w:val="single" w:sz="4" w:space="0" w:color="auto"/>
              <w:right w:val="single" w:sz="4" w:space="0" w:color="999999"/>
            </w:tcBorders>
          </w:tcPr>
          <w:p w14:paraId="34ED05D0" w14:textId="77342CB8" w:rsidR="000A7157" w:rsidRDefault="000A7157" w:rsidP="000A7157">
            <w:pPr>
              <w:pStyle w:val="CellBody"/>
              <w:spacing w:before="20" w:after="20"/>
              <w:jc w:val="cente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0404CF23" w14:textId="6F215E90" w:rsidR="000A7157" w:rsidRDefault="004618AE" w:rsidP="000A7157">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auto"/>
              <w:right w:val="single" w:sz="4" w:space="0" w:color="auto"/>
            </w:tcBorders>
          </w:tcPr>
          <w:p w14:paraId="478B2BA2" w14:textId="45A4CFD4" w:rsidR="000A7157" w:rsidRPr="00157C9A" w:rsidRDefault="009E5941" w:rsidP="009E5941">
            <w:pPr>
              <w:pStyle w:val="CellBody"/>
              <w:spacing w:before="20" w:after="20"/>
              <w:rPr>
                <w:iCs/>
                <w:color w:val="auto"/>
                <w:szCs w:val="22"/>
              </w:rPr>
            </w:pPr>
            <w:r w:rsidRPr="009E5941">
              <w:rPr>
                <w:iCs/>
                <w:color w:val="auto"/>
                <w:szCs w:val="22"/>
              </w:rPr>
              <w:t>Juno's (jovian) Local Time at time UTC, in units of hours.</w:t>
            </w:r>
            <w:r>
              <w:rPr>
                <w:iCs/>
                <w:color w:val="auto"/>
                <w:szCs w:val="22"/>
              </w:rPr>
              <w:br/>
            </w:r>
            <w:r w:rsidRPr="009E5941">
              <w:rPr>
                <w:iCs/>
                <w:color w:val="auto"/>
                <w:szCs w:val="22"/>
              </w:rPr>
              <w:t xml:space="preserve">  00 = Midnight</w:t>
            </w:r>
            <w:r>
              <w:rPr>
                <w:iCs/>
                <w:color w:val="auto"/>
                <w:szCs w:val="22"/>
              </w:rPr>
              <w:br/>
            </w:r>
            <w:r w:rsidRPr="009E5941">
              <w:rPr>
                <w:iCs/>
                <w:color w:val="auto"/>
                <w:szCs w:val="22"/>
              </w:rPr>
              <w:t xml:space="preserve">  06 = Dawn</w:t>
            </w:r>
            <w:r>
              <w:rPr>
                <w:iCs/>
                <w:color w:val="auto"/>
                <w:szCs w:val="22"/>
              </w:rPr>
              <w:br/>
            </w:r>
            <w:r w:rsidRPr="009E5941">
              <w:rPr>
                <w:iCs/>
                <w:color w:val="auto"/>
                <w:szCs w:val="22"/>
              </w:rPr>
              <w:t xml:space="preserve">  12 = Noon</w:t>
            </w:r>
            <w:r>
              <w:rPr>
                <w:iCs/>
                <w:color w:val="auto"/>
                <w:szCs w:val="22"/>
              </w:rPr>
              <w:br/>
            </w:r>
            <w:r w:rsidRPr="009E5941">
              <w:rPr>
                <w:iCs/>
                <w:color w:val="auto"/>
                <w:szCs w:val="22"/>
              </w:rPr>
              <w:t xml:space="preserve">  18 = Dusk</w:t>
            </w:r>
          </w:p>
        </w:tc>
      </w:tr>
      <w:tr w:rsidR="000A7157" w:rsidRPr="0037343C" w14:paraId="70BAB1CB"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7CC07FF1" w14:textId="7634C0E9" w:rsidR="000A7157" w:rsidRDefault="001157F9" w:rsidP="000A7157">
            <w:pPr>
              <w:pStyle w:val="CellBody"/>
              <w:spacing w:before="20" w:after="20"/>
              <w:jc w:val="center"/>
              <w:rPr>
                <w:noProof w:val="0"/>
              </w:rPr>
            </w:pPr>
            <w:r>
              <w:rPr>
                <w:noProof w:val="0"/>
              </w:rPr>
              <w:t>12</w:t>
            </w:r>
          </w:p>
        </w:tc>
        <w:tc>
          <w:tcPr>
            <w:tcW w:w="900" w:type="dxa"/>
            <w:tcBorders>
              <w:top w:val="single" w:sz="4" w:space="0" w:color="auto"/>
              <w:left w:val="single" w:sz="4" w:space="0" w:color="999999"/>
              <w:bottom w:val="single" w:sz="4" w:space="0" w:color="auto"/>
              <w:right w:val="single" w:sz="4" w:space="0" w:color="999999"/>
            </w:tcBorders>
          </w:tcPr>
          <w:p w14:paraId="7FF92EFE" w14:textId="667EAA89" w:rsidR="000A7157" w:rsidRDefault="000A7157" w:rsidP="000A7157">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158CBC97" w14:textId="7B53F49E" w:rsidR="000A7157" w:rsidRPr="004C55AD" w:rsidRDefault="000A7157" w:rsidP="000A7157">
            <w:pPr>
              <w:pStyle w:val="CellBody"/>
              <w:spacing w:before="20" w:after="20"/>
            </w:pPr>
            <w:r w:rsidRPr="005B23DE">
              <w:t>SC_POS_SYSIII_ELONG</w:t>
            </w:r>
          </w:p>
        </w:tc>
        <w:tc>
          <w:tcPr>
            <w:tcW w:w="810" w:type="dxa"/>
            <w:tcBorders>
              <w:top w:val="single" w:sz="4" w:space="0" w:color="auto"/>
              <w:left w:val="single" w:sz="4" w:space="0" w:color="999999"/>
              <w:bottom w:val="single" w:sz="4" w:space="0" w:color="auto"/>
              <w:right w:val="single" w:sz="4" w:space="0" w:color="999999"/>
            </w:tcBorders>
          </w:tcPr>
          <w:p w14:paraId="532B9923" w14:textId="6CC4BB97" w:rsidR="000A7157" w:rsidRDefault="000A7157" w:rsidP="000A7157">
            <w:pPr>
              <w:pStyle w:val="CellBody"/>
              <w:spacing w:before="20" w:after="20"/>
              <w:jc w:val="cente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4A9EBAF7" w14:textId="0EBA260D" w:rsidR="000A7157" w:rsidRDefault="004618AE" w:rsidP="000A7157">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6777B1C" w14:textId="163471EA" w:rsidR="000A7157" w:rsidRPr="00157C9A" w:rsidRDefault="00076C2E" w:rsidP="00076C2E">
            <w:pPr>
              <w:pStyle w:val="CellBody"/>
              <w:spacing w:before="20" w:after="20"/>
              <w:rPr>
                <w:iCs/>
                <w:color w:val="auto"/>
                <w:szCs w:val="22"/>
              </w:rPr>
            </w:pPr>
            <w:r w:rsidRPr="00076C2E">
              <w:rPr>
                <w:iCs/>
                <w:color w:val="auto"/>
                <w:szCs w:val="22"/>
              </w:rPr>
              <w:t>Juno's (jovian) SYSIII (East) Longitude at time UTC, in units of degrees.</w:t>
            </w:r>
          </w:p>
        </w:tc>
      </w:tr>
      <w:tr w:rsidR="000A7157" w:rsidRPr="0037343C" w14:paraId="14970D02"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08C52035" w14:textId="13C8ED0D" w:rsidR="000A7157" w:rsidRDefault="001157F9" w:rsidP="000A7157">
            <w:pPr>
              <w:pStyle w:val="CellBody"/>
              <w:spacing w:before="20" w:after="20"/>
              <w:jc w:val="center"/>
              <w:rPr>
                <w:noProof w:val="0"/>
              </w:rPr>
            </w:pPr>
            <w:r>
              <w:rPr>
                <w:noProof w:val="0"/>
              </w:rPr>
              <w:t>1</w:t>
            </w:r>
            <w:r w:rsidR="006A1867">
              <w:rPr>
                <w:noProof w:val="0"/>
              </w:rPr>
              <w:t>3</w:t>
            </w:r>
          </w:p>
        </w:tc>
        <w:tc>
          <w:tcPr>
            <w:tcW w:w="900" w:type="dxa"/>
            <w:tcBorders>
              <w:top w:val="single" w:sz="4" w:space="0" w:color="auto"/>
              <w:left w:val="single" w:sz="4" w:space="0" w:color="999999"/>
              <w:bottom w:val="single" w:sz="4" w:space="0" w:color="auto"/>
              <w:right w:val="single" w:sz="4" w:space="0" w:color="999999"/>
            </w:tcBorders>
          </w:tcPr>
          <w:p w14:paraId="0D7145A2" w14:textId="42687240" w:rsidR="000A7157" w:rsidRDefault="000A7157" w:rsidP="000A7157">
            <w:pPr>
              <w:pStyle w:val="CellBody"/>
              <w:spacing w:before="20" w:after="20"/>
              <w:jc w:val="center"/>
              <w:rPr>
                <w:noProof w:val="0"/>
              </w:rPr>
            </w:pPr>
            <w:r w:rsidRPr="005E5ECD">
              <w:t>1</w:t>
            </w:r>
          </w:p>
        </w:tc>
        <w:tc>
          <w:tcPr>
            <w:tcW w:w="1350" w:type="dxa"/>
            <w:tcBorders>
              <w:top w:val="single" w:sz="4" w:space="0" w:color="auto"/>
              <w:left w:val="single" w:sz="4" w:space="0" w:color="999999"/>
              <w:bottom w:val="single" w:sz="4" w:space="0" w:color="auto"/>
              <w:right w:val="single" w:sz="4" w:space="0" w:color="999999"/>
            </w:tcBorders>
          </w:tcPr>
          <w:p w14:paraId="4D890A0E" w14:textId="43E5E1B2" w:rsidR="000A7157" w:rsidRPr="00FE4563" w:rsidRDefault="000A7157" w:rsidP="000A7157">
            <w:pPr>
              <w:pStyle w:val="CellBody"/>
              <w:spacing w:before="20" w:after="20"/>
            </w:pPr>
            <w:r w:rsidRPr="005B23DE">
              <w:t>DIMENSIONS</w:t>
            </w:r>
          </w:p>
        </w:tc>
        <w:tc>
          <w:tcPr>
            <w:tcW w:w="810" w:type="dxa"/>
            <w:tcBorders>
              <w:top w:val="single" w:sz="4" w:space="0" w:color="auto"/>
              <w:left w:val="single" w:sz="4" w:space="0" w:color="999999"/>
              <w:bottom w:val="single" w:sz="4" w:space="0" w:color="auto"/>
              <w:right w:val="single" w:sz="4" w:space="0" w:color="999999"/>
            </w:tcBorders>
          </w:tcPr>
          <w:p w14:paraId="1D538963" w14:textId="642A03CC" w:rsidR="000A7157" w:rsidRDefault="000A7157" w:rsidP="000A7157">
            <w:pPr>
              <w:pStyle w:val="CellBody"/>
              <w:spacing w:before="20" w:after="20"/>
              <w:jc w:val="center"/>
              <w:rPr>
                <w:noProof w:val="0"/>
              </w:rPr>
            </w:pPr>
            <w:r w:rsidRPr="0010515A">
              <w:t>I1</w:t>
            </w:r>
          </w:p>
        </w:tc>
        <w:tc>
          <w:tcPr>
            <w:tcW w:w="990" w:type="dxa"/>
            <w:tcBorders>
              <w:top w:val="single" w:sz="4" w:space="0" w:color="auto"/>
              <w:left w:val="single" w:sz="4" w:space="0" w:color="999999"/>
              <w:bottom w:val="single" w:sz="4" w:space="0" w:color="auto"/>
              <w:right w:val="single" w:sz="4" w:space="0" w:color="999999"/>
            </w:tcBorders>
          </w:tcPr>
          <w:p w14:paraId="28CA6DB0" w14:textId="162D9E7C" w:rsidR="000A7157" w:rsidRDefault="004618AE"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8DEC0CA" w14:textId="3A49074D" w:rsidR="000A7157" w:rsidRPr="00157C9A" w:rsidRDefault="0004183D" w:rsidP="0004183D">
            <w:pPr>
              <w:pStyle w:val="CellBody"/>
              <w:spacing w:before="20" w:after="20"/>
              <w:rPr>
                <w:iCs/>
                <w:color w:val="auto"/>
                <w:szCs w:val="22"/>
              </w:rPr>
            </w:pPr>
            <w:r w:rsidRPr="0004183D">
              <w:rPr>
                <w:iCs/>
                <w:color w:val="auto"/>
                <w:szCs w:val="22"/>
              </w:rPr>
              <w:t>Dimensionality of moments: are these calculated in 1D (=1), 2D (=2) or 3D (=3).</w:t>
            </w:r>
          </w:p>
        </w:tc>
      </w:tr>
      <w:tr w:rsidR="000A7157" w:rsidRPr="00157C9A" w14:paraId="5F76509F"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3206A766" w14:textId="06593ECC" w:rsidR="000A7157" w:rsidRDefault="001157F9" w:rsidP="000A7157">
            <w:pPr>
              <w:pStyle w:val="CellBody"/>
              <w:spacing w:before="20" w:after="20"/>
              <w:jc w:val="center"/>
              <w:rPr>
                <w:noProof w:val="0"/>
              </w:rPr>
            </w:pPr>
            <w:r>
              <w:rPr>
                <w:noProof w:val="0"/>
              </w:rPr>
              <w:t>1</w:t>
            </w:r>
            <w:r w:rsidR="006A1867">
              <w:rPr>
                <w:noProof w:val="0"/>
              </w:rPr>
              <w:t>4</w:t>
            </w:r>
          </w:p>
        </w:tc>
        <w:tc>
          <w:tcPr>
            <w:tcW w:w="900" w:type="dxa"/>
            <w:tcBorders>
              <w:top w:val="single" w:sz="4" w:space="0" w:color="auto"/>
              <w:left w:val="single" w:sz="4" w:space="0" w:color="999999"/>
              <w:bottom w:val="single" w:sz="4" w:space="0" w:color="auto"/>
              <w:right w:val="single" w:sz="4" w:space="0" w:color="999999"/>
            </w:tcBorders>
          </w:tcPr>
          <w:p w14:paraId="4450D23D" w14:textId="3BF3E3C8" w:rsidR="000A7157" w:rsidRDefault="000A7157" w:rsidP="000A7157">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6B9E545C" w14:textId="65103557" w:rsidR="000A7157" w:rsidRPr="00FE4563" w:rsidRDefault="000A7157" w:rsidP="000A7157">
            <w:pPr>
              <w:pStyle w:val="CellBody"/>
              <w:spacing w:before="20" w:after="20"/>
            </w:pPr>
            <w:r w:rsidRPr="005B23DE">
              <w:t>M</w:t>
            </w:r>
          </w:p>
        </w:tc>
        <w:tc>
          <w:tcPr>
            <w:tcW w:w="810" w:type="dxa"/>
            <w:tcBorders>
              <w:top w:val="single" w:sz="4" w:space="0" w:color="auto"/>
              <w:left w:val="single" w:sz="4" w:space="0" w:color="999999"/>
              <w:bottom w:val="single" w:sz="4" w:space="0" w:color="auto"/>
              <w:right w:val="single" w:sz="4" w:space="0" w:color="999999"/>
            </w:tcBorders>
          </w:tcPr>
          <w:p w14:paraId="34174456" w14:textId="572E1AD9" w:rsidR="000A7157" w:rsidRDefault="000A7157" w:rsidP="000A7157">
            <w:pPr>
              <w:pStyle w:val="CellBody"/>
              <w:spacing w:before="20" w:after="20"/>
              <w:jc w:val="center"/>
              <w:rPr>
                <w:noProof w:val="0"/>
              </w:rPr>
            </w:pPr>
            <w:r w:rsidRPr="0010515A">
              <w:t>E9.3</w:t>
            </w:r>
          </w:p>
        </w:tc>
        <w:tc>
          <w:tcPr>
            <w:tcW w:w="990" w:type="dxa"/>
            <w:tcBorders>
              <w:top w:val="single" w:sz="4" w:space="0" w:color="auto"/>
              <w:left w:val="single" w:sz="4" w:space="0" w:color="999999"/>
              <w:bottom w:val="single" w:sz="4" w:space="0" w:color="auto"/>
              <w:right w:val="single" w:sz="4" w:space="0" w:color="999999"/>
            </w:tcBorders>
          </w:tcPr>
          <w:p w14:paraId="7BA554E8" w14:textId="2CA24504" w:rsidR="000A7157" w:rsidRDefault="004618AE" w:rsidP="000A7157">
            <w:pPr>
              <w:pStyle w:val="CellBody"/>
              <w:spacing w:before="20" w:after="20"/>
              <w:jc w:val="center"/>
              <w:rPr>
                <w:noProof w:val="0"/>
              </w:rPr>
            </w:pPr>
            <w:r>
              <w:rPr>
                <w:noProof w:val="0"/>
              </w:rPr>
              <w:t>amu</w:t>
            </w:r>
          </w:p>
        </w:tc>
        <w:tc>
          <w:tcPr>
            <w:tcW w:w="4230" w:type="dxa"/>
            <w:tcBorders>
              <w:top w:val="single" w:sz="4" w:space="0" w:color="auto"/>
              <w:left w:val="single" w:sz="4" w:space="0" w:color="999999"/>
              <w:bottom w:val="single" w:sz="4" w:space="0" w:color="auto"/>
              <w:right w:val="single" w:sz="4" w:space="0" w:color="auto"/>
            </w:tcBorders>
          </w:tcPr>
          <w:p w14:paraId="10B734EE" w14:textId="14E2DA2E" w:rsidR="000A7157" w:rsidRPr="00157C9A" w:rsidRDefault="0004183D" w:rsidP="0004183D">
            <w:pPr>
              <w:pStyle w:val="CellBody"/>
              <w:spacing w:before="20" w:after="20"/>
              <w:rPr>
                <w:iCs/>
                <w:color w:val="auto"/>
                <w:szCs w:val="22"/>
              </w:rPr>
            </w:pPr>
            <w:r w:rsidRPr="0004183D">
              <w:rPr>
                <w:iCs/>
                <w:color w:val="auto"/>
                <w:szCs w:val="22"/>
              </w:rPr>
              <w:t xml:space="preserve">Mass of particle used for moments calculations in units of amu (atomic mass units). </w:t>
            </w:r>
            <w:r>
              <w:rPr>
                <w:iCs/>
                <w:color w:val="auto"/>
                <w:szCs w:val="22"/>
              </w:rPr>
              <w:br/>
            </w:r>
            <w:r w:rsidRPr="0004183D">
              <w:rPr>
                <w:iCs/>
                <w:color w:val="auto"/>
                <w:szCs w:val="22"/>
              </w:rPr>
              <w:t>Valid minimum is 5.486E-04 amu, which is the mass of an electron (and why the E9.3 format was chosen), but the electron moment code actually used more precision with M_e of 0.00054857990907 amu.</w:t>
            </w:r>
          </w:p>
        </w:tc>
      </w:tr>
      <w:tr w:rsidR="000A7157" w:rsidRPr="00157C9A" w14:paraId="0D02CAC4"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58FFCC83" w14:textId="067570BB" w:rsidR="000A7157" w:rsidRDefault="001157F9" w:rsidP="000A7157">
            <w:pPr>
              <w:pStyle w:val="CellBody"/>
              <w:spacing w:before="20" w:after="20"/>
              <w:jc w:val="center"/>
              <w:rPr>
                <w:noProof w:val="0"/>
              </w:rPr>
            </w:pPr>
            <w:r>
              <w:rPr>
                <w:noProof w:val="0"/>
              </w:rPr>
              <w:t>1</w:t>
            </w:r>
            <w:r w:rsidR="006A1867">
              <w:rPr>
                <w:noProof w:val="0"/>
              </w:rPr>
              <w:t>5</w:t>
            </w:r>
          </w:p>
        </w:tc>
        <w:tc>
          <w:tcPr>
            <w:tcW w:w="900" w:type="dxa"/>
            <w:tcBorders>
              <w:top w:val="single" w:sz="4" w:space="0" w:color="auto"/>
              <w:left w:val="single" w:sz="4" w:space="0" w:color="999999"/>
              <w:bottom w:val="single" w:sz="4" w:space="0" w:color="auto"/>
              <w:right w:val="single" w:sz="4" w:space="0" w:color="999999"/>
            </w:tcBorders>
          </w:tcPr>
          <w:p w14:paraId="685594E1" w14:textId="16764407" w:rsidR="000A7157" w:rsidRDefault="000A7157" w:rsidP="000A7157">
            <w:pPr>
              <w:pStyle w:val="CellBody"/>
              <w:spacing w:before="20" w:after="20"/>
              <w:jc w:val="center"/>
              <w:rPr>
                <w:noProof w:val="0"/>
              </w:rPr>
            </w:pPr>
            <w:r w:rsidRPr="005E5ECD">
              <w:t>5</w:t>
            </w:r>
          </w:p>
        </w:tc>
        <w:tc>
          <w:tcPr>
            <w:tcW w:w="1350" w:type="dxa"/>
            <w:tcBorders>
              <w:top w:val="single" w:sz="4" w:space="0" w:color="auto"/>
              <w:left w:val="single" w:sz="4" w:space="0" w:color="999999"/>
              <w:bottom w:val="single" w:sz="4" w:space="0" w:color="auto"/>
              <w:right w:val="single" w:sz="4" w:space="0" w:color="999999"/>
            </w:tcBorders>
          </w:tcPr>
          <w:p w14:paraId="363D6D08" w14:textId="39DB35FA" w:rsidR="000A7157" w:rsidRPr="00FE4563" w:rsidRDefault="000A7157" w:rsidP="000A7157">
            <w:pPr>
              <w:pStyle w:val="CellBody"/>
              <w:spacing w:before="20" w:after="20"/>
            </w:pPr>
            <w:r w:rsidRPr="005B23DE">
              <w:t>Q</w:t>
            </w:r>
          </w:p>
        </w:tc>
        <w:tc>
          <w:tcPr>
            <w:tcW w:w="810" w:type="dxa"/>
            <w:tcBorders>
              <w:top w:val="single" w:sz="4" w:space="0" w:color="auto"/>
              <w:left w:val="single" w:sz="4" w:space="0" w:color="999999"/>
              <w:bottom w:val="single" w:sz="4" w:space="0" w:color="auto"/>
              <w:right w:val="single" w:sz="4" w:space="0" w:color="999999"/>
            </w:tcBorders>
          </w:tcPr>
          <w:p w14:paraId="6D8C97F5" w14:textId="1861CF03" w:rsidR="000A7157" w:rsidRDefault="000A7157" w:rsidP="000A7157">
            <w:pPr>
              <w:pStyle w:val="CellBody"/>
              <w:spacing w:before="20" w:after="20"/>
              <w:jc w:val="center"/>
              <w:rPr>
                <w:noProof w:val="0"/>
              </w:rPr>
            </w:pPr>
            <w:r w:rsidRPr="0010515A">
              <w:t>F5.2</w:t>
            </w:r>
          </w:p>
        </w:tc>
        <w:tc>
          <w:tcPr>
            <w:tcW w:w="990" w:type="dxa"/>
            <w:tcBorders>
              <w:top w:val="single" w:sz="4" w:space="0" w:color="auto"/>
              <w:left w:val="single" w:sz="4" w:space="0" w:color="999999"/>
              <w:bottom w:val="single" w:sz="4" w:space="0" w:color="auto"/>
              <w:right w:val="single" w:sz="4" w:space="0" w:color="999999"/>
            </w:tcBorders>
          </w:tcPr>
          <w:p w14:paraId="45AE79DB" w14:textId="415D634E" w:rsidR="000A7157" w:rsidRDefault="004618AE" w:rsidP="000A7157">
            <w:pPr>
              <w:pStyle w:val="CellBody"/>
              <w:spacing w:before="20" w:after="20"/>
              <w:jc w:val="center"/>
              <w:rPr>
                <w:noProof w:val="0"/>
              </w:rPr>
            </w:pPr>
            <w:r>
              <w:rPr>
                <w:noProof w:val="0"/>
              </w:rPr>
              <w:t>e</w:t>
            </w:r>
          </w:p>
        </w:tc>
        <w:tc>
          <w:tcPr>
            <w:tcW w:w="4230" w:type="dxa"/>
            <w:tcBorders>
              <w:top w:val="single" w:sz="4" w:space="0" w:color="auto"/>
              <w:left w:val="single" w:sz="4" w:space="0" w:color="999999"/>
              <w:bottom w:val="single" w:sz="4" w:space="0" w:color="auto"/>
              <w:right w:val="single" w:sz="4" w:space="0" w:color="auto"/>
            </w:tcBorders>
          </w:tcPr>
          <w:p w14:paraId="5185971B" w14:textId="1D0FD337" w:rsidR="000A7157" w:rsidRPr="00157C9A" w:rsidRDefault="0004183D" w:rsidP="0004183D">
            <w:pPr>
              <w:pStyle w:val="CellBody"/>
              <w:spacing w:before="20" w:after="20"/>
              <w:rPr>
                <w:iCs/>
                <w:color w:val="auto"/>
                <w:szCs w:val="22"/>
              </w:rPr>
            </w:pPr>
            <w:r w:rsidRPr="0004183D">
              <w:rPr>
                <w:iCs/>
                <w:color w:val="auto"/>
                <w:szCs w:val="22"/>
              </w:rPr>
              <w:t xml:space="preserve">Charge of particle used for moments calculations in units of e (elementary charge). </w:t>
            </w:r>
            <w:r>
              <w:rPr>
                <w:iCs/>
                <w:color w:val="auto"/>
                <w:szCs w:val="22"/>
              </w:rPr>
              <w:br/>
            </w:r>
            <w:r w:rsidRPr="0004183D">
              <w:rPr>
                <w:iCs/>
                <w:color w:val="auto"/>
                <w:szCs w:val="22"/>
              </w:rPr>
              <w:t>i.e. an electron has a charge of -1, and a proton +1.</w:t>
            </w:r>
            <w:r>
              <w:rPr>
                <w:iCs/>
                <w:color w:val="auto"/>
                <w:szCs w:val="22"/>
              </w:rPr>
              <w:br/>
            </w:r>
            <w:r w:rsidRPr="0004183D">
              <w:rPr>
                <w:iCs/>
                <w:color w:val="auto"/>
                <w:szCs w:val="22"/>
              </w:rPr>
              <w:t>e.g. For ions that are a mix of O+ and S++, we may use M = 24 and Q = 1.5, so that M/Q = 16.</w:t>
            </w:r>
          </w:p>
        </w:tc>
      </w:tr>
      <w:tr w:rsidR="000A7157" w:rsidRPr="00157C9A" w14:paraId="42E165A4"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3F298085" w14:textId="5800ECCF" w:rsidR="000A7157" w:rsidRDefault="001157F9" w:rsidP="000A7157">
            <w:pPr>
              <w:pStyle w:val="CellBody"/>
              <w:spacing w:before="20" w:after="20"/>
              <w:jc w:val="center"/>
              <w:rPr>
                <w:noProof w:val="0"/>
              </w:rPr>
            </w:pPr>
            <w:r>
              <w:rPr>
                <w:noProof w:val="0"/>
              </w:rPr>
              <w:t>1</w:t>
            </w:r>
            <w:r w:rsidR="006A1867">
              <w:rPr>
                <w:noProof w:val="0"/>
              </w:rPr>
              <w:t>6</w:t>
            </w:r>
          </w:p>
        </w:tc>
        <w:tc>
          <w:tcPr>
            <w:tcW w:w="900" w:type="dxa"/>
            <w:tcBorders>
              <w:top w:val="single" w:sz="4" w:space="0" w:color="auto"/>
              <w:left w:val="single" w:sz="4" w:space="0" w:color="999999"/>
              <w:bottom w:val="single" w:sz="4" w:space="0" w:color="auto"/>
              <w:right w:val="single" w:sz="4" w:space="0" w:color="999999"/>
            </w:tcBorders>
          </w:tcPr>
          <w:p w14:paraId="36343473" w14:textId="521C8840" w:rsidR="000A7157" w:rsidRDefault="000A7157" w:rsidP="000A7157">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auto"/>
              <w:right w:val="single" w:sz="4" w:space="0" w:color="999999"/>
            </w:tcBorders>
          </w:tcPr>
          <w:p w14:paraId="0BCCFA38" w14:textId="29B29CD3" w:rsidR="000A7157" w:rsidRPr="00FE4563" w:rsidRDefault="000A7157" w:rsidP="000A7157">
            <w:pPr>
              <w:pStyle w:val="CellBody"/>
              <w:spacing w:before="20" w:after="20"/>
            </w:pPr>
            <w:r w:rsidRPr="005B23DE">
              <w:t>NUM_LOOK_DIRS</w:t>
            </w:r>
          </w:p>
        </w:tc>
        <w:tc>
          <w:tcPr>
            <w:tcW w:w="810" w:type="dxa"/>
            <w:tcBorders>
              <w:top w:val="single" w:sz="4" w:space="0" w:color="auto"/>
              <w:left w:val="single" w:sz="4" w:space="0" w:color="999999"/>
              <w:bottom w:val="single" w:sz="4" w:space="0" w:color="auto"/>
              <w:right w:val="single" w:sz="4" w:space="0" w:color="999999"/>
            </w:tcBorders>
          </w:tcPr>
          <w:p w14:paraId="51A7F309" w14:textId="32171437" w:rsidR="000A7157" w:rsidRDefault="000A7157" w:rsidP="000A7157">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auto"/>
              <w:right w:val="single" w:sz="4" w:space="0" w:color="999999"/>
            </w:tcBorders>
          </w:tcPr>
          <w:p w14:paraId="33237F0E" w14:textId="652AB9B8" w:rsidR="000A7157" w:rsidRDefault="004618AE"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3CE0D4E" w14:textId="401A94B5" w:rsidR="000A7157" w:rsidRPr="00157C9A" w:rsidRDefault="00490B73" w:rsidP="00490B73">
            <w:pPr>
              <w:pStyle w:val="CellBody"/>
              <w:spacing w:before="20" w:after="20"/>
              <w:rPr>
                <w:iCs/>
                <w:color w:val="auto"/>
                <w:szCs w:val="22"/>
              </w:rPr>
            </w:pPr>
            <w:r w:rsidRPr="00490B73">
              <w:rPr>
                <w:iCs/>
                <w:color w:val="auto"/>
                <w:szCs w:val="22"/>
              </w:rPr>
              <w:t>Number of Look Directions used in moments</w:t>
            </w:r>
            <w:r>
              <w:rPr>
                <w:iCs/>
                <w:color w:val="auto"/>
                <w:szCs w:val="22"/>
              </w:rPr>
              <w:t xml:space="preserve"> </w:t>
            </w:r>
            <w:r w:rsidRPr="00490B73">
              <w:rPr>
                <w:iCs/>
                <w:color w:val="auto"/>
                <w:szCs w:val="22"/>
              </w:rPr>
              <w:t xml:space="preserve">calculations. i.e. </w:t>
            </w:r>
            <w:r w:rsidRPr="004F0CC8">
              <w:rPr>
                <w:iCs/>
                <w:color w:val="auto"/>
                <w:szCs w:val="22"/>
              </w:rPr>
              <w:t>Low rate science ion species has 78 look directions, while 1D electron moments would only have 1 look direction.</w:t>
            </w:r>
          </w:p>
        </w:tc>
      </w:tr>
      <w:tr w:rsidR="000A7157" w:rsidRPr="00157C9A" w14:paraId="00E7EBC1"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5C052B9A" w14:textId="5B6359E5" w:rsidR="000A7157" w:rsidRDefault="001157F9" w:rsidP="000A7157">
            <w:pPr>
              <w:pStyle w:val="CellBody"/>
              <w:spacing w:before="20" w:after="20"/>
              <w:jc w:val="center"/>
              <w:rPr>
                <w:noProof w:val="0"/>
              </w:rPr>
            </w:pPr>
            <w:r>
              <w:rPr>
                <w:noProof w:val="0"/>
              </w:rPr>
              <w:t>1</w:t>
            </w:r>
            <w:r w:rsidR="006A1867">
              <w:rPr>
                <w:noProof w:val="0"/>
              </w:rPr>
              <w:t>7</w:t>
            </w:r>
          </w:p>
        </w:tc>
        <w:tc>
          <w:tcPr>
            <w:tcW w:w="900" w:type="dxa"/>
            <w:tcBorders>
              <w:top w:val="single" w:sz="4" w:space="0" w:color="auto"/>
              <w:left w:val="single" w:sz="4" w:space="0" w:color="999999"/>
              <w:bottom w:val="single" w:sz="4" w:space="0" w:color="auto"/>
              <w:right w:val="single" w:sz="4" w:space="0" w:color="999999"/>
            </w:tcBorders>
          </w:tcPr>
          <w:p w14:paraId="4D66A9C8" w14:textId="2BA3D292" w:rsidR="000A7157" w:rsidRDefault="000A7157" w:rsidP="000A7157">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768C3AA4" w14:textId="44371ECC" w:rsidR="000A7157" w:rsidRPr="00FE4563" w:rsidRDefault="000A7157" w:rsidP="000A7157">
            <w:pPr>
              <w:pStyle w:val="CellBody"/>
              <w:spacing w:before="20" w:after="20"/>
            </w:pPr>
            <w:r w:rsidRPr="005B23DE">
              <w:t>N_CC</w:t>
            </w:r>
          </w:p>
        </w:tc>
        <w:tc>
          <w:tcPr>
            <w:tcW w:w="810" w:type="dxa"/>
            <w:tcBorders>
              <w:top w:val="single" w:sz="4" w:space="0" w:color="auto"/>
              <w:left w:val="single" w:sz="4" w:space="0" w:color="999999"/>
              <w:bottom w:val="single" w:sz="4" w:space="0" w:color="auto"/>
              <w:right w:val="single" w:sz="4" w:space="0" w:color="999999"/>
            </w:tcBorders>
          </w:tcPr>
          <w:p w14:paraId="7CB28F60" w14:textId="5A427A11" w:rsidR="000A7157" w:rsidRDefault="000A7157" w:rsidP="000A7157">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693341FF" w14:textId="62170FDE" w:rsidR="000A7157" w:rsidRDefault="004618AE" w:rsidP="000A7157">
            <w:pPr>
              <w:pStyle w:val="CellBody"/>
              <w:spacing w:before="20" w:after="20"/>
              <w:jc w:val="center"/>
              <w:rPr>
                <w:noProof w:val="0"/>
              </w:rPr>
            </w:pPr>
            <w:r>
              <w:rPr>
                <w:noProof w:val="0"/>
              </w:rPr>
              <w:t>cm</w:t>
            </w:r>
            <w:r w:rsidRPr="004618AE">
              <w:rPr>
                <w:noProof w:val="0"/>
                <w:vertAlign w:val="superscript"/>
              </w:rPr>
              <w:t>-3</w:t>
            </w:r>
          </w:p>
        </w:tc>
        <w:tc>
          <w:tcPr>
            <w:tcW w:w="4230" w:type="dxa"/>
            <w:tcBorders>
              <w:top w:val="single" w:sz="4" w:space="0" w:color="auto"/>
              <w:left w:val="single" w:sz="4" w:space="0" w:color="999999"/>
              <w:bottom w:val="single" w:sz="4" w:space="0" w:color="auto"/>
              <w:right w:val="single" w:sz="4" w:space="0" w:color="auto"/>
            </w:tcBorders>
          </w:tcPr>
          <w:p w14:paraId="6E77B1AB" w14:textId="3A5E3BF5" w:rsidR="000A7157" w:rsidRPr="00157C9A" w:rsidRDefault="00490B73" w:rsidP="000A7157">
            <w:pPr>
              <w:pStyle w:val="CellBody"/>
              <w:spacing w:before="20" w:after="20"/>
              <w:rPr>
                <w:iCs/>
                <w:color w:val="auto"/>
                <w:szCs w:val="22"/>
              </w:rPr>
            </w:pPr>
            <w:r w:rsidRPr="00490B73">
              <w:rPr>
                <w:iCs/>
                <w:color w:val="auto"/>
                <w:szCs w:val="22"/>
              </w:rPr>
              <w:t>Number Density in units of 1/cm^3.</w:t>
            </w:r>
          </w:p>
        </w:tc>
      </w:tr>
      <w:tr w:rsidR="000A7157" w:rsidRPr="00157C9A" w14:paraId="37B44AAC"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5C4BFDB0" w14:textId="7CC41F04" w:rsidR="000A7157" w:rsidRDefault="001157F9" w:rsidP="000A7157">
            <w:pPr>
              <w:pStyle w:val="CellBody"/>
              <w:spacing w:before="20" w:after="20"/>
              <w:jc w:val="center"/>
              <w:rPr>
                <w:noProof w:val="0"/>
              </w:rPr>
            </w:pPr>
            <w:r>
              <w:rPr>
                <w:noProof w:val="0"/>
              </w:rPr>
              <w:t>1</w:t>
            </w:r>
            <w:r w:rsidR="006A1867">
              <w:rPr>
                <w:noProof w:val="0"/>
              </w:rPr>
              <w:t>8</w:t>
            </w:r>
          </w:p>
        </w:tc>
        <w:tc>
          <w:tcPr>
            <w:tcW w:w="900" w:type="dxa"/>
            <w:tcBorders>
              <w:top w:val="single" w:sz="4" w:space="0" w:color="auto"/>
              <w:left w:val="single" w:sz="4" w:space="0" w:color="999999"/>
              <w:bottom w:val="single" w:sz="4" w:space="0" w:color="auto"/>
              <w:right w:val="single" w:sz="4" w:space="0" w:color="999999"/>
            </w:tcBorders>
          </w:tcPr>
          <w:p w14:paraId="6A503A14" w14:textId="46D20447" w:rsidR="000A7157" w:rsidRDefault="000A7157" w:rsidP="000A7157">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22D10136" w14:textId="11A55147" w:rsidR="000A7157" w:rsidRPr="00FE4563" w:rsidRDefault="000A7157" w:rsidP="000A7157">
            <w:pPr>
              <w:pStyle w:val="CellBody"/>
              <w:spacing w:before="20" w:after="20"/>
            </w:pPr>
            <w:r w:rsidRPr="005B23DE">
              <w:t>N_SIGMA_CC</w:t>
            </w:r>
          </w:p>
        </w:tc>
        <w:tc>
          <w:tcPr>
            <w:tcW w:w="810" w:type="dxa"/>
            <w:tcBorders>
              <w:top w:val="single" w:sz="4" w:space="0" w:color="auto"/>
              <w:left w:val="single" w:sz="4" w:space="0" w:color="999999"/>
              <w:bottom w:val="single" w:sz="4" w:space="0" w:color="auto"/>
              <w:right w:val="single" w:sz="4" w:space="0" w:color="999999"/>
            </w:tcBorders>
          </w:tcPr>
          <w:p w14:paraId="47283654" w14:textId="33DBE2CB" w:rsidR="000A7157" w:rsidRDefault="000A7157" w:rsidP="000A7157">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6CB919D1" w14:textId="34214545" w:rsidR="000A7157" w:rsidRDefault="004618AE" w:rsidP="000A7157">
            <w:pPr>
              <w:pStyle w:val="CellBody"/>
              <w:spacing w:before="20" w:after="20"/>
              <w:jc w:val="center"/>
              <w:rPr>
                <w:noProof w:val="0"/>
              </w:rPr>
            </w:pPr>
            <w:r>
              <w:rPr>
                <w:noProof w:val="0"/>
              </w:rPr>
              <w:t>cm</w:t>
            </w:r>
            <w:r w:rsidRPr="004618AE">
              <w:rPr>
                <w:noProof w:val="0"/>
                <w:vertAlign w:val="superscript"/>
              </w:rPr>
              <w:t>-3</w:t>
            </w:r>
          </w:p>
        </w:tc>
        <w:tc>
          <w:tcPr>
            <w:tcW w:w="4230" w:type="dxa"/>
            <w:tcBorders>
              <w:top w:val="single" w:sz="4" w:space="0" w:color="auto"/>
              <w:left w:val="single" w:sz="4" w:space="0" w:color="999999"/>
              <w:bottom w:val="single" w:sz="4" w:space="0" w:color="auto"/>
              <w:right w:val="single" w:sz="4" w:space="0" w:color="auto"/>
            </w:tcBorders>
          </w:tcPr>
          <w:p w14:paraId="142056F2" w14:textId="79F70615" w:rsidR="000A7157" w:rsidRPr="00157C9A" w:rsidRDefault="00490B73" w:rsidP="000A7157">
            <w:pPr>
              <w:pStyle w:val="CellBody"/>
              <w:spacing w:before="20" w:after="20"/>
              <w:rPr>
                <w:iCs/>
                <w:color w:val="auto"/>
                <w:szCs w:val="22"/>
              </w:rPr>
            </w:pPr>
            <w:r w:rsidRPr="00490B73">
              <w:rPr>
                <w:iCs/>
                <w:color w:val="auto"/>
                <w:szCs w:val="22"/>
              </w:rPr>
              <w:t>Number Density Uncertainty in units of 1/cm^3.</w:t>
            </w:r>
          </w:p>
        </w:tc>
      </w:tr>
      <w:tr w:rsidR="000A7157" w:rsidRPr="00157C9A" w14:paraId="039640C6"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1AA16A46" w14:textId="7E419962" w:rsidR="000A7157" w:rsidRDefault="006A1867" w:rsidP="000A7157">
            <w:pPr>
              <w:pStyle w:val="CellBody"/>
              <w:spacing w:before="20" w:after="20"/>
              <w:jc w:val="center"/>
              <w:rPr>
                <w:noProof w:val="0"/>
              </w:rPr>
            </w:pPr>
            <w:r>
              <w:rPr>
                <w:noProof w:val="0"/>
              </w:rPr>
              <w:t>19</w:t>
            </w:r>
          </w:p>
        </w:tc>
        <w:tc>
          <w:tcPr>
            <w:tcW w:w="900" w:type="dxa"/>
            <w:tcBorders>
              <w:top w:val="single" w:sz="4" w:space="0" w:color="auto"/>
              <w:left w:val="single" w:sz="4" w:space="0" w:color="999999"/>
              <w:bottom w:val="single" w:sz="4" w:space="0" w:color="auto"/>
              <w:right w:val="single" w:sz="4" w:space="0" w:color="999999"/>
            </w:tcBorders>
          </w:tcPr>
          <w:p w14:paraId="3D76C557" w14:textId="01FAFE73" w:rsidR="000A7157" w:rsidRDefault="000A7157" w:rsidP="000A7157">
            <w:pPr>
              <w:pStyle w:val="CellBody"/>
              <w:spacing w:before="20" w:after="20"/>
              <w:jc w:val="center"/>
              <w:rPr>
                <w:noProof w:val="0"/>
              </w:rPr>
            </w:pPr>
            <w:r w:rsidRPr="005E5ECD">
              <w:t>34</w:t>
            </w:r>
          </w:p>
        </w:tc>
        <w:tc>
          <w:tcPr>
            <w:tcW w:w="1350" w:type="dxa"/>
            <w:tcBorders>
              <w:top w:val="single" w:sz="4" w:space="0" w:color="auto"/>
              <w:left w:val="single" w:sz="4" w:space="0" w:color="999999"/>
              <w:bottom w:val="single" w:sz="4" w:space="0" w:color="auto"/>
              <w:right w:val="single" w:sz="4" w:space="0" w:color="999999"/>
            </w:tcBorders>
          </w:tcPr>
          <w:p w14:paraId="107D6024" w14:textId="0E2BCA1E" w:rsidR="000A7157" w:rsidRPr="00FE4563" w:rsidRDefault="000A7157" w:rsidP="000A7157">
            <w:pPr>
              <w:pStyle w:val="CellBody"/>
              <w:spacing w:before="20" w:after="20"/>
            </w:pPr>
            <w:r w:rsidRPr="005B23DE">
              <w:t>V_JSSXYZ_KMPS</w:t>
            </w:r>
          </w:p>
        </w:tc>
        <w:tc>
          <w:tcPr>
            <w:tcW w:w="810" w:type="dxa"/>
            <w:tcBorders>
              <w:top w:val="single" w:sz="4" w:space="0" w:color="auto"/>
              <w:left w:val="single" w:sz="4" w:space="0" w:color="999999"/>
              <w:bottom w:val="single" w:sz="4" w:space="0" w:color="auto"/>
              <w:right w:val="single" w:sz="4" w:space="0" w:color="999999"/>
            </w:tcBorders>
          </w:tcPr>
          <w:p w14:paraId="34DE0E22" w14:textId="125B465F" w:rsidR="000A7157" w:rsidRDefault="000A7157" w:rsidP="000A7157">
            <w:pPr>
              <w:pStyle w:val="CellBody"/>
              <w:spacing w:before="20" w:after="20"/>
              <w:jc w:val="center"/>
              <w:rPr>
                <w:noProof w:val="0"/>
              </w:rPr>
            </w:pPr>
            <w:r w:rsidRPr="0010515A">
              <w:t>F10.3</w:t>
            </w:r>
          </w:p>
        </w:tc>
        <w:tc>
          <w:tcPr>
            <w:tcW w:w="990" w:type="dxa"/>
            <w:tcBorders>
              <w:top w:val="single" w:sz="4" w:space="0" w:color="auto"/>
              <w:left w:val="single" w:sz="4" w:space="0" w:color="999999"/>
              <w:bottom w:val="single" w:sz="4" w:space="0" w:color="auto"/>
              <w:right w:val="single" w:sz="4" w:space="0" w:color="999999"/>
            </w:tcBorders>
          </w:tcPr>
          <w:p w14:paraId="45D10C03" w14:textId="5C4855C9" w:rsidR="000A7157" w:rsidRDefault="004618AE" w:rsidP="000A7157">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auto"/>
              <w:right w:val="single" w:sz="4" w:space="0" w:color="auto"/>
            </w:tcBorders>
          </w:tcPr>
          <w:p w14:paraId="7FC6AAE0" w14:textId="5A4BC74D" w:rsidR="000A7157" w:rsidRPr="00157C9A" w:rsidRDefault="00490B73" w:rsidP="00490B73">
            <w:pPr>
              <w:pStyle w:val="CellBody"/>
              <w:spacing w:before="20" w:after="20"/>
              <w:rPr>
                <w:iCs/>
                <w:color w:val="auto"/>
                <w:szCs w:val="22"/>
              </w:rPr>
            </w:pPr>
            <w:r w:rsidRPr="00490B73">
              <w:rPr>
                <w:iCs/>
                <w:color w:val="auto"/>
                <w:szCs w:val="22"/>
              </w:rPr>
              <w:t>Velocity Vector in the Cartesian JUNO_JSS</w:t>
            </w:r>
            <w:r>
              <w:rPr>
                <w:iCs/>
                <w:color w:val="auto"/>
                <w:szCs w:val="22"/>
              </w:rPr>
              <w:t xml:space="preserve"> </w:t>
            </w:r>
            <w:r w:rsidRPr="00490B73">
              <w:rPr>
                <w:iCs/>
                <w:color w:val="auto"/>
                <w:szCs w:val="22"/>
              </w:rPr>
              <w:t>(Jupiter-deSpun-Sun) frame in units of km/s.</w:t>
            </w:r>
            <w:r>
              <w:rPr>
                <w:iCs/>
                <w:color w:val="auto"/>
                <w:szCs w:val="22"/>
              </w:rPr>
              <w:br/>
            </w:r>
            <w:r w:rsidRPr="00490B73">
              <w:rPr>
                <w:iCs/>
                <w:color w:val="auto"/>
                <w:szCs w:val="22"/>
              </w:rPr>
              <w:t>Three components are provided:</w:t>
            </w:r>
            <w:r>
              <w:rPr>
                <w:iCs/>
                <w:color w:val="auto"/>
                <w:szCs w:val="22"/>
              </w:rPr>
              <w:br/>
            </w:r>
            <w:r w:rsidRPr="00490B73">
              <w:rPr>
                <w:iCs/>
                <w:color w:val="auto"/>
                <w:szCs w:val="22"/>
              </w:rPr>
              <w:t xml:space="preserve">   [V_x, V_y, V_z]</w:t>
            </w:r>
          </w:p>
        </w:tc>
      </w:tr>
      <w:tr w:rsidR="000A7157" w:rsidRPr="00157C9A" w14:paraId="1D7EA4FE"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363FA6E6" w14:textId="484B31C1" w:rsidR="000A7157" w:rsidRDefault="001157F9" w:rsidP="000A7157">
            <w:pPr>
              <w:pStyle w:val="CellBody"/>
              <w:spacing w:before="20" w:after="20"/>
              <w:jc w:val="center"/>
              <w:rPr>
                <w:noProof w:val="0"/>
              </w:rPr>
            </w:pPr>
            <w:r>
              <w:rPr>
                <w:noProof w:val="0"/>
              </w:rPr>
              <w:lastRenderedPageBreak/>
              <w:t>2</w:t>
            </w:r>
            <w:r w:rsidR="006A1867">
              <w:rPr>
                <w:noProof w:val="0"/>
              </w:rPr>
              <w:t>0</w:t>
            </w:r>
          </w:p>
        </w:tc>
        <w:tc>
          <w:tcPr>
            <w:tcW w:w="900" w:type="dxa"/>
            <w:tcBorders>
              <w:top w:val="single" w:sz="4" w:space="0" w:color="auto"/>
              <w:left w:val="single" w:sz="4" w:space="0" w:color="999999"/>
              <w:bottom w:val="single" w:sz="4" w:space="0" w:color="auto"/>
              <w:right w:val="single" w:sz="4" w:space="0" w:color="999999"/>
            </w:tcBorders>
          </w:tcPr>
          <w:p w14:paraId="42F29D85" w14:textId="15002F69" w:rsidR="000A7157" w:rsidRDefault="000A7157" w:rsidP="000A7157">
            <w:pPr>
              <w:pStyle w:val="CellBody"/>
              <w:spacing w:before="20" w:after="20"/>
              <w:jc w:val="center"/>
              <w:rPr>
                <w:noProof w:val="0"/>
              </w:rPr>
            </w:pPr>
            <w:r w:rsidRPr="005E5ECD">
              <w:t>34</w:t>
            </w:r>
          </w:p>
        </w:tc>
        <w:tc>
          <w:tcPr>
            <w:tcW w:w="1350" w:type="dxa"/>
            <w:tcBorders>
              <w:top w:val="single" w:sz="4" w:space="0" w:color="auto"/>
              <w:left w:val="single" w:sz="4" w:space="0" w:color="999999"/>
              <w:bottom w:val="single" w:sz="4" w:space="0" w:color="auto"/>
              <w:right w:val="single" w:sz="4" w:space="0" w:color="999999"/>
            </w:tcBorders>
          </w:tcPr>
          <w:p w14:paraId="7091DA98" w14:textId="40F592A7" w:rsidR="000A7157" w:rsidRPr="00FE4563" w:rsidRDefault="000A7157" w:rsidP="000A7157">
            <w:pPr>
              <w:pStyle w:val="CellBody"/>
              <w:spacing w:before="20" w:after="20"/>
            </w:pPr>
            <w:r w:rsidRPr="005B23DE">
              <w:t>V_JSSXYZ_SIGMA_KMPS</w:t>
            </w:r>
          </w:p>
        </w:tc>
        <w:tc>
          <w:tcPr>
            <w:tcW w:w="810" w:type="dxa"/>
            <w:tcBorders>
              <w:top w:val="single" w:sz="4" w:space="0" w:color="auto"/>
              <w:left w:val="single" w:sz="4" w:space="0" w:color="999999"/>
              <w:bottom w:val="single" w:sz="4" w:space="0" w:color="auto"/>
              <w:right w:val="single" w:sz="4" w:space="0" w:color="999999"/>
            </w:tcBorders>
          </w:tcPr>
          <w:p w14:paraId="267BECE9" w14:textId="7DBB9751" w:rsidR="000A7157" w:rsidRDefault="000A7157" w:rsidP="000A7157">
            <w:pPr>
              <w:pStyle w:val="CellBody"/>
              <w:spacing w:before="20" w:after="20"/>
              <w:jc w:val="center"/>
              <w:rPr>
                <w:noProof w:val="0"/>
              </w:rPr>
            </w:pPr>
            <w:r w:rsidRPr="0010515A">
              <w:t>F10.3</w:t>
            </w:r>
          </w:p>
        </w:tc>
        <w:tc>
          <w:tcPr>
            <w:tcW w:w="990" w:type="dxa"/>
            <w:tcBorders>
              <w:top w:val="single" w:sz="4" w:space="0" w:color="auto"/>
              <w:left w:val="single" w:sz="4" w:space="0" w:color="999999"/>
              <w:bottom w:val="single" w:sz="4" w:space="0" w:color="auto"/>
              <w:right w:val="single" w:sz="4" w:space="0" w:color="999999"/>
            </w:tcBorders>
          </w:tcPr>
          <w:p w14:paraId="7B3C6B80" w14:textId="7F67AF3B" w:rsidR="000A7157" w:rsidRDefault="004618AE" w:rsidP="000A7157">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auto"/>
              <w:right w:val="single" w:sz="4" w:space="0" w:color="auto"/>
            </w:tcBorders>
          </w:tcPr>
          <w:p w14:paraId="6EB128FF" w14:textId="1AC4A866" w:rsidR="000A7157" w:rsidRPr="00157C9A" w:rsidRDefault="00490B73" w:rsidP="00490B73">
            <w:pPr>
              <w:pStyle w:val="CellBody"/>
              <w:spacing w:before="20" w:after="20"/>
              <w:rPr>
                <w:iCs/>
                <w:color w:val="auto"/>
                <w:szCs w:val="22"/>
              </w:rPr>
            </w:pPr>
            <w:r w:rsidRPr="00490B73">
              <w:rPr>
                <w:iCs/>
                <w:color w:val="auto"/>
                <w:szCs w:val="22"/>
              </w:rPr>
              <w:t>Velocity Vector uncertainty in the Cartesian JUNO_JSS (Jupiter-deSpun-Sun) frame in units of km/s.</w:t>
            </w:r>
            <w:r>
              <w:rPr>
                <w:iCs/>
                <w:color w:val="auto"/>
                <w:szCs w:val="22"/>
              </w:rPr>
              <w:br/>
            </w:r>
            <w:r w:rsidRPr="00490B73">
              <w:rPr>
                <w:iCs/>
                <w:color w:val="auto"/>
                <w:szCs w:val="22"/>
              </w:rPr>
              <w:t>Three components are provided:</w:t>
            </w:r>
            <w:r>
              <w:rPr>
                <w:iCs/>
                <w:color w:val="auto"/>
                <w:szCs w:val="22"/>
              </w:rPr>
              <w:br/>
            </w:r>
            <w:r w:rsidRPr="00490B73">
              <w:rPr>
                <w:iCs/>
                <w:color w:val="auto"/>
                <w:szCs w:val="22"/>
              </w:rPr>
              <w:t xml:space="preserve">   [V_sigma_x, V_sigma_y, V_sigma_z]</w:t>
            </w:r>
          </w:p>
        </w:tc>
      </w:tr>
      <w:tr w:rsidR="000A7157" w:rsidRPr="00157C9A" w14:paraId="0E72DB3D"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1E8C5C8C" w14:textId="0430F107" w:rsidR="000A7157" w:rsidRDefault="001157F9" w:rsidP="000A7157">
            <w:pPr>
              <w:pStyle w:val="CellBody"/>
              <w:spacing w:before="20" w:after="20"/>
              <w:jc w:val="center"/>
              <w:rPr>
                <w:noProof w:val="0"/>
              </w:rPr>
            </w:pPr>
            <w:r>
              <w:rPr>
                <w:noProof w:val="0"/>
              </w:rPr>
              <w:t>2</w:t>
            </w:r>
            <w:r w:rsidR="006A1867">
              <w:rPr>
                <w:noProof w:val="0"/>
              </w:rPr>
              <w:t>1</w:t>
            </w:r>
          </w:p>
        </w:tc>
        <w:tc>
          <w:tcPr>
            <w:tcW w:w="900" w:type="dxa"/>
            <w:tcBorders>
              <w:top w:val="single" w:sz="4" w:space="0" w:color="auto"/>
              <w:left w:val="single" w:sz="4" w:space="0" w:color="999999"/>
              <w:bottom w:val="single" w:sz="4" w:space="0" w:color="auto"/>
              <w:right w:val="single" w:sz="4" w:space="0" w:color="999999"/>
            </w:tcBorders>
          </w:tcPr>
          <w:p w14:paraId="09C72A26" w14:textId="43279A60" w:rsidR="000A7157" w:rsidRDefault="000A7157" w:rsidP="000A7157">
            <w:pPr>
              <w:pStyle w:val="CellBody"/>
              <w:spacing w:before="20" w:after="20"/>
              <w:jc w:val="center"/>
              <w:rPr>
                <w:noProof w:val="0"/>
              </w:rPr>
            </w:pPr>
            <w:r w:rsidRPr="005E5ECD">
              <w:t>34</w:t>
            </w:r>
          </w:p>
        </w:tc>
        <w:tc>
          <w:tcPr>
            <w:tcW w:w="1350" w:type="dxa"/>
            <w:tcBorders>
              <w:top w:val="single" w:sz="4" w:space="0" w:color="auto"/>
              <w:left w:val="single" w:sz="4" w:space="0" w:color="999999"/>
              <w:bottom w:val="single" w:sz="4" w:space="0" w:color="auto"/>
              <w:right w:val="single" w:sz="4" w:space="0" w:color="999999"/>
            </w:tcBorders>
          </w:tcPr>
          <w:p w14:paraId="38A8ABA1" w14:textId="2807DB86" w:rsidR="000A7157" w:rsidRPr="00FE4563" w:rsidRDefault="000A7157" w:rsidP="000A7157">
            <w:pPr>
              <w:pStyle w:val="CellBody"/>
              <w:spacing w:before="20" w:after="20"/>
            </w:pPr>
            <w:r w:rsidRPr="005B23DE">
              <w:t>V_JSSRTP_KMPS</w:t>
            </w:r>
          </w:p>
        </w:tc>
        <w:tc>
          <w:tcPr>
            <w:tcW w:w="810" w:type="dxa"/>
            <w:tcBorders>
              <w:top w:val="single" w:sz="4" w:space="0" w:color="auto"/>
              <w:left w:val="single" w:sz="4" w:space="0" w:color="999999"/>
              <w:bottom w:val="single" w:sz="4" w:space="0" w:color="auto"/>
              <w:right w:val="single" w:sz="4" w:space="0" w:color="999999"/>
            </w:tcBorders>
          </w:tcPr>
          <w:p w14:paraId="39CCFF54" w14:textId="0ABC6097" w:rsidR="000A7157" w:rsidRDefault="000A7157" w:rsidP="000A7157">
            <w:pPr>
              <w:pStyle w:val="CellBody"/>
              <w:spacing w:before="20" w:after="20"/>
              <w:jc w:val="center"/>
              <w:rPr>
                <w:noProof w:val="0"/>
              </w:rPr>
            </w:pPr>
            <w:r w:rsidRPr="0010515A">
              <w:t>F10.3</w:t>
            </w:r>
          </w:p>
        </w:tc>
        <w:tc>
          <w:tcPr>
            <w:tcW w:w="990" w:type="dxa"/>
            <w:tcBorders>
              <w:top w:val="single" w:sz="4" w:space="0" w:color="auto"/>
              <w:left w:val="single" w:sz="4" w:space="0" w:color="999999"/>
              <w:bottom w:val="single" w:sz="4" w:space="0" w:color="auto"/>
              <w:right w:val="single" w:sz="4" w:space="0" w:color="999999"/>
            </w:tcBorders>
          </w:tcPr>
          <w:p w14:paraId="33CAEBC5" w14:textId="2C61114D" w:rsidR="000A7157" w:rsidRDefault="004618AE" w:rsidP="004618AE">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auto"/>
              <w:right w:val="single" w:sz="4" w:space="0" w:color="auto"/>
            </w:tcBorders>
          </w:tcPr>
          <w:p w14:paraId="0AC3A3E2" w14:textId="33B90408" w:rsidR="000A7157" w:rsidRPr="00157C9A" w:rsidRDefault="00CB4E86" w:rsidP="00CB4E86">
            <w:pPr>
              <w:pStyle w:val="CellBody"/>
              <w:spacing w:before="20" w:after="20"/>
              <w:rPr>
                <w:iCs/>
                <w:color w:val="auto"/>
                <w:szCs w:val="22"/>
              </w:rPr>
            </w:pPr>
            <w:r w:rsidRPr="00CB4E86">
              <w:rPr>
                <w:iCs/>
                <w:color w:val="auto"/>
                <w:szCs w:val="22"/>
              </w:rPr>
              <w:t>Velocity Vector in the spherical JUNO_JSS (Jupiter-deSpun-Sun) frame in units of km/s.</w:t>
            </w:r>
            <w:r>
              <w:rPr>
                <w:iCs/>
                <w:color w:val="auto"/>
                <w:szCs w:val="22"/>
              </w:rPr>
              <w:br/>
            </w:r>
            <w:r w:rsidRPr="00CB4E86">
              <w:rPr>
                <w:iCs/>
                <w:color w:val="auto"/>
                <w:szCs w:val="22"/>
              </w:rPr>
              <w:t>Three components are provided:</w:t>
            </w:r>
            <w:r>
              <w:rPr>
                <w:iCs/>
                <w:color w:val="auto"/>
                <w:szCs w:val="22"/>
              </w:rPr>
              <w:br/>
            </w:r>
            <w:r w:rsidRPr="00CB4E86">
              <w:rPr>
                <w:iCs/>
                <w:color w:val="auto"/>
                <w:szCs w:val="22"/>
              </w:rPr>
              <w:t xml:space="preserve">   [V_r, V_theta, V_phi]</w:t>
            </w:r>
          </w:p>
        </w:tc>
      </w:tr>
      <w:tr w:rsidR="000A7157" w:rsidRPr="00157C9A" w14:paraId="757F7F65"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6751673C" w14:textId="36C0D526" w:rsidR="000A7157" w:rsidRDefault="001157F9" w:rsidP="000A7157">
            <w:pPr>
              <w:pStyle w:val="CellBody"/>
              <w:spacing w:before="20" w:after="20"/>
              <w:jc w:val="center"/>
              <w:rPr>
                <w:noProof w:val="0"/>
              </w:rPr>
            </w:pPr>
            <w:r>
              <w:rPr>
                <w:noProof w:val="0"/>
              </w:rPr>
              <w:t>2</w:t>
            </w:r>
            <w:r w:rsidR="006A1867">
              <w:rPr>
                <w:noProof w:val="0"/>
              </w:rPr>
              <w:t>2</w:t>
            </w:r>
          </w:p>
        </w:tc>
        <w:tc>
          <w:tcPr>
            <w:tcW w:w="900" w:type="dxa"/>
            <w:tcBorders>
              <w:top w:val="single" w:sz="4" w:space="0" w:color="auto"/>
              <w:left w:val="single" w:sz="4" w:space="0" w:color="999999"/>
              <w:bottom w:val="single" w:sz="4" w:space="0" w:color="auto"/>
              <w:right w:val="single" w:sz="4" w:space="0" w:color="999999"/>
            </w:tcBorders>
          </w:tcPr>
          <w:p w14:paraId="38F24BDA" w14:textId="615A2D70" w:rsidR="000A7157" w:rsidRDefault="000A7157" w:rsidP="000A7157">
            <w:pPr>
              <w:pStyle w:val="CellBody"/>
              <w:spacing w:before="20" w:after="20"/>
              <w:jc w:val="center"/>
              <w:rPr>
                <w:noProof w:val="0"/>
              </w:rPr>
            </w:pPr>
            <w:r w:rsidRPr="005E5ECD">
              <w:t>34</w:t>
            </w:r>
          </w:p>
        </w:tc>
        <w:tc>
          <w:tcPr>
            <w:tcW w:w="1350" w:type="dxa"/>
            <w:tcBorders>
              <w:top w:val="single" w:sz="4" w:space="0" w:color="auto"/>
              <w:left w:val="single" w:sz="4" w:space="0" w:color="999999"/>
              <w:bottom w:val="single" w:sz="4" w:space="0" w:color="auto"/>
              <w:right w:val="single" w:sz="4" w:space="0" w:color="999999"/>
            </w:tcBorders>
          </w:tcPr>
          <w:p w14:paraId="4254C8FB" w14:textId="507D68C3" w:rsidR="000A7157" w:rsidRPr="00FE4563" w:rsidRDefault="000A7157" w:rsidP="000A7157">
            <w:pPr>
              <w:pStyle w:val="CellBody"/>
              <w:spacing w:before="20" w:after="20"/>
            </w:pPr>
            <w:r w:rsidRPr="005B23DE">
              <w:t>V_JSSRTP_SIGMA_KMPS</w:t>
            </w:r>
          </w:p>
        </w:tc>
        <w:tc>
          <w:tcPr>
            <w:tcW w:w="810" w:type="dxa"/>
            <w:tcBorders>
              <w:top w:val="single" w:sz="4" w:space="0" w:color="auto"/>
              <w:left w:val="single" w:sz="4" w:space="0" w:color="999999"/>
              <w:bottom w:val="single" w:sz="4" w:space="0" w:color="auto"/>
              <w:right w:val="single" w:sz="4" w:space="0" w:color="999999"/>
            </w:tcBorders>
          </w:tcPr>
          <w:p w14:paraId="49AF1668" w14:textId="545FA75F" w:rsidR="000A7157" w:rsidRDefault="000A7157" w:rsidP="000A7157">
            <w:pPr>
              <w:pStyle w:val="CellBody"/>
              <w:spacing w:before="20" w:after="20"/>
              <w:jc w:val="center"/>
              <w:rPr>
                <w:noProof w:val="0"/>
              </w:rPr>
            </w:pPr>
            <w:r w:rsidRPr="0010515A">
              <w:t>F10.3</w:t>
            </w:r>
          </w:p>
        </w:tc>
        <w:tc>
          <w:tcPr>
            <w:tcW w:w="990" w:type="dxa"/>
            <w:tcBorders>
              <w:top w:val="single" w:sz="4" w:space="0" w:color="auto"/>
              <w:left w:val="single" w:sz="4" w:space="0" w:color="999999"/>
              <w:bottom w:val="single" w:sz="4" w:space="0" w:color="auto"/>
              <w:right w:val="single" w:sz="4" w:space="0" w:color="999999"/>
            </w:tcBorders>
          </w:tcPr>
          <w:p w14:paraId="5CFB69B9" w14:textId="22E183C7" w:rsidR="000A7157" w:rsidRDefault="004618AE" w:rsidP="000A7157">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auto"/>
              <w:right w:val="single" w:sz="4" w:space="0" w:color="auto"/>
            </w:tcBorders>
          </w:tcPr>
          <w:p w14:paraId="3413C529" w14:textId="36C05E72" w:rsidR="000A7157" w:rsidRPr="00157C9A" w:rsidRDefault="00A83950" w:rsidP="00A83950">
            <w:pPr>
              <w:pStyle w:val="CellBody"/>
              <w:spacing w:before="20" w:after="20"/>
              <w:rPr>
                <w:iCs/>
                <w:color w:val="auto"/>
                <w:szCs w:val="22"/>
              </w:rPr>
            </w:pPr>
            <w:r w:rsidRPr="00A83950">
              <w:rPr>
                <w:iCs/>
                <w:color w:val="auto"/>
                <w:szCs w:val="22"/>
              </w:rPr>
              <w:t>Velocity Vector uncertainty in the spherical JUNO_JSS (Jupiter-deSpun-Sun) frame in units of km/s.</w:t>
            </w:r>
            <w:r>
              <w:rPr>
                <w:iCs/>
                <w:color w:val="auto"/>
                <w:szCs w:val="22"/>
              </w:rPr>
              <w:br/>
            </w:r>
            <w:r w:rsidRPr="00A83950">
              <w:rPr>
                <w:iCs/>
                <w:color w:val="auto"/>
                <w:szCs w:val="22"/>
              </w:rPr>
              <w:t>Three components are provided:</w:t>
            </w:r>
            <w:r>
              <w:rPr>
                <w:iCs/>
                <w:color w:val="auto"/>
                <w:szCs w:val="22"/>
              </w:rPr>
              <w:br/>
            </w:r>
            <w:r w:rsidRPr="00A83950">
              <w:rPr>
                <w:iCs/>
                <w:color w:val="auto"/>
                <w:szCs w:val="22"/>
              </w:rPr>
              <w:t xml:space="preserve">   [V_sigma_r, V_sigma_theta, V_sigma_phi]</w:t>
            </w:r>
          </w:p>
        </w:tc>
      </w:tr>
      <w:tr w:rsidR="000A7157" w:rsidRPr="00157C9A" w14:paraId="6968BA97"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37474D2A" w14:textId="78B05627" w:rsidR="000A7157" w:rsidRDefault="001157F9" w:rsidP="000A7157">
            <w:pPr>
              <w:pStyle w:val="CellBody"/>
              <w:spacing w:before="20" w:after="20"/>
              <w:jc w:val="center"/>
              <w:rPr>
                <w:noProof w:val="0"/>
              </w:rPr>
            </w:pPr>
            <w:r>
              <w:rPr>
                <w:noProof w:val="0"/>
              </w:rPr>
              <w:t>2</w:t>
            </w:r>
            <w:r w:rsidR="006A1867">
              <w:rPr>
                <w:noProof w:val="0"/>
              </w:rPr>
              <w:t>3</w:t>
            </w:r>
          </w:p>
        </w:tc>
        <w:tc>
          <w:tcPr>
            <w:tcW w:w="900" w:type="dxa"/>
            <w:tcBorders>
              <w:top w:val="single" w:sz="4" w:space="0" w:color="auto"/>
              <w:left w:val="single" w:sz="4" w:space="0" w:color="999999"/>
              <w:bottom w:val="single" w:sz="4" w:space="0" w:color="auto"/>
              <w:right w:val="single" w:sz="4" w:space="0" w:color="999999"/>
            </w:tcBorders>
          </w:tcPr>
          <w:p w14:paraId="45680752" w14:textId="5B8E1659" w:rsidR="000A7157" w:rsidRDefault="000A7157" w:rsidP="000A7157">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42ED9E12" w14:textId="7628ECCF" w:rsidR="000A7157" w:rsidRPr="00FE4563" w:rsidRDefault="000A7157" w:rsidP="000A7157">
            <w:pPr>
              <w:pStyle w:val="CellBody"/>
              <w:spacing w:before="20" w:after="20"/>
            </w:pPr>
            <w:r w:rsidRPr="005B23DE">
              <w:t>PRESSURE_PA</w:t>
            </w:r>
          </w:p>
        </w:tc>
        <w:tc>
          <w:tcPr>
            <w:tcW w:w="810" w:type="dxa"/>
            <w:tcBorders>
              <w:top w:val="single" w:sz="4" w:space="0" w:color="auto"/>
              <w:left w:val="single" w:sz="4" w:space="0" w:color="999999"/>
              <w:bottom w:val="single" w:sz="4" w:space="0" w:color="auto"/>
              <w:right w:val="single" w:sz="4" w:space="0" w:color="999999"/>
            </w:tcBorders>
          </w:tcPr>
          <w:p w14:paraId="30D5E4BE" w14:textId="713E187C" w:rsidR="000A7157" w:rsidRDefault="000A7157" w:rsidP="000A7157">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18B51C73" w14:textId="682CD735" w:rsidR="000A7157" w:rsidRDefault="004618AE" w:rsidP="000A7157">
            <w:pPr>
              <w:pStyle w:val="CellBody"/>
              <w:spacing w:before="20" w:after="20"/>
              <w:jc w:val="center"/>
              <w:rPr>
                <w:noProof w:val="0"/>
              </w:rPr>
            </w:pPr>
            <w:r>
              <w:rPr>
                <w:noProof w:val="0"/>
              </w:rPr>
              <w:t>Pa</w:t>
            </w:r>
          </w:p>
        </w:tc>
        <w:tc>
          <w:tcPr>
            <w:tcW w:w="4230" w:type="dxa"/>
            <w:tcBorders>
              <w:top w:val="single" w:sz="4" w:space="0" w:color="auto"/>
              <w:left w:val="single" w:sz="4" w:space="0" w:color="999999"/>
              <w:bottom w:val="single" w:sz="4" w:space="0" w:color="auto"/>
              <w:right w:val="single" w:sz="4" w:space="0" w:color="auto"/>
            </w:tcBorders>
          </w:tcPr>
          <w:p w14:paraId="77112FEE" w14:textId="0723A7A3" w:rsidR="000A7157" w:rsidRPr="00157C9A" w:rsidRDefault="00C97279" w:rsidP="000A7157">
            <w:pPr>
              <w:pStyle w:val="CellBody"/>
              <w:spacing w:before="20" w:after="20"/>
              <w:rPr>
                <w:iCs/>
                <w:color w:val="auto"/>
                <w:szCs w:val="22"/>
              </w:rPr>
            </w:pPr>
            <w:r w:rsidRPr="00C97279">
              <w:rPr>
                <w:iCs/>
                <w:color w:val="auto"/>
                <w:szCs w:val="22"/>
              </w:rPr>
              <w:t>Isotropic pressure in units of Pascals.</w:t>
            </w:r>
          </w:p>
        </w:tc>
      </w:tr>
      <w:tr w:rsidR="000A7157" w:rsidRPr="00157C9A" w14:paraId="5EF7AF8D"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71CB19E1" w14:textId="56010E32" w:rsidR="000A7157" w:rsidRDefault="001157F9" w:rsidP="000A7157">
            <w:pPr>
              <w:pStyle w:val="CellBody"/>
              <w:spacing w:before="20" w:after="20"/>
              <w:jc w:val="center"/>
              <w:rPr>
                <w:noProof w:val="0"/>
              </w:rPr>
            </w:pPr>
            <w:r>
              <w:rPr>
                <w:noProof w:val="0"/>
              </w:rPr>
              <w:t>2</w:t>
            </w:r>
            <w:r w:rsidR="006A1867">
              <w:rPr>
                <w:noProof w:val="0"/>
              </w:rPr>
              <w:t>4</w:t>
            </w:r>
          </w:p>
        </w:tc>
        <w:tc>
          <w:tcPr>
            <w:tcW w:w="900" w:type="dxa"/>
            <w:tcBorders>
              <w:top w:val="single" w:sz="4" w:space="0" w:color="auto"/>
              <w:left w:val="single" w:sz="4" w:space="0" w:color="999999"/>
              <w:bottom w:val="single" w:sz="4" w:space="0" w:color="auto"/>
              <w:right w:val="single" w:sz="4" w:space="0" w:color="999999"/>
            </w:tcBorders>
          </w:tcPr>
          <w:p w14:paraId="17ACC394" w14:textId="74FC4D6A" w:rsidR="000A7157" w:rsidRDefault="000A7157" w:rsidP="000A7157">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59D7BB89" w14:textId="1B11B797" w:rsidR="000A7157" w:rsidRPr="00FE4563" w:rsidRDefault="000A7157" w:rsidP="000A7157">
            <w:pPr>
              <w:pStyle w:val="CellBody"/>
              <w:spacing w:before="20" w:after="20"/>
            </w:pPr>
            <w:r w:rsidRPr="005B23DE">
              <w:t>PRESSURE_SIGMA_PA</w:t>
            </w:r>
          </w:p>
        </w:tc>
        <w:tc>
          <w:tcPr>
            <w:tcW w:w="810" w:type="dxa"/>
            <w:tcBorders>
              <w:top w:val="single" w:sz="4" w:space="0" w:color="auto"/>
              <w:left w:val="single" w:sz="4" w:space="0" w:color="999999"/>
              <w:bottom w:val="single" w:sz="4" w:space="0" w:color="auto"/>
              <w:right w:val="single" w:sz="4" w:space="0" w:color="999999"/>
            </w:tcBorders>
          </w:tcPr>
          <w:p w14:paraId="44426E81" w14:textId="4B271009" w:rsidR="000A7157" w:rsidRDefault="000A7157" w:rsidP="000A7157">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43962EBE" w14:textId="5C6CD64E" w:rsidR="000A7157" w:rsidRDefault="004618AE" w:rsidP="000A7157">
            <w:pPr>
              <w:pStyle w:val="CellBody"/>
              <w:spacing w:before="20" w:after="20"/>
              <w:jc w:val="center"/>
              <w:rPr>
                <w:noProof w:val="0"/>
              </w:rPr>
            </w:pPr>
            <w:r>
              <w:rPr>
                <w:noProof w:val="0"/>
              </w:rPr>
              <w:t>Pa</w:t>
            </w:r>
          </w:p>
        </w:tc>
        <w:tc>
          <w:tcPr>
            <w:tcW w:w="4230" w:type="dxa"/>
            <w:tcBorders>
              <w:top w:val="single" w:sz="4" w:space="0" w:color="auto"/>
              <w:left w:val="single" w:sz="4" w:space="0" w:color="999999"/>
              <w:bottom w:val="single" w:sz="4" w:space="0" w:color="auto"/>
              <w:right w:val="single" w:sz="4" w:space="0" w:color="auto"/>
            </w:tcBorders>
          </w:tcPr>
          <w:p w14:paraId="738C0DBB" w14:textId="39E01DFD" w:rsidR="000A7157" w:rsidRPr="00157C9A" w:rsidRDefault="0071700F" w:rsidP="000A7157">
            <w:pPr>
              <w:pStyle w:val="CellBody"/>
              <w:spacing w:before="20" w:after="20"/>
              <w:rPr>
                <w:iCs/>
                <w:color w:val="auto"/>
                <w:szCs w:val="22"/>
              </w:rPr>
            </w:pPr>
            <w:r w:rsidRPr="0071700F">
              <w:rPr>
                <w:iCs/>
                <w:color w:val="auto"/>
                <w:szCs w:val="22"/>
              </w:rPr>
              <w:t>Isotropic pressure uncertainty in units of Pascals.</w:t>
            </w:r>
          </w:p>
        </w:tc>
      </w:tr>
      <w:tr w:rsidR="000A7157" w:rsidRPr="00157C9A" w14:paraId="466338A1"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5F168E5C" w14:textId="380C7E21" w:rsidR="000A7157" w:rsidRDefault="001157F9" w:rsidP="000A7157">
            <w:pPr>
              <w:pStyle w:val="CellBody"/>
              <w:spacing w:before="20" w:after="20"/>
              <w:jc w:val="center"/>
              <w:rPr>
                <w:noProof w:val="0"/>
              </w:rPr>
            </w:pPr>
            <w:r>
              <w:rPr>
                <w:noProof w:val="0"/>
              </w:rPr>
              <w:t>2</w:t>
            </w:r>
            <w:r w:rsidR="006A1867">
              <w:rPr>
                <w:noProof w:val="0"/>
              </w:rPr>
              <w:t>5</w:t>
            </w:r>
          </w:p>
        </w:tc>
        <w:tc>
          <w:tcPr>
            <w:tcW w:w="900" w:type="dxa"/>
            <w:tcBorders>
              <w:top w:val="single" w:sz="4" w:space="0" w:color="auto"/>
              <w:left w:val="single" w:sz="4" w:space="0" w:color="999999"/>
              <w:bottom w:val="single" w:sz="4" w:space="0" w:color="auto"/>
              <w:right w:val="single" w:sz="4" w:space="0" w:color="999999"/>
            </w:tcBorders>
          </w:tcPr>
          <w:p w14:paraId="7F604CF7" w14:textId="0E32C9BB" w:rsidR="000A7157" w:rsidRDefault="000A7157" w:rsidP="000A7157">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2C758F00" w14:textId="11BCCF09" w:rsidR="000A7157" w:rsidRPr="00FE4563" w:rsidRDefault="000A7157" w:rsidP="000A7157">
            <w:pPr>
              <w:pStyle w:val="CellBody"/>
              <w:spacing w:before="20" w:after="20"/>
            </w:pPr>
            <w:r w:rsidRPr="005B23DE">
              <w:t>TEMP_EV</w:t>
            </w:r>
          </w:p>
        </w:tc>
        <w:tc>
          <w:tcPr>
            <w:tcW w:w="810" w:type="dxa"/>
            <w:tcBorders>
              <w:top w:val="single" w:sz="4" w:space="0" w:color="auto"/>
              <w:left w:val="single" w:sz="4" w:space="0" w:color="999999"/>
              <w:bottom w:val="single" w:sz="4" w:space="0" w:color="auto"/>
              <w:right w:val="single" w:sz="4" w:space="0" w:color="999999"/>
            </w:tcBorders>
          </w:tcPr>
          <w:p w14:paraId="34FBC2CD" w14:textId="55A87F6D" w:rsidR="000A7157" w:rsidRDefault="000A7157" w:rsidP="000A7157">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396CF71C" w14:textId="2D7891AF" w:rsidR="000A7157" w:rsidRDefault="004618AE" w:rsidP="000A7157">
            <w:pPr>
              <w:pStyle w:val="CellBody"/>
              <w:spacing w:before="20" w:after="20"/>
              <w:jc w:val="center"/>
              <w:rPr>
                <w:noProof w:val="0"/>
              </w:rPr>
            </w:pPr>
            <w:r>
              <w:rPr>
                <w:noProof w:val="0"/>
              </w:rPr>
              <w:t>eV</w:t>
            </w:r>
          </w:p>
        </w:tc>
        <w:tc>
          <w:tcPr>
            <w:tcW w:w="4230" w:type="dxa"/>
            <w:tcBorders>
              <w:top w:val="single" w:sz="4" w:space="0" w:color="auto"/>
              <w:left w:val="single" w:sz="4" w:space="0" w:color="999999"/>
              <w:bottom w:val="single" w:sz="4" w:space="0" w:color="auto"/>
              <w:right w:val="single" w:sz="4" w:space="0" w:color="auto"/>
            </w:tcBorders>
          </w:tcPr>
          <w:p w14:paraId="2450AF56" w14:textId="72B7ED6F" w:rsidR="000A7157" w:rsidRPr="00157C9A" w:rsidRDefault="000E1973" w:rsidP="000E1973">
            <w:pPr>
              <w:pStyle w:val="CellBody"/>
              <w:tabs>
                <w:tab w:val="left" w:pos="1545"/>
              </w:tabs>
              <w:spacing w:before="20" w:after="20"/>
              <w:rPr>
                <w:iCs/>
                <w:color w:val="auto"/>
                <w:szCs w:val="22"/>
              </w:rPr>
            </w:pPr>
            <w:r w:rsidRPr="000E1973">
              <w:rPr>
                <w:iCs/>
                <w:color w:val="auto"/>
                <w:szCs w:val="22"/>
              </w:rPr>
              <w:t>Isotropic temperature in units of eV.</w:t>
            </w:r>
          </w:p>
        </w:tc>
      </w:tr>
      <w:tr w:rsidR="000A7157" w:rsidRPr="00157C9A" w14:paraId="6724AD11"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67804FC7" w14:textId="504FBE06" w:rsidR="000A7157" w:rsidRDefault="001157F9" w:rsidP="000A7157">
            <w:pPr>
              <w:pStyle w:val="CellBody"/>
              <w:spacing w:before="20" w:after="20"/>
              <w:jc w:val="center"/>
              <w:rPr>
                <w:noProof w:val="0"/>
              </w:rPr>
            </w:pPr>
            <w:r>
              <w:rPr>
                <w:noProof w:val="0"/>
              </w:rPr>
              <w:t>2</w:t>
            </w:r>
            <w:r w:rsidR="006A1867">
              <w:rPr>
                <w:noProof w:val="0"/>
              </w:rPr>
              <w:t>6</w:t>
            </w:r>
          </w:p>
        </w:tc>
        <w:tc>
          <w:tcPr>
            <w:tcW w:w="900" w:type="dxa"/>
            <w:tcBorders>
              <w:top w:val="single" w:sz="4" w:space="0" w:color="auto"/>
              <w:left w:val="single" w:sz="4" w:space="0" w:color="999999"/>
              <w:bottom w:val="single" w:sz="4" w:space="0" w:color="auto"/>
              <w:right w:val="single" w:sz="4" w:space="0" w:color="999999"/>
            </w:tcBorders>
          </w:tcPr>
          <w:p w14:paraId="40817696" w14:textId="4D71C5E7" w:rsidR="000A7157" w:rsidRDefault="000A7157" w:rsidP="000A7157">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41AF248B" w14:textId="135F4212" w:rsidR="000A7157" w:rsidRPr="00FE4563" w:rsidRDefault="000A7157" w:rsidP="000A7157">
            <w:pPr>
              <w:pStyle w:val="CellBody"/>
              <w:spacing w:before="20" w:after="20"/>
            </w:pPr>
            <w:r w:rsidRPr="005B23DE">
              <w:t>TEMP_SIGMA_EV</w:t>
            </w:r>
          </w:p>
        </w:tc>
        <w:tc>
          <w:tcPr>
            <w:tcW w:w="810" w:type="dxa"/>
            <w:tcBorders>
              <w:top w:val="single" w:sz="4" w:space="0" w:color="auto"/>
              <w:left w:val="single" w:sz="4" w:space="0" w:color="999999"/>
              <w:bottom w:val="single" w:sz="4" w:space="0" w:color="auto"/>
              <w:right w:val="single" w:sz="4" w:space="0" w:color="999999"/>
            </w:tcBorders>
          </w:tcPr>
          <w:p w14:paraId="7719D058" w14:textId="32FC9622" w:rsidR="000A7157" w:rsidRDefault="000A7157" w:rsidP="000A7157">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345AB6BB" w14:textId="2942266B" w:rsidR="000A7157" w:rsidRDefault="004618AE" w:rsidP="000A7157">
            <w:pPr>
              <w:pStyle w:val="CellBody"/>
              <w:spacing w:before="20" w:after="20"/>
              <w:jc w:val="center"/>
              <w:rPr>
                <w:noProof w:val="0"/>
              </w:rPr>
            </w:pPr>
            <w:r>
              <w:rPr>
                <w:noProof w:val="0"/>
              </w:rPr>
              <w:t>eV</w:t>
            </w:r>
          </w:p>
        </w:tc>
        <w:tc>
          <w:tcPr>
            <w:tcW w:w="4230" w:type="dxa"/>
            <w:tcBorders>
              <w:top w:val="single" w:sz="4" w:space="0" w:color="auto"/>
              <w:left w:val="single" w:sz="4" w:space="0" w:color="999999"/>
              <w:bottom w:val="single" w:sz="4" w:space="0" w:color="auto"/>
              <w:right w:val="single" w:sz="4" w:space="0" w:color="auto"/>
            </w:tcBorders>
          </w:tcPr>
          <w:p w14:paraId="1720FA07" w14:textId="51EC6506" w:rsidR="000A7157" w:rsidRPr="00157C9A" w:rsidRDefault="000E1973" w:rsidP="000A7157">
            <w:pPr>
              <w:pStyle w:val="CellBody"/>
              <w:spacing w:before="20" w:after="20"/>
              <w:rPr>
                <w:iCs/>
                <w:color w:val="auto"/>
                <w:szCs w:val="22"/>
              </w:rPr>
            </w:pPr>
            <w:r w:rsidRPr="000E1973">
              <w:rPr>
                <w:iCs/>
                <w:color w:val="auto"/>
                <w:szCs w:val="22"/>
              </w:rPr>
              <w:t>Isotropic temperature uncertainty in units of eV.</w:t>
            </w:r>
          </w:p>
        </w:tc>
      </w:tr>
      <w:tr w:rsidR="000A7157" w:rsidRPr="00157C9A" w14:paraId="419A8C0E" w14:textId="77777777" w:rsidTr="001157F9">
        <w:trPr>
          <w:cantSplit/>
        </w:trPr>
        <w:tc>
          <w:tcPr>
            <w:tcW w:w="1080" w:type="dxa"/>
            <w:tcBorders>
              <w:top w:val="single" w:sz="4" w:space="0" w:color="auto"/>
              <w:left w:val="single" w:sz="4" w:space="0" w:color="auto"/>
              <w:bottom w:val="single" w:sz="4" w:space="0" w:color="auto"/>
              <w:right w:val="single" w:sz="4" w:space="0" w:color="999999"/>
            </w:tcBorders>
          </w:tcPr>
          <w:p w14:paraId="05104CCE" w14:textId="2A31F6B2" w:rsidR="000A7157" w:rsidRDefault="001157F9" w:rsidP="000A7157">
            <w:pPr>
              <w:pStyle w:val="CellBody"/>
              <w:spacing w:before="20" w:after="20"/>
              <w:jc w:val="center"/>
              <w:rPr>
                <w:noProof w:val="0"/>
              </w:rPr>
            </w:pPr>
            <w:r>
              <w:rPr>
                <w:noProof w:val="0"/>
              </w:rPr>
              <w:t>2</w:t>
            </w:r>
            <w:r w:rsidR="006A1867">
              <w:rPr>
                <w:noProof w:val="0"/>
              </w:rPr>
              <w:t>7</w:t>
            </w:r>
          </w:p>
        </w:tc>
        <w:tc>
          <w:tcPr>
            <w:tcW w:w="900" w:type="dxa"/>
            <w:tcBorders>
              <w:top w:val="single" w:sz="4" w:space="0" w:color="auto"/>
              <w:left w:val="single" w:sz="4" w:space="0" w:color="999999"/>
              <w:bottom w:val="single" w:sz="4" w:space="0" w:color="auto"/>
              <w:right w:val="single" w:sz="4" w:space="0" w:color="999999"/>
            </w:tcBorders>
          </w:tcPr>
          <w:p w14:paraId="5D5F3654" w14:textId="20C206E3" w:rsidR="000A7157" w:rsidRDefault="000A7157" w:rsidP="000A7157">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auto"/>
              <w:right w:val="single" w:sz="4" w:space="0" w:color="999999"/>
            </w:tcBorders>
          </w:tcPr>
          <w:p w14:paraId="28B416E6" w14:textId="4876700D" w:rsidR="000A7157" w:rsidRPr="00FE4563" w:rsidRDefault="000A7157" w:rsidP="000A7157">
            <w:pPr>
              <w:pStyle w:val="CellBody"/>
              <w:spacing w:before="20" w:after="20"/>
            </w:pPr>
            <w:r w:rsidRPr="005B23DE">
              <w:t>QUALITY_FLAG</w:t>
            </w:r>
          </w:p>
        </w:tc>
        <w:tc>
          <w:tcPr>
            <w:tcW w:w="810" w:type="dxa"/>
            <w:tcBorders>
              <w:top w:val="single" w:sz="4" w:space="0" w:color="auto"/>
              <w:left w:val="single" w:sz="4" w:space="0" w:color="999999"/>
              <w:bottom w:val="single" w:sz="4" w:space="0" w:color="auto"/>
              <w:right w:val="single" w:sz="4" w:space="0" w:color="999999"/>
            </w:tcBorders>
          </w:tcPr>
          <w:p w14:paraId="1FDF3BFD" w14:textId="0891CE18" w:rsidR="000A7157" w:rsidRDefault="000A7157" w:rsidP="000A7157">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auto"/>
              <w:right w:val="single" w:sz="4" w:space="0" w:color="999999"/>
            </w:tcBorders>
          </w:tcPr>
          <w:p w14:paraId="520D28DC" w14:textId="2A1A1555" w:rsidR="000A7157" w:rsidRDefault="004618AE" w:rsidP="000A7157">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5DE5527E" w14:textId="0959D426" w:rsidR="000A7157" w:rsidRPr="00157C9A" w:rsidRDefault="000E1973" w:rsidP="000E1973">
            <w:pPr>
              <w:pStyle w:val="CellBody"/>
              <w:spacing w:before="20" w:after="20"/>
              <w:rPr>
                <w:iCs/>
                <w:color w:val="auto"/>
                <w:szCs w:val="22"/>
              </w:rPr>
            </w:pPr>
            <w:r w:rsidRPr="000E1973">
              <w:rPr>
                <w:iCs/>
                <w:color w:val="auto"/>
                <w:szCs w:val="22"/>
              </w:rPr>
              <w:t>Moments Quality Flag.</w:t>
            </w:r>
            <w:r>
              <w:rPr>
                <w:iCs/>
                <w:color w:val="auto"/>
                <w:szCs w:val="22"/>
              </w:rPr>
              <w:br/>
            </w:r>
            <w:r w:rsidRPr="000E1973">
              <w:rPr>
                <w:iCs/>
                <w:color w:val="auto"/>
                <w:szCs w:val="22"/>
              </w:rPr>
              <w:t>To be determined for future versions:</w:t>
            </w:r>
            <w:r>
              <w:rPr>
                <w:iCs/>
                <w:color w:val="auto"/>
                <w:szCs w:val="22"/>
              </w:rPr>
              <w:br/>
            </w:r>
            <w:r w:rsidRPr="000E1973">
              <w:rPr>
                <w:iCs/>
                <w:color w:val="auto"/>
                <w:szCs w:val="22"/>
              </w:rPr>
              <w:t>255 = Unknown = MISSING_CONSTANT</w:t>
            </w:r>
            <w:r>
              <w:rPr>
                <w:iCs/>
                <w:color w:val="auto"/>
                <w:szCs w:val="22"/>
              </w:rPr>
              <w:br/>
            </w:r>
            <w:r w:rsidRPr="000E1973">
              <w:rPr>
                <w:iCs/>
                <w:color w:val="auto"/>
                <w:szCs w:val="22"/>
              </w:rPr>
              <w:t>Currently this object is all values of 255.</w:t>
            </w:r>
          </w:p>
        </w:tc>
      </w:tr>
    </w:tbl>
    <w:p w14:paraId="40B8F955" w14:textId="77777777" w:rsidR="00E65B20" w:rsidRDefault="00E65B20" w:rsidP="00E65B20">
      <w:pPr>
        <w:jc w:val="left"/>
      </w:pPr>
    </w:p>
    <w:p w14:paraId="7EA6A01B" w14:textId="77777777" w:rsidR="00E07AC3" w:rsidRPr="002E33F7" w:rsidRDefault="00E07AC3" w:rsidP="00E07AC3"/>
    <w:p w14:paraId="595922A5" w14:textId="1A21D4FD" w:rsidR="00E07AC3" w:rsidRPr="002E33F7" w:rsidRDefault="00E07AC3" w:rsidP="00E07AC3">
      <w:pPr>
        <w:pStyle w:val="Heading5"/>
      </w:pPr>
      <w:r w:rsidRPr="00BC10A6">
        <w:t>JAD_L50_HLS_ION_MOM_ISO_3D_</w:t>
      </w:r>
      <w:r>
        <w:t>PROTONS_</w:t>
      </w:r>
      <w:r w:rsidRPr="002E33F7">
        <w:t>*</w:t>
      </w:r>
    </w:p>
    <w:p w14:paraId="4B92FC77" w14:textId="035BC8C4" w:rsidR="00E07AC3" w:rsidRDefault="00E07AC3" w:rsidP="00E07AC3"/>
    <w:p w14:paraId="55A858D2" w14:textId="4E5AAA55" w:rsidR="004368D3" w:rsidRPr="004368D3" w:rsidRDefault="004368D3" w:rsidP="004368D3">
      <w:pPr>
        <w:rPr>
          <w:sz w:val="24"/>
          <w:szCs w:val="24"/>
        </w:rPr>
      </w:pPr>
      <w:r w:rsidRPr="004368D3">
        <w:rPr>
          <w:sz w:val="24"/>
          <w:szCs w:val="24"/>
        </w:rPr>
        <w:t xml:space="preserve">These </w:t>
      </w:r>
      <w:r>
        <w:rPr>
          <w:sz w:val="24"/>
          <w:szCs w:val="24"/>
        </w:rPr>
        <w:t xml:space="preserve">files </w:t>
      </w:r>
      <w:r w:rsidRPr="004368D3">
        <w:rPr>
          <w:sz w:val="24"/>
          <w:szCs w:val="24"/>
        </w:rPr>
        <w:t xml:space="preserve">are 3D ion moments for </w:t>
      </w:r>
      <w:r w:rsidR="00B24022">
        <w:rPr>
          <w:sz w:val="24"/>
          <w:szCs w:val="24"/>
        </w:rPr>
        <w:t>protons</w:t>
      </w:r>
      <w:r w:rsidR="00B24022" w:rsidRPr="004368D3">
        <w:rPr>
          <w:sz w:val="24"/>
          <w:szCs w:val="24"/>
        </w:rPr>
        <w:t xml:space="preserve"> but</w:t>
      </w:r>
      <w:r w:rsidRPr="004368D3">
        <w:rPr>
          <w:sz w:val="24"/>
          <w:szCs w:val="24"/>
        </w:rPr>
        <w:t xml:space="preserve"> provide an isotropic pressure and temperature (both the average of the diagonal of the pressure or temperature tensors).</w:t>
      </w:r>
    </w:p>
    <w:p w14:paraId="7331B98D" w14:textId="77777777" w:rsidR="004368D3" w:rsidRPr="004368D3" w:rsidRDefault="004368D3" w:rsidP="00E07AC3">
      <w:pPr>
        <w:rPr>
          <w:sz w:val="24"/>
          <w:szCs w:val="24"/>
        </w:rPr>
      </w:pPr>
    </w:p>
    <w:p w14:paraId="66AEEEF6" w14:textId="46524179" w:rsidR="00786567" w:rsidRPr="004368D3" w:rsidRDefault="00E07AC3">
      <w:pPr>
        <w:rPr>
          <w:sz w:val="24"/>
          <w:szCs w:val="24"/>
        </w:rPr>
      </w:pPr>
      <w:r w:rsidRPr="004368D3">
        <w:rPr>
          <w:sz w:val="24"/>
          <w:szCs w:val="24"/>
        </w:rPr>
        <w:t xml:space="preserve">The data format for JAD_L50_HLS_ION_MOM_ISO_3D_PROTONS files is identical to the format of JAD_L50_HLS_ION_MOM_ISO_3D_HEAVIES files, so see </w:t>
      </w:r>
      <w:r w:rsidR="003C1AFC" w:rsidRPr="004368D3">
        <w:rPr>
          <w:sz w:val="24"/>
          <w:szCs w:val="24"/>
        </w:rPr>
        <w:fldChar w:fldCharType="begin"/>
      </w:r>
      <w:r w:rsidR="003C1AFC" w:rsidRPr="004368D3">
        <w:rPr>
          <w:sz w:val="24"/>
          <w:szCs w:val="24"/>
        </w:rPr>
        <w:instrText xml:space="preserve"> REF _Ref102236388 \h </w:instrText>
      </w:r>
      <w:r w:rsidR="004368D3" w:rsidRPr="004368D3">
        <w:rPr>
          <w:sz w:val="24"/>
          <w:szCs w:val="24"/>
        </w:rPr>
        <w:instrText xml:space="preserve"> \* MERGEFORMAT </w:instrText>
      </w:r>
      <w:r w:rsidR="003C1AFC" w:rsidRPr="004368D3">
        <w:rPr>
          <w:sz w:val="24"/>
          <w:szCs w:val="24"/>
        </w:rPr>
      </w:r>
      <w:r w:rsidR="003C1AFC" w:rsidRPr="004368D3">
        <w:rPr>
          <w:sz w:val="24"/>
          <w:szCs w:val="24"/>
        </w:rPr>
        <w:fldChar w:fldCharType="separate"/>
      </w:r>
      <w:r w:rsidR="00307AF6" w:rsidRPr="00307AF6">
        <w:rPr>
          <w:sz w:val="24"/>
          <w:szCs w:val="24"/>
        </w:rPr>
        <w:t xml:space="preserve">Table </w:t>
      </w:r>
      <w:r w:rsidR="00307AF6" w:rsidRPr="00307AF6">
        <w:rPr>
          <w:noProof/>
          <w:sz w:val="24"/>
          <w:szCs w:val="24"/>
        </w:rPr>
        <w:t>95</w:t>
      </w:r>
      <w:r w:rsidR="003C1AFC" w:rsidRPr="004368D3">
        <w:rPr>
          <w:sz w:val="24"/>
          <w:szCs w:val="24"/>
        </w:rPr>
        <w:fldChar w:fldCharType="end"/>
      </w:r>
      <w:r w:rsidRPr="004368D3">
        <w:rPr>
          <w:sz w:val="24"/>
          <w:szCs w:val="24"/>
        </w:rPr>
        <w:t>.</w:t>
      </w:r>
    </w:p>
    <w:p w14:paraId="5CC23581" w14:textId="218B8A4E" w:rsidR="00E07AC3" w:rsidRDefault="00E07AC3"/>
    <w:p w14:paraId="439305D7" w14:textId="77777777" w:rsidR="008771B7" w:rsidRDefault="008771B7">
      <w:pPr>
        <w:jc w:val="left"/>
        <w:rPr>
          <w:snapToGrid w:val="0"/>
          <w:sz w:val="22"/>
        </w:rPr>
      </w:pPr>
      <w:r>
        <w:br w:type="page"/>
      </w:r>
    </w:p>
    <w:p w14:paraId="26D07EC8" w14:textId="1F9BD60E" w:rsidR="003C1AFC" w:rsidRPr="002E33F7" w:rsidRDefault="003C1AFC" w:rsidP="003C1AFC">
      <w:pPr>
        <w:pStyle w:val="Heading5"/>
      </w:pPr>
      <w:r w:rsidRPr="003C1AFC">
        <w:lastRenderedPageBreak/>
        <w:t>JAD_L50_HLS_ELC_MOM_</w:t>
      </w:r>
      <w:r w:rsidRPr="00B24022">
        <w:t>ISO_</w:t>
      </w:r>
      <w:r w:rsidR="00084591" w:rsidRPr="00B24022">
        <w:t>2</w:t>
      </w:r>
      <w:r w:rsidRPr="00B24022">
        <w:t>D_ELECTRONS</w:t>
      </w:r>
      <w:r w:rsidRPr="003C1AFC">
        <w:t>_</w:t>
      </w:r>
      <w:r w:rsidRPr="002E33F7">
        <w:t>*</w:t>
      </w:r>
    </w:p>
    <w:p w14:paraId="279C7B6D" w14:textId="56D61DE3" w:rsidR="003C1AFC" w:rsidRDefault="003C1AFC" w:rsidP="003C1AFC"/>
    <w:p w14:paraId="5802C5B1" w14:textId="4A640F1F" w:rsidR="00AD3538" w:rsidRPr="004368D3" w:rsidRDefault="00AD3538" w:rsidP="00AD3538">
      <w:pPr>
        <w:rPr>
          <w:sz w:val="24"/>
          <w:szCs w:val="24"/>
        </w:rPr>
      </w:pPr>
      <w:r w:rsidRPr="004368D3">
        <w:rPr>
          <w:sz w:val="24"/>
          <w:szCs w:val="24"/>
        </w:rPr>
        <w:t xml:space="preserve">These </w:t>
      </w:r>
      <w:r>
        <w:rPr>
          <w:sz w:val="24"/>
          <w:szCs w:val="24"/>
        </w:rPr>
        <w:t xml:space="preserve">files </w:t>
      </w:r>
      <w:r w:rsidRPr="006043E8">
        <w:rPr>
          <w:sz w:val="24"/>
          <w:szCs w:val="24"/>
        </w:rPr>
        <w:t xml:space="preserve">are </w:t>
      </w:r>
      <w:r w:rsidR="00084591" w:rsidRPr="006043E8">
        <w:rPr>
          <w:sz w:val="24"/>
          <w:szCs w:val="24"/>
        </w:rPr>
        <w:t>2</w:t>
      </w:r>
      <w:r w:rsidRPr="006043E8">
        <w:rPr>
          <w:sz w:val="24"/>
          <w:szCs w:val="24"/>
        </w:rPr>
        <w:t>D mo</w:t>
      </w:r>
      <w:r w:rsidRPr="004368D3">
        <w:rPr>
          <w:sz w:val="24"/>
          <w:szCs w:val="24"/>
        </w:rPr>
        <w:t xml:space="preserve">ments for </w:t>
      </w:r>
      <w:r>
        <w:rPr>
          <w:sz w:val="24"/>
          <w:szCs w:val="24"/>
        </w:rPr>
        <w:t>electron</w:t>
      </w:r>
      <w:r w:rsidRPr="006043E8">
        <w:rPr>
          <w:sz w:val="24"/>
          <w:szCs w:val="24"/>
        </w:rPr>
        <w:t>s, wit</w:t>
      </w:r>
      <w:r>
        <w:rPr>
          <w:sz w:val="24"/>
          <w:szCs w:val="24"/>
        </w:rPr>
        <w:t>h an isotropic pressure and temperature.</w:t>
      </w:r>
      <w:r w:rsidR="006043E8">
        <w:rPr>
          <w:sz w:val="24"/>
          <w:szCs w:val="24"/>
        </w:rPr>
        <w:t xml:space="preserve">  The number of pitch angle bins used for the 2D calculation (given in the NUM_LOOK_DIRS field) varies </w:t>
      </w:r>
      <w:r w:rsidR="00982C63">
        <w:rPr>
          <w:sz w:val="24"/>
          <w:szCs w:val="24"/>
        </w:rPr>
        <w:t>and is one of</w:t>
      </w:r>
      <w:r w:rsidR="006043E8">
        <w:rPr>
          <w:sz w:val="24"/>
          <w:szCs w:val="24"/>
        </w:rPr>
        <w:t xml:space="preserve"> 1, 2, 3, 4, 6, 12 or 24, for pitch angle bin widths of 180, 90, 60, 45, </w:t>
      </w:r>
      <w:r w:rsidR="00982C63">
        <w:rPr>
          <w:sz w:val="24"/>
          <w:szCs w:val="24"/>
        </w:rPr>
        <w:t>30, 15 or 7.5 degrees respectively. The files use the most pitch angle bins it can for each record, but neighboring records may have used different pitch angle bin widths.</w:t>
      </w:r>
    </w:p>
    <w:p w14:paraId="6F457E14" w14:textId="77777777" w:rsidR="00AD3538" w:rsidRPr="00AD3538" w:rsidRDefault="00AD3538" w:rsidP="003C1AFC">
      <w:pPr>
        <w:rPr>
          <w:sz w:val="24"/>
          <w:szCs w:val="24"/>
        </w:rPr>
      </w:pPr>
    </w:p>
    <w:p w14:paraId="784E61CD" w14:textId="3F0B623D" w:rsidR="003C1AFC" w:rsidRPr="00AD3538" w:rsidRDefault="003C1AFC" w:rsidP="003C1AFC">
      <w:pPr>
        <w:rPr>
          <w:sz w:val="24"/>
          <w:szCs w:val="24"/>
        </w:rPr>
      </w:pPr>
      <w:r w:rsidRPr="00AD3538">
        <w:rPr>
          <w:sz w:val="24"/>
          <w:szCs w:val="24"/>
        </w:rPr>
        <w:t>The data format for JAD_L50_HLS_ELC_MOM_</w:t>
      </w:r>
      <w:r w:rsidRPr="006043E8">
        <w:rPr>
          <w:sz w:val="24"/>
          <w:szCs w:val="24"/>
        </w:rPr>
        <w:t>ISO_</w:t>
      </w:r>
      <w:r w:rsidR="00084591" w:rsidRPr="006043E8">
        <w:rPr>
          <w:sz w:val="24"/>
          <w:szCs w:val="24"/>
        </w:rPr>
        <w:t>2</w:t>
      </w:r>
      <w:r w:rsidRPr="006043E8">
        <w:rPr>
          <w:sz w:val="24"/>
          <w:szCs w:val="24"/>
        </w:rPr>
        <w:t>D_ELECTRONS</w:t>
      </w:r>
      <w:r w:rsidRPr="00AD3538">
        <w:rPr>
          <w:sz w:val="24"/>
          <w:szCs w:val="24"/>
        </w:rPr>
        <w:t xml:space="preserve"> files is very similar to the format of JAD_L50_HLS_ION_MOM_ISO_3D_HEAVIES files, just without the 4 velocity objects, and are shown in </w:t>
      </w:r>
      <w:r w:rsidR="004D38ED" w:rsidRPr="00AD3538">
        <w:rPr>
          <w:sz w:val="24"/>
          <w:szCs w:val="24"/>
        </w:rPr>
        <w:fldChar w:fldCharType="begin"/>
      </w:r>
      <w:r w:rsidR="004D38ED" w:rsidRPr="00AD3538">
        <w:rPr>
          <w:sz w:val="24"/>
          <w:szCs w:val="24"/>
        </w:rPr>
        <w:instrText xml:space="preserve"> REF _Ref102248852 \h </w:instrText>
      </w:r>
      <w:r w:rsidR="00AD3538">
        <w:rPr>
          <w:sz w:val="24"/>
          <w:szCs w:val="24"/>
        </w:rPr>
        <w:instrText xml:space="preserve"> \* MERGEFORMAT </w:instrText>
      </w:r>
      <w:r w:rsidR="004D38ED" w:rsidRPr="00AD3538">
        <w:rPr>
          <w:sz w:val="24"/>
          <w:szCs w:val="24"/>
        </w:rPr>
      </w:r>
      <w:r w:rsidR="004D38ED" w:rsidRPr="00AD3538">
        <w:rPr>
          <w:sz w:val="24"/>
          <w:szCs w:val="24"/>
        </w:rPr>
        <w:fldChar w:fldCharType="separate"/>
      </w:r>
      <w:r w:rsidR="00307AF6" w:rsidRPr="00307AF6">
        <w:rPr>
          <w:sz w:val="24"/>
          <w:szCs w:val="24"/>
        </w:rPr>
        <w:t xml:space="preserve">Table </w:t>
      </w:r>
      <w:r w:rsidR="00307AF6" w:rsidRPr="00307AF6">
        <w:rPr>
          <w:noProof/>
          <w:sz w:val="24"/>
          <w:szCs w:val="24"/>
        </w:rPr>
        <w:t>96</w:t>
      </w:r>
      <w:r w:rsidR="004D38ED" w:rsidRPr="00AD3538">
        <w:rPr>
          <w:sz w:val="24"/>
          <w:szCs w:val="24"/>
        </w:rPr>
        <w:fldChar w:fldCharType="end"/>
      </w:r>
      <w:r w:rsidR="008771B7" w:rsidRPr="00AD3538">
        <w:rPr>
          <w:sz w:val="24"/>
          <w:szCs w:val="24"/>
        </w:rPr>
        <w:t xml:space="preserve"> (over 2 pages)</w:t>
      </w:r>
      <w:r w:rsidRPr="00AD3538">
        <w:rPr>
          <w:sz w:val="24"/>
          <w:szCs w:val="24"/>
        </w:rPr>
        <w:t>.</w:t>
      </w:r>
    </w:p>
    <w:p w14:paraId="2771B730" w14:textId="77777777" w:rsidR="003C1AFC" w:rsidRPr="00AD3538" w:rsidRDefault="003C1AFC" w:rsidP="003C1AFC">
      <w:pPr>
        <w:rPr>
          <w:sz w:val="24"/>
          <w:szCs w:val="24"/>
        </w:rPr>
      </w:pPr>
    </w:p>
    <w:p w14:paraId="599F1592" w14:textId="6A9AFDCB" w:rsidR="00F03B6F" w:rsidRDefault="00F03B6F" w:rsidP="00F03B6F"/>
    <w:p w14:paraId="470B59EE" w14:textId="1CB9545C" w:rsidR="00F03B6F" w:rsidRPr="002E33F7" w:rsidRDefault="00F03B6F" w:rsidP="00F03B6F">
      <w:pPr>
        <w:pStyle w:val="Caption"/>
        <w:keepNext/>
      </w:pPr>
      <w:bookmarkStart w:id="681" w:name="_Ref102248852"/>
      <w:bookmarkStart w:id="682" w:name="_Toc133410116"/>
      <w:r w:rsidRPr="002E33F7">
        <w:t xml:space="preserve">Table </w:t>
      </w:r>
      <w:r>
        <w:rPr>
          <w:noProof/>
        </w:rPr>
        <w:fldChar w:fldCharType="begin"/>
      </w:r>
      <w:r>
        <w:rPr>
          <w:noProof/>
        </w:rPr>
        <w:instrText xml:space="preserve"> SEQ Table \* ARABIC </w:instrText>
      </w:r>
      <w:r>
        <w:rPr>
          <w:noProof/>
        </w:rPr>
        <w:fldChar w:fldCharType="separate"/>
      </w:r>
      <w:r w:rsidR="00307AF6">
        <w:rPr>
          <w:noProof/>
        </w:rPr>
        <w:t>96</w:t>
      </w:r>
      <w:r>
        <w:rPr>
          <w:noProof/>
        </w:rPr>
        <w:fldChar w:fldCharType="end"/>
      </w:r>
      <w:bookmarkEnd w:id="681"/>
      <w:r w:rsidRPr="002E33F7">
        <w:t xml:space="preserve">: Format of Level </w:t>
      </w:r>
      <w:r>
        <w:t>5</w:t>
      </w:r>
      <w:r w:rsidRPr="002E33F7">
        <w:t xml:space="preserve"> </w:t>
      </w:r>
      <w:r>
        <w:t>data</w:t>
      </w:r>
      <w:r w:rsidRPr="002E33F7">
        <w:t xml:space="preserve"> record</w:t>
      </w:r>
      <w:r>
        <w:t xml:space="preserve">s for </w:t>
      </w:r>
      <w:r w:rsidRPr="00BC10A6">
        <w:t>JAD_L50_HLS_</w:t>
      </w:r>
      <w:r w:rsidR="00B24022">
        <w:t>ELC</w:t>
      </w:r>
      <w:r w:rsidRPr="00BC10A6">
        <w:t>_MOM_ISO_</w:t>
      </w:r>
      <w:r w:rsidR="00B24022">
        <w:t>2</w:t>
      </w:r>
      <w:r w:rsidRPr="00BC10A6">
        <w:t>D_</w:t>
      </w:r>
      <w:r w:rsidR="00B24022">
        <w:t>ELECTRONS</w:t>
      </w:r>
      <w:bookmarkEnd w:id="68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00"/>
        <w:gridCol w:w="1350"/>
        <w:gridCol w:w="810"/>
        <w:gridCol w:w="990"/>
        <w:gridCol w:w="4230"/>
      </w:tblGrid>
      <w:tr w:rsidR="00F03B6F" w:rsidRPr="002E33F7" w14:paraId="092195DE" w14:textId="77777777" w:rsidTr="00CE2E2E">
        <w:trPr>
          <w:cantSplit/>
          <w:trHeight w:val="440"/>
          <w:tblHeader/>
        </w:trPr>
        <w:tc>
          <w:tcPr>
            <w:tcW w:w="1080" w:type="dxa"/>
            <w:tcBorders>
              <w:top w:val="single" w:sz="4" w:space="0" w:color="auto"/>
              <w:left w:val="single" w:sz="4" w:space="0" w:color="auto"/>
              <w:bottom w:val="single" w:sz="4" w:space="0" w:color="auto"/>
              <w:right w:val="single" w:sz="4" w:space="0" w:color="999999"/>
            </w:tcBorders>
            <w:shd w:val="clear" w:color="auto" w:fill="C0C0C0"/>
            <w:vAlign w:val="center"/>
          </w:tcPr>
          <w:p w14:paraId="1985DBC6" w14:textId="77777777" w:rsidR="00F03B6F" w:rsidRPr="002E33F7" w:rsidRDefault="00F03B6F" w:rsidP="00CE2E2E">
            <w:pPr>
              <w:pStyle w:val="TableText"/>
              <w:spacing w:before="0"/>
              <w:jc w:val="center"/>
              <w:rPr>
                <w:rFonts w:ascii="Times New Roman" w:hAnsi="Times New Roman"/>
                <w:b/>
                <w:sz w:val="22"/>
              </w:rPr>
            </w:pPr>
            <w:r>
              <w:rPr>
                <w:rFonts w:ascii="Times New Roman" w:hAnsi="Times New Roman"/>
                <w:b/>
                <w:sz w:val="22"/>
              </w:rPr>
              <w:t>Field Number</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3F4D0C61" w14:textId="77777777" w:rsidR="00F03B6F" w:rsidRPr="002E33F7" w:rsidRDefault="00F03B6F" w:rsidP="00CE2E2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350" w:type="dxa"/>
            <w:tcBorders>
              <w:top w:val="single" w:sz="4" w:space="0" w:color="auto"/>
              <w:left w:val="single" w:sz="4" w:space="0" w:color="999999"/>
              <w:bottom w:val="single" w:sz="4" w:space="0" w:color="auto"/>
              <w:right w:val="single" w:sz="4" w:space="0" w:color="999999"/>
            </w:tcBorders>
            <w:shd w:val="clear" w:color="auto" w:fill="C0C0C0"/>
            <w:vAlign w:val="center"/>
          </w:tcPr>
          <w:p w14:paraId="09E0A9BA" w14:textId="77777777" w:rsidR="00F03B6F" w:rsidRPr="002E33F7" w:rsidRDefault="00F03B6F" w:rsidP="00CE2E2E">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ADBF8CD" w14:textId="77777777" w:rsidR="00F03B6F" w:rsidRPr="002E33F7" w:rsidRDefault="00F03B6F" w:rsidP="00CE2E2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3E474BD" w14:textId="77777777" w:rsidR="00F03B6F" w:rsidRPr="002E33F7" w:rsidRDefault="00F03B6F" w:rsidP="00CE2E2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E5F4D33" w14:textId="77777777" w:rsidR="00F03B6F" w:rsidRPr="002E33F7" w:rsidRDefault="00F03B6F" w:rsidP="00CE2E2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F03B6F" w:rsidRPr="0037343C" w14:paraId="03BD447D" w14:textId="77777777" w:rsidTr="00CE2E2E">
        <w:trPr>
          <w:cantSplit/>
        </w:trPr>
        <w:tc>
          <w:tcPr>
            <w:tcW w:w="1080" w:type="dxa"/>
            <w:tcBorders>
              <w:top w:val="single" w:sz="4" w:space="0" w:color="auto"/>
              <w:left w:val="single" w:sz="4" w:space="0" w:color="auto"/>
              <w:bottom w:val="single" w:sz="4" w:space="0" w:color="999999"/>
              <w:right w:val="single" w:sz="4" w:space="0" w:color="999999"/>
            </w:tcBorders>
          </w:tcPr>
          <w:p w14:paraId="687F0E2F" w14:textId="77777777" w:rsidR="00F03B6F" w:rsidRPr="00424AD2" w:rsidRDefault="00F03B6F" w:rsidP="00CE2E2E">
            <w:pPr>
              <w:pStyle w:val="CellBody"/>
              <w:spacing w:before="20" w:after="20"/>
              <w:jc w:val="center"/>
              <w:rPr>
                <w:noProof w:val="0"/>
              </w:rPr>
            </w:pPr>
            <w:r>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6D50052D" w14:textId="77777777" w:rsidR="00F03B6F" w:rsidRDefault="00F03B6F" w:rsidP="00CE2E2E">
            <w:pPr>
              <w:pStyle w:val="CellBody"/>
              <w:spacing w:before="20" w:after="20"/>
              <w:jc w:val="center"/>
              <w:rPr>
                <w:noProof w:val="0"/>
              </w:rPr>
            </w:pPr>
            <w:r w:rsidRPr="005E5ECD">
              <w:t>21</w:t>
            </w:r>
          </w:p>
        </w:tc>
        <w:tc>
          <w:tcPr>
            <w:tcW w:w="1350" w:type="dxa"/>
            <w:tcBorders>
              <w:top w:val="single" w:sz="4" w:space="0" w:color="auto"/>
              <w:left w:val="single" w:sz="4" w:space="0" w:color="999999"/>
              <w:bottom w:val="single" w:sz="4" w:space="0" w:color="999999"/>
              <w:right w:val="single" w:sz="4" w:space="0" w:color="999999"/>
            </w:tcBorders>
          </w:tcPr>
          <w:p w14:paraId="31E382F7" w14:textId="77777777" w:rsidR="00F03B6F" w:rsidRPr="001157F9" w:rsidRDefault="00F03B6F" w:rsidP="00CE2E2E">
            <w:pPr>
              <w:pStyle w:val="CellBody"/>
              <w:spacing w:before="20" w:after="20"/>
            </w:pPr>
            <w:r w:rsidRPr="001157F9">
              <w:t>UTC</w:t>
            </w:r>
          </w:p>
        </w:tc>
        <w:tc>
          <w:tcPr>
            <w:tcW w:w="810" w:type="dxa"/>
            <w:tcBorders>
              <w:top w:val="single" w:sz="4" w:space="0" w:color="auto"/>
              <w:left w:val="single" w:sz="4" w:space="0" w:color="999999"/>
              <w:bottom w:val="single" w:sz="4" w:space="0" w:color="999999"/>
              <w:right w:val="single" w:sz="4" w:space="0" w:color="999999"/>
            </w:tcBorders>
          </w:tcPr>
          <w:p w14:paraId="0023FBB3" w14:textId="77777777" w:rsidR="00F03B6F" w:rsidRDefault="00F03B6F" w:rsidP="00CE2E2E">
            <w:pPr>
              <w:pStyle w:val="CellBody"/>
              <w:spacing w:before="20" w:after="20"/>
              <w:jc w:val="center"/>
              <w:rPr>
                <w:noProof w:val="0"/>
              </w:rPr>
            </w:pPr>
            <w:r w:rsidRPr="0010515A">
              <w:t>DATE</w:t>
            </w:r>
          </w:p>
        </w:tc>
        <w:tc>
          <w:tcPr>
            <w:tcW w:w="990" w:type="dxa"/>
            <w:tcBorders>
              <w:top w:val="single" w:sz="4" w:space="0" w:color="auto"/>
              <w:left w:val="single" w:sz="4" w:space="0" w:color="999999"/>
              <w:bottom w:val="single" w:sz="4" w:space="0" w:color="999999"/>
              <w:right w:val="single" w:sz="4" w:space="0" w:color="999999"/>
            </w:tcBorders>
          </w:tcPr>
          <w:p w14:paraId="7F7BBDD1" w14:textId="77777777" w:rsidR="00F03B6F" w:rsidRDefault="00F03B6F" w:rsidP="00CE2E2E">
            <w:pPr>
              <w:pStyle w:val="CellBody"/>
              <w:spacing w:before="20" w:after="20"/>
              <w:jc w:val="center"/>
              <w:rPr>
                <w:noProof w:val="0"/>
              </w:rPr>
            </w:pPr>
            <w:r>
              <w:rPr>
                <w:noProof w:val="0"/>
              </w:rPr>
              <w:t>UTC</w:t>
            </w:r>
          </w:p>
        </w:tc>
        <w:tc>
          <w:tcPr>
            <w:tcW w:w="4230" w:type="dxa"/>
            <w:tcBorders>
              <w:top w:val="single" w:sz="4" w:space="0" w:color="auto"/>
              <w:left w:val="single" w:sz="4" w:space="0" w:color="999999"/>
              <w:bottom w:val="single" w:sz="4" w:space="0" w:color="999999"/>
              <w:right w:val="single" w:sz="4" w:space="0" w:color="auto"/>
            </w:tcBorders>
          </w:tcPr>
          <w:p w14:paraId="492DF92E" w14:textId="1F25939B" w:rsidR="00F03B6F" w:rsidRPr="00157C9A" w:rsidRDefault="00284D1A" w:rsidP="00CE2E2E">
            <w:pPr>
              <w:pStyle w:val="CellBody"/>
              <w:spacing w:before="20" w:after="20"/>
              <w:rPr>
                <w:iCs/>
                <w:noProof w:val="0"/>
                <w:color w:val="auto"/>
              </w:rPr>
            </w:pPr>
            <w:r w:rsidRPr="004B6A51">
              <w:rPr>
                <w:i/>
                <w:color w:val="FF0000"/>
                <w:szCs w:val="22"/>
              </w:rPr>
              <w:t xml:space="preserve">Same description as from </w:t>
            </w:r>
            <w:r w:rsidR="00560E4A">
              <w:rPr>
                <w:i/>
                <w:color w:val="FF0000"/>
                <w:szCs w:val="22"/>
              </w:rPr>
              <w:fldChar w:fldCharType="begin"/>
            </w:r>
            <w:r w:rsidR="00560E4A">
              <w:rPr>
                <w:i/>
                <w:color w:val="FF0000"/>
                <w:szCs w:val="22"/>
              </w:rPr>
              <w:instrText xml:space="preserve"> REF _Ref102236388 \h </w:instrText>
            </w:r>
            <w:r w:rsidR="00560E4A">
              <w:rPr>
                <w:i/>
                <w:color w:val="FF0000"/>
                <w:szCs w:val="22"/>
              </w:rPr>
            </w:r>
            <w:r w:rsidR="00560E4A">
              <w:rPr>
                <w:i/>
                <w:color w:val="FF0000"/>
                <w:szCs w:val="22"/>
              </w:rPr>
              <w:fldChar w:fldCharType="separate"/>
            </w:r>
            <w:r w:rsidR="00307AF6" w:rsidRPr="00B24022">
              <w:t xml:space="preserve">Table </w:t>
            </w:r>
            <w:r w:rsidR="00307AF6">
              <w:t>95</w:t>
            </w:r>
            <w:r w:rsidR="00560E4A">
              <w:rPr>
                <w:i/>
                <w:color w:val="FF0000"/>
                <w:szCs w:val="22"/>
              </w:rPr>
              <w:fldChar w:fldCharType="end"/>
            </w:r>
            <w:r w:rsidR="00560E4A">
              <w:rPr>
                <w:i/>
                <w:color w:val="FF0000"/>
                <w:szCs w:val="22"/>
              </w:rPr>
              <w:t xml:space="preserve"> </w:t>
            </w:r>
            <w:r w:rsidRPr="004B6A51">
              <w:rPr>
                <w:i/>
                <w:color w:val="FF0000"/>
                <w:szCs w:val="22"/>
              </w:rPr>
              <w:t xml:space="preserve">for </w:t>
            </w:r>
            <w:r w:rsidRPr="00140AD5">
              <w:rPr>
                <w:i/>
                <w:color w:val="FF0000"/>
                <w:sz w:val="21"/>
                <w:szCs w:val="21"/>
              </w:rPr>
              <w:t>JAD_L50_HLS_ION_MOM_ISO_3D_HEAVIES</w:t>
            </w:r>
            <w:r>
              <w:rPr>
                <w:i/>
                <w:color w:val="FF0000"/>
                <w:szCs w:val="22"/>
              </w:rPr>
              <w:t>.</w:t>
            </w:r>
          </w:p>
        </w:tc>
      </w:tr>
      <w:tr w:rsidR="00F03B6F" w:rsidRPr="0037343C" w14:paraId="2AB49398" w14:textId="77777777" w:rsidTr="00CE2E2E">
        <w:trPr>
          <w:cantSplit/>
        </w:trPr>
        <w:tc>
          <w:tcPr>
            <w:tcW w:w="1080" w:type="dxa"/>
            <w:tcBorders>
              <w:top w:val="single" w:sz="4" w:space="0" w:color="auto"/>
              <w:left w:val="single" w:sz="4" w:space="0" w:color="auto"/>
              <w:bottom w:val="single" w:sz="4" w:space="0" w:color="999999"/>
              <w:right w:val="single" w:sz="4" w:space="0" w:color="999999"/>
            </w:tcBorders>
          </w:tcPr>
          <w:p w14:paraId="0EF91CAC" w14:textId="77777777" w:rsidR="00F03B6F" w:rsidRPr="00424AD2" w:rsidRDefault="00F03B6F" w:rsidP="00CE2E2E">
            <w:pPr>
              <w:pStyle w:val="CellBody"/>
              <w:spacing w:before="20" w:after="20"/>
              <w:jc w:val="center"/>
              <w:rPr>
                <w:noProof w:val="0"/>
              </w:rPr>
            </w:pPr>
            <w:r>
              <w:rPr>
                <w:noProof w:val="0"/>
              </w:rPr>
              <w:t>2</w:t>
            </w:r>
          </w:p>
        </w:tc>
        <w:tc>
          <w:tcPr>
            <w:tcW w:w="900" w:type="dxa"/>
            <w:tcBorders>
              <w:top w:val="single" w:sz="4" w:space="0" w:color="auto"/>
              <w:left w:val="single" w:sz="4" w:space="0" w:color="999999"/>
              <w:bottom w:val="single" w:sz="4" w:space="0" w:color="999999"/>
              <w:right w:val="single" w:sz="4" w:space="0" w:color="999999"/>
            </w:tcBorders>
          </w:tcPr>
          <w:p w14:paraId="05CD9AE0" w14:textId="77777777" w:rsidR="00F03B6F" w:rsidRDefault="00F03B6F" w:rsidP="00CE2E2E">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999999"/>
              <w:right w:val="single" w:sz="4" w:space="0" w:color="999999"/>
            </w:tcBorders>
          </w:tcPr>
          <w:p w14:paraId="3BBB332E" w14:textId="77777777" w:rsidR="00F03B6F" w:rsidRPr="001157F9" w:rsidRDefault="00F03B6F" w:rsidP="00CE2E2E">
            <w:pPr>
              <w:pStyle w:val="CellBody"/>
              <w:spacing w:before="20" w:after="20"/>
            </w:pPr>
            <w:r w:rsidRPr="001157F9">
              <w:t>SOURCE_JADE_LEVEL5_DEF_VERSION_INPUT</w:t>
            </w:r>
          </w:p>
        </w:tc>
        <w:tc>
          <w:tcPr>
            <w:tcW w:w="810" w:type="dxa"/>
            <w:tcBorders>
              <w:top w:val="single" w:sz="4" w:space="0" w:color="auto"/>
              <w:left w:val="single" w:sz="4" w:space="0" w:color="999999"/>
              <w:bottom w:val="single" w:sz="4" w:space="0" w:color="999999"/>
              <w:right w:val="single" w:sz="4" w:space="0" w:color="999999"/>
            </w:tcBorders>
          </w:tcPr>
          <w:p w14:paraId="17A74135" w14:textId="77777777" w:rsidR="00F03B6F" w:rsidRDefault="00F03B6F" w:rsidP="00CE2E2E">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999999"/>
              <w:right w:val="single" w:sz="4" w:space="0" w:color="999999"/>
            </w:tcBorders>
          </w:tcPr>
          <w:p w14:paraId="067D4B66" w14:textId="77777777" w:rsidR="00F03B6F"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FC243ED" w14:textId="53A6B26C" w:rsidR="00F03B6F" w:rsidRPr="00157C9A" w:rsidRDefault="00560E4A" w:rsidP="00CE2E2E">
            <w:pPr>
              <w:pStyle w:val="CellBody"/>
              <w:spacing w:before="20" w:after="20"/>
              <w:rPr>
                <w:iCs/>
                <w:color w:val="auto"/>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66E83BCE" w14:textId="77777777" w:rsidTr="00CE2E2E">
        <w:trPr>
          <w:cantSplit/>
        </w:trPr>
        <w:tc>
          <w:tcPr>
            <w:tcW w:w="1080" w:type="dxa"/>
            <w:tcBorders>
              <w:top w:val="single" w:sz="4" w:space="0" w:color="auto"/>
              <w:left w:val="single" w:sz="4" w:space="0" w:color="auto"/>
              <w:bottom w:val="single" w:sz="4" w:space="0" w:color="999999"/>
              <w:right w:val="single" w:sz="4" w:space="0" w:color="999999"/>
            </w:tcBorders>
          </w:tcPr>
          <w:p w14:paraId="6C8F0668" w14:textId="77777777" w:rsidR="00F03B6F" w:rsidRPr="00BD1270" w:rsidRDefault="00F03B6F" w:rsidP="00CE2E2E">
            <w:pPr>
              <w:pStyle w:val="CellBody"/>
              <w:spacing w:before="20" w:after="20"/>
              <w:jc w:val="center"/>
              <w:rPr>
                <w:noProof w:val="0"/>
              </w:rPr>
            </w:pPr>
            <w:r>
              <w:rPr>
                <w:noProof w:val="0"/>
              </w:rPr>
              <w:t>3</w:t>
            </w:r>
          </w:p>
        </w:tc>
        <w:tc>
          <w:tcPr>
            <w:tcW w:w="900" w:type="dxa"/>
            <w:tcBorders>
              <w:top w:val="single" w:sz="4" w:space="0" w:color="auto"/>
              <w:left w:val="single" w:sz="4" w:space="0" w:color="999999"/>
              <w:bottom w:val="single" w:sz="4" w:space="0" w:color="999999"/>
              <w:right w:val="single" w:sz="4" w:space="0" w:color="999999"/>
            </w:tcBorders>
          </w:tcPr>
          <w:p w14:paraId="45F5BBF7" w14:textId="77777777" w:rsidR="00F03B6F" w:rsidRPr="00CC4299" w:rsidRDefault="00F03B6F" w:rsidP="00CE2E2E">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999999"/>
              <w:right w:val="single" w:sz="4" w:space="0" w:color="999999"/>
            </w:tcBorders>
          </w:tcPr>
          <w:p w14:paraId="7F38DA0E" w14:textId="77777777" w:rsidR="00F03B6F" w:rsidRPr="00627678" w:rsidRDefault="00F03B6F" w:rsidP="00CE2E2E">
            <w:pPr>
              <w:pStyle w:val="CellBody"/>
              <w:spacing w:before="20" w:after="20"/>
            </w:pPr>
            <w:r w:rsidRPr="005B23DE">
              <w:t>INPUT_DATA_SELECTION</w:t>
            </w:r>
          </w:p>
        </w:tc>
        <w:tc>
          <w:tcPr>
            <w:tcW w:w="810" w:type="dxa"/>
            <w:tcBorders>
              <w:top w:val="single" w:sz="4" w:space="0" w:color="auto"/>
              <w:left w:val="single" w:sz="4" w:space="0" w:color="999999"/>
              <w:bottom w:val="single" w:sz="4" w:space="0" w:color="999999"/>
              <w:right w:val="single" w:sz="4" w:space="0" w:color="999999"/>
            </w:tcBorders>
          </w:tcPr>
          <w:p w14:paraId="4312376F" w14:textId="77777777" w:rsidR="00F03B6F" w:rsidRDefault="00F03B6F" w:rsidP="00CE2E2E">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999999"/>
              <w:right w:val="single" w:sz="4" w:space="0" w:color="999999"/>
            </w:tcBorders>
          </w:tcPr>
          <w:p w14:paraId="2CE569FA" w14:textId="77777777" w:rsidR="00F03B6F"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8E65217" w14:textId="406B9140" w:rsidR="00F03B6F" w:rsidRPr="00157C9A" w:rsidRDefault="00560E4A" w:rsidP="00CE2E2E">
            <w:pPr>
              <w:pStyle w:val="CellBody"/>
              <w:spacing w:before="20" w:after="20"/>
              <w:rPr>
                <w:iCs/>
                <w:color w:val="auto"/>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3C315C46" w14:textId="77777777" w:rsidTr="00CE2E2E">
        <w:trPr>
          <w:cantSplit/>
        </w:trPr>
        <w:tc>
          <w:tcPr>
            <w:tcW w:w="1080" w:type="dxa"/>
            <w:tcBorders>
              <w:top w:val="single" w:sz="4" w:space="0" w:color="auto"/>
              <w:left w:val="single" w:sz="4" w:space="0" w:color="auto"/>
              <w:bottom w:val="single" w:sz="4" w:space="0" w:color="999999"/>
              <w:right w:val="single" w:sz="4" w:space="0" w:color="999999"/>
            </w:tcBorders>
          </w:tcPr>
          <w:p w14:paraId="764B4CE9" w14:textId="77777777" w:rsidR="00F03B6F" w:rsidRPr="00424AD2" w:rsidRDefault="00F03B6F" w:rsidP="00CE2E2E">
            <w:pPr>
              <w:pStyle w:val="CellBody"/>
              <w:spacing w:before="20" w:after="20"/>
              <w:jc w:val="center"/>
              <w:rPr>
                <w:noProof w:val="0"/>
              </w:rPr>
            </w:pPr>
            <w:r>
              <w:rPr>
                <w:noProof w:val="0"/>
              </w:rPr>
              <w:t>4</w:t>
            </w:r>
          </w:p>
        </w:tc>
        <w:tc>
          <w:tcPr>
            <w:tcW w:w="900" w:type="dxa"/>
            <w:tcBorders>
              <w:top w:val="single" w:sz="4" w:space="0" w:color="auto"/>
              <w:left w:val="single" w:sz="4" w:space="0" w:color="999999"/>
              <w:bottom w:val="single" w:sz="4" w:space="0" w:color="999999"/>
              <w:right w:val="single" w:sz="4" w:space="0" w:color="999999"/>
            </w:tcBorders>
          </w:tcPr>
          <w:p w14:paraId="41D2893F" w14:textId="77777777" w:rsidR="00F03B6F" w:rsidRDefault="00F03B6F" w:rsidP="00CE2E2E">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999999"/>
              <w:right w:val="single" w:sz="4" w:space="0" w:color="999999"/>
            </w:tcBorders>
          </w:tcPr>
          <w:p w14:paraId="44E80071" w14:textId="77777777" w:rsidR="00F03B6F" w:rsidRPr="00103737" w:rsidRDefault="00F03B6F" w:rsidP="00CE2E2E">
            <w:pPr>
              <w:pStyle w:val="CellBody"/>
              <w:spacing w:before="20" w:after="20"/>
            </w:pPr>
            <w:r w:rsidRPr="005B23DE">
              <w:t>PACKET_MODE</w:t>
            </w:r>
          </w:p>
        </w:tc>
        <w:tc>
          <w:tcPr>
            <w:tcW w:w="810" w:type="dxa"/>
            <w:tcBorders>
              <w:top w:val="single" w:sz="4" w:space="0" w:color="auto"/>
              <w:left w:val="single" w:sz="4" w:space="0" w:color="999999"/>
              <w:bottom w:val="single" w:sz="4" w:space="0" w:color="999999"/>
              <w:right w:val="single" w:sz="4" w:space="0" w:color="999999"/>
            </w:tcBorders>
          </w:tcPr>
          <w:p w14:paraId="1365BEA1" w14:textId="77777777" w:rsidR="00F03B6F" w:rsidRDefault="00F03B6F" w:rsidP="00CE2E2E">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999999"/>
              <w:right w:val="single" w:sz="4" w:space="0" w:color="999999"/>
            </w:tcBorders>
          </w:tcPr>
          <w:p w14:paraId="414ED638" w14:textId="77777777" w:rsidR="00F03B6F"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87CF0DF" w14:textId="6DCC4ED3" w:rsidR="00F03B6F" w:rsidRPr="00157C9A" w:rsidRDefault="00560E4A" w:rsidP="00CE2E2E">
            <w:pPr>
              <w:pStyle w:val="CellBody"/>
              <w:spacing w:before="20" w:after="20"/>
              <w:rPr>
                <w:iCs/>
                <w:noProof w:val="0"/>
                <w:color w:val="auto"/>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263EE48E"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4CADCB49" w14:textId="77777777" w:rsidR="00F03B6F" w:rsidRPr="00424AD2" w:rsidRDefault="00F03B6F" w:rsidP="00CE2E2E">
            <w:pPr>
              <w:pStyle w:val="CellBody"/>
              <w:spacing w:before="20" w:after="20"/>
              <w:jc w:val="center"/>
              <w:rPr>
                <w:noProof w:val="0"/>
              </w:rPr>
            </w:pPr>
            <w:r>
              <w:rPr>
                <w:noProof w:val="0"/>
              </w:rPr>
              <w:t>5</w:t>
            </w:r>
          </w:p>
        </w:tc>
        <w:tc>
          <w:tcPr>
            <w:tcW w:w="900" w:type="dxa"/>
            <w:tcBorders>
              <w:top w:val="single" w:sz="4" w:space="0" w:color="auto"/>
              <w:left w:val="single" w:sz="4" w:space="0" w:color="999999"/>
              <w:bottom w:val="single" w:sz="4" w:space="0" w:color="auto"/>
              <w:right w:val="single" w:sz="4" w:space="0" w:color="999999"/>
            </w:tcBorders>
          </w:tcPr>
          <w:p w14:paraId="425C91E7" w14:textId="77777777" w:rsidR="00F03B6F" w:rsidRDefault="00F03B6F" w:rsidP="00CE2E2E">
            <w:pPr>
              <w:pStyle w:val="CellBody"/>
              <w:spacing w:before="20" w:after="20"/>
              <w:jc w:val="center"/>
              <w:rPr>
                <w:noProof w:val="0"/>
              </w:rPr>
            </w:pPr>
            <w:r w:rsidRPr="005E5ECD">
              <w:t>5</w:t>
            </w:r>
          </w:p>
        </w:tc>
        <w:tc>
          <w:tcPr>
            <w:tcW w:w="1350" w:type="dxa"/>
            <w:tcBorders>
              <w:top w:val="single" w:sz="4" w:space="0" w:color="auto"/>
              <w:left w:val="single" w:sz="4" w:space="0" w:color="999999"/>
              <w:bottom w:val="single" w:sz="4" w:space="0" w:color="auto"/>
              <w:right w:val="single" w:sz="4" w:space="0" w:color="999999"/>
            </w:tcBorders>
          </w:tcPr>
          <w:p w14:paraId="74561159" w14:textId="77777777" w:rsidR="00F03B6F" w:rsidRPr="00103737" w:rsidRDefault="00F03B6F" w:rsidP="00CE2E2E">
            <w:pPr>
              <w:pStyle w:val="CellBody"/>
              <w:spacing w:before="20" w:after="20"/>
            </w:pPr>
            <w:r w:rsidRPr="005B23DE">
              <w:t>ACCUMULATION_TIME</w:t>
            </w:r>
          </w:p>
        </w:tc>
        <w:tc>
          <w:tcPr>
            <w:tcW w:w="810" w:type="dxa"/>
            <w:tcBorders>
              <w:top w:val="single" w:sz="4" w:space="0" w:color="auto"/>
              <w:left w:val="single" w:sz="4" w:space="0" w:color="999999"/>
              <w:bottom w:val="single" w:sz="4" w:space="0" w:color="auto"/>
              <w:right w:val="single" w:sz="4" w:space="0" w:color="999999"/>
            </w:tcBorders>
          </w:tcPr>
          <w:p w14:paraId="24E479A5" w14:textId="77777777" w:rsidR="00F03B6F" w:rsidRDefault="00F03B6F" w:rsidP="00CE2E2E">
            <w:pPr>
              <w:pStyle w:val="CellBody"/>
              <w:spacing w:before="20" w:after="20"/>
              <w:jc w:val="center"/>
              <w:rPr>
                <w:noProof w:val="0"/>
              </w:rPr>
            </w:pPr>
            <w:r w:rsidRPr="0010515A">
              <w:t>I5</w:t>
            </w:r>
          </w:p>
        </w:tc>
        <w:tc>
          <w:tcPr>
            <w:tcW w:w="990" w:type="dxa"/>
            <w:tcBorders>
              <w:top w:val="single" w:sz="4" w:space="0" w:color="auto"/>
              <w:left w:val="single" w:sz="4" w:space="0" w:color="999999"/>
              <w:bottom w:val="single" w:sz="4" w:space="0" w:color="auto"/>
              <w:right w:val="single" w:sz="4" w:space="0" w:color="999999"/>
            </w:tcBorders>
          </w:tcPr>
          <w:p w14:paraId="6C1B8196" w14:textId="77777777" w:rsidR="00F03B6F" w:rsidRDefault="00F03B6F" w:rsidP="00CE2E2E">
            <w:pPr>
              <w:pStyle w:val="CellBody"/>
              <w:spacing w:before="20" w:after="20"/>
              <w:jc w:val="center"/>
              <w:rPr>
                <w:noProof w:val="0"/>
              </w:rPr>
            </w:pPr>
            <w:r>
              <w:rPr>
                <w:noProof w:val="0"/>
              </w:rPr>
              <w:t>s</w:t>
            </w:r>
          </w:p>
        </w:tc>
        <w:tc>
          <w:tcPr>
            <w:tcW w:w="4230" w:type="dxa"/>
            <w:tcBorders>
              <w:top w:val="single" w:sz="4" w:space="0" w:color="auto"/>
              <w:left w:val="single" w:sz="4" w:space="0" w:color="999999"/>
              <w:bottom w:val="single" w:sz="4" w:space="0" w:color="auto"/>
              <w:right w:val="single" w:sz="4" w:space="0" w:color="auto"/>
            </w:tcBorders>
          </w:tcPr>
          <w:p w14:paraId="76473EBE" w14:textId="6CB894DF" w:rsidR="00F03B6F" w:rsidRPr="00157C9A" w:rsidRDefault="00560E4A" w:rsidP="00CE2E2E">
            <w:pPr>
              <w:pStyle w:val="CellBody"/>
              <w:spacing w:before="20" w:after="20"/>
              <w:rPr>
                <w:iCs/>
                <w:noProof w:val="0"/>
                <w:color w:val="auto"/>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3C52BEB0"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55D2D3DB" w14:textId="77777777" w:rsidR="00F03B6F" w:rsidRPr="00424AD2" w:rsidRDefault="00F03B6F" w:rsidP="00CE2E2E">
            <w:pPr>
              <w:pStyle w:val="CellBody"/>
              <w:spacing w:before="20" w:after="20"/>
              <w:jc w:val="center"/>
              <w:rPr>
                <w:noProof w:val="0"/>
              </w:rPr>
            </w:pPr>
            <w:r>
              <w:rPr>
                <w:noProof w:val="0"/>
              </w:rPr>
              <w:t>6</w:t>
            </w:r>
          </w:p>
        </w:tc>
        <w:tc>
          <w:tcPr>
            <w:tcW w:w="900" w:type="dxa"/>
            <w:tcBorders>
              <w:top w:val="single" w:sz="4" w:space="0" w:color="auto"/>
              <w:left w:val="single" w:sz="4" w:space="0" w:color="999999"/>
              <w:bottom w:val="single" w:sz="4" w:space="0" w:color="auto"/>
              <w:right w:val="single" w:sz="4" w:space="0" w:color="999999"/>
            </w:tcBorders>
          </w:tcPr>
          <w:p w14:paraId="14166236" w14:textId="77777777" w:rsidR="00F03B6F" w:rsidRDefault="00F03B6F" w:rsidP="00CE2E2E">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auto"/>
              <w:right w:val="single" w:sz="4" w:space="0" w:color="999999"/>
            </w:tcBorders>
          </w:tcPr>
          <w:p w14:paraId="39C26971" w14:textId="77777777" w:rsidR="00F03B6F" w:rsidRPr="00103737" w:rsidRDefault="00F03B6F" w:rsidP="00CE2E2E">
            <w:pPr>
              <w:pStyle w:val="CellBody"/>
              <w:spacing w:before="20" w:after="20"/>
            </w:pPr>
            <w:r w:rsidRPr="005B23DE">
              <w:t>SOURCE_BACKGROUND</w:t>
            </w:r>
          </w:p>
        </w:tc>
        <w:tc>
          <w:tcPr>
            <w:tcW w:w="810" w:type="dxa"/>
            <w:tcBorders>
              <w:top w:val="single" w:sz="4" w:space="0" w:color="auto"/>
              <w:left w:val="single" w:sz="4" w:space="0" w:color="999999"/>
              <w:bottom w:val="single" w:sz="4" w:space="0" w:color="auto"/>
              <w:right w:val="single" w:sz="4" w:space="0" w:color="999999"/>
            </w:tcBorders>
          </w:tcPr>
          <w:p w14:paraId="7253D3E3" w14:textId="77777777" w:rsidR="00F03B6F" w:rsidRDefault="00F03B6F" w:rsidP="00CE2E2E">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auto"/>
              <w:right w:val="single" w:sz="4" w:space="0" w:color="999999"/>
            </w:tcBorders>
          </w:tcPr>
          <w:p w14:paraId="14F4A261" w14:textId="77777777" w:rsidR="00F03B6F"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6E292A90" w14:textId="63A4DA5E" w:rsidR="00F03B6F" w:rsidRPr="00157C9A" w:rsidRDefault="00560E4A" w:rsidP="00CE2E2E">
            <w:pPr>
              <w:pStyle w:val="CellBody"/>
              <w:spacing w:before="20" w:after="20"/>
              <w:rPr>
                <w:iCs/>
                <w:noProof w:val="0"/>
                <w:color w:val="auto"/>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19C8FD6C"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4D6A40D3" w14:textId="77777777" w:rsidR="00F03B6F" w:rsidRDefault="00F03B6F" w:rsidP="00CE2E2E">
            <w:pPr>
              <w:pStyle w:val="CellBody"/>
              <w:spacing w:before="20" w:after="20"/>
              <w:jc w:val="center"/>
              <w:rPr>
                <w:noProof w:val="0"/>
              </w:rPr>
            </w:pPr>
            <w:r>
              <w:rPr>
                <w:noProof w:val="0"/>
              </w:rPr>
              <w:t>7</w:t>
            </w:r>
          </w:p>
        </w:tc>
        <w:tc>
          <w:tcPr>
            <w:tcW w:w="900" w:type="dxa"/>
            <w:tcBorders>
              <w:top w:val="single" w:sz="4" w:space="0" w:color="auto"/>
              <w:left w:val="single" w:sz="4" w:space="0" w:color="999999"/>
              <w:bottom w:val="single" w:sz="4" w:space="0" w:color="auto"/>
              <w:right w:val="single" w:sz="4" w:space="0" w:color="999999"/>
            </w:tcBorders>
          </w:tcPr>
          <w:p w14:paraId="0045C529" w14:textId="77777777" w:rsidR="00F03B6F" w:rsidRPr="00CC4299" w:rsidRDefault="00F03B6F" w:rsidP="00CE2E2E">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0FA95598" w14:textId="77777777" w:rsidR="00F03B6F" w:rsidRPr="00627678" w:rsidRDefault="00F03B6F" w:rsidP="00CE2E2E">
            <w:pPr>
              <w:pStyle w:val="CellBody"/>
              <w:spacing w:before="20" w:after="20"/>
            </w:pPr>
            <w:r w:rsidRPr="005B23DE">
              <w:t>ISSUES</w:t>
            </w:r>
          </w:p>
        </w:tc>
        <w:tc>
          <w:tcPr>
            <w:tcW w:w="810" w:type="dxa"/>
            <w:tcBorders>
              <w:top w:val="single" w:sz="4" w:space="0" w:color="auto"/>
              <w:left w:val="single" w:sz="4" w:space="0" w:color="999999"/>
              <w:bottom w:val="single" w:sz="4" w:space="0" w:color="auto"/>
              <w:right w:val="single" w:sz="4" w:space="0" w:color="999999"/>
            </w:tcBorders>
          </w:tcPr>
          <w:p w14:paraId="6E455553" w14:textId="77777777" w:rsidR="00F03B6F" w:rsidRDefault="00F03B6F" w:rsidP="00CE2E2E">
            <w:pPr>
              <w:pStyle w:val="CellBody"/>
              <w:spacing w:before="20" w:after="20"/>
              <w:jc w:val="center"/>
              <w:rPr>
                <w:noProof w:val="0"/>
              </w:rPr>
            </w:pPr>
            <w:r w:rsidRPr="0010515A">
              <w:t>I10</w:t>
            </w:r>
          </w:p>
        </w:tc>
        <w:tc>
          <w:tcPr>
            <w:tcW w:w="990" w:type="dxa"/>
            <w:tcBorders>
              <w:top w:val="single" w:sz="4" w:space="0" w:color="auto"/>
              <w:left w:val="single" w:sz="4" w:space="0" w:color="999999"/>
              <w:bottom w:val="single" w:sz="4" w:space="0" w:color="auto"/>
              <w:right w:val="single" w:sz="4" w:space="0" w:color="999999"/>
            </w:tcBorders>
          </w:tcPr>
          <w:p w14:paraId="74E746B1" w14:textId="77777777" w:rsidR="00F03B6F" w:rsidRPr="00415BA1"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678FFC25" w14:textId="39668C24" w:rsidR="00F03B6F" w:rsidRPr="00157C9A" w:rsidRDefault="00F03B6F" w:rsidP="00CE2E2E">
            <w:pPr>
              <w:pStyle w:val="CellBody"/>
              <w:spacing w:before="20" w:after="20"/>
              <w:rPr>
                <w:iCs/>
                <w:color w:val="auto"/>
                <w:szCs w:val="22"/>
              </w:rPr>
            </w:pPr>
            <w:r w:rsidRPr="002558F5">
              <w:rPr>
                <w:iCs/>
                <w:color w:val="auto"/>
                <w:szCs w:val="22"/>
              </w:rPr>
              <w:t>Issues or potential issues in this data record.</w:t>
            </w:r>
            <w:r>
              <w:rPr>
                <w:iCs/>
                <w:color w:val="auto"/>
                <w:szCs w:val="22"/>
              </w:rPr>
              <w:br/>
            </w:r>
            <w:r w:rsidRPr="00651090">
              <w:rPr>
                <w:i/>
                <w:color w:val="FF0000"/>
                <w:szCs w:val="22"/>
              </w:rPr>
              <w:t xml:space="preserve">The ISSUES description is far too long to fit in this table, see </w:t>
            </w:r>
            <w:r w:rsidRPr="00651090">
              <w:rPr>
                <w:i/>
                <w:color w:val="FF0000"/>
                <w:szCs w:val="22"/>
              </w:rPr>
              <w:fldChar w:fldCharType="begin"/>
            </w:r>
            <w:r w:rsidRPr="00651090">
              <w:rPr>
                <w:i/>
                <w:color w:val="FF0000"/>
                <w:szCs w:val="22"/>
              </w:rPr>
              <w:instrText xml:space="preserve"> REF _Ref309311013 \h </w:instrText>
            </w:r>
            <w:r w:rsidRPr="00651090">
              <w:rPr>
                <w:i/>
                <w:color w:val="FF0000"/>
                <w:szCs w:val="22"/>
              </w:rPr>
            </w:r>
            <w:r w:rsidRPr="00651090">
              <w:rPr>
                <w:i/>
                <w:color w:val="FF0000"/>
                <w:szCs w:val="22"/>
              </w:rPr>
              <w:fldChar w:fldCharType="separate"/>
            </w:r>
            <w:r w:rsidR="00307AF6" w:rsidRPr="00EE58C2">
              <w:t xml:space="preserve">Table </w:t>
            </w:r>
            <w:r w:rsidR="00307AF6">
              <w:t>45</w:t>
            </w:r>
            <w:r w:rsidRPr="00651090">
              <w:rPr>
                <w:i/>
                <w:color w:val="FF0000"/>
                <w:szCs w:val="22"/>
              </w:rPr>
              <w:fldChar w:fldCharType="end"/>
            </w:r>
            <w:r w:rsidRPr="00651090">
              <w:rPr>
                <w:i/>
                <w:color w:val="FF0000"/>
                <w:szCs w:val="22"/>
              </w:rPr>
              <w:t xml:space="preserve"> </w:t>
            </w:r>
            <w:r>
              <w:rPr>
                <w:i/>
                <w:color w:val="FF0000"/>
                <w:szCs w:val="22"/>
              </w:rPr>
              <w:t>for the rest of this description</w:t>
            </w:r>
            <w:r w:rsidRPr="00651090">
              <w:rPr>
                <w:i/>
                <w:color w:val="FF0000"/>
                <w:szCs w:val="22"/>
              </w:rPr>
              <w:t>.</w:t>
            </w:r>
          </w:p>
        </w:tc>
      </w:tr>
      <w:tr w:rsidR="00F03B6F" w:rsidRPr="0037343C" w14:paraId="25CC9DDB"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4EAED3E0" w14:textId="77777777" w:rsidR="00F03B6F" w:rsidRDefault="00F03B6F" w:rsidP="00CE2E2E">
            <w:pPr>
              <w:pStyle w:val="CellBody"/>
              <w:spacing w:before="20" w:after="20"/>
              <w:jc w:val="center"/>
              <w:rPr>
                <w:noProof w:val="0"/>
              </w:rPr>
            </w:pPr>
            <w:r>
              <w:rPr>
                <w:noProof w:val="0"/>
              </w:rPr>
              <w:t>8</w:t>
            </w:r>
          </w:p>
        </w:tc>
        <w:tc>
          <w:tcPr>
            <w:tcW w:w="900" w:type="dxa"/>
            <w:tcBorders>
              <w:top w:val="single" w:sz="4" w:space="0" w:color="auto"/>
              <w:left w:val="single" w:sz="4" w:space="0" w:color="999999"/>
              <w:bottom w:val="single" w:sz="4" w:space="0" w:color="auto"/>
              <w:right w:val="single" w:sz="4" w:space="0" w:color="999999"/>
            </w:tcBorders>
          </w:tcPr>
          <w:p w14:paraId="240328B2" w14:textId="77777777" w:rsidR="00F03B6F" w:rsidRPr="00CC4299" w:rsidRDefault="00F03B6F" w:rsidP="00CE2E2E">
            <w:pPr>
              <w:pStyle w:val="CellBody"/>
              <w:spacing w:before="20" w:after="20"/>
              <w:jc w:val="center"/>
              <w:rPr>
                <w:noProof w:val="0"/>
              </w:rPr>
            </w:pPr>
            <w:r w:rsidRPr="005E5ECD">
              <w:t>22</w:t>
            </w:r>
          </w:p>
        </w:tc>
        <w:tc>
          <w:tcPr>
            <w:tcW w:w="1350" w:type="dxa"/>
            <w:tcBorders>
              <w:top w:val="single" w:sz="4" w:space="0" w:color="auto"/>
              <w:left w:val="single" w:sz="4" w:space="0" w:color="999999"/>
              <w:bottom w:val="single" w:sz="4" w:space="0" w:color="auto"/>
              <w:right w:val="single" w:sz="4" w:space="0" w:color="999999"/>
            </w:tcBorders>
          </w:tcPr>
          <w:p w14:paraId="283CF2DB" w14:textId="77777777" w:rsidR="00F03B6F" w:rsidRPr="00627678" w:rsidRDefault="00F03B6F" w:rsidP="00CE2E2E">
            <w:pPr>
              <w:pStyle w:val="CellBody"/>
              <w:spacing w:before="20" w:after="20"/>
            </w:pPr>
            <w:r w:rsidRPr="005B23DE">
              <w:t>EV_PER_Q_RANGE</w:t>
            </w:r>
          </w:p>
        </w:tc>
        <w:tc>
          <w:tcPr>
            <w:tcW w:w="810" w:type="dxa"/>
            <w:tcBorders>
              <w:top w:val="single" w:sz="4" w:space="0" w:color="auto"/>
              <w:left w:val="single" w:sz="4" w:space="0" w:color="999999"/>
              <w:bottom w:val="single" w:sz="4" w:space="0" w:color="auto"/>
              <w:right w:val="single" w:sz="4" w:space="0" w:color="999999"/>
            </w:tcBorders>
          </w:tcPr>
          <w:p w14:paraId="453D8C42" w14:textId="77777777" w:rsidR="00F03B6F" w:rsidRDefault="00F03B6F" w:rsidP="00CE2E2E">
            <w:pPr>
              <w:pStyle w:val="CellBody"/>
              <w:spacing w:before="20" w:after="20"/>
              <w:jc w:val="center"/>
              <w:rPr>
                <w:noProof w:val="0"/>
              </w:rPr>
            </w:pPr>
            <w:r w:rsidRPr="0010515A">
              <w:t>F10.3</w:t>
            </w:r>
          </w:p>
        </w:tc>
        <w:tc>
          <w:tcPr>
            <w:tcW w:w="990" w:type="dxa"/>
            <w:tcBorders>
              <w:top w:val="single" w:sz="4" w:space="0" w:color="auto"/>
              <w:left w:val="single" w:sz="4" w:space="0" w:color="999999"/>
              <w:bottom w:val="single" w:sz="4" w:space="0" w:color="auto"/>
              <w:right w:val="single" w:sz="4" w:space="0" w:color="999999"/>
            </w:tcBorders>
          </w:tcPr>
          <w:p w14:paraId="653A8B81" w14:textId="77777777" w:rsidR="00F03B6F" w:rsidRPr="00415BA1" w:rsidRDefault="00F03B6F" w:rsidP="00CE2E2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auto"/>
              <w:right w:val="single" w:sz="4" w:space="0" w:color="auto"/>
            </w:tcBorders>
          </w:tcPr>
          <w:p w14:paraId="1206B14D" w14:textId="77730F3E"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7D765C62"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35D0ADF4" w14:textId="77777777" w:rsidR="00F03B6F" w:rsidRDefault="00F03B6F" w:rsidP="00CE2E2E">
            <w:pPr>
              <w:pStyle w:val="CellBody"/>
              <w:spacing w:before="20" w:after="20"/>
              <w:jc w:val="center"/>
              <w:rPr>
                <w:noProof w:val="0"/>
              </w:rPr>
            </w:pPr>
            <w:r>
              <w:rPr>
                <w:noProof w:val="0"/>
              </w:rPr>
              <w:t>9</w:t>
            </w:r>
          </w:p>
        </w:tc>
        <w:tc>
          <w:tcPr>
            <w:tcW w:w="900" w:type="dxa"/>
            <w:tcBorders>
              <w:top w:val="single" w:sz="4" w:space="0" w:color="auto"/>
              <w:left w:val="single" w:sz="4" w:space="0" w:color="999999"/>
              <w:bottom w:val="single" w:sz="4" w:space="0" w:color="auto"/>
              <w:right w:val="single" w:sz="4" w:space="0" w:color="999999"/>
            </w:tcBorders>
          </w:tcPr>
          <w:p w14:paraId="21AE49DA" w14:textId="77777777" w:rsidR="00F03B6F" w:rsidRDefault="00F03B6F" w:rsidP="00CE2E2E">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3653EC5D" w14:textId="77777777" w:rsidR="00F03B6F" w:rsidRPr="00A405EE" w:rsidRDefault="00F03B6F" w:rsidP="00CE2E2E">
            <w:pPr>
              <w:pStyle w:val="CellBody"/>
              <w:spacing w:before="20" w:after="20"/>
            </w:pPr>
            <w:r w:rsidRPr="005B23DE">
              <w:t>SC_POS_R</w:t>
            </w:r>
          </w:p>
        </w:tc>
        <w:tc>
          <w:tcPr>
            <w:tcW w:w="810" w:type="dxa"/>
            <w:tcBorders>
              <w:top w:val="single" w:sz="4" w:space="0" w:color="auto"/>
              <w:left w:val="single" w:sz="4" w:space="0" w:color="999999"/>
              <w:bottom w:val="single" w:sz="4" w:space="0" w:color="auto"/>
              <w:right w:val="single" w:sz="4" w:space="0" w:color="999999"/>
            </w:tcBorders>
          </w:tcPr>
          <w:p w14:paraId="4C9F8027" w14:textId="77777777" w:rsidR="00F03B6F" w:rsidRDefault="00F03B6F" w:rsidP="00CE2E2E">
            <w:pPr>
              <w:pStyle w:val="CellBody"/>
              <w:spacing w:before="20" w:after="20"/>
              <w:jc w:val="center"/>
              <w:rPr>
                <w:noProof w:val="0"/>
              </w:rP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1E04463D" w14:textId="77777777" w:rsidR="00F03B6F" w:rsidRDefault="00F03B6F" w:rsidP="00CE2E2E">
            <w:pPr>
              <w:pStyle w:val="CellBody"/>
              <w:spacing w:before="20" w:after="20"/>
              <w:jc w:val="center"/>
              <w:rPr>
                <w:noProof w:val="0"/>
              </w:rPr>
            </w:pPr>
            <w:r>
              <w:rPr>
                <w:noProof w:val="0"/>
              </w:rPr>
              <w:t>R</w:t>
            </w:r>
            <w:r w:rsidRPr="000756C6">
              <w:rPr>
                <w:noProof w:val="0"/>
                <w:vertAlign w:val="subscript"/>
              </w:rPr>
              <w:t>J</w:t>
            </w:r>
          </w:p>
        </w:tc>
        <w:tc>
          <w:tcPr>
            <w:tcW w:w="4230" w:type="dxa"/>
            <w:tcBorders>
              <w:top w:val="single" w:sz="4" w:space="0" w:color="auto"/>
              <w:left w:val="single" w:sz="4" w:space="0" w:color="999999"/>
              <w:bottom w:val="single" w:sz="4" w:space="0" w:color="auto"/>
              <w:right w:val="single" w:sz="4" w:space="0" w:color="auto"/>
            </w:tcBorders>
          </w:tcPr>
          <w:p w14:paraId="27CCF8ED" w14:textId="44882F5A"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6791D638"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40C315F6" w14:textId="77777777" w:rsidR="00F03B6F" w:rsidRDefault="00F03B6F" w:rsidP="00CE2E2E">
            <w:pPr>
              <w:pStyle w:val="CellBody"/>
              <w:spacing w:before="20" w:after="20"/>
              <w:jc w:val="center"/>
              <w:rPr>
                <w:noProof w:val="0"/>
              </w:rPr>
            </w:pPr>
            <w:r>
              <w:rPr>
                <w:noProof w:val="0"/>
              </w:rPr>
              <w:lastRenderedPageBreak/>
              <w:t>10</w:t>
            </w:r>
          </w:p>
        </w:tc>
        <w:tc>
          <w:tcPr>
            <w:tcW w:w="900" w:type="dxa"/>
            <w:tcBorders>
              <w:top w:val="single" w:sz="4" w:space="0" w:color="auto"/>
              <w:left w:val="single" w:sz="4" w:space="0" w:color="999999"/>
              <w:bottom w:val="single" w:sz="4" w:space="0" w:color="auto"/>
              <w:right w:val="single" w:sz="4" w:space="0" w:color="999999"/>
            </w:tcBorders>
          </w:tcPr>
          <w:p w14:paraId="172E49AC" w14:textId="77777777" w:rsidR="00F03B6F" w:rsidRDefault="00F03B6F" w:rsidP="00CE2E2E">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65CD1403" w14:textId="77777777" w:rsidR="00F03B6F" w:rsidRPr="00D52925" w:rsidRDefault="00F03B6F" w:rsidP="00CE2E2E">
            <w:pPr>
              <w:pStyle w:val="CellBody"/>
              <w:spacing w:before="20" w:after="20"/>
            </w:pPr>
            <w:r w:rsidRPr="005B23DE">
              <w:t>SC_POS_LAT</w:t>
            </w:r>
          </w:p>
        </w:tc>
        <w:tc>
          <w:tcPr>
            <w:tcW w:w="810" w:type="dxa"/>
            <w:tcBorders>
              <w:top w:val="single" w:sz="4" w:space="0" w:color="auto"/>
              <w:left w:val="single" w:sz="4" w:space="0" w:color="999999"/>
              <w:bottom w:val="single" w:sz="4" w:space="0" w:color="auto"/>
              <w:right w:val="single" w:sz="4" w:space="0" w:color="999999"/>
            </w:tcBorders>
          </w:tcPr>
          <w:p w14:paraId="0785B0B4" w14:textId="77777777" w:rsidR="00F03B6F" w:rsidRDefault="00F03B6F" w:rsidP="00CE2E2E">
            <w:pPr>
              <w:pStyle w:val="CellBody"/>
              <w:spacing w:before="20" w:after="20"/>
              <w:jc w:val="cente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2ED8954D" w14:textId="77777777" w:rsidR="00F03B6F" w:rsidRDefault="00F03B6F" w:rsidP="00CE2E2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5E46F62" w14:textId="6D475EEF" w:rsidR="00F03B6F" w:rsidRPr="00157C9A" w:rsidRDefault="00560E4A" w:rsidP="00CE2E2E">
            <w:pPr>
              <w:pStyle w:val="CellBody"/>
              <w:tabs>
                <w:tab w:val="left" w:pos="515"/>
              </w:tabs>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5759110F"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60D41774" w14:textId="77777777" w:rsidR="00F03B6F" w:rsidRDefault="00F03B6F" w:rsidP="00CE2E2E">
            <w:pPr>
              <w:pStyle w:val="CellBody"/>
              <w:spacing w:before="20" w:after="20"/>
              <w:jc w:val="center"/>
              <w:rPr>
                <w:noProof w:val="0"/>
              </w:rPr>
            </w:pPr>
            <w:r>
              <w:rPr>
                <w:noProof w:val="0"/>
              </w:rPr>
              <w:t>11</w:t>
            </w:r>
          </w:p>
        </w:tc>
        <w:tc>
          <w:tcPr>
            <w:tcW w:w="900" w:type="dxa"/>
            <w:tcBorders>
              <w:top w:val="single" w:sz="4" w:space="0" w:color="auto"/>
              <w:left w:val="single" w:sz="4" w:space="0" w:color="999999"/>
              <w:bottom w:val="single" w:sz="4" w:space="0" w:color="auto"/>
              <w:right w:val="single" w:sz="4" w:space="0" w:color="999999"/>
            </w:tcBorders>
          </w:tcPr>
          <w:p w14:paraId="4394B9AC" w14:textId="77777777" w:rsidR="00F03B6F" w:rsidRDefault="00F03B6F" w:rsidP="00CE2E2E">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3BA3D0FA" w14:textId="77777777" w:rsidR="00F03B6F" w:rsidRPr="004C55AD" w:rsidRDefault="00F03B6F" w:rsidP="00CE2E2E">
            <w:pPr>
              <w:pStyle w:val="CellBody"/>
              <w:spacing w:before="20" w:after="20"/>
            </w:pPr>
            <w:r w:rsidRPr="005B23DE">
              <w:t>SC_POS_LOCAL_TIME</w:t>
            </w:r>
          </w:p>
        </w:tc>
        <w:tc>
          <w:tcPr>
            <w:tcW w:w="810" w:type="dxa"/>
            <w:tcBorders>
              <w:top w:val="single" w:sz="4" w:space="0" w:color="auto"/>
              <w:left w:val="single" w:sz="4" w:space="0" w:color="999999"/>
              <w:bottom w:val="single" w:sz="4" w:space="0" w:color="auto"/>
              <w:right w:val="single" w:sz="4" w:space="0" w:color="999999"/>
            </w:tcBorders>
          </w:tcPr>
          <w:p w14:paraId="1694EA54" w14:textId="77777777" w:rsidR="00F03B6F" w:rsidRDefault="00F03B6F" w:rsidP="00CE2E2E">
            <w:pPr>
              <w:pStyle w:val="CellBody"/>
              <w:spacing w:before="20" w:after="20"/>
              <w:jc w:val="cente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69EE5462" w14:textId="77777777" w:rsidR="00F03B6F" w:rsidRDefault="00F03B6F" w:rsidP="00CE2E2E">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auto"/>
              <w:right w:val="single" w:sz="4" w:space="0" w:color="auto"/>
            </w:tcBorders>
          </w:tcPr>
          <w:p w14:paraId="77281275" w14:textId="34456243"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60407519"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0EF03E59" w14:textId="77777777" w:rsidR="00F03B6F" w:rsidRDefault="00F03B6F" w:rsidP="00CE2E2E">
            <w:pPr>
              <w:pStyle w:val="CellBody"/>
              <w:spacing w:before="20" w:after="20"/>
              <w:jc w:val="center"/>
              <w:rPr>
                <w:noProof w:val="0"/>
              </w:rPr>
            </w:pPr>
            <w:r>
              <w:rPr>
                <w:noProof w:val="0"/>
              </w:rPr>
              <w:t>12</w:t>
            </w:r>
          </w:p>
        </w:tc>
        <w:tc>
          <w:tcPr>
            <w:tcW w:w="900" w:type="dxa"/>
            <w:tcBorders>
              <w:top w:val="single" w:sz="4" w:space="0" w:color="auto"/>
              <w:left w:val="single" w:sz="4" w:space="0" w:color="999999"/>
              <w:bottom w:val="single" w:sz="4" w:space="0" w:color="auto"/>
              <w:right w:val="single" w:sz="4" w:space="0" w:color="999999"/>
            </w:tcBorders>
          </w:tcPr>
          <w:p w14:paraId="3194A444" w14:textId="77777777" w:rsidR="00F03B6F" w:rsidRDefault="00F03B6F" w:rsidP="00CE2E2E">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2E6E8691" w14:textId="77777777" w:rsidR="00F03B6F" w:rsidRPr="004C55AD" w:rsidRDefault="00F03B6F" w:rsidP="00CE2E2E">
            <w:pPr>
              <w:pStyle w:val="CellBody"/>
              <w:spacing w:before="20" w:after="20"/>
            </w:pPr>
            <w:r w:rsidRPr="005B23DE">
              <w:t>SC_POS_SYSIII_ELONG</w:t>
            </w:r>
          </w:p>
        </w:tc>
        <w:tc>
          <w:tcPr>
            <w:tcW w:w="810" w:type="dxa"/>
            <w:tcBorders>
              <w:top w:val="single" w:sz="4" w:space="0" w:color="auto"/>
              <w:left w:val="single" w:sz="4" w:space="0" w:color="999999"/>
              <w:bottom w:val="single" w:sz="4" w:space="0" w:color="auto"/>
              <w:right w:val="single" w:sz="4" w:space="0" w:color="999999"/>
            </w:tcBorders>
          </w:tcPr>
          <w:p w14:paraId="612D358D" w14:textId="77777777" w:rsidR="00F03B6F" w:rsidRDefault="00F03B6F" w:rsidP="00CE2E2E">
            <w:pPr>
              <w:pStyle w:val="CellBody"/>
              <w:spacing w:before="20" w:after="20"/>
              <w:jc w:val="center"/>
            </w:pPr>
            <w:r w:rsidRPr="0010515A">
              <w:t>F9.3</w:t>
            </w:r>
          </w:p>
        </w:tc>
        <w:tc>
          <w:tcPr>
            <w:tcW w:w="990" w:type="dxa"/>
            <w:tcBorders>
              <w:top w:val="single" w:sz="4" w:space="0" w:color="auto"/>
              <w:left w:val="single" w:sz="4" w:space="0" w:color="999999"/>
              <w:bottom w:val="single" w:sz="4" w:space="0" w:color="auto"/>
              <w:right w:val="single" w:sz="4" w:space="0" w:color="999999"/>
            </w:tcBorders>
          </w:tcPr>
          <w:p w14:paraId="1E6C4A00" w14:textId="77777777" w:rsidR="00F03B6F" w:rsidRDefault="00F03B6F" w:rsidP="00CE2E2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B5FAB6E" w14:textId="4CC08A82"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37343C" w14:paraId="702FA80A"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7F357BB3" w14:textId="696902B2" w:rsidR="00F03B6F" w:rsidRDefault="00F03B6F" w:rsidP="00CE2E2E">
            <w:pPr>
              <w:pStyle w:val="CellBody"/>
              <w:spacing w:before="20" w:after="20"/>
              <w:jc w:val="center"/>
              <w:rPr>
                <w:noProof w:val="0"/>
              </w:rPr>
            </w:pPr>
            <w:r>
              <w:rPr>
                <w:noProof w:val="0"/>
              </w:rPr>
              <w:t>1</w:t>
            </w:r>
            <w:r w:rsidR="0077628D">
              <w:rPr>
                <w:noProof w:val="0"/>
              </w:rPr>
              <w:t>3</w:t>
            </w:r>
          </w:p>
        </w:tc>
        <w:tc>
          <w:tcPr>
            <w:tcW w:w="900" w:type="dxa"/>
            <w:tcBorders>
              <w:top w:val="single" w:sz="4" w:space="0" w:color="auto"/>
              <w:left w:val="single" w:sz="4" w:space="0" w:color="999999"/>
              <w:bottom w:val="single" w:sz="4" w:space="0" w:color="auto"/>
              <w:right w:val="single" w:sz="4" w:space="0" w:color="999999"/>
            </w:tcBorders>
          </w:tcPr>
          <w:p w14:paraId="41D785E7" w14:textId="77777777" w:rsidR="00F03B6F" w:rsidRDefault="00F03B6F" w:rsidP="00CE2E2E">
            <w:pPr>
              <w:pStyle w:val="CellBody"/>
              <w:spacing w:before="20" w:after="20"/>
              <w:jc w:val="center"/>
              <w:rPr>
                <w:noProof w:val="0"/>
              </w:rPr>
            </w:pPr>
            <w:r w:rsidRPr="005E5ECD">
              <w:t>1</w:t>
            </w:r>
          </w:p>
        </w:tc>
        <w:tc>
          <w:tcPr>
            <w:tcW w:w="1350" w:type="dxa"/>
            <w:tcBorders>
              <w:top w:val="single" w:sz="4" w:space="0" w:color="auto"/>
              <w:left w:val="single" w:sz="4" w:space="0" w:color="999999"/>
              <w:bottom w:val="single" w:sz="4" w:space="0" w:color="auto"/>
              <w:right w:val="single" w:sz="4" w:space="0" w:color="999999"/>
            </w:tcBorders>
          </w:tcPr>
          <w:p w14:paraId="0438BCC6" w14:textId="77777777" w:rsidR="00F03B6F" w:rsidRPr="00FE4563" w:rsidRDefault="00F03B6F" w:rsidP="00CE2E2E">
            <w:pPr>
              <w:pStyle w:val="CellBody"/>
              <w:spacing w:before="20" w:after="20"/>
            </w:pPr>
            <w:r w:rsidRPr="005B23DE">
              <w:t>DIMENSIONS</w:t>
            </w:r>
          </w:p>
        </w:tc>
        <w:tc>
          <w:tcPr>
            <w:tcW w:w="810" w:type="dxa"/>
            <w:tcBorders>
              <w:top w:val="single" w:sz="4" w:space="0" w:color="auto"/>
              <w:left w:val="single" w:sz="4" w:space="0" w:color="999999"/>
              <w:bottom w:val="single" w:sz="4" w:space="0" w:color="auto"/>
              <w:right w:val="single" w:sz="4" w:space="0" w:color="999999"/>
            </w:tcBorders>
          </w:tcPr>
          <w:p w14:paraId="0FAEA0D8" w14:textId="77777777" w:rsidR="00F03B6F" w:rsidRDefault="00F03B6F" w:rsidP="00CE2E2E">
            <w:pPr>
              <w:pStyle w:val="CellBody"/>
              <w:spacing w:before="20" w:after="20"/>
              <w:jc w:val="center"/>
              <w:rPr>
                <w:noProof w:val="0"/>
              </w:rPr>
            </w:pPr>
            <w:r w:rsidRPr="0010515A">
              <w:t>I1</w:t>
            </w:r>
          </w:p>
        </w:tc>
        <w:tc>
          <w:tcPr>
            <w:tcW w:w="990" w:type="dxa"/>
            <w:tcBorders>
              <w:top w:val="single" w:sz="4" w:space="0" w:color="auto"/>
              <w:left w:val="single" w:sz="4" w:space="0" w:color="999999"/>
              <w:bottom w:val="single" w:sz="4" w:space="0" w:color="auto"/>
              <w:right w:val="single" w:sz="4" w:space="0" w:color="999999"/>
            </w:tcBorders>
          </w:tcPr>
          <w:p w14:paraId="395D38B0" w14:textId="77777777" w:rsidR="00F03B6F"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85496F2" w14:textId="3D587F9F"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35E387AE"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6F4E7793" w14:textId="212C456E" w:rsidR="00F03B6F" w:rsidRDefault="00F03B6F" w:rsidP="00CE2E2E">
            <w:pPr>
              <w:pStyle w:val="CellBody"/>
              <w:spacing w:before="20" w:after="20"/>
              <w:jc w:val="center"/>
              <w:rPr>
                <w:noProof w:val="0"/>
              </w:rPr>
            </w:pPr>
            <w:r>
              <w:rPr>
                <w:noProof w:val="0"/>
              </w:rPr>
              <w:t>1</w:t>
            </w:r>
            <w:r w:rsidR="0077628D">
              <w:rPr>
                <w:noProof w:val="0"/>
              </w:rPr>
              <w:t>4</w:t>
            </w:r>
          </w:p>
        </w:tc>
        <w:tc>
          <w:tcPr>
            <w:tcW w:w="900" w:type="dxa"/>
            <w:tcBorders>
              <w:top w:val="single" w:sz="4" w:space="0" w:color="auto"/>
              <w:left w:val="single" w:sz="4" w:space="0" w:color="999999"/>
              <w:bottom w:val="single" w:sz="4" w:space="0" w:color="auto"/>
              <w:right w:val="single" w:sz="4" w:space="0" w:color="999999"/>
            </w:tcBorders>
          </w:tcPr>
          <w:p w14:paraId="304E2AA1" w14:textId="77777777" w:rsidR="00F03B6F" w:rsidRDefault="00F03B6F" w:rsidP="00CE2E2E">
            <w:pPr>
              <w:pStyle w:val="CellBody"/>
              <w:spacing w:before="20" w:after="20"/>
              <w:jc w:val="center"/>
              <w:rPr>
                <w:noProof w:val="0"/>
              </w:rPr>
            </w:pPr>
            <w:r w:rsidRPr="005E5ECD">
              <w:t>9</w:t>
            </w:r>
          </w:p>
        </w:tc>
        <w:tc>
          <w:tcPr>
            <w:tcW w:w="1350" w:type="dxa"/>
            <w:tcBorders>
              <w:top w:val="single" w:sz="4" w:space="0" w:color="auto"/>
              <w:left w:val="single" w:sz="4" w:space="0" w:color="999999"/>
              <w:bottom w:val="single" w:sz="4" w:space="0" w:color="auto"/>
              <w:right w:val="single" w:sz="4" w:space="0" w:color="999999"/>
            </w:tcBorders>
          </w:tcPr>
          <w:p w14:paraId="41C62F71" w14:textId="77777777" w:rsidR="00F03B6F" w:rsidRPr="00FE4563" w:rsidRDefault="00F03B6F" w:rsidP="00CE2E2E">
            <w:pPr>
              <w:pStyle w:val="CellBody"/>
              <w:spacing w:before="20" w:after="20"/>
            </w:pPr>
            <w:r w:rsidRPr="005B23DE">
              <w:t>M</w:t>
            </w:r>
          </w:p>
        </w:tc>
        <w:tc>
          <w:tcPr>
            <w:tcW w:w="810" w:type="dxa"/>
            <w:tcBorders>
              <w:top w:val="single" w:sz="4" w:space="0" w:color="auto"/>
              <w:left w:val="single" w:sz="4" w:space="0" w:color="999999"/>
              <w:bottom w:val="single" w:sz="4" w:space="0" w:color="auto"/>
              <w:right w:val="single" w:sz="4" w:space="0" w:color="999999"/>
            </w:tcBorders>
          </w:tcPr>
          <w:p w14:paraId="6B16CA6E" w14:textId="77777777" w:rsidR="00F03B6F" w:rsidRDefault="00F03B6F" w:rsidP="00CE2E2E">
            <w:pPr>
              <w:pStyle w:val="CellBody"/>
              <w:spacing w:before="20" w:after="20"/>
              <w:jc w:val="center"/>
              <w:rPr>
                <w:noProof w:val="0"/>
              </w:rPr>
            </w:pPr>
            <w:r w:rsidRPr="0010515A">
              <w:t>E9.3</w:t>
            </w:r>
          </w:p>
        </w:tc>
        <w:tc>
          <w:tcPr>
            <w:tcW w:w="990" w:type="dxa"/>
            <w:tcBorders>
              <w:top w:val="single" w:sz="4" w:space="0" w:color="auto"/>
              <w:left w:val="single" w:sz="4" w:space="0" w:color="999999"/>
              <w:bottom w:val="single" w:sz="4" w:space="0" w:color="auto"/>
              <w:right w:val="single" w:sz="4" w:space="0" w:color="999999"/>
            </w:tcBorders>
          </w:tcPr>
          <w:p w14:paraId="6460C9A2" w14:textId="77777777" w:rsidR="00F03B6F" w:rsidRDefault="00F03B6F" w:rsidP="00CE2E2E">
            <w:pPr>
              <w:pStyle w:val="CellBody"/>
              <w:spacing w:before="20" w:after="20"/>
              <w:jc w:val="center"/>
              <w:rPr>
                <w:noProof w:val="0"/>
              </w:rPr>
            </w:pPr>
            <w:r>
              <w:rPr>
                <w:noProof w:val="0"/>
              </w:rPr>
              <w:t>amu</w:t>
            </w:r>
          </w:p>
        </w:tc>
        <w:tc>
          <w:tcPr>
            <w:tcW w:w="4230" w:type="dxa"/>
            <w:tcBorders>
              <w:top w:val="single" w:sz="4" w:space="0" w:color="auto"/>
              <w:left w:val="single" w:sz="4" w:space="0" w:color="999999"/>
              <w:bottom w:val="single" w:sz="4" w:space="0" w:color="auto"/>
              <w:right w:val="single" w:sz="4" w:space="0" w:color="auto"/>
            </w:tcBorders>
          </w:tcPr>
          <w:p w14:paraId="70242670" w14:textId="26AC1CDF"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7EFF7974"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74D8F4C0" w14:textId="023939C6" w:rsidR="00F03B6F" w:rsidRDefault="00F03B6F" w:rsidP="00CE2E2E">
            <w:pPr>
              <w:pStyle w:val="CellBody"/>
              <w:spacing w:before="20" w:after="20"/>
              <w:jc w:val="center"/>
              <w:rPr>
                <w:noProof w:val="0"/>
              </w:rPr>
            </w:pPr>
            <w:r>
              <w:rPr>
                <w:noProof w:val="0"/>
              </w:rPr>
              <w:t>1</w:t>
            </w:r>
            <w:r w:rsidR="0077628D">
              <w:rPr>
                <w:noProof w:val="0"/>
              </w:rPr>
              <w:t>5</w:t>
            </w:r>
          </w:p>
        </w:tc>
        <w:tc>
          <w:tcPr>
            <w:tcW w:w="900" w:type="dxa"/>
            <w:tcBorders>
              <w:top w:val="single" w:sz="4" w:space="0" w:color="auto"/>
              <w:left w:val="single" w:sz="4" w:space="0" w:color="999999"/>
              <w:bottom w:val="single" w:sz="4" w:space="0" w:color="auto"/>
              <w:right w:val="single" w:sz="4" w:space="0" w:color="999999"/>
            </w:tcBorders>
          </w:tcPr>
          <w:p w14:paraId="42326216" w14:textId="77777777" w:rsidR="00F03B6F" w:rsidRDefault="00F03B6F" w:rsidP="00CE2E2E">
            <w:pPr>
              <w:pStyle w:val="CellBody"/>
              <w:spacing w:before="20" w:after="20"/>
              <w:jc w:val="center"/>
              <w:rPr>
                <w:noProof w:val="0"/>
              </w:rPr>
            </w:pPr>
            <w:r w:rsidRPr="005E5ECD">
              <w:t>5</w:t>
            </w:r>
          </w:p>
        </w:tc>
        <w:tc>
          <w:tcPr>
            <w:tcW w:w="1350" w:type="dxa"/>
            <w:tcBorders>
              <w:top w:val="single" w:sz="4" w:space="0" w:color="auto"/>
              <w:left w:val="single" w:sz="4" w:space="0" w:color="999999"/>
              <w:bottom w:val="single" w:sz="4" w:space="0" w:color="auto"/>
              <w:right w:val="single" w:sz="4" w:space="0" w:color="999999"/>
            </w:tcBorders>
          </w:tcPr>
          <w:p w14:paraId="21E9B50B" w14:textId="77777777" w:rsidR="00F03B6F" w:rsidRPr="00FE4563" w:rsidRDefault="00F03B6F" w:rsidP="00CE2E2E">
            <w:pPr>
              <w:pStyle w:val="CellBody"/>
              <w:spacing w:before="20" w:after="20"/>
            </w:pPr>
            <w:r w:rsidRPr="005B23DE">
              <w:t>Q</w:t>
            </w:r>
          </w:p>
        </w:tc>
        <w:tc>
          <w:tcPr>
            <w:tcW w:w="810" w:type="dxa"/>
            <w:tcBorders>
              <w:top w:val="single" w:sz="4" w:space="0" w:color="auto"/>
              <w:left w:val="single" w:sz="4" w:space="0" w:color="999999"/>
              <w:bottom w:val="single" w:sz="4" w:space="0" w:color="auto"/>
              <w:right w:val="single" w:sz="4" w:space="0" w:color="999999"/>
            </w:tcBorders>
          </w:tcPr>
          <w:p w14:paraId="1DD332AD" w14:textId="77777777" w:rsidR="00F03B6F" w:rsidRDefault="00F03B6F" w:rsidP="00CE2E2E">
            <w:pPr>
              <w:pStyle w:val="CellBody"/>
              <w:spacing w:before="20" w:after="20"/>
              <w:jc w:val="center"/>
              <w:rPr>
                <w:noProof w:val="0"/>
              </w:rPr>
            </w:pPr>
            <w:r w:rsidRPr="0010515A">
              <w:t>F5.2</w:t>
            </w:r>
          </w:p>
        </w:tc>
        <w:tc>
          <w:tcPr>
            <w:tcW w:w="990" w:type="dxa"/>
            <w:tcBorders>
              <w:top w:val="single" w:sz="4" w:space="0" w:color="auto"/>
              <w:left w:val="single" w:sz="4" w:space="0" w:color="999999"/>
              <w:bottom w:val="single" w:sz="4" w:space="0" w:color="auto"/>
              <w:right w:val="single" w:sz="4" w:space="0" w:color="999999"/>
            </w:tcBorders>
          </w:tcPr>
          <w:p w14:paraId="4A4BDBDB" w14:textId="77777777" w:rsidR="00F03B6F" w:rsidRDefault="00F03B6F" w:rsidP="00CE2E2E">
            <w:pPr>
              <w:pStyle w:val="CellBody"/>
              <w:spacing w:before="20" w:after="20"/>
              <w:jc w:val="center"/>
              <w:rPr>
                <w:noProof w:val="0"/>
              </w:rPr>
            </w:pPr>
            <w:r>
              <w:rPr>
                <w:noProof w:val="0"/>
              </w:rPr>
              <w:t>e</w:t>
            </w:r>
          </w:p>
        </w:tc>
        <w:tc>
          <w:tcPr>
            <w:tcW w:w="4230" w:type="dxa"/>
            <w:tcBorders>
              <w:top w:val="single" w:sz="4" w:space="0" w:color="auto"/>
              <w:left w:val="single" w:sz="4" w:space="0" w:color="999999"/>
              <w:bottom w:val="single" w:sz="4" w:space="0" w:color="auto"/>
              <w:right w:val="single" w:sz="4" w:space="0" w:color="auto"/>
            </w:tcBorders>
          </w:tcPr>
          <w:p w14:paraId="5B3E4590" w14:textId="7E2147D4"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37C7D456"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29E356AC" w14:textId="4824F0E3" w:rsidR="00F03B6F" w:rsidRDefault="00F03B6F" w:rsidP="00CE2E2E">
            <w:pPr>
              <w:pStyle w:val="CellBody"/>
              <w:spacing w:before="20" w:after="20"/>
              <w:jc w:val="center"/>
              <w:rPr>
                <w:noProof w:val="0"/>
              </w:rPr>
            </w:pPr>
            <w:r>
              <w:rPr>
                <w:noProof w:val="0"/>
              </w:rPr>
              <w:t>1</w:t>
            </w:r>
            <w:r w:rsidR="0077628D">
              <w:rPr>
                <w:noProof w:val="0"/>
              </w:rPr>
              <w:t>6</w:t>
            </w:r>
          </w:p>
        </w:tc>
        <w:tc>
          <w:tcPr>
            <w:tcW w:w="900" w:type="dxa"/>
            <w:tcBorders>
              <w:top w:val="single" w:sz="4" w:space="0" w:color="auto"/>
              <w:left w:val="single" w:sz="4" w:space="0" w:color="999999"/>
              <w:bottom w:val="single" w:sz="4" w:space="0" w:color="auto"/>
              <w:right w:val="single" w:sz="4" w:space="0" w:color="999999"/>
            </w:tcBorders>
          </w:tcPr>
          <w:p w14:paraId="1180BDF5" w14:textId="77777777" w:rsidR="00F03B6F" w:rsidRDefault="00F03B6F" w:rsidP="00CE2E2E">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auto"/>
              <w:right w:val="single" w:sz="4" w:space="0" w:color="999999"/>
            </w:tcBorders>
          </w:tcPr>
          <w:p w14:paraId="13041FB2" w14:textId="77777777" w:rsidR="00F03B6F" w:rsidRPr="00FE4563" w:rsidRDefault="00F03B6F" w:rsidP="00CE2E2E">
            <w:pPr>
              <w:pStyle w:val="CellBody"/>
              <w:spacing w:before="20" w:after="20"/>
            </w:pPr>
            <w:r w:rsidRPr="005B23DE">
              <w:t>NUM_LOOK_DIRS</w:t>
            </w:r>
          </w:p>
        </w:tc>
        <w:tc>
          <w:tcPr>
            <w:tcW w:w="810" w:type="dxa"/>
            <w:tcBorders>
              <w:top w:val="single" w:sz="4" w:space="0" w:color="auto"/>
              <w:left w:val="single" w:sz="4" w:space="0" w:color="999999"/>
              <w:bottom w:val="single" w:sz="4" w:space="0" w:color="auto"/>
              <w:right w:val="single" w:sz="4" w:space="0" w:color="999999"/>
            </w:tcBorders>
          </w:tcPr>
          <w:p w14:paraId="2040B247" w14:textId="77777777" w:rsidR="00F03B6F" w:rsidRDefault="00F03B6F" w:rsidP="00CE2E2E">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auto"/>
              <w:right w:val="single" w:sz="4" w:space="0" w:color="999999"/>
            </w:tcBorders>
          </w:tcPr>
          <w:p w14:paraId="6D0413A0" w14:textId="77777777" w:rsidR="00F03B6F"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5071C60E" w14:textId="19A1B00C"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44F548C4"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0829CB80" w14:textId="6AD63169" w:rsidR="00F03B6F" w:rsidRDefault="00F03B6F" w:rsidP="00CE2E2E">
            <w:pPr>
              <w:pStyle w:val="CellBody"/>
              <w:spacing w:before="20" w:after="20"/>
              <w:jc w:val="center"/>
              <w:rPr>
                <w:noProof w:val="0"/>
              </w:rPr>
            </w:pPr>
            <w:r>
              <w:rPr>
                <w:noProof w:val="0"/>
              </w:rPr>
              <w:t>1</w:t>
            </w:r>
            <w:r w:rsidR="0077628D">
              <w:rPr>
                <w:noProof w:val="0"/>
              </w:rPr>
              <w:t>7</w:t>
            </w:r>
          </w:p>
        </w:tc>
        <w:tc>
          <w:tcPr>
            <w:tcW w:w="900" w:type="dxa"/>
            <w:tcBorders>
              <w:top w:val="single" w:sz="4" w:space="0" w:color="auto"/>
              <w:left w:val="single" w:sz="4" w:space="0" w:color="999999"/>
              <w:bottom w:val="single" w:sz="4" w:space="0" w:color="auto"/>
              <w:right w:val="single" w:sz="4" w:space="0" w:color="999999"/>
            </w:tcBorders>
          </w:tcPr>
          <w:p w14:paraId="4670A253" w14:textId="77777777" w:rsidR="00F03B6F" w:rsidRDefault="00F03B6F" w:rsidP="00CE2E2E">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6A102629" w14:textId="77777777" w:rsidR="00F03B6F" w:rsidRPr="00FE4563" w:rsidRDefault="00F03B6F" w:rsidP="00CE2E2E">
            <w:pPr>
              <w:pStyle w:val="CellBody"/>
              <w:spacing w:before="20" w:after="20"/>
            </w:pPr>
            <w:r w:rsidRPr="005B23DE">
              <w:t>N_CC</w:t>
            </w:r>
          </w:p>
        </w:tc>
        <w:tc>
          <w:tcPr>
            <w:tcW w:w="810" w:type="dxa"/>
            <w:tcBorders>
              <w:top w:val="single" w:sz="4" w:space="0" w:color="auto"/>
              <w:left w:val="single" w:sz="4" w:space="0" w:color="999999"/>
              <w:bottom w:val="single" w:sz="4" w:space="0" w:color="auto"/>
              <w:right w:val="single" w:sz="4" w:space="0" w:color="999999"/>
            </w:tcBorders>
          </w:tcPr>
          <w:p w14:paraId="0894F533" w14:textId="77777777" w:rsidR="00F03B6F" w:rsidRDefault="00F03B6F" w:rsidP="00CE2E2E">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558F5422" w14:textId="77777777" w:rsidR="00F03B6F" w:rsidRDefault="00F03B6F" w:rsidP="00CE2E2E">
            <w:pPr>
              <w:pStyle w:val="CellBody"/>
              <w:spacing w:before="20" w:after="20"/>
              <w:jc w:val="center"/>
              <w:rPr>
                <w:noProof w:val="0"/>
              </w:rPr>
            </w:pPr>
            <w:r>
              <w:rPr>
                <w:noProof w:val="0"/>
              </w:rPr>
              <w:t>cm</w:t>
            </w:r>
            <w:r w:rsidRPr="004618AE">
              <w:rPr>
                <w:noProof w:val="0"/>
                <w:vertAlign w:val="superscript"/>
              </w:rPr>
              <w:t>-3</w:t>
            </w:r>
          </w:p>
        </w:tc>
        <w:tc>
          <w:tcPr>
            <w:tcW w:w="4230" w:type="dxa"/>
            <w:tcBorders>
              <w:top w:val="single" w:sz="4" w:space="0" w:color="auto"/>
              <w:left w:val="single" w:sz="4" w:space="0" w:color="999999"/>
              <w:bottom w:val="single" w:sz="4" w:space="0" w:color="auto"/>
              <w:right w:val="single" w:sz="4" w:space="0" w:color="auto"/>
            </w:tcBorders>
          </w:tcPr>
          <w:p w14:paraId="769B7570" w14:textId="29707398"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43F17743"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10F56371" w14:textId="48FA6D77" w:rsidR="00F03B6F" w:rsidRDefault="00F03B6F" w:rsidP="00CE2E2E">
            <w:pPr>
              <w:pStyle w:val="CellBody"/>
              <w:spacing w:before="20" w:after="20"/>
              <w:jc w:val="center"/>
              <w:rPr>
                <w:noProof w:val="0"/>
              </w:rPr>
            </w:pPr>
            <w:r>
              <w:rPr>
                <w:noProof w:val="0"/>
              </w:rPr>
              <w:t>1</w:t>
            </w:r>
            <w:r w:rsidR="0077628D">
              <w:rPr>
                <w:noProof w:val="0"/>
              </w:rPr>
              <w:t>8</w:t>
            </w:r>
          </w:p>
        </w:tc>
        <w:tc>
          <w:tcPr>
            <w:tcW w:w="900" w:type="dxa"/>
            <w:tcBorders>
              <w:top w:val="single" w:sz="4" w:space="0" w:color="auto"/>
              <w:left w:val="single" w:sz="4" w:space="0" w:color="999999"/>
              <w:bottom w:val="single" w:sz="4" w:space="0" w:color="auto"/>
              <w:right w:val="single" w:sz="4" w:space="0" w:color="999999"/>
            </w:tcBorders>
          </w:tcPr>
          <w:p w14:paraId="30F4B088" w14:textId="77777777" w:rsidR="00F03B6F" w:rsidRDefault="00F03B6F" w:rsidP="00CE2E2E">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36251A03" w14:textId="77777777" w:rsidR="00F03B6F" w:rsidRPr="00FE4563" w:rsidRDefault="00F03B6F" w:rsidP="00CE2E2E">
            <w:pPr>
              <w:pStyle w:val="CellBody"/>
              <w:spacing w:before="20" w:after="20"/>
            </w:pPr>
            <w:r w:rsidRPr="005B23DE">
              <w:t>N_SIGMA_CC</w:t>
            </w:r>
          </w:p>
        </w:tc>
        <w:tc>
          <w:tcPr>
            <w:tcW w:w="810" w:type="dxa"/>
            <w:tcBorders>
              <w:top w:val="single" w:sz="4" w:space="0" w:color="auto"/>
              <w:left w:val="single" w:sz="4" w:space="0" w:color="999999"/>
              <w:bottom w:val="single" w:sz="4" w:space="0" w:color="auto"/>
              <w:right w:val="single" w:sz="4" w:space="0" w:color="999999"/>
            </w:tcBorders>
          </w:tcPr>
          <w:p w14:paraId="4863BF4E" w14:textId="77777777" w:rsidR="00F03B6F" w:rsidRDefault="00F03B6F" w:rsidP="00CE2E2E">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35AEE17D" w14:textId="77777777" w:rsidR="00F03B6F" w:rsidRDefault="00F03B6F" w:rsidP="00CE2E2E">
            <w:pPr>
              <w:pStyle w:val="CellBody"/>
              <w:spacing w:before="20" w:after="20"/>
              <w:jc w:val="center"/>
              <w:rPr>
                <w:noProof w:val="0"/>
              </w:rPr>
            </w:pPr>
            <w:r>
              <w:rPr>
                <w:noProof w:val="0"/>
              </w:rPr>
              <w:t>cm</w:t>
            </w:r>
            <w:r w:rsidRPr="004618AE">
              <w:rPr>
                <w:noProof w:val="0"/>
                <w:vertAlign w:val="superscript"/>
              </w:rPr>
              <w:t>-3</w:t>
            </w:r>
          </w:p>
        </w:tc>
        <w:tc>
          <w:tcPr>
            <w:tcW w:w="4230" w:type="dxa"/>
            <w:tcBorders>
              <w:top w:val="single" w:sz="4" w:space="0" w:color="auto"/>
              <w:left w:val="single" w:sz="4" w:space="0" w:color="999999"/>
              <w:bottom w:val="single" w:sz="4" w:space="0" w:color="auto"/>
              <w:right w:val="single" w:sz="4" w:space="0" w:color="auto"/>
            </w:tcBorders>
          </w:tcPr>
          <w:p w14:paraId="110D3D33" w14:textId="127C4380"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6AC293D7"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22A21F79" w14:textId="1E3CDEE3" w:rsidR="00F03B6F" w:rsidRDefault="0077628D" w:rsidP="00CE2E2E">
            <w:pPr>
              <w:pStyle w:val="CellBody"/>
              <w:spacing w:before="20" w:after="20"/>
              <w:jc w:val="center"/>
              <w:rPr>
                <w:noProof w:val="0"/>
              </w:rPr>
            </w:pPr>
            <w:r>
              <w:rPr>
                <w:noProof w:val="0"/>
              </w:rPr>
              <w:t>19</w:t>
            </w:r>
          </w:p>
        </w:tc>
        <w:tc>
          <w:tcPr>
            <w:tcW w:w="900" w:type="dxa"/>
            <w:tcBorders>
              <w:top w:val="single" w:sz="4" w:space="0" w:color="auto"/>
              <w:left w:val="single" w:sz="4" w:space="0" w:color="999999"/>
              <w:bottom w:val="single" w:sz="4" w:space="0" w:color="auto"/>
              <w:right w:val="single" w:sz="4" w:space="0" w:color="999999"/>
            </w:tcBorders>
          </w:tcPr>
          <w:p w14:paraId="409E2D30" w14:textId="77777777" w:rsidR="00F03B6F" w:rsidRDefault="00F03B6F" w:rsidP="00CE2E2E">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0F38682D" w14:textId="77777777" w:rsidR="00F03B6F" w:rsidRPr="00FE4563" w:rsidRDefault="00F03B6F" w:rsidP="00CE2E2E">
            <w:pPr>
              <w:pStyle w:val="CellBody"/>
              <w:spacing w:before="20" w:after="20"/>
            </w:pPr>
            <w:r w:rsidRPr="005B23DE">
              <w:t>PRESSURE_PA</w:t>
            </w:r>
          </w:p>
        </w:tc>
        <w:tc>
          <w:tcPr>
            <w:tcW w:w="810" w:type="dxa"/>
            <w:tcBorders>
              <w:top w:val="single" w:sz="4" w:space="0" w:color="auto"/>
              <w:left w:val="single" w:sz="4" w:space="0" w:color="999999"/>
              <w:bottom w:val="single" w:sz="4" w:space="0" w:color="auto"/>
              <w:right w:val="single" w:sz="4" w:space="0" w:color="999999"/>
            </w:tcBorders>
          </w:tcPr>
          <w:p w14:paraId="020142BE" w14:textId="77777777" w:rsidR="00F03B6F" w:rsidRDefault="00F03B6F" w:rsidP="00CE2E2E">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056A35F0" w14:textId="77777777" w:rsidR="00F03B6F" w:rsidRDefault="00F03B6F" w:rsidP="00CE2E2E">
            <w:pPr>
              <w:pStyle w:val="CellBody"/>
              <w:spacing w:before="20" w:after="20"/>
              <w:jc w:val="center"/>
              <w:rPr>
                <w:noProof w:val="0"/>
              </w:rPr>
            </w:pPr>
            <w:r>
              <w:rPr>
                <w:noProof w:val="0"/>
              </w:rPr>
              <w:t>Pa</w:t>
            </w:r>
          </w:p>
        </w:tc>
        <w:tc>
          <w:tcPr>
            <w:tcW w:w="4230" w:type="dxa"/>
            <w:tcBorders>
              <w:top w:val="single" w:sz="4" w:space="0" w:color="auto"/>
              <w:left w:val="single" w:sz="4" w:space="0" w:color="999999"/>
              <w:bottom w:val="single" w:sz="4" w:space="0" w:color="auto"/>
              <w:right w:val="single" w:sz="4" w:space="0" w:color="auto"/>
            </w:tcBorders>
          </w:tcPr>
          <w:p w14:paraId="56A3F388" w14:textId="15013B39"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58704CD4"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45AEA228" w14:textId="39995D02" w:rsidR="00F03B6F" w:rsidRDefault="00F03B6F" w:rsidP="00CE2E2E">
            <w:pPr>
              <w:pStyle w:val="CellBody"/>
              <w:spacing w:before="20" w:after="20"/>
              <w:jc w:val="center"/>
              <w:rPr>
                <w:noProof w:val="0"/>
              </w:rPr>
            </w:pPr>
            <w:r>
              <w:rPr>
                <w:noProof w:val="0"/>
              </w:rPr>
              <w:t>2</w:t>
            </w:r>
            <w:r w:rsidR="0077628D">
              <w:rPr>
                <w:noProof w:val="0"/>
              </w:rPr>
              <w:t>0</w:t>
            </w:r>
          </w:p>
        </w:tc>
        <w:tc>
          <w:tcPr>
            <w:tcW w:w="900" w:type="dxa"/>
            <w:tcBorders>
              <w:top w:val="single" w:sz="4" w:space="0" w:color="auto"/>
              <w:left w:val="single" w:sz="4" w:space="0" w:color="999999"/>
              <w:bottom w:val="single" w:sz="4" w:space="0" w:color="auto"/>
              <w:right w:val="single" w:sz="4" w:space="0" w:color="999999"/>
            </w:tcBorders>
          </w:tcPr>
          <w:p w14:paraId="578FA675" w14:textId="77777777" w:rsidR="00F03B6F" w:rsidRDefault="00F03B6F" w:rsidP="00CE2E2E">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3CF1ACBF" w14:textId="77777777" w:rsidR="00F03B6F" w:rsidRPr="00FE4563" w:rsidRDefault="00F03B6F" w:rsidP="00CE2E2E">
            <w:pPr>
              <w:pStyle w:val="CellBody"/>
              <w:spacing w:before="20" w:after="20"/>
            </w:pPr>
            <w:r w:rsidRPr="005B23DE">
              <w:t>PRESSURE_SIGMA_PA</w:t>
            </w:r>
          </w:p>
        </w:tc>
        <w:tc>
          <w:tcPr>
            <w:tcW w:w="810" w:type="dxa"/>
            <w:tcBorders>
              <w:top w:val="single" w:sz="4" w:space="0" w:color="auto"/>
              <w:left w:val="single" w:sz="4" w:space="0" w:color="999999"/>
              <w:bottom w:val="single" w:sz="4" w:space="0" w:color="auto"/>
              <w:right w:val="single" w:sz="4" w:space="0" w:color="999999"/>
            </w:tcBorders>
          </w:tcPr>
          <w:p w14:paraId="1E7CF7DA" w14:textId="77777777" w:rsidR="00F03B6F" w:rsidRDefault="00F03B6F" w:rsidP="00CE2E2E">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3B3D1F37" w14:textId="77777777" w:rsidR="00F03B6F" w:rsidRDefault="00F03B6F" w:rsidP="00CE2E2E">
            <w:pPr>
              <w:pStyle w:val="CellBody"/>
              <w:spacing w:before="20" w:after="20"/>
              <w:jc w:val="center"/>
              <w:rPr>
                <w:noProof w:val="0"/>
              </w:rPr>
            </w:pPr>
            <w:r>
              <w:rPr>
                <w:noProof w:val="0"/>
              </w:rPr>
              <w:t>Pa</w:t>
            </w:r>
          </w:p>
        </w:tc>
        <w:tc>
          <w:tcPr>
            <w:tcW w:w="4230" w:type="dxa"/>
            <w:tcBorders>
              <w:top w:val="single" w:sz="4" w:space="0" w:color="auto"/>
              <w:left w:val="single" w:sz="4" w:space="0" w:color="999999"/>
              <w:bottom w:val="single" w:sz="4" w:space="0" w:color="auto"/>
              <w:right w:val="single" w:sz="4" w:space="0" w:color="auto"/>
            </w:tcBorders>
          </w:tcPr>
          <w:p w14:paraId="32E36396" w14:textId="3DDC25CC"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671F18D7"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67404AF6" w14:textId="3869C1CE" w:rsidR="00F03B6F" w:rsidRDefault="00F03B6F" w:rsidP="00CE2E2E">
            <w:pPr>
              <w:pStyle w:val="CellBody"/>
              <w:spacing w:before="20" w:after="20"/>
              <w:jc w:val="center"/>
              <w:rPr>
                <w:noProof w:val="0"/>
              </w:rPr>
            </w:pPr>
            <w:r>
              <w:rPr>
                <w:noProof w:val="0"/>
              </w:rPr>
              <w:t>2</w:t>
            </w:r>
            <w:r w:rsidR="0077628D">
              <w:rPr>
                <w:noProof w:val="0"/>
              </w:rPr>
              <w:t>1</w:t>
            </w:r>
          </w:p>
        </w:tc>
        <w:tc>
          <w:tcPr>
            <w:tcW w:w="900" w:type="dxa"/>
            <w:tcBorders>
              <w:top w:val="single" w:sz="4" w:space="0" w:color="auto"/>
              <w:left w:val="single" w:sz="4" w:space="0" w:color="999999"/>
              <w:bottom w:val="single" w:sz="4" w:space="0" w:color="auto"/>
              <w:right w:val="single" w:sz="4" w:space="0" w:color="999999"/>
            </w:tcBorders>
          </w:tcPr>
          <w:p w14:paraId="2888B96D" w14:textId="77777777" w:rsidR="00F03B6F" w:rsidRDefault="00F03B6F" w:rsidP="00CE2E2E">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203E6051" w14:textId="77777777" w:rsidR="00F03B6F" w:rsidRPr="00FE4563" w:rsidRDefault="00F03B6F" w:rsidP="00CE2E2E">
            <w:pPr>
              <w:pStyle w:val="CellBody"/>
              <w:spacing w:before="20" w:after="20"/>
            </w:pPr>
            <w:r w:rsidRPr="005B23DE">
              <w:t>TEMP_EV</w:t>
            </w:r>
          </w:p>
        </w:tc>
        <w:tc>
          <w:tcPr>
            <w:tcW w:w="810" w:type="dxa"/>
            <w:tcBorders>
              <w:top w:val="single" w:sz="4" w:space="0" w:color="auto"/>
              <w:left w:val="single" w:sz="4" w:space="0" w:color="999999"/>
              <w:bottom w:val="single" w:sz="4" w:space="0" w:color="auto"/>
              <w:right w:val="single" w:sz="4" w:space="0" w:color="999999"/>
            </w:tcBorders>
          </w:tcPr>
          <w:p w14:paraId="1401D57A" w14:textId="77777777" w:rsidR="00F03B6F" w:rsidRDefault="00F03B6F" w:rsidP="00CE2E2E">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256758D4" w14:textId="77777777" w:rsidR="00F03B6F" w:rsidRDefault="00F03B6F" w:rsidP="00CE2E2E">
            <w:pPr>
              <w:pStyle w:val="CellBody"/>
              <w:spacing w:before="20" w:after="20"/>
              <w:jc w:val="center"/>
              <w:rPr>
                <w:noProof w:val="0"/>
              </w:rPr>
            </w:pPr>
            <w:r>
              <w:rPr>
                <w:noProof w:val="0"/>
              </w:rPr>
              <w:t>eV</w:t>
            </w:r>
          </w:p>
        </w:tc>
        <w:tc>
          <w:tcPr>
            <w:tcW w:w="4230" w:type="dxa"/>
            <w:tcBorders>
              <w:top w:val="single" w:sz="4" w:space="0" w:color="auto"/>
              <w:left w:val="single" w:sz="4" w:space="0" w:color="999999"/>
              <w:bottom w:val="single" w:sz="4" w:space="0" w:color="auto"/>
              <w:right w:val="single" w:sz="4" w:space="0" w:color="auto"/>
            </w:tcBorders>
          </w:tcPr>
          <w:p w14:paraId="08C776A4" w14:textId="06BE475B" w:rsidR="00F03B6F" w:rsidRPr="00157C9A" w:rsidRDefault="00560E4A" w:rsidP="00CE2E2E">
            <w:pPr>
              <w:pStyle w:val="CellBody"/>
              <w:tabs>
                <w:tab w:val="left" w:pos="1545"/>
              </w:tabs>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1AC1DA19"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2F08D0D7" w14:textId="55093D94" w:rsidR="00F03B6F" w:rsidRDefault="00F03B6F" w:rsidP="00CE2E2E">
            <w:pPr>
              <w:pStyle w:val="CellBody"/>
              <w:spacing w:before="20" w:after="20"/>
              <w:jc w:val="center"/>
              <w:rPr>
                <w:noProof w:val="0"/>
              </w:rPr>
            </w:pPr>
            <w:r>
              <w:rPr>
                <w:noProof w:val="0"/>
              </w:rPr>
              <w:t>2</w:t>
            </w:r>
            <w:r w:rsidR="0077628D">
              <w:rPr>
                <w:noProof w:val="0"/>
              </w:rPr>
              <w:t>2</w:t>
            </w:r>
          </w:p>
        </w:tc>
        <w:tc>
          <w:tcPr>
            <w:tcW w:w="900" w:type="dxa"/>
            <w:tcBorders>
              <w:top w:val="single" w:sz="4" w:space="0" w:color="auto"/>
              <w:left w:val="single" w:sz="4" w:space="0" w:color="999999"/>
              <w:bottom w:val="single" w:sz="4" w:space="0" w:color="auto"/>
              <w:right w:val="single" w:sz="4" w:space="0" w:color="999999"/>
            </w:tcBorders>
          </w:tcPr>
          <w:p w14:paraId="00408EB1" w14:textId="77777777" w:rsidR="00F03B6F" w:rsidRDefault="00F03B6F" w:rsidP="00CE2E2E">
            <w:pPr>
              <w:pStyle w:val="CellBody"/>
              <w:spacing w:before="20" w:after="20"/>
              <w:jc w:val="center"/>
              <w:rPr>
                <w:noProof w:val="0"/>
              </w:rPr>
            </w:pPr>
            <w:r w:rsidRPr="005E5ECD">
              <w:t>10</w:t>
            </w:r>
          </w:p>
        </w:tc>
        <w:tc>
          <w:tcPr>
            <w:tcW w:w="1350" w:type="dxa"/>
            <w:tcBorders>
              <w:top w:val="single" w:sz="4" w:space="0" w:color="auto"/>
              <w:left w:val="single" w:sz="4" w:space="0" w:color="999999"/>
              <w:bottom w:val="single" w:sz="4" w:space="0" w:color="auto"/>
              <w:right w:val="single" w:sz="4" w:space="0" w:color="999999"/>
            </w:tcBorders>
          </w:tcPr>
          <w:p w14:paraId="47AED3D3" w14:textId="77777777" w:rsidR="00F03B6F" w:rsidRPr="00FE4563" w:rsidRDefault="00F03B6F" w:rsidP="00CE2E2E">
            <w:pPr>
              <w:pStyle w:val="CellBody"/>
              <w:spacing w:before="20" w:after="20"/>
            </w:pPr>
            <w:r w:rsidRPr="005B23DE">
              <w:t>TEMP_SIGMA_EV</w:t>
            </w:r>
          </w:p>
        </w:tc>
        <w:tc>
          <w:tcPr>
            <w:tcW w:w="810" w:type="dxa"/>
            <w:tcBorders>
              <w:top w:val="single" w:sz="4" w:space="0" w:color="auto"/>
              <w:left w:val="single" w:sz="4" w:space="0" w:color="999999"/>
              <w:bottom w:val="single" w:sz="4" w:space="0" w:color="auto"/>
              <w:right w:val="single" w:sz="4" w:space="0" w:color="999999"/>
            </w:tcBorders>
          </w:tcPr>
          <w:p w14:paraId="19010FFC" w14:textId="77777777" w:rsidR="00F03B6F" w:rsidRDefault="00F03B6F" w:rsidP="00CE2E2E">
            <w:pPr>
              <w:pStyle w:val="CellBody"/>
              <w:spacing w:before="20" w:after="20"/>
              <w:jc w:val="center"/>
              <w:rPr>
                <w:noProof w:val="0"/>
              </w:rPr>
            </w:pPr>
            <w:r w:rsidRPr="0010515A">
              <w:t>E10.3</w:t>
            </w:r>
          </w:p>
        </w:tc>
        <w:tc>
          <w:tcPr>
            <w:tcW w:w="990" w:type="dxa"/>
            <w:tcBorders>
              <w:top w:val="single" w:sz="4" w:space="0" w:color="auto"/>
              <w:left w:val="single" w:sz="4" w:space="0" w:color="999999"/>
              <w:bottom w:val="single" w:sz="4" w:space="0" w:color="auto"/>
              <w:right w:val="single" w:sz="4" w:space="0" w:color="999999"/>
            </w:tcBorders>
          </w:tcPr>
          <w:p w14:paraId="58CEFF9A" w14:textId="77777777" w:rsidR="00F03B6F" w:rsidRDefault="00F03B6F" w:rsidP="00CE2E2E">
            <w:pPr>
              <w:pStyle w:val="CellBody"/>
              <w:spacing w:before="20" w:after="20"/>
              <w:jc w:val="center"/>
              <w:rPr>
                <w:noProof w:val="0"/>
              </w:rPr>
            </w:pPr>
            <w:r>
              <w:rPr>
                <w:noProof w:val="0"/>
              </w:rPr>
              <w:t>eV</w:t>
            </w:r>
          </w:p>
        </w:tc>
        <w:tc>
          <w:tcPr>
            <w:tcW w:w="4230" w:type="dxa"/>
            <w:tcBorders>
              <w:top w:val="single" w:sz="4" w:space="0" w:color="auto"/>
              <w:left w:val="single" w:sz="4" w:space="0" w:color="999999"/>
              <w:bottom w:val="single" w:sz="4" w:space="0" w:color="auto"/>
              <w:right w:val="single" w:sz="4" w:space="0" w:color="auto"/>
            </w:tcBorders>
          </w:tcPr>
          <w:p w14:paraId="1830949C" w14:textId="7FCD805A"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r w:rsidR="00F03B6F" w:rsidRPr="00157C9A" w14:paraId="26223287" w14:textId="77777777" w:rsidTr="00CE2E2E">
        <w:trPr>
          <w:cantSplit/>
        </w:trPr>
        <w:tc>
          <w:tcPr>
            <w:tcW w:w="1080" w:type="dxa"/>
            <w:tcBorders>
              <w:top w:val="single" w:sz="4" w:space="0" w:color="auto"/>
              <w:left w:val="single" w:sz="4" w:space="0" w:color="auto"/>
              <w:bottom w:val="single" w:sz="4" w:space="0" w:color="auto"/>
              <w:right w:val="single" w:sz="4" w:space="0" w:color="999999"/>
            </w:tcBorders>
          </w:tcPr>
          <w:p w14:paraId="19D8B81E" w14:textId="455C4305" w:rsidR="00F03B6F" w:rsidRDefault="00F03B6F" w:rsidP="00CE2E2E">
            <w:pPr>
              <w:pStyle w:val="CellBody"/>
              <w:spacing w:before="20" w:after="20"/>
              <w:jc w:val="center"/>
              <w:rPr>
                <w:noProof w:val="0"/>
              </w:rPr>
            </w:pPr>
            <w:r>
              <w:rPr>
                <w:noProof w:val="0"/>
              </w:rPr>
              <w:t>2</w:t>
            </w:r>
            <w:r w:rsidR="0077628D">
              <w:rPr>
                <w:noProof w:val="0"/>
              </w:rPr>
              <w:t>3</w:t>
            </w:r>
          </w:p>
        </w:tc>
        <w:tc>
          <w:tcPr>
            <w:tcW w:w="900" w:type="dxa"/>
            <w:tcBorders>
              <w:top w:val="single" w:sz="4" w:space="0" w:color="auto"/>
              <w:left w:val="single" w:sz="4" w:space="0" w:color="999999"/>
              <w:bottom w:val="single" w:sz="4" w:space="0" w:color="auto"/>
              <w:right w:val="single" w:sz="4" w:space="0" w:color="999999"/>
            </w:tcBorders>
          </w:tcPr>
          <w:p w14:paraId="2A1C11DE" w14:textId="77777777" w:rsidR="00F03B6F" w:rsidRDefault="00F03B6F" w:rsidP="00CE2E2E">
            <w:pPr>
              <w:pStyle w:val="CellBody"/>
              <w:spacing w:before="20" w:after="20"/>
              <w:jc w:val="center"/>
              <w:rPr>
                <w:noProof w:val="0"/>
              </w:rPr>
            </w:pPr>
            <w:r w:rsidRPr="005E5ECD">
              <w:t>3</w:t>
            </w:r>
          </w:p>
        </w:tc>
        <w:tc>
          <w:tcPr>
            <w:tcW w:w="1350" w:type="dxa"/>
            <w:tcBorders>
              <w:top w:val="single" w:sz="4" w:space="0" w:color="auto"/>
              <w:left w:val="single" w:sz="4" w:space="0" w:color="999999"/>
              <w:bottom w:val="single" w:sz="4" w:space="0" w:color="auto"/>
              <w:right w:val="single" w:sz="4" w:space="0" w:color="999999"/>
            </w:tcBorders>
          </w:tcPr>
          <w:p w14:paraId="11E6499E" w14:textId="77777777" w:rsidR="00F03B6F" w:rsidRPr="00FE4563" w:rsidRDefault="00F03B6F" w:rsidP="00CE2E2E">
            <w:pPr>
              <w:pStyle w:val="CellBody"/>
              <w:spacing w:before="20" w:after="20"/>
            </w:pPr>
            <w:r w:rsidRPr="005B23DE">
              <w:t>QUALITY_FLAG</w:t>
            </w:r>
          </w:p>
        </w:tc>
        <w:tc>
          <w:tcPr>
            <w:tcW w:w="810" w:type="dxa"/>
            <w:tcBorders>
              <w:top w:val="single" w:sz="4" w:space="0" w:color="auto"/>
              <w:left w:val="single" w:sz="4" w:space="0" w:color="999999"/>
              <w:bottom w:val="single" w:sz="4" w:space="0" w:color="auto"/>
              <w:right w:val="single" w:sz="4" w:space="0" w:color="999999"/>
            </w:tcBorders>
          </w:tcPr>
          <w:p w14:paraId="4AA2EF51" w14:textId="77777777" w:rsidR="00F03B6F" w:rsidRDefault="00F03B6F" w:rsidP="00CE2E2E">
            <w:pPr>
              <w:pStyle w:val="CellBody"/>
              <w:spacing w:before="20" w:after="20"/>
              <w:jc w:val="center"/>
              <w:rPr>
                <w:noProof w:val="0"/>
              </w:rPr>
            </w:pPr>
            <w:r w:rsidRPr="0010515A">
              <w:t>I3</w:t>
            </w:r>
          </w:p>
        </w:tc>
        <w:tc>
          <w:tcPr>
            <w:tcW w:w="990" w:type="dxa"/>
            <w:tcBorders>
              <w:top w:val="single" w:sz="4" w:space="0" w:color="auto"/>
              <w:left w:val="single" w:sz="4" w:space="0" w:color="999999"/>
              <w:bottom w:val="single" w:sz="4" w:space="0" w:color="auto"/>
              <w:right w:val="single" w:sz="4" w:space="0" w:color="999999"/>
            </w:tcBorders>
          </w:tcPr>
          <w:p w14:paraId="67C3C3C0" w14:textId="77777777" w:rsidR="00F03B6F" w:rsidRDefault="00F03B6F" w:rsidP="00CE2E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5C3987F9" w14:textId="3F97637B" w:rsidR="00F03B6F" w:rsidRPr="00157C9A" w:rsidRDefault="00560E4A" w:rsidP="00CE2E2E">
            <w:pPr>
              <w:pStyle w:val="CellBody"/>
              <w:spacing w:before="20" w:after="20"/>
              <w:rPr>
                <w:iCs/>
                <w:color w:val="auto"/>
                <w:szCs w:val="22"/>
              </w:rPr>
            </w:pPr>
            <w:r w:rsidRPr="004B6A51">
              <w:rPr>
                <w:i/>
                <w:color w:val="FF0000"/>
                <w:szCs w:val="22"/>
              </w:rPr>
              <w:t xml:space="preserve">Same description as from </w:t>
            </w:r>
            <w:r>
              <w:rPr>
                <w:i/>
                <w:color w:val="FF0000"/>
                <w:szCs w:val="22"/>
              </w:rPr>
              <w:fldChar w:fldCharType="begin"/>
            </w:r>
            <w:r>
              <w:rPr>
                <w:i/>
                <w:color w:val="FF0000"/>
                <w:szCs w:val="22"/>
              </w:rPr>
              <w:instrText xml:space="preserve"> REF _Ref102236388 \h </w:instrText>
            </w:r>
            <w:r>
              <w:rPr>
                <w:i/>
                <w:color w:val="FF0000"/>
                <w:szCs w:val="22"/>
              </w:rPr>
            </w:r>
            <w:r>
              <w:rPr>
                <w:i/>
                <w:color w:val="FF0000"/>
                <w:szCs w:val="22"/>
              </w:rPr>
              <w:fldChar w:fldCharType="separate"/>
            </w:r>
            <w:r w:rsidR="00307AF6" w:rsidRPr="00B24022">
              <w:t xml:space="preserve">Table </w:t>
            </w:r>
            <w:r w:rsidR="00307AF6">
              <w:t>95</w:t>
            </w:r>
            <w:r>
              <w:rPr>
                <w:i/>
                <w:color w:val="FF0000"/>
                <w:szCs w:val="22"/>
              </w:rPr>
              <w:fldChar w:fldCharType="end"/>
            </w:r>
            <w:r>
              <w:rPr>
                <w:i/>
                <w:color w:val="FF0000"/>
                <w:szCs w:val="22"/>
              </w:rPr>
              <w:t xml:space="preserve"> </w:t>
            </w:r>
            <w:r w:rsidRPr="004B6A51">
              <w:rPr>
                <w:i/>
                <w:color w:val="FF0000"/>
                <w:szCs w:val="22"/>
              </w:rPr>
              <w:t xml:space="preserve">for </w:t>
            </w:r>
            <w:r w:rsidRPr="00284D1A">
              <w:rPr>
                <w:i/>
                <w:color w:val="FF0000"/>
                <w:szCs w:val="22"/>
              </w:rPr>
              <w:t>JAD_L50_HLS_ION_MOM_ISO_3D_HEAVIES</w:t>
            </w:r>
            <w:r>
              <w:rPr>
                <w:i/>
                <w:color w:val="FF0000"/>
                <w:szCs w:val="22"/>
              </w:rPr>
              <w:t>.</w:t>
            </w:r>
          </w:p>
        </w:tc>
      </w:tr>
    </w:tbl>
    <w:p w14:paraId="15B63ADD" w14:textId="77777777" w:rsidR="00F03B6F" w:rsidRPr="002E33F7" w:rsidRDefault="00F03B6F"/>
    <w:p w14:paraId="19FF49DC" w14:textId="77777777" w:rsidR="00EB63D9" w:rsidRPr="002E33F7" w:rsidRDefault="00EB63D9" w:rsidP="00EA2581">
      <w:pPr>
        <w:pStyle w:val="Appendix1"/>
      </w:pPr>
      <w:bookmarkStart w:id="683" w:name="_Hlt434301825"/>
      <w:bookmarkStart w:id="684" w:name="_Ref434301815"/>
      <w:bookmarkStart w:id="685" w:name="_Ref434301817"/>
      <w:bookmarkStart w:id="686" w:name="_Toc434305122"/>
      <w:bookmarkStart w:id="687" w:name="_Toc451584884"/>
      <w:bookmarkStart w:id="688" w:name="_Toc451585910"/>
      <w:bookmarkStart w:id="689" w:name="_Toc451586416"/>
      <w:bookmarkStart w:id="690" w:name="_Toc451586523"/>
      <w:bookmarkStart w:id="691" w:name="_Toc451587030"/>
      <w:bookmarkStart w:id="692" w:name="_Toc451587211"/>
      <w:bookmarkStart w:id="693" w:name="_Toc451587307"/>
      <w:bookmarkStart w:id="694" w:name="_Toc451587425"/>
      <w:bookmarkStart w:id="695" w:name="_Toc460929564"/>
      <w:bookmarkStart w:id="696" w:name="_Toc56578497"/>
      <w:bookmarkStart w:id="697" w:name="_Toc133409996"/>
      <w:bookmarkEnd w:id="683"/>
      <w:r w:rsidRPr="002E33F7">
        <w:lastRenderedPageBreak/>
        <w:t>Support staff and cognizant persons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71C13BB6" w14:textId="1F8E4A6B" w:rsidR="00EB63D9" w:rsidRPr="002E33F7" w:rsidRDefault="00EB63D9">
      <w:pPr>
        <w:pStyle w:val="Caption"/>
      </w:pPr>
      <w:bookmarkStart w:id="698" w:name="_Toc133410117"/>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307AF6">
        <w:rPr>
          <w:noProof/>
        </w:rPr>
        <w:t>97</w:t>
      </w:r>
      <w:r w:rsidR="005F203D">
        <w:rPr>
          <w:noProof/>
        </w:rPr>
        <w:fldChar w:fldCharType="end"/>
      </w:r>
      <w:r w:rsidRPr="002E33F7">
        <w:t>: Archive collection support staff</w:t>
      </w:r>
      <w:bookmarkEnd w:id="69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060"/>
        <w:gridCol w:w="1260"/>
        <w:gridCol w:w="2520"/>
      </w:tblGrid>
      <w:tr w:rsidR="00EB63D9" w:rsidRPr="002E33F7" w14:paraId="6CE15086"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1D1C9733" w14:textId="31E0A800" w:rsidR="00EB63D9" w:rsidRPr="002E33F7" w:rsidRDefault="00E803AF">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JADE</w:t>
            </w:r>
            <w:r w:rsidR="0012318B" w:rsidRPr="002E33F7">
              <w:rPr>
                <w:rFonts w:ascii="Times New Roman" w:hAnsi="Times New Roman"/>
                <w:b/>
                <w:sz w:val="22"/>
              </w:rPr>
              <w:t xml:space="preserve"> </w:t>
            </w:r>
            <w:r w:rsidR="00EB63D9" w:rsidRPr="002E33F7">
              <w:rPr>
                <w:rFonts w:ascii="Times New Roman" w:hAnsi="Times New Roman"/>
                <w:b/>
                <w:sz w:val="22"/>
              </w:rPr>
              <w:t>team</w:t>
            </w:r>
          </w:p>
        </w:tc>
      </w:tr>
      <w:tr w:rsidR="00EB63D9" w:rsidRPr="002E33F7" w14:paraId="645DE211" w14:textId="77777777">
        <w:tc>
          <w:tcPr>
            <w:tcW w:w="2520" w:type="dxa"/>
            <w:tcBorders>
              <w:top w:val="single" w:sz="4" w:space="0" w:color="000000"/>
              <w:left w:val="single" w:sz="4" w:space="0" w:color="000000"/>
              <w:bottom w:val="single" w:sz="4" w:space="0" w:color="999999"/>
              <w:right w:val="single" w:sz="4" w:space="0" w:color="999999"/>
            </w:tcBorders>
          </w:tcPr>
          <w:p w14:paraId="1ADB0C15"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606B4E94"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0FB27283"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4BDFD0E6"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Email</w:t>
            </w:r>
          </w:p>
        </w:tc>
      </w:tr>
      <w:tr w:rsidR="00EB63D9" w:rsidRPr="002E33F7" w14:paraId="1EC7B1A0" w14:textId="77777777">
        <w:tc>
          <w:tcPr>
            <w:tcW w:w="2520" w:type="dxa"/>
            <w:tcBorders>
              <w:top w:val="single" w:sz="4" w:space="0" w:color="000000"/>
              <w:left w:val="single" w:sz="4" w:space="0" w:color="000000"/>
              <w:bottom w:val="single" w:sz="4" w:space="0" w:color="999999"/>
              <w:right w:val="single" w:sz="4" w:space="0" w:color="999999"/>
            </w:tcBorders>
          </w:tcPr>
          <w:p w14:paraId="03C5F903" w14:textId="77777777" w:rsidR="00EB63D9" w:rsidRPr="002E33F7" w:rsidRDefault="00EF2A77">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b/>
                <w:sz w:val="22"/>
              </w:rPr>
              <w:t>Dr Rob Wilson</w:t>
            </w:r>
          </w:p>
          <w:p w14:paraId="00B69034" w14:textId="2D536DC5" w:rsidR="00EF2A77" w:rsidRPr="002E33F7" w:rsidRDefault="00EF2A77" w:rsidP="00EF2A77">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E33F7">
              <w:rPr>
                <w:rFonts w:ascii="Times New Roman" w:hAnsi="Times New Roman"/>
                <w:sz w:val="22"/>
              </w:rPr>
              <w:t>JADE ground data processing / Archivist</w:t>
            </w:r>
          </w:p>
        </w:tc>
        <w:tc>
          <w:tcPr>
            <w:tcW w:w="3060" w:type="dxa"/>
            <w:tcBorders>
              <w:top w:val="single" w:sz="4" w:space="0" w:color="000000"/>
              <w:left w:val="single" w:sz="4" w:space="0" w:color="999999"/>
              <w:bottom w:val="single" w:sz="4" w:space="0" w:color="999999"/>
              <w:right w:val="single" w:sz="4" w:space="0" w:color="999999"/>
            </w:tcBorders>
          </w:tcPr>
          <w:p w14:paraId="76C6CF30" w14:textId="71C7AFDB" w:rsidR="00EB63D9" w:rsidRPr="002E33F7" w:rsidRDefault="00EF2A77" w:rsidP="00EF2A77">
            <w:pPr>
              <w:pStyle w:val="TableText"/>
              <w:widowControl w:val="0"/>
              <w:tabs>
                <w:tab w:val="center" w:pos="4500"/>
              </w:tabs>
              <w:autoSpaceDE w:val="0"/>
              <w:autoSpaceDN w:val="0"/>
              <w:adjustRightInd w:val="0"/>
              <w:spacing w:before="20" w:after="20"/>
              <w:jc w:val="left"/>
              <w:rPr>
                <w:rFonts w:ascii="Times New Roman" w:hAnsi="Times New Roman"/>
                <w:sz w:val="22"/>
              </w:rPr>
            </w:pPr>
            <w:r w:rsidRPr="002E33F7">
              <w:rPr>
                <w:rFonts w:ascii="Times New Roman" w:hAnsi="Times New Roman"/>
                <w:sz w:val="22"/>
              </w:rPr>
              <w:t>LASP, Space Science Building,</w:t>
            </w:r>
            <w:r w:rsidRPr="002E33F7">
              <w:rPr>
                <w:rFonts w:ascii="Times New Roman" w:hAnsi="Times New Roman"/>
                <w:sz w:val="22"/>
              </w:rPr>
              <w:br/>
              <w:t>University of Colorado Boulder</w:t>
            </w:r>
            <w:r w:rsidRPr="002E33F7">
              <w:rPr>
                <w:rFonts w:ascii="Times New Roman" w:hAnsi="Times New Roman"/>
                <w:sz w:val="22"/>
              </w:rPr>
              <w:br/>
              <w:t>3665 Discovery Drive</w:t>
            </w:r>
            <w:r w:rsidRPr="002E33F7">
              <w:rPr>
                <w:rFonts w:ascii="Times New Roman" w:hAnsi="Times New Roman"/>
                <w:sz w:val="22"/>
              </w:rPr>
              <w:br/>
              <w:t>Boulder, CO 80303-7813</w:t>
            </w:r>
          </w:p>
        </w:tc>
        <w:tc>
          <w:tcPr>
            <w:tcW w:w="1260" w:type="dxa"/>
            <w:tcBorders>
              <w:top w:val="single" w:sz="4" w:space="0" w:color="000000"/>
              <w:left w:val="single" w:sz="4" w:space="0" w:color="999999"/>
              <w:bottom w:val="single" w:sz="4" w:space="0" w:color="999999"/>
              <w:right w:val="single" w:sz="4" w:space="0" w:color="999999"/>
            </w:tcBorders>
          </w:tcPr>
          <w:p w14:paraId="44075C66" w14:textId="3A33496E" w:rsidR="00EB63D9" w:rsidRPr="002E33F7" w:rsidRDefault="00EF2A77" w:rsidP="00EF2A77">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+001 303</w:t>
            </w:r>
            <w:r w:rsidRPr="002E33F7">
              <w:rPr>
                <w:rFonts w:ascii="Times New Roman" w:hAnsi="Times New Roman"/>
                <w:sz w:val="22"/>
              </w:rPr>
              <w:br/>
              <w:t>492 5476</w:t>
            </w:r>
          </w:p>
        </w:tc>
        <w:tc>
          <w:tcPr>
            <w:tcW w:w="2520" w:type="dxa"/>
            <w:tcBorders>
              <w:top w:val="single" w:sz="4" w:space="0" w:color="000000"/>
              <w:left w:val="single" w:sz="4" w:space="0" w:color="999999"/>
              <w:bottom w:val="single" w:sz="4" w:space="0" w:color="999999"/>
              <w:right w:val="single" w:sz="4" w:space="0" w:color="000000"/>
            </w:tcBorders>
          </w:tcPr>
          <w:p w14:paraId="69709316" w14:textId="4773053B" w:rsidR="00EB63D9" w:rsidRPr="002E33F7" w:rsidRDefault="00EF2A77">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Rob.Wilson@</w:t>
            </w:r>
            <w:r w:rsidR="00362B0A" w:rsidRPr="002E33F7">
              <w:rPr>
                <w:rFonts w:ascii="Times New Roman" w:hAnsi="Times New Roman"/>
                <w:sz w:val="22"/>
              </w:rPr>
              <w:br/>
            </w:r>
            <w:r w:rsidRPr="002E33F7">
              <w:rPr>
                <w:rFonts w:ascii="Times New Roman" w:hAnsi="Times New Roman"/>
                <w:sz w:val="22"/>
              </w:rPr>
              <w:t>lasp.colorado.edu</w:t>
            </w:r>
          </w:p>
        </w:tc>
      </w:tr>
      <w:tr w:rsidR="00CD3910" w:rsidRPr="00AE3C80" w14:paraId="36E8F5D3" w14:textId="77777777" w:rsidTr="00CD3910">
        <w:tc>
          <w:tcPr>
            <w:tcW w:w="2520" w:type="dxa"/>
            <w:tcBorders>
              <w:top w:val="single" w:sz="4" w:space="0" w:color="999999"/>
              <w:left w:val="single" w:sz="4" w:space="0" w:color="000000"/>
              <w:bottom w:val="single" w:sz="4" w:space="0" w:color="999999"/>
              <w:right w:val="single" w:sz="4" w:space="0" w:color="999999"/>
            </w:tcBorders>
          </w:tcPr>
          <w:p w14:paraId="039C70CB" w14:textId="6CF5E639"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b/>
                <w:sz w:val="22"/>
              </w:rPr>
              <w:t xml:space="preserve">Dr </w:t>
            </w:r>
            <w:r w:rsidR="00E50923">
              <w:rPr>
                <w:rFonts w:ascii="Times New Roman" w:hAnsi="Times New Roman"/>
                <w:b/>
                <w:sz w:val="22"/>
              </w:rPr>
              <w:t>Frédéric</w:t>
            </w:r>
            <w:r w:rsidRPr="002E33F7">
              <w:rPr>
                <w:rFonts w:ascii="Times New Roman" w:hAnsi="Times New Roman"/>
                <w:b/>
                <w:sz w:val="22"/>
              </w:rPr>
              <w:t xml:space="preserve"> Allegrini</w:t>
            </w:r>
          </w:p>
          <w:p w14:paraId="239FD777"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JADE Lead and </w:t>
            </w:r>
            <w:r w:rsidRPr="002E33F7">
              <w:rPr>
                <w:rFonts w:ascii="Times New Roman" w:hAnsi="Times New Roman"/>
                <w:sz w:val="22"/>
              </w:rPr>
              <w:t>JADE Electron Instrument Scientist</w:t>
            </w:r>
          </w:p>
        </w:tc>
        <w:tc>
          <w:tcPr>
            <w:tcW w:w="3060" w:type="dxa"/>
            <w:tcBorders>
              <w:top w:val="single" w:sz="4" w:space="0" w:color="999999"/>
              <w:left w:val="single" w:sz="4" w:space="0" w:color="999999"/>
              <w:bottom w:val="single" w:sz="4" w:space="0" w:color="999999"/>
              <w:right w:val="single" w:sz="4" w:space="0" w:color="999999"/>
            </w:tcBorders>
          </w:tcPr>
          <w:p w14:paraId="4619C127" w14:textId="77777777" w:rsidR="00CD3910" w:rsidRPr="002E33F7" w:rsidRDefault="00CD3910" w:rsidP="00CD3910">
            <w:pPr>
              <w:widowControl w:val="0"/>
              <w:tabs>
                <w:tab w:val="center" w:pos="4500"/>
              </w:tabs>
              <w:autoSpaceDE w:val="0"/>
              <w:autoSpaceDN w:val="0"/>
              <w:adjustRightInd w:val="0"/>
              <w:spacing w:before="20" w:after="20"/>
              <w:jc w:val="left"/>
              <w:rPr>
                <w:sz w:val="22"/>
              </w:rPr>
            </w:pPr>
            <w:r w:rsidRPr="002E33F7">
              <w:rPr>
                <w:sz w:val="22"/>
              </w:rPr>
              <w:t>Southwest Research Institute</w:t>
            </w:r>
            <w:r w:rsidRPr="002E33F7">
              <w:rPr>
                <w:sz w:val="22"/>
              </w:rPr>
              <w:br/>
              <w:t>6220 Culebra Road</w:t>
            </w:r>
            <w:r w:rsidRPr="002E33F7">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6513D599" w14:textId="77777777" w:rsidR="00CD3910" w:rsidRPr="00AE3C80"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44F64605" w14:textId="77777777" w:rsidR="00CD3910" w:rsidRPr="00AE3C80"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AE3C80">
              <w:rPr>
                <w:rFonts w:ascii="Times New Roman" w:hAnsi="Times New Roman"/>
                <w:sz w:val="22"/>
              </w:rPr>
              <w:t>fallegrini@swri.edu</w:t>
            </w:r>
          </w:p>
        </w:tc>
      </w:tr>
      <w:tr w:rsidR="00CD3910" w:rsidRPr="002E33F7" w14:paraId="102F5A00" w14:textId="77777777">
        <w:tc>
          <w:tcPr>
            <w:tcW w:w="2520" w:type="dxa"/>
            <w:tcBorders>
              <w:top w:val="single" w:sz="4" w:space="0" w:color="999999"/>
              <w:left w:val="single" w:sz="4" w:space="0" w:color="000000"/>
              <w:bottom w:val="single" w:sz="4" w:space="0" w:color="999999"/>
              <w:right w:val="single" w:sz="4" w:space="0" w:color="999999"/>
            </w:tcBorders>
          </w:tcPr>
          <w:p w14:paraId="732BF729" w14:textId="77777777" w:rsidR="00CD3910" w:rsidRPr="001116C0" w:rsidRDefault="00CD3910" w:rsidP="00CD3910">
            <w:pPr>
              <w:pStyle w:val="TableText"/>
              <w:widowControl w:val="0"/>
              <w:autoSpaceDE w:val="0"/>
              <w:autoSpaceDN w:val="0"/>
              <w:adjustRightInd w:val="0"/>
              <w:spacing w:before="20" w:after="20"/>
              <w:jc w:val="left"/>
              <w:rPr>
                <w:rFonts w:ascii="Times New Roman" w:hAnsi="Times New Roman"/>
                <w:b/>
                <w:sz w:val="22"/>
              </w:rPr>
            </w:pPr>
            <w:r w:rsidRPr="001116C0">
              <w:rPr>
                <w:rFonts w:ascii="Times New Roman" w:hAnsi="Times New Roman"/>
                <w:b/>
                <w:sz w:val="22"/>
              </w:rPr>
              <w:t>Dr Robert W. Ebert</w:t>
            </w:r>
          </w:p>
          <w:p w14:paraId="0E0E62D5" w14:textId="3A8E653A" w:rsidR="00CD3910" w:rsidRPr="001116C0" w:rsidRDefault="00CD3910" w:rsidP="00CD3910">
            <w:pPr>
              <w:pStyle w:val="TableText"/>
              <w:widowControl w:val="0"/>
              <w:suppressAutoHyphens w:val="0"/>
              <w:autoSpaceDE w:val="0"/>
              <w:autoSpaceDN w:val="0"/>
              <w:adjustRightInd w:val="0"/>
              <w:spacing w:before="20" w:after="20"/>
              <w:jc w:val="left"/>
              <w:rPr>
                <w:rFonts w:ascii="Times New Roman" w:hAnsi="Times New Roman"/>
                <w:b/>
                <w:sz w:val="22"/>
              </w:rPr>
            </w:pPr>
            <w:r w:rsidRPr="001116C0">
              <w:rPr>
                <w:rFonts w:ascii="Times New Roman" w:hAnsi="Times New Roman"/>
                <w:sz w:val="22"/>
              </w:rPr>
              <w:t>JADE Ion Instrument Scientist</w:t>
            </w:r>
          </w:p>
        </w:tc>
        <w:tc>
          <w:tcPr>
            <w:tcW w:w="3060" w:type="dxa"/>
            <w:tcBorders>
              <w:top w:val="single" w:sz="4" w:space="0" w:color="999999"/>
              <w:left w:val="single" w:sz="4" w:space="0" w:color="999999"/>
              <w:bottom w:val="single" w:sz="4" w:space="0" w:color="999999"/>
              <w:right w:val="single" w:sz="4" w:space="0" w:color="999999"/>
            </w:tcBorders>
          </w:tcPr>
          <w:p w14:paraId="58F236AE" w14:textId="2E7208C6" w:rsidR="00CD3910" w:rsidRPr="001116C0" w:rsidRDefault="00CD3910" w:rsidP="00CD3910">
            <w:pPr>
              <w:widowControl w:val="0"/>
              <w:tabs>
                <w:tab w:val="center" w:pos="4500"/>
              </w:tabs>
              <w:autoSpaceDE w:val="0"/>
              <w:autoSpaceDN w:val="0"/>
              <w:adjustRightInd w:val="0"/>
              <w:spacing w:before="20" w:after="20"/>
              <w:jc w:val="left"/>
              <w:rPr>
                <w:sz w:val="22"/>
              </w:rPr>
            </w:pPr>
            <w:r w:rsidRPr="001116C0">
              <w:rPr>
                <w:sz w:val="22"/>
              </w:rPr>
              <w:t>Southwest Research Institute</w:t>
            </w:r>
            <w:r w:rsidRPr="001116C0">
              <w:rPr>
                <w:sz w:val="22"/>
              </w:rPr>
              <w:br/>
              <w:t>6220 Culebra Road</w:t>
            </w:r>
            <w:r w:rsidRPr="001116C0">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5F289EFB" w14:textId="77777777" w:rsidR="00CD3910" w:rsidRPr="001116C0"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3467E0FF" w14:textId="06998B9C" w:rsidR="00CD3910" w:rsidRPr="001116C0"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1116C0">
              <w:rPr>
                <w:rFonts w:ascii="Times New Roman" w:hAnsi="Times New Roman"/>
                <w:sz w:val="22"/>
              </w:rPr>
              <w:t>rebert@swri.edu</w:t>
            </w:r>
          </w:p>
        </w:tc>
      </w:tr>
      <w:tr w:rsidR="00CD3910" w:rsidRPr="002E33F7" w14:paraId="3357A3D3" w14:textId="77777777">
        <w:tc>
          <w:tcPr>
            <w:tcW w:w="2520" w:type="dxa"/>
            <w:tcBorders>
              <w:top w:val="single" w:sz="4" w:space="0" w:color="999999"/>
              <w:left w:val="single" w:sz="4" w:space="0" w:color="000000"/>
              <w:bottom w:val="single" w:sz="4" w:space="0" w:color="999999"/>
              <w:right w:val="single" w:sz="4" w:space="0" w:color="999999"/>
            </w:tcBorders>
          </w:tcPr>
          <w:p w14:paraId="3B449CD4" w14:textId="77777777" w:rsidR="001116C0" w:rsidRPr="001116C0" w:rsidRDefault="00CD3910" w:rsidP="001116C0">
            <w:pPr>
              <w:pStyle w:val="TableText"/>
              <w:widowControl w:val="0"/>
              <w:autoSpaceDE w:val="0"/>
              <w:autoSpaceDN w:val="0"/>
              <w:adjustRightInd w:val="0"/>
              <w:spacing w:before="20" w:after="20"/>
              <w:jc w:val="left"/>
              <w:rPr>
                <w:rFonts w:ascii="Times New Roman" w:hAnsi="Times New Roman"/>
                <w:b/>
                <w:sz w:val="22"/>
              </w:rPr>
            </w:pPr>
            <w:r w:rsidRPr="001116C0">
              <w:rPr>
                <w:rFonts w:ascii="Times New Roman" w:hAnsi="Times New Roman"/>
                <w:b/>
                <w:sz w:val="22"/>
              </w:rPr>
              <w:t xml:space="preserve">Mr </w:t>
            </w:r>
            <w:r w:rsidR="001116C0" w:rsidRPr="001116C0">
              <w:rPr>
                <w:rFonts w:ascii="Times New Roman" w:hAnsi="Times New Roman"/>
                <w:b/>
                <w:sz w:val="22"/>
              </w:rPr>
              <w:t>John Hanley</w:t>
            </w:r>
          </w:p>
          <w:p w14:paraId="357767CE" w14:textId="521928A4" w:rsidR="00CD3910" w:rsidRPr="001116C0"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1116C0">
              <w:rPr>
                <w:rFonts w:ascii="Times New Roman" w:hAnsi="Times New Roman"/>
                <w:sz w:val="22"/>
              </w:rPr>
              <w:t>JADE Flight Software</w:t>
            </w:r>
          </w:p>
        </w:tc>
        <w:tc>
          <w:tcPr>
            <w:tcW w:w="3060" w:type="dxa"/>
            <w:tcBorders>
              <w:top w:val="single" w:sz="4" w:space="0" w:color="999999"/>
              <w:left w:val="single" w:sz="4" w:space="0" w:color="999999"/>
              <w:bottom w:val="single" w:sz="4" w:space="0" w:color="999999"/>
              <w:right w:val="single" w:sz="4" w:space="0" w:color="999999"/>
            </w:tcBorders>
          </w:tcPr>
          <w:p w14:paraId="40D60B2C" w14:textId="4913312A" w:rsidR="00CD3910" w:rsidRPr="001116C0" w:rsidRDefault="00CD3910" w:rsidP="00CD3910">
            <w:pPr>
              <w:widowControl w:val="0"/>
              <w:tabs>
                <w:tab w:val="center" w:pos="4500"/>
              </w:tabs>
              <w:autoSpaceDE w:val="0"/>
              <w:autoSpaceDN w:val="0"/>
              <w:adjustRightInd w:val="0"/>
              <w:spacing w:before="20" w:after="20"/>
              <w:jc w:val="left"/>
              <w:rPr>
                <w:sz w:val="22"/>
              </w:rPr>
            </w:pPr>
            <w:r w:rsidRPr="001116C0">
              <w:rPr>
                <w:sz w:val="22"/>
              </w:rPr>
              <w:t>Southwest Research Institute</w:t>
            </w:r>
            <w:r w:rsidRPr="001116C0">
              <w:rPr>
                <w:sz w:val="22"/>
              </w:rPr>
              <w:br/>
              <w:t>6220 Culebra Road</w:t>
            </w:r>
            <w:r w:rsidRPr="001116C0">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6E777FCE" w14:textId="77777777" w:rsidR="00CD3910" w:rsidRPr="001116C0"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796F0675" w14:textId="38AD31CA" w:rsidR="00CD3910" w:rsidRPr="001116C0" w:rsidRDefault="001116C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1116C0">
              <w:rPr>
                <w:rFonts w:ascii="Times New Roman" w:hAnsi="Times New Roman"/>
                <w:sz w:val="22"/>
              </w:rPr>
              <w:t>jhanley@swri.edu</w:t>
            </w:r>
          </w:p>
        </w:tc>
      </w:tr>
      <w:tr w:rsidR="00CD3910" w:rsidRPr="002E33F7" w14:paraId="34544569" w14:textId="77777777">
        <w:trPr>
          <w:cantSplit/>
        </w:trPr>
        <w:tc>
          <w:tcPr>
            <w:tcW w:w="9360" w:type="dxa"/>
            <w:gridSpan w:val="4"/>
            <w:tcBorders>
              <w:top w:val="single" w:sz="4" w:space="0" w:color="000000"/>
              <w:left w:val="nil"/>
              <w:bottom w:val="single" w:sz="4" w:space="0" w:color="000000"/>
              <w:right w:val="nil"/>
            </w:tcBorders>
            <w:shd w:val="clear" w:color="auto" w:fill="FFFFFF"/>
          </w:tcPr>
          <w:p w14:paraId="4434B017" w14:textId="77777777" w:rsidR="00CD3910" w:rsidRPr="001116C0" w:rsidRDefault="00CD3910" w:rsidP="00CD3910">
            <w:pPr>
              <w:pStyle w:val="TableText"/>
              <w:tabs>
                <w:tab w:val="left" w:pos="7231"/>
              </w:tabs>
              <w:spacing w:before="60" w:after="60"/>
              <w:jc w:val="left"/>
              <w:rPr>
                <w:rFonts w:ascii="Times New Roman" w:hAnsi="Times New Roman"/>
                <w:b/>
                <w:sz w:val="22"/>
              </w:rPr>
            </w:pPr>
            <w:r w:rsidRPr="001116C0">
              <w:rPr>
                <w:rFonts w:ascii="Times New Roman" w:hAnsi="Times New Roman"/>
                <w:b/>
                <w:sz w:val="22"/>
              </w:rPr>
              <w:tab/>
            </w:r>
          </w:p>
        </w:tc>
      </w:tr>
      <w:tr w:rsidR="00CD3910" w:rsidRPr="002E33F7" w14:paraId="7B8B9AAE"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1FF7ABEE"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UCLA</w:t>
            </w:r>
          </w:p>
        </w:tc>
      </w:tr>
      <w:tr w:rsidR="00CD3910" w:rsidRPr="002E33F7" w14:paraId="5240F140" w14:textId="77777777">
        <w:tc>
          <w:tcPr>
            <w:tcW w:w="2520" w:type="dxa"/>
            <w:tcBorders>
              <w:top w:val="single" w:sz="4" w:space="0" w:color="000000"/>
              <w:left w:val="single" w:sz="4" w:space="0" w:color="000000"/>
              <w:bottom w:val="single" w:sz="4" w:space="0" w:color="999999"/>
              <w:right w:val="single" w:sz="4" w:space="0" w:color="999999"/>
            </w:tcBorders>
          </w:tcPr>
          <w:p w14:paraId="35BA0185"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3BD90BFB"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10AD6CA9"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682E4604"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Email</w:t>
            </w:r>
          </w:p>
        </w:tc>
      </w:tr>
      <w:tr w:rsidR="00CD3910" w:rsidRPr="002E33F7" w14:paraId="11EF4683" w14:textId="77777777">
        <w:tc>
          <w:tcPr>
            <w:tcW w:w="2520" w:type="dxa"/>
            <w:tcBorders>
              <w:top w:val="single" w:sz="4" w:space="0" w:color="000000"/>
              <w:left w:val="single" w:sz="4" w:space="0" w:color="000000"/>
              <w:bottom w:val="single" w:sz="4" w:space="0" w:color="999999"/>
              <w:right w:val="single" w:sz="4" w:space="0" w:color="999999"/>
            </w:tcBorders>
          </w:tcPr>
          <w:p w14:paraId="20741060"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b/>
                <w:sz w:val="22"/>
              </w:rPr>
              <w:t>Dr. Steven Joy</w:t>
            </w:r>
            <w:r w:rsidRPr="002E33F7">
              <w:rPr>
                <w:rFonts w:ascii="Times New Roman" w:hAnsi="Times New Roman"/>
                <w:b/>
                <w:sz w:val="22"/>
              </w:rPr>
              <w:br/>
            </w:r>
            <w:r w:rsidRPr="002E33F7">
              <w:rPr>
                <w:rFonts w:ascii="Times New Roman" w:hAnsi="Times New Roman"/>
                <w:sz w:val="22"/>
              </w:rPr>
              <w:t>PPI Operations Manager</w:t>
            </w:r>
          </w:p>
        </w:tc>
        <w:tc>
          <w:tcPr>
            <w:tcW w:w="3060" w:type="dxa"/>
            <w:tcBorders>
              <w:top w:val="single" w:sz="4" w:space="0" w:color="000000"/>
              <w:left w:val="single" w:sz="4" w:space="0" w:color="999999"/>
              <w:bottom w:val="single" w:sz="4" w:space="0" w:color="999999"/>
              <w:right w:val="single" w:sz="4" w:space="0" w:color="999999"/>
            </w:tcBorders>
          </w:tcPr>
          <w:p w14:paraId="1FA4EA79"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IGPP, University of California</w:t>
            </w:r>
            <w:r w:rsidRPr="002E33F7">
              <w:rPr>
                <w:rFonts w:ascii="Times New Roman" w:hAnsi="Times New Roman"/>
                <w:sz w:val="22"/>
              </w:rPr>
              <w:br/>
              <w:t>405 Hilgard Avenue</w:t>
            </w:r>
            <w:r w:rsidRPr="002E33F7">
              <w:rPr>
                <w:rFonts w:ascii="Times New Roman" w:hAnsi="Times New Roman"/>
                <w:sz w:val="22"/>
              </w:rPr>
              <w:br/>
              <w:t>Los Angeles, CA 90095-1567</w:t>
            </w:r>
            <w:r w:rsidRPr="002E33F7">
              <w:rPr>
                <w:rFonts w:ascii="Times New Roman" w:hAnsi="Times New Roman"/>
                <w:sz w:val="22"/>
              </w:rPr>
              <w:br/>
              <w:t>USA</w:t>
            </w:r>
          </w:p>
        </w:tc>
        <w:tc>
          <w:tcPr>
            <w:tcW w:w="1260" w:type="dxa"/>
            <w:tcBorders>
              <w:top w:val="single" w:sz="4" w:space="0" w:color="000000"/>
              <w:left w:val="single" w:sz="4" w:space="0" w:color="999999"/>
              <w:bottom w:val="single" w:sz="4" w:space="0" w:color="999999"/>
              <w:right w:val="single" w:sz="4" w:space="0" w:color="999999"/>
            </w:tcBorders>
          </w:tcPr>
          <w:p w14:paraId="14C3F542"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+001 310</w:t>
            </w:r>
            <w:r w:rsidRPr="002E33F7">
              <w:rPr>
                <w:rFonts w:ascii="Times New Roman" w:hAnsi="Times New Roman"/>
                <w:sz w:val="22"/>
              </w:rPr>
              <w:br/>
              <w:t>825 3506</w:t>
            </w:r>
          </w:p>
        </w:tc>
        <w:tc>
          <w:tcPr>
            <w:tcW w:w="2520" w:type="dxa"/>
            <w:tcBorders>
              <w:top w:val="single" w:sz="4" w:space="0" w:color="000000"/>
              <w:left w:val="single" w:sz="4" w:space="0" w:color="999999"/>
              <w:bottom w:val="single" w:sz="4" w:space="0" w:color="999999"/>
              <w:right w:val="single" w:sz="4" w:space="0" w:color="000000"/>
            </w:tcBorders>
          </w:tcPr>
          <w:p w14:paraId="3CA49B86"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sjoy@igpp.ucla.edu</w:t>
            </w:r>
          </w:p>
        </w:tc>
      </w:tr>
      <w:tr w:rsidR="00CD3910" w:rsidRPr="002E33F7" w14:paraId="2E5AF1E8" w14:textId="77777777">
        <w:tc>
          <w:tcPr>
            <w:tcW w:w="2520" w:type="dxa"/>
            <w:tcBorders>
              <w:top w:val="single" w:sz="4" w:space="0" w:color="999999"/>
              <w:left w:val="single" w:sz="4" w:space="0" w:color="000000"/>
              <w:bottom w:val="single" w:sz="4" w:space="0" w:color="000000"/>
              <w:right w:val="single" w:sz="4" w:space="0" w:color="999999"/>
            </w:tcBorders>
          </w:tcPr>
          <w:p w14:paraId="2370D979"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b/>
                <w:sz w:val="22"/>
              </w:rPr>
              <w:t>Mr. Joseph Mafi</w:t>
            </w:r>
            <w:r w:rsidRPr="002E33F7">
              <w:rPr>
                <w:rFonts w:ascii="Times New Roman" w:hAnsi="Times New Roman"/>
                <w:b/>
                <w:sz w:val="22"/>
              </w:rPr>
              <w:br/>
            </w:r>
            <w:r w:rsidRPr="002E33F7">
              <w:rPr>
                <w:rFonts w:ascii="Times New Roman" w:hAnsi="Times New Roman"/>
                <w:sz w:val="22"/>
              </w:rPr>
              <w:t>PPI Data Engineer</w:t>
            </w:r>
          </w:p>
        </w:tc>
        <w:tc>
          <w:tcPr>
            <w:tcW w:w="3060" w:type="dxa"/>
            <w:tcBorders>
              <w:top w:val="single" w:sz="4" w:space="0" w:color="999999"/>
              <w:left w:val="single" w:sz="4" w:space="0" w:color="999999"/>
              <w:bottom w:val="single" w:sz="4" w:space="0" w:color="000000"/>
              <w:right w:val="single" w:sz="4" w:space="0" w:color="999999"/>
            </w:tcBorders>
          </w:tcPr>
          <w:p w14:paraId="3B53AE2E"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IGPP, University of California</w:t>
            </w:r>
            <w:r w:rsidRPr="002E33F7">
              <w:rPr>
                <w:rFonts w:ascii="Times New Roman" w:hAnsi="Times New Roman"/>
                <w:sz w:val="22"/>
              </w:rPr>
              <w:br/>
              <w:t>405 Hilgard Avenue</w:t>
            </w:r>
            <w:r w:rsidRPr="002E33F7">
              <w:rPr>
                <w:rFonts w:ascii="Times New Roman" w:hAnsi="Times New Roman"/>
                <w:sz w:val="22"/>
              </w:rPr>
              <w:br/>
              <w:t>Los Angeles, CA 90095-1567</w:t>
            </w:r>
            <w:r w:rsidRPr="002E33F7">
              <w:rPr>
                <w:rFonts w:ascii="Times New Roman" w:hAnsi="Times New Roman"/>
                <w:sz w:val="22"/>
              </w:rPr>
              <w:br/>
              <w:t>USA</w:t>
            </w:r>
          </w:p>
        </w:tc>
        <w:tc>
          <w:tcPr>
            <w:tcW w:w="1260" w:type="dxa"/>
            <w:tcBorders>
              <w:top w:val="single" w:sz="4" w:space="0" w:color="999999"/>
              <w:left w:val="single" w:sz="4" w:space="0" w:color="999999"/>
              <w:bottom w:val="single" w:sz="4" w:space="0" w:color="000000"/>
              <w:right w:val="single" w:sz="4" w:space="0" w:color="999999"/>
            </w:tcBorders>
          </w:tcPr>
          <w:p w14:paraId="144DEF88"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+001 310</w:t>
            </w:r>
            <w:r w:rsidRPr="002E33F7">
              <w:rPr>
                <w:rFonts w:ascii="Times New Roman" w:hAnsi="Times New Roman"/>
                <w:sz w:val="22"/>
              </w:rPr>
              <w:br/>
              <w:t>206 6073</w:t>
            </w:r>
          </w:p>
        </w:tc>
        <w:tc>
          <w:tcPr>
            <w:tcW w:w="2520" w:type="dxa"/>
            <w:tcBorders>
              <w:top w:val="single" w:sz="4" w:space="0" w:color="999999"/>
              <w:left w:val="single" w:sz="4" w:space="0" w:color="999999"/>
              <w:bottom w:val="single" w:sz="4" w:space="0" w:color="000000"/>
              <w:right w:val="single" w:sz="4" w:space="0" w:color="000000"/>
            </w:tcBorders>
          </w:tcPr>
          <w:p w14:paraId="0CEAFF90"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jmafi@igpp.ucla.edu</w:t>
            </w:r>
          </w:p>
        </w:tc>
      </w:tr>
    </w:tbl>
    <w:p w14:paraId="71FF2CC4" w14:textId="77777777" w:rsidR="00EB63D9" w:rsidRPr="002E33F7" w:rsidRDefault="00EB63D9">
      <w:pPr>
        <w:rPr>
          <w:sz w:val="24"/>
        </w:rPr>
      </w:pPr>
    </w:p>
    <w:p w14:paraId="4B8D953F" w14:textId="44ADB8A6" w:rsidR="00CD3910" w:rsidRDefault="00CD3910">
      <w:pPr>
        <w:rPr>
          <w:sz w:val="24"/>
        </w:rPr>
      </w:pPr>
      <w:r>
        <w:rPr>
          <w:sz w:val="24"/>
        </w:rPr>
        <w:t>JADE has had a turn-over in lead staff since launch.</w:t>
      </w:r>
    </w:p>
    <w:p w14:paraId="11A366DC" w14:textId="3F8BDA39" w:rsidR="00CD3910" w:rsidRPr="00CD3910" w:rsidRDefault="00CD3910" w:rsidP="00CD3910">
      <w:pPr>
        <w:pStyle w:val="ListParagraph"/>
        <w:numPr>
          <w:ilvl w:val="0"/>
          <w:numId w:val="24"/>
        </w:numPr>
        <w:rPr>
          <w:sz w:val="24"/>
        </w:rPr>
      </w:pPr>
      <w:r w:rsidRPr="00CD3910">
        <w:rPr>
          <w:sz w:val="24"/>
        </w:rPr>
        <w:t>Build, pre-launch, launch to 2016-May-24:</w:t>
      </w:r>
    </w:p>
    <w:p w14:paraId="0B59444A" w14:textId="6B9196A5" w:rsidR="00CD3910" w:rsidRDefault="00CD3910" w:rsidP="00CD3910">
      <w:pPr>
        <w:ind w:left="1440"/>
        <w:rPr>
          <w:sz w:val="24"/>
        </w:rPr>
      </w:pPr>
      <w:r>
        <w:rPr>
          <w:sz w:val="24"/>
        </w:rPr>
        <w:t xml:space="preserve">Dr </w:t>
      </w:r>
      <w:r w:rsidRPr="00CD3910">
        <w:rPr>
          <w:sz w:val="24"/>
        </w:rPr>
        <w:t>David J. McComas</w:t>
      </w:r>
      <w:r>
        <w:rPr>
          <w:sz w:val="24"/>
        </w:rPr>
        <w:t xml:space="preserve"> was JADE Lead.</w:t>
      </w:r>
    </w:p>
    <w:p w14:paraId="2B1929DA" w14:textId="1FB7DC77" w:rsidR="00CD3910" w:rsidRDefault="00CD3910" w:rsidP="00CD3910">
      <w:pPr>
        <w:ind w:left="1440"/>
        <w:rPr>
          <w:sz w:val="24"/>
        </w:rPr>
      </w:pPr>
      <w:r>
        <w:rPr>
          <w:sz w:val="24"/>
        </w:rPr>
        <w:t xml:space="preserve">Dr </w:t>
      </w:r>
      <w:r w:rsidRPr="00CD3910">
        <w:rPr>
          <w:sz w:val="24"/>
        </w:rPr>
        <w:t>Philip Valek</w:t>
      </w:r>
      <w:r>
        <w:rPr>
          <w:sz w:val="24"/>
        </w:rPr>
        <w:t xml:space="preserve"> was the JADE Ion Instrument Scientist.</w:t>
      </w:r>
    </w:p>
    <w:p w14:paraId="5F0F2FE6" w14:textId="52FA5B72"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was the JADE Electron Instrument Scientist.</w:t>
      </w:r>
    </w:p>
    <w:p w14:paraId="592EE1EA" w14:textId="538F968F" w:rsidR="00CD3910" w:rsidRPr="00CD3910" w:rsidRDefault="00CD3910" w:rsidP="00CD3910">
      <w:pPr>
        <w:pStyle w:val="ListParagraph"/>
        <w:numPr>
          <w:ilvl w:val="0"/>
          <w:numId w:val="24"/>
        </w:numPr>
        <w:rPr>
          <w:sz w:val="24"/>
        </w:rPr>
      </w:pPr>
      <w:r w:rsidRPr="00CD3910">
        <w:rPr>
          <w:sz w:val="24"/>
        </w:rPr>
        <w:t>2016-May-24 to 2018-May-21:</w:t>
      </w:r>
    </w:p>
    <w:p w14:paraId="1F55F687" w14:textId="25BEB1CD" w:rsidR="00CD3910" w:rsidRDefault="00CD3910" w:rsidP="00CD3910">
      <w:pPr>
        <w:ind w:left="1440"/>
        <w:rPr>
          <w:sz w:val="24"/>
        </w:rPr>
      </w:pPr>
      <w:r>
        <w:rPr>
          <w:sz w:val="24"/>
        </w:rPr>
        <w:t xml:space="preserve">Dr </w:t>
      </w:r>
      <w:r w:rsidRPr="00CD3910">
        <w:rPr>
          <w:sz w:val="24"/>
        </w:rPr>
        <w:t>Philip Valek</w:t>
      </w:r>
      <w:r>
        <w:rPr>
          <w:sz w:val="24"/>
        </w:rPr>
        <w:t xml:space="preserve"> was the JADE Lead and JADE Ion Instrument Scientist.</w:t>
      </w:r>
    </w:p>
    <w:p w14:paraId="3FDF5835" w14:textId="4AB48CCE"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was the JADE Electron Instrument Scientist.</w:t>
      </w:r>
    </w:p>
    <w:p w14:paraId="4F44A76E" w14:textId="6369C3A6" w:rsidR="00CD3910" w:rsidRPr="00CD3910" w:rsidRDefault="00CD3910" w:rsidP="00CD3910">
      <w:pPr>
        <w:pStyle w:val="ListParagraph"/>
        <w:numPr>
          <w:ilvl w:val="0"/>
          <w:numId w:val="24"/>
        </w:numPr>
        <w:rPr>
          <w:sz w:val="24"/>
        </w:rPr>
      </w:pPr>
      <w:r w:rsidRPr="00CD3910">
        <w:rPr>
          <w:sz w:val="24"/>
        </w:rPr>
        <w:t>2018-May-21 onwards:</w:t>
      </w:r>
    </w:p>
    <w:p w14:paraId="33161696" w14:textId="60900A55"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is the JADE Lead and JADE Electron Instrument Scientist.</w:t>
      </w:r>
    </w:p>
    <w:p w14:paraId="2A349D86" w14:textId="26EE4D12" w:rsidR="00CD3910" w:rsidRPr="00F22D30" w:rsidRDefault="00CD3910" w:rsidP="00CD3910">
      <w:pPr>
        <w:ind w:left="1440"/>
        <w:rPr>
          <w:sz w:val="24"/>
        </w:rPr>
      </w:pPr>
      <w:r>
        <w:rPr>
          <w:sz w:val="24"/>
        </w:rPr>
        <w:t xml:space="preserve">Dr Robert W. Ebert is the </w:t>
      </w:r>
      <w:r w:rsidRPr="00F22D30">
        <w:rPr>
          <w:sz w:val="24"/>
        </w:rPr>
        <w:t>JADE Ion Instrument Scientist.</w:t>
      </w:r>
    </w:p>
    <w:p w14:paraId="4047970F" w14:textId="2E3B116B" w:rsidR="00F22D30" w:rsidRDefault="00F22D30">
      <w:pPr>
        <w:jc w:val="left"/>
        <w:rPr>
          <w:sz w:val="24"/>
        </w:rPr>
      </w:pPr>
      <w:r>
        <w:rPr>
          <w:sz w:val="24"/>
        </w:rPr>
        <w:br w:type="page"/>
      </w:r>
    </w:p>
    <w:p w14:paraId="65655316" w14:textId="77777777" w:rsidR="00EB63D9" w:rsidRPr="002E33F7" w:rsidRDefault="00EB63D9" w:rsidP="00EA2581">
      <w:pPr>
        <w:pStyle w:val="Appendix1"/>
      </w:pPr>
      <w:bookmarkStart w:id="699" w:name="_Ref30568171"/>
      <w:bookmarkStart w:id="700" w:name="_Ref46514309"/>
      <w:bookmarkStart w:id="701" w:name="_Ref46514321"/>
      <w:bookmarkStart w:id="702" w:name="_Toc56578498"/>
      <w:bookmarkStart w:id="703" w:name="_Toc133409997"/>
      <w:r w:rsidRPr="002E33F7">
        <w:lastRenderedPageBreak/>
        <w:t>PDS label</w:t>
      </w:r>
      <w:bookmarkEnd w:id="699"/>
      <w:r w:rsidRPr="002E33F7">
        <w:t xml:space="preserve"> files</w:t>
      </w:r>
      <w:bookmarkEnd w:id="700"/>
      <w:bookmarkEnd w:id="701"/>
      <w:bookmarkEnd w:id="702"/>
      <w:bookmarkEnd w:id="703"/>
    </w:p>
    <w:p w14:paraId="7B3164CE" w14:textId="13745C9F" w:rsidR="00EB63D9" w:rsidRPr="002E33F7" w:rsidRDefault="00EB63D9">
      <w:pPr>
        <w:pStyle w:val="BodyText"/>
        <w:spacing w:after="0"/>
        <w:ind w:firstLine="0"/>
        <w:rPr>
          <w:sz w:val="24"/>
        </w:rPr>
      </w:pPr>
      <w:r w:rsidRPr="002E33F7">
        <w:rPr>
          <w:sz w:val="24"/>
        </w:rPr>
        <w:t xml:space="preserve">All </w:t>
      </w:r>
      <w:r w:rsidR="00093E5F" w:rsidRPr="002E33F7">
        <w:rPr>
          <w:sz w:val="24"/>
          <w:szCs w:val="24"/>
        </w:rPr>
        <w:t xml:space="preserve">JADE </w:t>
      </w:r>
      <w:r w:rsidRPr="002E33F7">
        <w:rPr>
          <w:sz w:val="24"/>
        </w:rPr>
        <w:t xml:space="preserve">instrument data files are accompanied by PDS label files, possessing the same names are the files they describe, but with the extension LBL. The basic content for these label files is as follows, where the </w:t>
      </w:r>
      <w:r w:rsidRPr="00A82714">
        <w:rPr>
          <w:sz w:val="24"/>
        </w:rPr>
        <w:t>NOTE</w:t>
      </w:r>
      <w:r w:rsidRPr="002E33F7">
        <w:rPr>
          <w:sz w:val="24"/>
        </w:rPr>
        <w:t xml:space="preserve"> field is reserved for product-specific comments:</w:t>
      </w:r>
    </w:p>
    <w:p w14:paraId="30F52FAB" w14:textId="77777777" w:rsidR="0012318B" w:rsidRDefault="0012318B">
      <w:pPr>
        <w:pStyle w:val="BodyText"/>
        <w:spacing w:after="0"/>
        <w:ind w:firstLine="0"/>
        <w:rPr>
          <w:sz w:val="24"/>
        </w:rPr>
      </w:pPr>
    </w:p>
    <w:p w14:paraId="7CE9F79C" w14:textId="77777777" w:rsidR="003709F1" w:rsidRDefault="003709F1" w:rsidP="003709F1">
      <w:pPr>
        <w:rPr>
          <w:sz w:val="24"/>
        </w:rPr>
      </w:pPr>
      <w:r>
        <w:rPr>
          <w:sz w:val="24"/>
        </w:rPr>
        <w:t>Font below is Courier New (to equally space characters) and size 9 in order to get 78 characters to a line.  This matches the PDS files that are 80 characters to a line, but the last two are \r\n.</w:t>
      </w:r>
    </w:p>
    <w:p w14:paraId="564361CA" w14:textId="65C28A5B" w:rsidR="00345CB5" w:rsidRDefault="00345CB5" w:rsidP="003709F1">
      <w:pPr>
        <w:rPr>
          <w:sz w:val="24"/>
        </w:rPr>
      </w:pPr>
    </w:p>
    <w:p w14:paraId="49327E46" w14:textId="37390A2C" w:rsidR="00EB63D9" w:rsidRPr="00A4332D" w:rsidRDefault="00E41CA7">
      <w:pPr>
        <w:pStyle w:val="Appendix2"/>
      </w:pPr>
      <w:bookmarkStart w:id="704" w:name="_Toc133409998"/>
      <w:r w:rsidRPr="00A4332D">
        <w:t>Sample LBL file for JAD_</w:t>
      </w:r>
      <w:r w:rsidR="00644D7E" w:rsidRPr="00A4332D">
        <w:t>L20_</w:t>
      </w:r>
      <w:r w:rsidRPr="00A4332D">
        <w:t>LRS_ELC_</w:t>
      </w:r>
      <w:r w:rsidR="00644D7E" w:rsidRPr="00A4332D">
        <w:t>ANY_*</w:t>
      </w:r>
      <w:bookmarkEnd w:id="704"/>
    </w:p>
    <w:p w14:paraId="787A232D" w14:textId="77777777" w:rsidR="009774DF" w:rsidRPr="009774DF" w:rsidRDefault="009774DF" w:rsidP="009774DF">
      <w:pPr>
        <w:jc w:val="left"/>
        <w:rPr>
          <w:rFonts w:ascii="Courier New" w:hAnsi="Courier New" w:cs="Courier New"/>
          <w:sz w:val="18"/>
        </w:rPr>
      </w:pPr>
      <w:r w:rsidRPr="00A4332D">
        <w:rPr>
          <w:rFonts w:ascii="Courier New" w:hAnsi="Courier New" w:cs="Courier New"/>
          <w:sz w:val="18"/>
        </w:rPr>
        <w:t>PDS_VERSION_ID = PDS3</w:t>
      </w:r>
      <w:r w:rsidRPr="009774DF">
        <w:rPr>
          <w:rFonts w:ascii="Courier New" w:hAnsi="Courier New" w:cs="Courier New"/>
          <w:sz w:val="18"/>
        </w:rPr>
        <w:t xml:space="preserve">                                                         </w:t>
      </w:r>
    </w:p>
    <w:p w14:paraId="00A477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DATA_SET_ID    = "JNO-J/SW-JAD-2-UNCALIBRATED-V1.0"                           </w:t>
      </w:r>
    </w:p>
    <w:p w14:paraId="407AD1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2B7A1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Input file  : JAD_L20_LRS_ELC_ANY_2015090_V01.DAT */                       </w:t>
      </w:r>
    </w:p>
    <w:p w14:paraId="19B34F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File written: 2017/05/04 23:01:39 local time  */                           </w:t>
      </w:r>
    </w:p>
    <w:p w14:paraId="0EED78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73F1A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STANDARD_DATA_PRODUCT_ID = "JAD_L20_LRS_ELC_ANY"                              </w:t>
      </w:r>
    </w:p>
    <w:p w14:paraId="5AF5C5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PRODUCT_ID               = "JAD_L20_LRS_ELC_ANY_2015090"                      </w:t>
      </w:r>
    </w:p>
    <w:p w14:paraId="219E3B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PRODUCT_VERSION_ID       = "01"                                               </w:t>
      </w:r>
    </w:p>
    <w:p w14:paraId="4E6980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PRODUCT_TYPE             = "DATA"                                             </w:t>
      </w:r>
    </w:p>
    <w:p w14:paraId="407510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PRODUCT_CREATION_TIME    = 2017-125T05:01:39 /* UTC 2017-05-05 */             </w:t>
      </w:r>
    </w:p>
    <w:p w14:paraId="65F8FF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PROCESSING_LEVEL_ID      = "2"                                                </w:t>
      </w:r>
    </w:p>
    <w:p w14:paraId="1C5CBA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C6A11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RECORD_TYPE  = FIXED_LENGTH                                                   </w:t>
      </w:r>
    </w:p>
    <w:p w14:paraId="7C30B3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RECORD_BYTES = 12384                                                          </w:t>
      </w:r>
    </w:p>
    <w:p w14:paraId="7357AF5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FILE_RECORDS = 2                                                              </w:t>
      </w:r>
    </w:p>
    <w:p w14:paraId="05EDF07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42F2C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START_TIME                   = 2015-090T00:35:45.001 /* 2015-03-31 */         </w:t>
      </w:r>
    </w:p>
    <w:p w14:paraId="70C701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STOP_TIME                    = 2015-090T00:43:16.004 /* 2015-03-31 */         </w:t>
      </w:r>
    </w:p>
    <w:p w14:paraId="1D9ADB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SPACECRAFT_CLOCK_START_COUNT = "481034275.64325" /* WHOLE.SUB (SUB 0-65535)*/ </w:t>
      </w:r>
    </w:p>
    <w:p w14:paraId="58D6F8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SPACECRAFT_CLOCK_STOP_COUNT  = "481034727.00000" /* Rounded nearest */        </w:t>
      </w:r>
    </w:p>
    <w:p w14:paraId="49FFBF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JADE records have start time SPACECRAFT CLOCK, so to get end time */       </w:t>
      </w:r>
    </w:p>
    <w:p w14:paraId="7351D2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last record, I've added the Accumulation time value to both    */       </w:t>
      </w:r>
    </w:p>
    <w:p w14:paraId="24F2609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UTC seconds and SPACECRAFT CLOCK, - although those are not equal. */       </w:t>
      </w:r>
    </w:p>
    <w:p w14:paraId="0170F8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Hence the SPACECRAFT_CLOCK_STOP_COUNT is rounded for now.         */       </w:t>
      </w:r>
    </w:p>
    <w:p w14:paraId="65E8A0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86BCF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INSTRUMENT_HOST_NAME = "JUNO"                                                 </w:t>
      </w:r>
    </w:p>
    <w:p w14:paraId="4AF206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INSTRUMENT_HOST_ID   = "JNO"                                                  </w:t>
      </w:r>
    </w:p>
    <w:p w14:paraId="41EA77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TARGET_NAME          = {"JUPITER"}                                            </w:t>
      </w:r>
    </w:p>
    <w:p w14:paraId="5AE8C497" w14:textId="730E0698"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INSTRUMENT_NAME      = "JOVIAN AURORAL DISTRIBUTIONS EXPERIMENT" </w:t>
      </w:r>
      <w:r w:rsidR="00A4332D">
        <w:rPr>
          <w:rFonts w:ascii="Courier New" w:hAnsi="Courier New" w:cs="Courier New"/>
          <w:sz w:val="18"/>
        </w:rPr>
        <w:t xml:space="preserve">       </w:t>
      </w:r>
      <w:r w:rsidRPr="009774DF">
        <w:rPr>
          <w:rFonts w:ascii="Courier New" w:hAnsi="Courier New" w:cs="Courier New"/>
          <w:sz w:val="18"/>
        </w:rPr>
        <w:t xml:space="preserve">      </w:t>
      </w:r>
    </w:p>
    <w:p w14:paraId="2ECAB70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INSTRUMENT_ID        = "JAD" /* JADE */                                       </w:t>
      </w:r>
    </w:p>
    <w:p w14:paraId="31DBC5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7470A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DESCRIPTION = "This is the required LBL file to accompany DAT files of the    </w:t>
      </w:r>
    </w:p>
    <w:p w14:paraId="5B6A7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product JAD_L20_LRS_ELC_ANY."                             </w:t>
      </w:r>
    </w:p>
    <w:p w14:paraId="1F13ED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A9D6A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MD5_CHECKSUM = "44e5efb1590fd55882dae9c00123d699"                             </w:t>
      </w:r>
    </w:p>
    <w:p w14:paraId="640808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3456A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NOTE = "See the PDS JADE SIS Document for more details on the formats."       </w:t>
      </w:r>
    </w:p>
    <w:p w14:paraId="391275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442FA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^TABLE = "JAD_L20_LRS_ELC_ANY_2015090_V01.DAT"                                </w:t>
      </w:r>
    </w:p>
    <w:p w14:paraId="688B7F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TABLE                                                                </w:t>
      </w:r>
    </w:p>
    <w:p w14:paraId="4AA82B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INTERCHANGE_FORMAT = "BINARY"                                               </w:t>
      </w:r>
    </w:p>
    <w:p w14:paraId="3091C0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ROWS        = 2                                                             </w:t>
      </w:r>
    </w:p>
    <w:p w14:paraId="6292C9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COLUMNS     = 32                                                            </w:t>
      </w:r>
    </w:p>
    <w:p w14:paraId="345040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ROW_BYTES   = 12384                                                         </w:t>
      </w:r>
    </w:p>
    <w:p w14:paraId="05D886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"Describes the structure and content of the data file."       </w:t>
      </w:r>
    </w:p>
    <w:p w14:paraId="5EA1C0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E7403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FMT file contents start here.                                            */</w:t>
      </w:r>
    </w:p>
    <w:p w14:paraId="43B205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Filename: Version01/JAD_L20_LRS_ELC_ANY_V01.FMT                          */</w:t>
      </w:r>
    </w:p>
    <w:p w14:paraId="1F97CB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File written: 2017/05/02 15:42:00                                        */</w:t>
      </w:r>
    </w:p>
    <w:p w14:paraId="1D679E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Will code useful Python based letters to describe each object            */</w:t>
      </w:r>
    </w:p>
    <w:p w14:paraId="2B2B53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see http://docs.python.org/library/struct.html for codes                 */</w:t>
      </w:r>
    </w:p>
    <w:p w14:paraId="382F2FB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formats will comma separated beginning with "RJW," as key then           */</w:t>
      </w:r>
    </w:p>
    <w:p w14:paraId="05464D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{NAME}, {FORMAT}, {Number of dims}, {Size Dim 1}, {Size Dim 2}, ...      */</w:t>
      </w:r>
    </w:p>
    <w:p w14:paraId="751D04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where {FORMAT} is the Python code for the type, i.e. I for uint32        */</w:t>
      </w:r>
    </w:p>
    <w:p w14:paraId="7547B1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and there are as many Size Dim's as number of dimensions.                */</w:t>
      </w:r>
    </w:p>
    <w:p w14:paraId="5A6A2AA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Remember to remove the comment markers at either end                     */</w:t>
      </w:r>
    </w:p>
    <w:p w14:paraId="35F2DB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0C962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BYTES_PER_RECORD, 12384 */                                            </w:t>
      </w:r>
    </w:p>
    <w:p w14:paraId="08CC034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OBJECTS_PER_RECORD, 32 */                                             </w:t>
      </w:r>
    </w:p>
    <w:p w14:paraId="15A596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C9332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6110A9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SYNC                                                    </w:t>
      </w:r>
    </w:p>
    <w:p w14:paraId="56D0F3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91DB76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412CD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1051609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4210242563                                              </w:t>
      </w:r>
    </w:p>
    <w:p w14:paraId="1CF428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4210242563                                              </w:t>
      </w:r>
    </w:p>
    <w:p w14:paraId="5DBAC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 If no Sync pattern there is no record */      </w:t>
      </w:r>
    </w:p>
    <w:p w14:paraId="6269309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"JADE Sync Pattern for IDP packets.                     </w:t>
      </w:r>
    </w:p>
    <w:p w14:paraId="787AB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Hex value = 0xFAF33403, Decimal = 4210242563"          </w:t>
      </w:r>
    </w:p>
    <w:p w14:paraId="17C374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SYNC, I, 1, 1 */                                                      </w:t>
      </w:r>
    </w:p>
    <w:p w14:paraId="405ACB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6300B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C2F7A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48A73E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DPID_COUNT                                              </w:t>
      </w:r>
    </w:p>
    <w:p w14:paraId="3E8CBD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84929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                                                       </w:t>
      </w:r>
    </w:p>
    <w:p w14:paraId="69C9B4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7A0BF7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3817B2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00342B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"DPID Count (Source Sequence Count)                     </w:t>
      </w:r>
    </w:p>
    <w:p w14:paraId="6C697E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the number of times this product has been     </w:t>
      </w:r>
    </w:p>
    <w:p w14:paraId="2624A3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generated since the startup (or reset) of the          </w:t>
      </w:r>
    </w:p>
    <w:p w14:paraId="6692BE0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generating application (Boot Program or Science        </w:t>
      </w:r>
    </w:p>
    <w:p w14:paraId="269187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Program).  This count resets to 0 upon entry to        </w:t>
      </w:r>
    </w:p>
    <w:p w14:paraId="380491B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modes of BOOT, LVENG, HVENG, LOW_RATE_SCI,         </w:t>
      </w:r>
    </w:p>
    <w:p w14:paraId="22564F9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MCP_CAL_SCI, HI_RATE_SCI, LOW_RATE_SCI2,               </w:t>
      </w:r>
    </w:p>
    <w:p w14:paraId="64389D0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MCP_CAL_SCI2, HI_RATE_SCI2.                            </w:t>
      </w:r>
    </w:p>
    <w:p w14:paraId="6AED57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starts with 0, increments by 1, eventually       </w:t>
      </w:r>
    </w:p>
    <w:p w14:paraId="2E3581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rolls over at 255."                                    </w:t>
      </w:r>
    </w:p>
    <w:p w14:paraId="55A8BD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DPID_COUNT, B, 1, 1 */                                                </w:t>
      </w:r>
    </w:p>
    <w:p w14:paraId="457941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7C7C3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5A9D4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F44761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COMPRESSION                                             </w:t>
      </w:r>
    </w:p>
    <w:p w14:paraId="0073DB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7C5FF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                                                       </w:t>
      </w:r>
    </w:p>
    <w:p w14:paraId="01E212A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58F1CE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F91DBE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29ADE1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0EABB2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"Lossless Compression Status.                           </w:t>
      </w:r>
    </w:p>
    <w:p w14:paraId="6BF2AD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Indicates whether the data (non-header) segment of     </w:t>
      </w:r>
    </w:p>
    <w:p w14:paraId="580098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IDP packet (IDP Data) was lossless compressed.     </w:t>
      </w:r>
    </w:p>
    <w:p w14:paraId="29DC14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Not Compressed                                   </w:t>
      </w:r>
    </w:p>
    <w:p w14:paraId="7AF924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Compressed"                                      </w:t>
      </w:r>
    </w:p>
    <w:p w14:paraId="42ED2E0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COMPRESSION, B, 1, 1 */                                               </w:t>
      </w:r>
    </w:p>
    <w:p w14:paraId="200AD8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B327E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B2DEC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BE8C8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IDPLENGTH                                               </w:t>
      </w:r>
    </w:p>
    <w:p w14:paraId="5C6856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DATA_TYPE         = LSB_UNSIGNED_INTEGER                                    </w:t>
      </w:r>
    </w:p>
    <w:p w14:paraId="29C617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7                                                       </w:t>
      </w:r>
    </w:p>
    <w:p w14:paraId="2F8C3A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31BB01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60 /* Depends on onboard compression, if any. */        </w:t>
      </w:r>
    </w:p>
    <w:p w14:paraId="6E440D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3128                                                    </w:t>
      </w:r>
    </w:p>
    <w:p w14:paraId="43C7A0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5C52F7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"IDP Length,                                            </w:t>
      </w:r>
    </w:p>
    <w:p w14:paraId="7600C8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 Length of the IDP packet.                         </w:t>
      </w:r>
    </w:p>
    <w:p w14:paraId="17097E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Uncompressed size for this product should be 3128."    </w:t>
      </w:r>
    </w:p>
    <w:p w14:paraId="6252C4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IDPLENGTH, H, 1, 1 */                                                 </w:t>
      </w:r>
    </w:p>
    <w:p w14:paraId="1C4F4B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91911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1C47A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99717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PACKETID                                                </w:t>
      </w:r>
    </w:p>
    <w:p w14:paraId="247061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066407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9                                                       </w:t>
      </w:r>
    </w:p>
    <w:p w14:paraId="467CDA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EE1CE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 0x01 - Range covers all JADE packets, */         </w:t>
      </w:r>
    </w:p>
    <w:p w14:paraId="77B7EB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163 /* 0xA3 - Even those not in the PDS.     */         </w:t>
      </w:r>
    </w:p>
    <w:p w14:paraId="65C632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7F8D57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ID (DPID), Data Product Identifier              </w:t>
      </w:r>
    </w:p>
    <w:p w14:paraId="6C6C8AD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Low Rate Science - Electron Histogram                  </w:t>
      </w:r>
    </w:p>
    <w:p w14:paraId="1B171A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one Sensor per packet: Either E060, E180 or E300. </w:t>
      </w:r>
    </w:p>
    <w:p w14:paraId="6053C9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packet is one of the following:                   </w:t>
      </w:r>
    </w:p>
    <w:p w14:paraId="095895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E060 only, PACKETID = 104 /* 0x68 */                 </w:t>
      </w:r>
    </w:p>
    <w:p w14:paraId="2666F3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E180 only, PACKETID = 106 /* 0x6A */                 </w:t>
      </w:r>
    </w:p>
    <w:p w14:paraId="5696FE8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E300 only, PACKETID = 107 /* 0x6B */"                </w:t>
      </w:r>
    </w:p>
    <w:p w14:paraId="79AFB3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PACKETID, B, 1, 1 */                                                  </w:t>
      </w:r>
    </w:p>
    <w:p w14:paraId="6489C8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4E381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6D941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7BF57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FLIGHT_OR_STL                                           </w:t>
      </w:r>
    </w:p>
    <w:p w14:paraId="529B21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471CD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10                                                      </w:t>
      </w:r>
    </w:p>
    <w:p w14:paraId="3CF1149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7B03D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0F3BC9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039FCD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4940C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"In Flight data, or STL (ground EM tests):              </w:t>
      </w:r>
    </w:p>
    <w:p w14:paraId="5EBA96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In flight, from JADE on Juno (via FEI)         </w:t>
      </w:r>
    </w:p>
    <w:p w14:paraId="372B36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On ground, from STL tests (via FEI)            </w:t>
      </w:r>
    </w:p>
    <w:p w14:paraId="0FCB8D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On ground, from SwRI tests (not FEI)           </w:t>
      </w:r>
    </w:p>
    <w:p w14:paraId="0EFDB0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356F65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FLIGHT_OR_STL, B, 1, 1 */                                             </w:t>
      </w:r>
    </w:p>
    <w:p w14:paraId="0D9CFB6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A65C94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DE6A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3DBD6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PACKET_MODE                                             </w:t>
      </w:r>
    </w:p>
    <w:p w14:paraId="03C0D01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16FB78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11                                                      </w:t>
      </w:r>
    </w:p>
    <w:p w14:paraId="484947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E5ACD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-2                                                      </w:t>
      </w:r>
    </w:p>
    <w:p w14:paraId="3C909A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128B71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127                                                     </w:t>
      </w:r>
    </w:p>
    <w:p w14:paraId="0A89AA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Mode, describes type of data telemetry.         </w:t>
      </w:r>
    </w:p>
    <w:p w14:paraId="5E6B1B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HSK / Housekeeping Engineering                 </w:t>
      </w:r>
    </w:p>
    <w:p w14:paraId="4E0C9A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HVE / High Voltage Engineering                 </w:t>
      </w:r>
    </w:p>
    <w:p w14:paraId="549DAA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CAL / MCP Calibration Science                  </w:t>
      </w:r>
    </w:p>
    <w:p w14:paraId="3FB46C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LRS / Low Rate Science                         </w:t>
      </w:r>
    </w:p>
    <w:p w14:paraId="07AC4E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HRS / High Rate Science                        </w:t>
      </w:r>
    </w:p>
    <w:p w14:paraId="783FB34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127 = Unknown                                        </w:t>
      </w:r>
    </w:p>
    <w:p w14:paraId="3ECE1E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254 = Wrong - but HSK, see below.                    </w:t>
      </w:r>
    </w:p>
    <w:p w14:paraId="047EE2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Wrong - but HVE, see below.                    </w:t>
      </w:r>
    </w:p>
    <w:p w14:paraId="12C423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(Note, this could also be calculated via PACKETID.)    </w:t>
      </w:r>
    </w:p>
    <w:p w14:paraId="0985D3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you have 254 or 255 then your code is incorrect,  </w:t>
      </w:r>
    </w:p>
    <w:p w14:paraId="6E1D4A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check you read a signed byte, rather than unsigned."   </w:t>
      </w:r>
    </w:p>
    <w:p w14:paraId="74D251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PACKET_MODE, b, 1, 1 */                                               </w:t>
      </w:r>
    </w:p>
    <w:p w14:paraId="438E99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0B163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0419E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05EFFC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PACKET_SPECIES                                          </w:t>
      </w:r>
    </w:p>
    <w:p w14:paraId="4787CC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3FBCA4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                                                      </w:t>
      </w:r>
    </w:p>
    <w:p w14:paraId="4305CB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50627A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6D020F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                                                      </w:t>
      </w:r>
    </w:p>
    <w:p w14:paraId="03246D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127                                                     </w:t>
      </w:r>
    </w:p>
    <w:p w14:paraId="279B25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Species, describes type of plasma data.         </w:t>
      </w:r>
    </w:p>
    <w:p w14:paraId="05E91D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electrons                                      </w:t>
      </w:r>
    </w:p>
    <w:p w14:paraId="5B1A7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ion species 0, SP0                             </w:t>
      </w:r>
    </w:p>
    <w:p w14:paraId="224C38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ion species 1, SP1                             </w:t>
      </w:r>
    </w:p>
    <w:p w14:paraId="611284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ion species 2, SP2                             </w:t>
      </w:r>
    </w:p>
    <w:p w14:paraId="1E7FC6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 = ion species 3, SP3                             </w:t>
      </w:r>
    </w:p>
    <w:p w14:paraId="26E3DA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 = ion species 4, SP4                             </w:t>
      </w:r>
    </w:p>
    <w:p w14:paraId="0E4B45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5 = ion species 5, SP5                             </w:t>
      </w:r>
    </w:p>
    <w:p w14:paraId="78AF51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6 = ion species 6, SP6                             </w:t>
      </w:r>
    </w:p>
    <w:p w14:paraId="78DB44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7 = ion species 7, SP7                             </w:t>
      </w:r>
    </w:p>
    <w:p w14:paraId="0ED0D0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8 = Not Used                                       </w:t>
      </w:r>
    </w:p>
    <w:p w14:paraId="7BCA29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9 = All ions                                       </w:t>
      </w:r>
    </w:p>
    <w:p w14:paraId="1599EA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127 = Unknown                                        </w:t>
      </w:r>
    </w:p>
    <w:p w14:paraId="4CCDC8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Wrong - but electrons, see below.              </w:t>
      </w:r>
    </w:p>
    <w:p w14:paraId="0DA29F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you have 255 then your code is incorrect,         </w:t>
      </w:r>
    </w:p>
    <w:p w14:paraId="32C6B1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check you read a signed byte, rather than unsigned."   </w:t>
      </w:r>
    </w:p>
    <w:p w14:paraId="0B861C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PACKET_SPECIES, b, 1, 1 */                                            </w:t>
      </w:r>
    </w:p>
    <w:p w14:paraId="330028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818D3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B88B1A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61518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TIMESTAMP_WHOLE                                         </w:t>
      </w:r>
    </w:p>
    <w:p w14:paraId="12676F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5347C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13                                                      </w:t>
      </w:r>
    </w:p>
    <w:p w14:paraId="6999BC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49CF3D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365774402 /* 2011-Aug-05: Juno Launch */                </w:t>
      </w:r>
    </w:p>
    <w:p w14:paraId="2E8477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599573000 /* ~ 2019-Jan-01            */                </w:t>
      </w:r>
    </w:p>
    <w:p w14:paraId="2AE8BF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3DF7B6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"Timestamp (Whole Second).                              </w:t>
      </w:r>
    </w:p>
    <w:p w14:paraId="632296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(whole second) of the data for this packet   </w:t>
      </w:r>
    </w:p>
    <w:p w14:paraId="40E78E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collection began.                                 </w:t>
      </w:r>
    </w:p>
    <w:p w14:paraId="0E4F6B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sometimes referred to as Mission Elapsed Time  </w:t>
      </w:r>
    </w:p>
    <w:p w14:paraId="17D9E6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(MET) and is Referenced from 2000-001T12:00:00.000 UTC,</w:t>
      </w:r>
    </w:p>
    <w:p w14:paraId="1D737B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but 1 tick is not exactly 1 S.I. second.               </w:t>
      </w:r>
    </w:p>
    <w:p w14:paraId="724753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UTC object for corrected converted time.           </w:t>
      </w:r>
    </w:p>
    <w:p w14:paraId="35522C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Spacecraft Clock = TIMESTAMP_WHOLE:TIMESTAMP_SUB"</w:t>
      </w:r>
    </w:p>
    <w:p w14:paraId="2C941B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TIMESTAMP_WHOLE, I, 1, 1 */                                           </w:t>
      </w:r>
    </w:p>
    <w:p w14:paraId="48E496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46B82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B82FD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B33A4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TIMESTAMP_SUB                                           </w:t>
      </w:r>
    </w:p>
    <w:p w14:paraId="672C8B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2E56E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17                                                      </w:t>
      </w:r>
    </w:p>
    <w:p w14:paraId="26D8CD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663E20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863F1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2D31AF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66173D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"Timestamp (Subsecond).                                 </w:t>
      </w:r>
    </w:p>
    <w:p w14:paraId="249D70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subsecond of the data for this packet        </w:t>
      </w:r>
    </w:p>
    <w:p w14:paraId="46E40F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collection began.                                 </w:t>
      </w:r>
    </w:p>
    <w:p w14:paraId="3636C6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Unit: Microseconds scaled to 16 bits.                  </w:t>
      </w:r>
    </w:p>
    <w:p w14:paraId="6E6FFA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Spacecraft Clock = TIMESTAMP_WHOLE:TIMESTAMP_SUB"</w:t>
      </w:r>
    </w:p>
    <w:p w14:paraId="58F216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TIMESTAMP_SUB, H, 1, 1 */                                             </w:t>
      </w:r>
    </w:p>
    <w:p w14:paraId="5A59B6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EB8AB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DA290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08FCE2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ACCUMULATION_TIME                                       </w:t>
      </w:r>
    </w:p>
    <w:p w14:paraId="57E4AE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AF6C4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19                                                      </w:t>
      </w:r>
    </w:p>
    <w:p w14:paraId="67E7D0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434104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305D95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1800                                                    </w:t>
      </w:r>
    </w:p>
    <w:p w14:paraId="1145C67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3CDC22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"SECONDS"                                               </w:t>
      </w:r>
    </w:p>
    <w:p w14:paraId="641987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"Accumulation Time.                                     </w:t>
      </w:r>
    </w:p>
    <w:p w14:paraId="426C31B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of seconds over which the data in this product  </w:t>
      </w:r>
    </w:p>
    <w:p w14:paraId="4BBC15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was collected (Science Program)."                      </w:t>
      </w:r>
    </w:p>
    <w:p w14:paraId="0988BF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ACCUMULATION_TIME, H, 1, 1 */                                         </w:t>
      </w:r>
    </w:p>
    <w:p w14:paraId="5E18036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A47D1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03BF23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6C8DB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TABLES_VERSION                                          </w:t>
      </w:r>
    </w:p>
    <w:p w14:paraId="42990F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w:t>
      </w:r>
    </w:p>
    <w:p w14:paraId="04EBA1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21                                                      </w:t>
      </w:r>
    </w:p>
    <w:p w14:paraId="5E9171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0CC538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0.00                                                  </w:t>
      </w:r>
    </w:p>
    <w:p w14:paraId="050517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99.99                                                  </w:t>
      </w:r>
    </w:p>
    <w:p w14:paraId="2F6856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-99.99                                                  </w:t>
      </w:r>
    </w:p>
    <w:p w14:paraId="50C967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"Look Up Tables (LUT) version used onboard.             </w:t>
      </w:r>
    </w:p>
    <w:p w14:paraId="598AC4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All tables are combined (compression, sweeping,        </w:t>
      </w:r>
    </w:p>
    <w:p w14:paraId="3B9539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macros, etc.) onboard in to a large image.             </w:t>
      </w:r>
    </w:p>
    <w:p w14:paraId="66C362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the image number, or table version.            </w:t>
      </w:r>
    </w:p>
    <w:p w14:paraId="70B28F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should be to 2 decimal places."                 </w:t>
      </w:r>
    </w:p>
    <w:p w14:paraId="0D32DF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TABLES_VERSION, f, 1, 1 */                                            </w:t>
      </w:r>
    </w:p>
    <w:p w14:paraId="73BF3B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A4CC5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E36D9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954F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FSW_VERSION                                             </w:t>
      </w:r>
    </w:p>
    <w:p w14:paraId="2C7F7C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w:t>
      </w:r>
    </w:p>
    <w:p w14:paraId="31C61C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25                                                      </w:t>
      </w:r>
    </w:p>
    <w:p w14:paraId="184882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30B7EA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0.00                                                  </w:t>
      </w:r>
    </w:p>
    <w:p w14:paraId="1A9A8A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9.99                                                  </w:t>
      </w:r>
    </w:p>
    <w:p w14:paraId="35AFF2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-99.99                                                  </w:t>
      </w:r>
    </w:p>
    <w:p w14:paraId="39EAFB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"Flight Software version used.                          </w:t>
      </w:r>
    </w:p>
    <w:p w14:paraId="06CD6B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should be to 2 decimal places."                 </w:t>
      </w:r>
    </w:p>
    <w:p w14:paraId="1191F30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FSW_VERSION, f, 1, 1 */                                               </w:t>
      </w:r>
    </w:p>
    <w:p w14:paraId="27240F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D8027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86A2B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C13B9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ACCUM_TRUNCATION                                        </w:t>
      </w:r>
    </w:p>
    <w:p w14:paraId="6BCAA6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860EC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29                                                      </w:t>
      </w:r>
    </w:p>
    <w:p w14:paraId="19558A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1A5C2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F1E79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5F2505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A61CE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"Accumulation Truncation,                               </w:t>
      </w:r>
    </w:p>
    <w:p w14:paraId="053A4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Whether commanded accumulation time ended early.       </w:t>
      </w:r>
    </w:p>
    <w:p w14:paraId="2870388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Nominal                                        </w:t>
      </w:r>
    </w:p>
    <w:p w14:paraId="7435A5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Early                                          </w:t>
      </w:r>
    </w:p>
    <w:p w14:paraId="492D49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695F15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ACCUM_TRUNCATION, B, 1, 1 */                                          </w:t>
      </w:r>
    </w:p>
    <w:p w14:paraId="7FB5A6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END_OBJECT          = COLUMN                                                  </w:t>
      </w:r>
    </w:p>
    <w:p w14:paraId="76C230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2C6E1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2B31F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DATA_UNITS /* Science Data Units only, not HSK */       </w:t>
      </w:r>
    </w:p>
    <w:p w14:paraId="5CDDDB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462BAA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30                                                      </w:t>
      </w:r>
    </w:p>
    <w:p w14:paraId="143C78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6EF582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5B9BC4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01DB0D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BB107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"Science Data could be total counts (per accumulation)  </w:t>
      </w:r>
    </w:p>
    <w:p w14:paraId="6172BB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a rate, normalized to counts per view.              </w:t>
      </w:r>
    </w:p>
    <w:p w14:paraId="099668A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All counts in the accumulation period (int)      </w:t>
      </w:r>
    </w:p>
    <w:p w14:paraId="6A39F7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All counts divided by number of views (float)    </w:t>
      </w:r>
    </w:p>
    <w:p w14:paraId="4CDAEC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Counts per second (float)                        </w:t>
      </w:r>
    </w:p>
    <w:p w14:paraId="05AE37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Not appropriate for this dataset, or Unknown."   </w:t>
      </w:r>
    </w:p>
    <w:p w14:paraId="07979C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DATA_UNITS, B, 1, 1 */                                                </w:t>
      </w:r>
    </w:p>
    <w:p w14:paraId="5E4AB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4462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26BFF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444BF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COMPRESSION_RATIO                                       </w:t>
      </w:r>
    </w:p>
    <w:p w14:paraId="1C8472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203875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31                                                      </w:t>
      </w:r>
    </w:p>
    <w:p w14:paraId="31089B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324791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7EB36F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10                                                      </w:t>
      </w:r>
    </w:p>
    <w:p w14:paraId="44DC89F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                                                      </w:t>
      </w:r>
    </w:p>
    <w:p w14:paraId="5BA68E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 compression ratio of data blob when it was        </w:t>
      </w:r>
    </w:p>
    <w:p w14:paraId="1FB9355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transmitted to Earth:                                  </w:t>
      </w:r>
    </w:p>
    <w:p w14:paraId="1F3FEF1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Ratio = {Uncompressed size}/{Compressed size}      </w:t>
      </w:r>
    </w:p>
    <w:p w14:paraId="72C4572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the compression due to the lossless            </w:t>
      </w:r>
    </w:p>
    <w:p w14:paraId="7150D2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scheme, and does not include any lossy compression     </w:t>
      </w:r>
    </w:p>
    <w:p w14:paraId="449DF18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which may have occurred prior to it, such as the       </w:t>
      </w:r>
    </w:p>
    <w:p w14:paraId="7A47CE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32-bit to 8-bit or 16-bit to 8-bit look up tables      </w:t>
      </w:r>
    </w:p>
    <w:p w14:paraId="2FDC9EE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are often used prior to the lossy compression.    </w:t>
      </w:r>
    </w:p>
    <w:p w14:paraId="3DC983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1 means there was no lossless data          </w:t>
      </w:r>
    </w:p>
    <w:p w14:paraId="76C68F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compression, i.e. it was turned off, and object        </w:t>
      </w:r>
    </w:p>
    <w:p w14:paraId="3A6BDA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COMPRESSION should equal 1."                           </w:t>
      </w:r>
    </w:p>
    <w:p w14:paraId="56A420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COMPRESSION_RATIO, f, 1, 1 */                                         </w:t>
      </w:r>
    </w:p>
    <w:p w14:paraId="719234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0E840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900F6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4EF1D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UTC                                                     </w:t>
      </w:r>
    </w:p>
    <w:p w14:paraId="144A31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DATE  /* ASCII character string */                      </w:t>
      </w:r>
    </w:p>
    <w:p w14:paraId="7D47A8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35                                                      </w:t>
      </w:r>
    </w:p>
    <w:p w14:paraId="4115DB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21                                                      </w:t>
      </w:r>
    </w:p>
    <w:p w14:paraId="7E855A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2011-217T00:00:00.001                                   </w:t>
      </w:r>
    </w:p>
    <w:p w14:paraId="5CF88E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 SC Clock 365774402:0, JUNO Launch */                 </w:t>
      </w:r>
    </w:p>
    <w:p w14:paraId="15828713" w14:textId="77777777" w:rsidR="00663B20" w:rsidRPr="00426474" w:rsidRDefault="00663B20" w:rsidP="00663B20">
      <w:pPr>
        <w:jc w:val="left"/>
        <w:rPr>
          <w:rFonts w:ascii="Courier New" w:hAnsi="Courier New" w:cs="Courier New"/>
          <w:sz w:val="18"/>
        </w:rPr>
      </w:pPr>
      <w:r w:rsidRPr="00426474">
        <w:rPr>
          <w:rFonts w:ascii="Courier New" w:hAnsi="Courier New" w:cs="Courier New"/>
          <w:sz w:val="18"/>
        </w:rPr>
        <w:t xml:space="preserve">  VALID_MAXIMUM     = </w:t>
      </w:r>
      <w:r w:rsidRPr="00663B20">
        <w:rPr>
          <w:rFonts w:ascii="Courier New" w:hAnsi="Courier New" w:cs="Courier New"/>
          <w:sz w:val="18"/>
        </w:rPr>
        <w:t>2026-001T00:00:00.000 /* ~extended mission end */</w:t>
      </w:r>
      <w:r>
        <w:rPr>
          <w:rFonts w:ascii="Courier New" w:hAnsi="Courier New" w:cs="Courier New"/>
          <w:sz w:val="18"/>
        </w:rPr>
        <w:t xml:space="preserve">     </w:t>
      </w:r>
      <w:r w:rsidRPr="00426474">
        <w:rPr>
          <w:rFonts w:ascii="Courier New" w:hAnsi="Courier New" w:cs="Courier New"/>
          <w:sz w:val="18"/>
        </w:rPr>
        <w:t xml:space="preserve">  </w:t>
      </w:r>
    </w:p>
    <w:p w14:paraId="04C896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0001-001T00:00:00.000                                   </w:t>
      </w:r>
    </w:p>
    <w:p w14:paraId="1E346A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"UTC timestamp, of format yyyy-dddTHH:MM:SS.sss         </w:t>
      </w:r>
    </w:p>
    <w:p w14:paraId="5BD524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yyyy = year, ddd = day of year,                  </w:t>
      </w:r>
    </w:p>
    <w:p w14:paraId="1AD5E5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HH = hour, MM = minute,                                </w:t>
      </w:r>
    </w:p>
    <w:p w14:paraId="1ACB03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SS.sss = decimal seconds to millisecond resolution.    </w:t>
      </w:r>
    </w:p>
    <w:p w14:paraId="7962A1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Value calculated via SPICE from spacecraft clock time, </w:t>
      </w:r>
    </w:p>
    <w:p w14:paraId="57D860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{TIMESTAMP_WHOLE}:{TIMESTAMP_SUB}"                     </w:t>
      </w:r>
    </w:p>
    <w:p w14:paraId="22E940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UTC, c, 1, 21 */                                                      </w:t>
      </w:r>
    </w:p>
    <w:p w14:paraId="69571C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4DF60F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3C9B59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1C494F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LEAP_SECOND_VERSION                                     </w:t>
      </w:r>
    </w:p>
    <w:p w14:paraId="437911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16A0E3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56                                                      </w:t>
      </w:r>
    </w:p>
    <w:p w14:paraId="3536CA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BYTES             = 1                                                       </w:t>
      </w:r>
    </w:p>
    <w:p w14:paraId="11F5E7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21B08FD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22 /* Unpredictable, but no more than 2 a year */       </w:t>
      </w:r>
    </w:p>
    <w:p w14:paraId="0D8BF7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DB386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"The NAIF SPICE kernel for lsk used to generate UTC.    </w:t>
      </w:r>
    </w:p>
    <w:p w14:paraId="7B2F84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lsk (leap second kernels) files are used in time   </w:t>
      </w:r>
    </w:p>
    <w:p w14:paraId="68F365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conversions and have filenames naifnnnn.tls, where     </w:t>
      </w:r>
    </w:p>
    <w:p w14:paraId="5C98FF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 the lsk version number (with leading zeros)."       </w:t>
      </w:r>
    </w:p>
    <w:p w14:paraId="74A1B2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LEAP_SECOND_VERSION, B, 1, 1 */                                       </w:t>
      </w:r>
    </w:p>
    <w:p w14:paraId="7A49C2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ABE29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C3DDA4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1BEC45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SCLKSCET_VERSION                                        </w:t>
      </w:r>
    </w:p>
    <w:p w14:paraId="522CE9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1FFB5E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57                                                      </w:t>
      </w:r>
    </w:p>
    <w:p w14:paraId="096498C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734613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-32767                                                  </w:t>
      </w:r>
    </w:p>
    <w:p w14:paraId="62638C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32767                                                  </w:t>
      </w:r>
    </w:p>
    <w:p w14:paraId="200EC6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-32768                                                  </w:t>
      </w:r>
    </w:p>
    <w:p w14:paraId="71E7D0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"The NAIF SPICE kernel for sclk used to generate UTC.   </w:t>
      </w:r>
    </w:p>
    <w:p w14:paraId="652680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JUNO sclk files are used to convert the spacecraft </w:t>
      </w:r>
    </w:p>
    <w:p w14:paraId="11105A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clock timestamps to UTC time, and all have filenames   </w:t>
      </w:r>
    </w:p>
    <w:p w14:paraId="3B7548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JNO_SCLKSCET.nnnnn.tsc, where nnnnn is the SCLKSCET    </w:t>
      </w:r>
    </w:p>
    <w:p w14:paraId="1D6249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version number (with leading zeros and positive).      </w:t>
      </w:r>
    </w:p>
    <w:p w14:paraId="5EA968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kernel has a reconstructed and predicted part for </w:t>
      </w:r>
    </w:p>
    <w:p w14:paraId="241E6D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values, typically any time after the last row of  </w:t>
      </w:r>
    </w:p>
    <w:p w14:paraId="3E5DAE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SCLK01_COEFFICIENTS_61999 table is predicted.      </w:t>
      </w:r>
    </w:p>
    <w:p w14:paraId="2AF6EE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TIMESTAMP_WHOLE:TIMESTAMP_SUB is in the predicted   </w:t>
      </w:r>
    </w:p>
    <w:p w14:paraId="5E18CD0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part then SCLKSCET_VERSION will be negative, the       </w:t>
      </w:r>
    </w:p>
    <w:p w14:paraId="787F971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absolute value would be the version number.  If a later</w:t>
      </w:r>
    </w:p>
    <w:p w14:paraId="51D3EA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SCLKSCET kernel version is used the UTC time will      </w:t>
      </w:r>
    </w:p>
    <w:p w14:paraId="49CF84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likely be different.                                   </w:t>
      </w:r>
    </w:p>
    <w:p w14:paraId="390CB3C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TIMESTAMP_WHOLE:TIMESTAMP_SUB is in the             </w:t>
      </w:r>
    </w:p>
    <w:p w14:paraId="37592E8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reconstructed region the number will be positive       </w:t>
      </w:r>
    </w:p>
    <w:p w14:paraId="735A15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(equal to the version number) and will not vary with   </w:t>
      </w:r>
    </w:p>
    <w:p w14:paraId="62082A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later kernels.                                         </w:t>
      </w:r>
    </w:p>
    <w:p w14:paraId="6E43C4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If SCLKSCET_VERSION = -17 then kernel             </w:t>
      </w:r>
    </w:p>
    <w:p w14:paraId="38D408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JNO_SCLKSCET.00017.tsc was used to convert to UTC, but </w:t>
      </w:r>
    </w:p>
    <w:p w14:paraId="394B95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a predicted UTC time.                             </w:t>
      </w:r>
    </w:p>
    <w:p w14:paraId="23A4A5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SCLKSCET_VERSION = 18 then kernel                   </w:t>
      </w:r>
    </w:p>
    <w:p w14:paraId="7E5F6E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JNO_SCLKSCET.00018.tsc was used to convert to UTC, and </w:t>
      </w:r>
    </w:p>
    <w:p w14:paraId="2E1D29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a reconstructed UTC time that will not change with</w:t>
      </w:r>
    </w:p>
    <w:p w14:paraId="2FDFA9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later SCLKSCET kernel versions.                        </w:t>
      </w:r>
    </w:p>
    <w:p w14:paraId="327DD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Within the PDS archive this value should always be     </w:t>
      </w:r>
    </w:p>
    <w:p w14:paraId="20C6C7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positive."                                             </w:t>
      </w:r>
    </w:p>
    <w:p w14:paraId="04EC15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SCLKSCET_VERSION, h, 1, 1 */                                          </w:t>
      </w:r>
    </w:p>
    <w:p w14:paraId="6FF3976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6F0389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5B475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707AE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ISSUES                                                  </w:t>
      </w:r>
    </w:p>
    <w:p w14:paraId="6CC701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981C2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59                                                      </w:t>
      </w:r>
    </w:p>
    <w:p w14:paraId="7207A9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2B04A0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6B8461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4294967294                                              </w:t>
      </w:r>
    </w:p>
    <w:p w14:paraId="509AC3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5C42609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"Issues or potential issues in this data record.        </w:t>
      </w:r>
    </w:p>
    <w:p w14:paraId="798187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These are issues that can be identified within the JADE </w:t>
      </w:r>
    </w:p>
    <w:p w14:paraId="7944C89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of data itself without any external information. </w:t>
      </w:r>
    </w:p>
    <w:p w14:paraId="5ECF93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timing issues due to the MAG time stutter, or any  </w:t>
      </w:r>
    </w:p>
    <w:p w14:paraId="5C520F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voltage pulsing, would not be included as there are no  </w:t>
      </w:r>
    </w:p>
    <w:p w14:paraId="533A61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indicators to them within this JADE packet.             </w:t>
      </w:r>
    </w:p>
    <w:p w14:paraId="01C5BEE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a more comprehensive list of potential issues    </w:t>
      </w:r>
    </w:p>
    <w:p w14:paraId="1A3857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from internal and external sources please see the       </w:t>
      </w:r>
    </w:p>
    <w:p w14:paraId="7E93683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3 data.]                                          </w:t>
      </w:r>
    </w:p>
    <w:p w14:paraId="7812BD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20C4D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issues of this JADE packet are flagged by       </w:t>
      </w:r>
    </w:p>
    <w:p w14:paraId="2D0E36A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individual bits, and several may be hit.  If no issues  </w:t>
      </w:r>
    </w:p>
    <w:p w14:paraId="15528D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flagged then this 4-byte unsigned integer is zero.  </w:t>
      </w:r>
    </w:p>
    <w:p w14:paraId="1B09E9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4294967295 is the MISSING_CONSTANT and means </w:t>
      </w:r>
    </w:p>
    <w:p w14:paraId="6660A8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the issue status is currently unknown.             </w:t>
      </w:r>
    </w:p>
    <w:p w14:paraId="253F64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BF6A9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All bits at 0 implies all is okay as seen by this       </w:t>
      </w:r>
    </w:p>
    <w:p w14:paraId="10BF0B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If a bit is set to 1 then that bit is flagged, </w:t>
      </w:r>
    </w:p>
    <w:p w14:paraId="0C2D8E5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otherwise it is set to zero and unflagged.              </w:t>
      </w:r>
    </w:p>
    <w:p w14:paraId="4ABA15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FE5A7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bits are set as followed, grouped in to seriousness:</w:t>
      </w:r>
    </w:p>
    <w:p w14:paraId="086958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C7C4D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very serious issues for doing science:             </w:t>
      </w:r>
    </w:p>
    <w:p w14:paraId="57B041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0 = UTC time is predicted, yet to be finalized.   </w:t>
      </w:r>
    </w:p>
    <w:p w14:paraId="1FC8C4E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 = Position/Orientation values predicted, yet to </w:t>
      </w:r>
    </w:p>
    <w:p w14:paraId="7435F7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 finalized.  Level 3 (and above) data only. </w:t>
      </w:r>
    </w:p>
    <w:p w14:paraId="55559A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 = TABLES_VERSION object was altered on the      </w:t>
      </w:r>
    </w:p>
    <w:p w14:paraId="50265B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ground to accurately reflect a 'commanded     </w:t>
      </w:r>
    </w:p>
    <w:p w14:paraId="6A9FAD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parameter update' outside the initial         </w:t>
      </w:r>
    </w:p>
    <w:p w14:paraId="0ACBA9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per-orbit commands JADE is returning.         </w:t>
      </w:r>
    </w:p>
    <w:p w14:paraId="422BA0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changed, the original downlinked         </w:t>
      </w:r>
    </w:p>
    <w:p w14:paraId="1EB491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TABLES_VERSION value can be found by cross-  </w:t>
      </w:r>
    </w:p>
    <w:p w14:paraId="1031CFA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referencing the PARAM_TABLE_VER object in the</w:t>
      </w:r>
    </w:p>
    <w:p w14:paraId="61F6FF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JAD_L20_HSK_ALL_SHK files.  Note here the    </w:t>
      </w:r>
    </w:p>
    <w:p w14:paraId="5BA251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PARAM_TABLE_VER value is given as a unsigned </w:t>
      </w:r>
    </w:p>
    <w:p w14:paraId="7D0E87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integer of Hex Major-Middle-Minor, such that </w:t>
      </w:r>
    </w:p>
    <w:p w14:paraId="316D20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770 decimal is in hex 0x302,      </w:t>
      </w:r>
    </w:p>
    <w:p w14:paraId="429532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 Table Version 3.02 ]                 </w:t>
      </w:r>
    </w:p>
    <w:p w14:paraId="70BAD7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 = FSW_VERSION 4.00 LRS/CAL Ion Species bug      </w:t>
      </w:r>
    </w:p>
    <w:p w14:paraId="4AE3A9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fixed on the ground by adjusting              </w:t>
      </w:r>
    </w:p>
    <w:p w14:paraId="1AF4FF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TIMESTAMP_WHOLE, TIMESTAMP_SUB, and           </w:t>
      </w:r>
    </w:p>
    <w:p w14:paraId="43F2F5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ACCUMULATION_TIME based on cross-referencing  </w:t>
      </w:r>
    </w:p>
    <w:p w14:paraId="5ACCA8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JADE commanding.                              </w:t>
      </w:r>
    </w:p>
    <w:p w14:paraId="786C91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4 = LRS/CAL Ion Species record with unobserved    </w:t>
      </w:r>
    </w:p>
    <w:p w14:paraId="7803BF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look directions (views) populated using views </w:t>
      </w:r>
    </w:p>
    <w:p w14:paraId="42DB95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from neighboring record. See Bit 12 for       </w:t>
      </w:r>
    </w:p>
    <w:p w14:paraId="7D0F8FB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uncorrected/unpopulated description.          </w:t>
      </w:r>
    </w:p>
    <w:p w14:paraId="590A99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possible if ACCUMULATION_TIME = 30.)    </w:t>
      </w:r>
    </w:p>
    <w:p w14:paraId="06A651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5 = TIMESTAMP_WHOLE/SUB adjusted on the ground    </w:t>
      </w:r>
    </w:p>
    <w:p w14:paraId="357EF0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to mitigate any Juno time stutter affects.    </w:t>
      </w:r>
    </w:p>
    <w:p w14:paraId="61E4F2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 TIMESTAMPs are susceptible to the      </w:t>
      </w:r>
    </w:p>
    <w:p w14:paraId="273B9C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onboard time stutter too, but only the JADE   </w:t>
      </w:r>
    </w:p>
    <w:p w14:paraId="34FBD1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TIMESTAMP_WHOLE/SUB is tracked here.]  </w:t>
      </w:r>
    </w:p>
    <w:p w14:paraId="3B9FD6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6 =       Currently unused.                       </w:t>
      </w:r>
    </w:p>
    <w:p w14:paraId="7DFDEA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7 = Warning, a leap second occurs during the      </w:t>
      </w:r>
    </w:p>
    <w:p w14:paraId="112B41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w:t>
      </w:r>
    </w:p>
    <w:p w14:paraId="4378A6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6A0B1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slightly different than expected, but can be used </w:t>
      </w:r>
    </w:p>
    <w:p w14:paraId="5DBF4D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science with a little extra coding:                </w:t>
      </w:r>
    </w:p>
    <w:p w14:paraId="0F099E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8 = ACCUM_TRUNCATION object flagged.              </w:t>
      </w:r>
    </w:p>
    <w:p w14:paraId="7F236F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9 = Electron (HRS/LRS/CAL) MAG objects are not    </w:t>
      </w:r>
    </w:p>
    <w:p w14:paraId="0D7FF7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tracked, are either zeros or MISSING_CONSTANT.</w:t>
      </w:r>
    </w:p>
    <w:p w14:paraId="0144A1D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[LRS and CAL did not have MAG objects prior </w:t>
      </w:r>
    </w:p>
    <w:p w14:paraId="41025F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to FSW_VERSION 4.10, therefore those MAG   </w:t>
      </w:r>
    </w:p>
    <w:p w14:paraId="1320E3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objects here are set to MISSING_CONSTANT   </w:t>
      </w:r>
    </w:p>
    <w:p w14:paraId="6FB74B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FSW_VERSION &lt; 4.10.]                  </w:t>
      </w:r>
    </w:p>
    <w:p w14:paraId="65DD0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10 = TIMESTAMP_WHOLE/SUB affected by a Juno        </w:t>
      </w:r>
    </w:p>
    <w:p w14:paraId="6B7B52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onboard time stutter, JADE reported timestamp </w:t>
      </w:r>
    </w:p>
    <w:p w14:paraId="7529565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 likely 1 whole tick too large.             </w:t>
      </w:r>
    </w:p>
    <w:p w14:paraId="4DE143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 TIMESTAMPs are susceptible to the      </w:t>
      </w:r>
    </w:p>
    <w:p w14:paraId="55F8E27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onboard time stutter too, but only the JADE   </w:t>
      </w:r>
    </w:p>
    <w:p w14:paraId="481424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TIMESTAMP_WHOLE/SUB is tracked here.]  </w:t>
      </w:r>
    </w:p>
    <w:p w14:paraId="47C745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11 =       Currently unused.                       </w:t>
      </w:r>
    </w:p>
    <w:p w14:paraId="42BBF4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12 = LRS/CAL Ion Species record potentially has    </w:t>
      </w:r>
    </w:p>
    <w:p w14:paraId="3F94EB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unobserved look directions (spin phase sectors</w:t>
      </w:r>
    </w:p>
    <w:p w14:paraId="4F1A66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views) present in the data, meaning the    </w:t>
      </w:r>
    </w:p>
    <w:p w14:paraId="42E321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record may not contain data for a full 4pi    </w:t>
      </w:r>
    </w:p>
    <w:p w14:paraId="1E7E37A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steradians field-of-view.                     </w:t>
      </w:r>
    </w:p>
    <w:p w14:paraId="6B2A31D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Unobserved look directions have zero counts   </w:t>
      </w:r>
    </w:p>
    <w:p w14:paraId="4CC646E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per view (or counts per second) in the data,  </w:t>
      </w:r>
    </w:p>
    <w:p w14:paraId="6D9B62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although an observed look direction may also  </w:t>
      </w:r>
    </w:p>
    <w:p w14:paraId="7D10BE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have zero counts if no ions were measured.    </w:t>
      </w:r>
    </w:p>
    <w:p w14:paraId="0667CE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Therefore there is a potential confusion over </w:t>
      </w:r>
    </w:p>
    <w:p w14:paraId="577718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zero measured counts or simply unmeasured.    </w:t>
      </w:r>
    </w:p>
    <w:p w14:paraId="0EFF2C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if the spin period is 30.7 seconds, then </w:t>
      </w:r>
    </w:p>
    <w:p w14:paraId="6E5204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all of the 78 spin phase sectors will be  </w:t>
      </w:r>
    </w:p>
    <w:p w14:paraId="5B8717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sampled in 30 seconds. (Unobserved views are  </w:t>
      </w:r>
    </w:p>
    <w:p w14:paraId="689E8DDA" w14:textId="7AAF6BCF"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possible if ACCUMULATION_TIME </w:t>
      </w:r>
      <w:r w:rsidR="00F46374">
        <w:rPr>
          <w:rFonts w:ascii="Courier New" w:hAnsi="Courier New" w:cs="Courier New"/>
          <w:sz w:val="18"/>
        </w:rPr>
        <w:t>&lt;</w:t>
      </w:r>
      <w:r w:rsidRPr="009774DF">
        <w:rPr>
          <w:rFonts w:ascii="Courier New" w:hAnsi="Courier New" w:cs="Courier New"/>
          <w:sz w:val="18"/>
        </w:rPr>
        <w:t xml:space="preserve">= 30.)    </w:t>
      </w:r>
    </w:p>
    <w:p w14:paraId="25B4CF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the JADE SIS for more information.        </w:t>
      </w:r>
    </w:p>
    <w:p w14:paraId="2477B3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13 = At least one anode is blanked.                </w:t>
      </w:r>
    </w:p>
    <w:p w14:paraId="1F314C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SIS document for further information.     </w:t>
      </w:r>
    </w:p>
    <w:p w14:paraId="414217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14 = FSW_VERSION 4.00 LRS/CAL Ion Species bug      </w:t>
      </w:r>
    </w:p>
    <w:p w14:paraId="1F980B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warning:                                      </w:t>
      </w:r>
    </w:p>
    <w:p w14:paraId="2709D3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fixed as yet - when fixed it will       </w:t>
      </w:r>
    </w:p>
    <w:p w14:paraId="3EF44A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become bit 3 of ISSUES instead.               </w:t>
      </w:r>
    </w:p>
    <w:p w14:paraId="3CCEE0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data only when FSW_VERSION = 4.00,  </w:t>
      </w:r>
    </w:p>
    <w:p w14:paraId="678EA4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ACCUMULTION_TIME object is MISSING_CONSTANT.  </w:t>
      </w:r>
    </w:p>
    <w:p w14:paraId="663DC6F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Also, TIMESTAMP_WHOLE:TIMESTAMP_SUB is the end</w:t>
      </w:r>
    </w:p>
    <w:p w14:paraId="6B07B3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the packet rather than the usual start,    </w:t>
      </w:r>
    </w:p>
    <w:p w14:paraId="218E40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TIMESTAMP_WHOLE object for more details.  </w:t>
      </w:r>
    </w:p>
    <w:p w14:paraId="6953D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affects data from 2015-089 to 2015-115.]</w:t>
      </w:r>
    </w:p>
    <w:p w14:paraId="5119AA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15 = Electron Anodes Reversed.                     </w:t>
      </w:r>
    </w:p>
    <w:p w14:paraId="609F7C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data only when FSW_VERSION &lt; 4.10   </w:t>
      </w:r>
    </w:p>
    <w:p w14:paraId="6166683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only electron packets. Electron anodes    </w:t>
      </w:r>
    </w:p>
    <w:p w14:paraId="30B9FFD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reversed in order and need to be          </w:t>
      </w:r>
    </w:p>
    <w:p w14:paraId="6A98DB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remapped, however electron Spin Phase data    </w:t>
      </w:r>
    </w:p>
    <w:p w14:paraId="053656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(LRS data) cannot be remapped. See the SIS    </w:t>
      </w:r>
    </w:p>
    <w:p w14:paraId="109FF6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document for more information about this.     </w:t>
      </w:r>
    </w:p>
    <w:p w14:paraId="63B26D9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[Affects all electron data 2011 to 2015-115.] </w:t>
      </w:r>
    </w:p>
    <w:p w14:paraId="4F2206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76AD5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very different than expected, may not be suitable </w:t>
      </w:r>
    </w:p>
    <w:p w14:paraId="088CE4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science - use with extreme caution.                </w:t>
      </w:r>
    </w:p>
    <w:p w14:paraId="201546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16 = Data is not from flight instrument on Juno,   </w:t>
      </w:r>
    </w:p>
    <w:p w14:paraId="6B38A1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FLIGHT_OR_STL object.                   </w:t>
      </w:r>
    </w:p>
    <w:p w14:paraId="769FE9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17 = MCP_NOT_AT_COMMANDED object flagged.          </w:t>
      </w:r>
    </w:p>
    <w:p w14:paraId="6FD0AA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Electron HRS/CAL/HVE packets use all three  </w:t>
      </w:r>
    </w:p>
    <w:p w14:paraId="33244B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electron sensors and therefore have three     </w:t>
      </w:r>
    </w:p>
    <w:p w14:paraId="1281F8C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MCP_NOT_AT_COMMANDED values per packet.       </w:t>
      </w:r>
    </w:p>
    <w:p w14:paraId="1F3296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Setting this flag means at least one of those </w:t>
      </w:r>
    </w:p>
    <w:p w14:paraId="72BD13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three mcps is not at its commanded value.     </w:t>
      </w:r>
    </w:p>
    <w:p w14:paraId="5A98E4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18 = Data includes some JADE-E300 sensor data.     </w:t>
      </w:r>
    </w:p>
    <w:p w14:paraId="369169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flagged for HRS, LRS, CAL and HVE data.)</w:t>
      </w:r>
    </w:p>
    <w:p w14:paraId="037CAA3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E300 has a high voltage power supply issue  </w:t>
      </w:r>
    </w:p>
    <w:p w14:paraId="609B6C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reported energy steps may be incorrect.   </w:t>
      </w:r>
    </w:p>
    <w:p w14:paraId="45AAE1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E300 is off but still reported in the data </w:t>
      </w:r>
    </w:p>
    <w:p w14:paraId="478F2A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product, it may be zeros of fill values.      </w:t>
      </w:r>
    </w:p>
    <w:p w14:paraId="5A543A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19 = Ion packet abruptly truncated.                </w:t>
      </w:r>
    </w:p>
    <w:p w14:paraId="6C563B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packet should not be used.  It had an  </w:t>
      </w:r>
    </w:p>
    <w:p w14:paraId="43269A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ACCUMULATION_TIME = 1, ACCUM_TRUNCATION = 1   </w:t>
      </w:r>
    </w:p>
    <w:p w14:paraId="3B0F9C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the DATA object is all zeros, with a      </w:t>
      </w:r>
    </w:p>
    <w:p w14:paraId="60FF24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that matches an earlier valid packet</w:t>
      </w:r>
    </w:p>
    <w:p w14:paraId="373220D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was not truncated and has non-zero DATA. </w:t>
      </w:r>
    </w:p>
    <w:p w14:paraId="19227C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TOF and LOG example in level 2 data at   </w:t>
      </w:r>
    </w:p>
    <w:p w14:paraId="5B211E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TIMESTAMP_WHOLE of 495879710 (UTC 2015-261).  </w:t>
      </w:r>
    </w:p>
    <w:p w14:paraId="20897D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20 =       Currently unused.                       </w:t>
      </w:r>
    </w:p>
    <w:p w14:paraId="559445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21 =       Currently unused.                       </w:t>
      </w:r>
    </w:p>
    <w:p w14:paraId="344D29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22 =       Currently unused.                       </w:t>
      </w:r>
    </w:p>
    <w:p w14:paraId="0F39A33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23 =       Currently unused.                       </w:t>
      </w:r>
    </w:p>
    <w:p w14:paraId="31365B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D67E3A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24 =       Currently unused.                       </w:t>
      </w:r>
    </w:p>
    <w:p w14:paraId="65943A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25 =       Currently unused.                       </w:t>
      </w:r>
    </w:p>
    <w:p w14:paraId="029733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26 =       Currently unused.                       </w:t>
      </w:r>
    </w:p>
    <w:p w14:paraId="7DA82D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27 =       Currently unused.                       </w:t>
      </w:r>
    </w:p>
    <w:p w14:paraId="37F00E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28 =       Currently unused.                       </w:t>
      </w:r>
    </w:p>
    <w:p w14:paraId="0F56BC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29 =       Currently unused.                       </w:t>
      </w:r>
    </w:p>
    <w:p w14:paraId="0D8BFB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30 =       Currently unused.                       </w:t>
      </w:r>
    </w:p>
    <w:p w14:paraId="4E3AA4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31 = Reserved for MISSING_CONSTANT use.            </w:t>
      </w:r>
    </w:p>
    <w:p w14:paraId="3AD7CC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3D7025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bit has a decimal value of 2^{bit number}, and the</w:t>
      </w:r>
    </w:p>
    <w:p w14:paraId="6A80E7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Issues flag is the sum of 2^{flagged bit numbers}.     </w:t>
      </w:r>
    </w:p>
    <w:p w14:paraId="6E3BCA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instance, if this ISSUES flag = 131329, then in    </w:t>
      </w:r>
    </w:p>
    <w:p w14:paraId="06C99C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binary that value is 00000000000000100000000100000001  </w:t>
      </w:r>
    </w:p>
    <w:p w14:paraId="7F97624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showing bits 17, 8 and 0 are flagged.                  </w:t>
      </w:r>
    </w:p>
    <w:p w14:paraId="6DA33B7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A2D9B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a currently unused bit is set, please check the    </w:t>
      </w:r>
    </w:p>
    <w:p w14:paraId="32C491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latest LBL file for this product that you can find to  </w:t>
      </w:r>
    </w:p>
    <w:p w14:paraId="39FC3B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if it now has a definition.]"                      </w:t>
      </w:r>
    </w:p>
    <w:p w14:paraId="1C77A0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454C58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BIT_COLUMN                                            </w:t>
      </w:r>
    </w:p>
    <w:p w14:paraId="3329ED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ISSUES_BITS                                           </w:t>
      </w:r>
    </w:p>
    <w:p w14:paraId="6A96DE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BIT_DATA_TYPE   = BOOLEAN                                               </w:t>
      </w:r>
    </w:p>
    <w:p w14:paraId="38DEC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START_BIT       =  1                                                    </w:t>
      </w:r>
    </w:p>
    <w:p w14:paraId="54BF97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BITS            = 32                                                    </w:t>
      </w:r>
    </w:p>
    <w:p w14:paraId="551177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32                                                    </w:t>
      </w:r>
    </w:p>
    <w:p w14:paraId="1A339D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ITEM_BITS       =  1                                                    </w:t>
      </w:r>
    </w:p>
    <w:p w14:paraId="491B5F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MINIMUM         =  0                                                    </w:t>
      </w:r>
    </w:p>
    <w:p w14:paraId="3A3D8B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MAXIMUM         =  1                                                    </w:t>
      </w:r>
    </w:p>
    <w:p w14:paraId="6629281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"See ISSUES column object for description of bits."   </w:t>
      </w:r>
    </w:p>
    <w:p w14:paraId="53F3D4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BIT_COLUMN                                            </w:t>
      </w:r>
    </w:p>
    <w:p w14:paraId="4C28F3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ISSUES, I, 1, 1 */                                                    </w:t>
      </w:r>
    </w:p>
    <w:p w14:paraId="5A104FC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ED261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7E72FA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B1AE80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MIN_SUBTRACTED_VALUE                                    </w:t>
      </w:r>
    </w:p>
    <w:p w14:paraId="0243A1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779B0A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63                                                      </w:t>
      </w:r>
    </w:p>
    <w:p w14:paraId="11E619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43641D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2D02C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37492E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0D974C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"COUNTS/VIEW"                                           </w:t>
      </w:r>
    </w:p>
    <w:p w14:paraId="004FFC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"Minimum Subtracted Value.                              </w:t>
      </w:r>
    </w:p>
    <w:p w14:paraId="1794DB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Minimum value subtracted from every element in         </w:t>
      </w:r>
    </w:p>
    <w:p w14:paraId="44A2D90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array data blob for transmission to Earth.         </w:t>
      </w:r>
    </w:p>
    <w:p w14:paraId="366BFE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has already been added back to the DATA.)        </w:t>
      </w:r>
    </w:p>
    <w:p w14:paraId="6810FE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 units are rates (counts per views),          </w:t>
      </w:r>
    </w:p>
    <w:p w14:paraId="6EF5C7D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floats rather than integers, and are fractions     </w:t>
      </w:r>
    </w:p>
    <w:p w14:paraId="66007B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1/512."                                             </w:t>
      </w:r>
    </w:p>
    <w:p w14:paraId="3BA08C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MIN_SUBTRACTED_VALUE, f, 1, 1 */                                      </w:t>
      </w:r>
    </w:p>
    <w:p w14:paraId="192C4F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3F23A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EAE29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A70C3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MCP_NOT_AT_COMMANDED                                    </w:t>
      </w:r>
    </w:p>
    <w:p w14:paraId="630FBE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6E14E1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67                                                      </w:t>
      </w:r>
    </w:p>
    <w:p w14:paraId="321EB5D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5F32F9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ITEM_BYTES        = 1                                                       </w:t>
      </w:r>
    </w:p>
    <w:p w14:paraId="419E9C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7CF446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24012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2F23FE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12EDD2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"MCP not at Commanded flag.  This denotes whether       </w:t>
      </w:r>
    </w:p>
    <w:p w14:paraId="48BB91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MCP voltage was reduced during the data collection.</w:t>
      </w:r>
    </w:p>
    <w:p w14:paraId="5ECCB5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Nominal                                        </w:t>
      </w:r>
    </w:p>
    <w:p w14:paraId="6E5ECE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Reduced                                        </w:t>
      </w:r>
    </w:p>
    <w:p w14:paraId="461D2A2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67E6ED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MCP_NOT_AT_COMMANDED, B, 1, 1 */                                      </w:t>
      </w:r>
    </w:p>
    <w:p w14:paraId="212ECD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B9936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FBBFDC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A0449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SWEEP_TABLE                                             </w:t>
      </w:r>
    </w:p>
    <w:p w14:paraId="219253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058A6E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68                                                      </w:t>
      </w:r>
    </w:p>
    <w:p w14:paraId="2ACB5E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56EEEB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1                                                       </w:t>
      </w:r>
    </w:p>
    <w:p w14:paraId="26CC5F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984A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1F229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02375F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14AE0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"Which sweep table does the electron sensor have, 0-2.  </w:t>
      </w:r>
    </w:p>
    <w:p w14:paraId="50A556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PACKETID or ESENSOR object for which sensor.)"    </w:t>
      </w:r>
    </w:p>
    <w:p w14:paraId="71F8078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SWEEP_TABLE, B, 1, 1 */                                               </w:t>
      </w:r>
    </w:p>
    <w:p w14:paraId="53454E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4D91F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8A43C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FA391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MCP_COMMANDED_VALUE                                     </w:t>
      </w:r>
    </w:p>
    <w:p w14:paraId="11243B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61602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69                                                      </w:t>
      </w:r>
    </w:p>
    <w:p w14:paraId="057862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7677EFF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2                                                       </w:t>
      </w:r>
    </w:p>
    <w:p w14:paraId="723ED1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6EFA8FE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1D6F5D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4095 /* 12-bits */                                     </w:t>
      </w:r>
    </w:p>
    <w:p w14:paraId="5470FC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0D9253E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"Electron MCP Commanded raw DAC value.                  </w:t>
      </w:r>
    </w:p>
    <w:p w14:paraId="41A8686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PACKETID or ESENSOR object for which sensor.)"    </w:t>
      </w:r>
    </w:p>
    <w:p w14:paraId="74BA21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MCP_COMMANDED_VALUE, H, 1, 1 */                                       </w:t>
      </w:r>
    </w:p>
    <w:p w14:paraId="23B026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7B13D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5953E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The following object could be treated as a 1-dimensional column of data, */</w:t>
      </w:r>
    </w:p>
    <w:p w14:paraId="698E4A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however we will treat it using PDS containers that allows for 1-, 2-, or */</w:t>
      </w:r>
    </w:p>
    <w:p w14:paraId="12BA79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3-dimensional data. The *.DAT file is the same for both, so we give the  */</w:t>
      </w:r>
    </w:p>
    <w:p w14:paraId="16D911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1-dimension non-container description here (in comments) in case it is   */</w:t>
      </w:r>
    </w:p>
    <w:p w14:paraId="207580B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useful to others for comparison.                                         */</w:t>
      </w:r>
    </w:p>
    <w:p w14:paraId="56D870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85D23E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/*OBJECT              = COLUMN                                              */</w:t>
      </w:r>
    </w:p>
    <w:p w14:paraId="3836C1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NAME              = DATA                                                */</w:t>
      </w:r>
    </w:p>
    <w:p w14:paraId="279957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DATA_TYPE         = PC_REAL                                             */</w:t>
      </w:r>
    </w:p>
    <w:p w14:paraId="40BDED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 i.e. a float in little endian format */              </w:t>
      </w:r>
    </w:p>
    <w:p w14:paraId="51440C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START_BYTE        = 71                                                  */</w:t>
      </w:r>
    </w:p>
    <w:p w14:paraId="3AA1E4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ITEMS             = 3072                                                */</w:t>
      </w:r>
    </w:p>
    <w:p w14:paraId="6FD617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ITEM_BYTES        = 4                                                   */</w:t>
      </w:r>
    </w:p>
    <w:p w14:paraId="035357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BYTES             = 12288                                               */</w:t>
      </w:r>
    </w:p>
    <w:p w14:paraId="2F3FF9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VALID_MINIMUM     = 0                                                   */</w:t>
      </w:r>
    </w:p>
    <w:p w14:paraId="446594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VALID_MAXIMUM     = 65535                                               */</w:t>
      </w:r>
    </w:p>
    <w:p w14:paraId="07F682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MISSING_CONSTANT  = 4294967295                                          */</w:t>
      </w:r>
    </w:p>
    <w:p w14:paraId="16F165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UNIT              = "COUNTS/VIEW"                                       */</w:t>
      </w:r>
    </w:p>
    <w:p w14:paraId="45DFA6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DESCRIPTION       = "DATA: Counts                                       */</w:t>
      </w:r>
    </w:p>
    <w:p w14:paraId="300B72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64 Energies x 48 Electron Spin Phase Sectors.      */</w:t>
      </w:r>
    </w:p>
    <w:p w14:paraId="423E19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The formula for mapping anodes into spin-phase     */</w:t>
      </w:r>
    </w:p>
    <w:p w14:paraId="63613C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sectors is described in full in the PDS JADE SIS   */</w:t>
      </w:r>
    </w:p>
    <w:p w14:paraId="2450D6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and simplifies to:                                 */</w:t>
      </w:r>
    </w:p>
    <w:p w14:paraId="4C3C7E5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7C766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SP_sector = ( (s_phase + s_id)/7.5 + 7 - a_id ) MOD 48 */</w:t>
      </w:r>
    </w:p>
    <w:p w14:paraId="47C0DF0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D3A08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where:                                             */</w:t>
      </w:r>
    </w:p>
    <w:p w14:paraId="466816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SP_sector (electron spin phase sector) is 0 to   */</w:t>
      </w:r>
    </w:p>
    <w:p w14:paraId="22369BB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47 (rounded down to an integer).               */</w:t>
      </w:r>
    </w:p>
    <w:p w14:paraId="240133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s_phase is spin phase, 0 to 360 degrees.         */</w:t>
      </w:r>
    </w:p>
    <w:p w14:paraId="5D29EB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s_id is the sensor in question, either 60, 180,  */</w:t>
      </w:r>
    </w:p>
    <w:p w14:paraId="2C2BC1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or 300.                                        */</w:t>
      </w:r>
    </w:p>
    <w:p w14:paraId="259C82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a_id is one of the 16 anodes of the given sensor,*/</w:t>
      </w:r>
    </w:p>
    <w:p w14:paraId="0054AE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0-15. (This is anode, not the look direction.) */</w:t>
      </w:r>
    </w:p>
    <w:p w14:paraId="4BBEEA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7.5 degrees is the width of one anode.           */</w:t>
      </w:r>
    </w:p>
    <w:p w14:paraId="762903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1E82C0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the data units are rates (counts per views),  */</w:t>
      </w:r>
    </w:p>
    <w:p w14:paraId="193164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are floats rather than integers, and are fractions */</w:t>
      </w:r>
    </w:p>
    <w:p w14:paraId="16F99D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of 1/512.                                          */</w:t>
      </w:r>
    </w:p>
    <w:p w14:paraId="011B59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2: Rate is independent of accumulation time.  */</w:t>
      </w:r>
    </w:p>
    <w:p w14:paraId="1138862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3: If the data is from FSW 4.00 (April 2015   */</w:t>
      </w:r>
    </w:p>
    <w:p w14:paraId="407FAD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only, when anodes were reversed - see ISSUES       */</w:t>
      </w:r>
    </w:p>
    <w:p w14:paraId="7D4083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object) then the SP_sector calculation was done    */</w:t>
      </w:r>
    </w:p>
    <w:p w14:paraId="2EFDD2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incorrectly.  If you must use this FSW4.00 data,   */</w:t>
      </w:r>
    </w:p>
    <w:p w14:paraId="5A8E8C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sum over electron spin phase sector to reduce the  */</w:t>
      </w:r>
    </w:p>
    <w:p w14:paraId="29BC50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data to energy by time and use that."              */</w:t>
      </w:r>
    </w:p>
    <w:p w14:paraId="386018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Could be, DATA, f, 1, 3072                                               */</w:t>
      </w:r>
    </w:p>
    <w:p w14:paraId="599C5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/*END_OBJECT          = COLUMN                                              */</w:t>
      </w:r>
    </w:p>
    <w:p w14:paraId="5E704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139B33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Now follows the 2-dimensional data version using containers:             */</w:t>
      </w:r>
    </w:p>
    <w:p w14:paraId="440207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CE9D0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CONTAINER                                               </w:t>
      </w:r>
    </w:p>
    <w:p w14:paraId="50E20B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DATA_DIM1                                               </w:t>
      </w:r>
    </w:p>
    <w:p w14:paraId="0AEBAF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71                                                      </w:t>
      </w:r>
    </w:p>
    <w:p w14:paraId="0EC467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192 /* = 48 * 4-bytes */                                </w:t>
      </w:r>
    </w:p>
    <w:p w14:paraId="1FB40E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REPETITIONS       = 64                                                      </w:t>
      </w:r>
    </w:p>
    <w:p w14:paraId="599114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"DATA_DIM1, 2D array of data, 1st and 2nd Dimensions."  </w:t>
      </w:r>
    </w:p>
    <w:p w14:paraId="2DD388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71C9AF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CONTAINER                                             </w:t>
      </w:r>
    </w:p>
    <w:p w14:paraId="0F72B7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DATA_DIM2                                             </w:t>
      </w:r>
    </w:p>
    <w:p w14:paraId="3F06B4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F4DFF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6E4DDE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REPETITIONS       = 48                                                    </w:t>
      </w:r>
    </w:p>
    <w:p w14:paraId="3C5356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"DATA_DIM2, 1D array of data, 2nd Dimension."         </w:t>
      </w:r>
    </w:p>
    <w:p w14:paraId="641FAB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E15D6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COLUMN                                              </w:t>
      </w:r>
    </w:p>
    <w:p w14:paraId="16C8A7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                                                </w:t>
      </w:r>
    </w:p>
    <w:p w14:paraId="2ABC41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133857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3812E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3DEE3B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4                                                   </w:t>
      </w:r>
    </w:p>
    <w:p w14:paraId="7768D3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0B7E18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F8CE0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5A9FB8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3C8826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"COUNTS/VIEW"                                       </w:t>
      </w:r>
    </w:p>
    <w:p w14:paraId="4E47B0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 Counts                                       </w:t>
      </w:r>
    </w:p>
    <w:p w14:paraId="2F3E51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64 Energies x 48 Electron Spin Phase Sectors.      </w:t>
      </w:r>
    </w:p>
    <w:p w14:paraId="04BD8A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formula for mapping anodes into spin-phase     </w:t>
      </w:r>
    </w:p>
    <w:p w14:paraId="76654E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sectors is described in full in the PDS JADE SIS   </w:t>
      </w:r>
    </w:p>
    <w:p w14:paraId="278D6F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simplifies to:                                 </w:t>
      </w:r>
    </w:p>
    <w:p w14:paraId="78034D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1B533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SP_sector = ( (s_phase + s_id)/7.5 + 7 - a_id ) MOD 48 </w:t>
      </w:r>
    </w:p>
    <w:p w14:paraId="0F9337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w:t>
      </w:r>
    </w:p>
    <w:p w14:paraId="1DC4BB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w:t>
      </w:r>
    </w:p>
    <w:p w14:paraId="1F6A8D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SP_sector (electron spin phase sector) is 0 to   </w:t>
      </w:r>
    </w:p>
    <w:p w14:paraId="55C435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47 (rounded down to an integer).               </w:t>
      </w:r>
    </w:p>
    <w:p w14:paraId="6340B3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s_phase is spin phase, 0 to 360 degrees.         </w:t>
      </w:r>
    </w:p>
    <w:p w14:paraId="44224B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s_id is the sensor in question, either 60, 180,  </w:t>
      </w:r>
    </w:p>
    <w:p w14:paraId="72A6DE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300.                                        </w:t>
      </w:r>
    </w:p>
    <w:p w14:paraId="06BAB8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a_id is one of the 16 anodes of the given sensor,</w:t>
      </w:r>
    </w:p>
    <w:p w14:paraId="444690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0-15. (This is anode, not the look direction.) </w:t>
      </w:r>
    </w:p>
    <w:p w14:paraId="622ED0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7.5 degrees is the width of one anode.           </w:t>
      </w:r>
    </w:p>
    <w:p w14:paraId="390D6D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31EE7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 data units are rates (counts per views),  </w:t>
      </w:r>
    </w:p>
    <w:p w14:paraId="63AA5C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floats rather than integers, and are fractions </w:t>
      </w:r>
    </w:p>
    <w:p w14:paraId="19AE11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1/512.                                          </w:t>
      </w:r>
    </w:p>
    <w:p w14:paraId="45E31C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2: Rate is independent of accumulation time.  </w:t>
      </w:r>
    </w:p>
    <w:p w14:paraId="34C04D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3: If the data is from FSW 4.00 (April 2015   </w:t>
      </w:r>
    </w:p>
    <w:p w14:paraId="50717C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when anodes were reversed - see ISSUES       </w:t>
      </w:r>
    </w:p>
    <w:p w14:paraId="2CB6CF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then the SP_sector calculation was done    </w:t>
      </w:r>
    </w:p>
    <w:p w14:paraId="7C38B2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incorrectly.  If you must use this FSW4.00 data,   </w:t>
      </w:r>
    </w:p>
    <w:p w14:paraId="2636B8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sum over electron spin phase sector to reduce the  </w:t>
      </w:r>
    </w:p>
    <w:p w14:paraId="1C4549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to energy by time and use that."              </w:t>
      </w:r>
    </w:p>
    <w:p w14:paraId="292C3B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DATA, f, 2, 64, 48 */                                                 </w:t>
      </w:r>
    </w:p>
    <w:p w14:paraId="20F545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COLUMN                                              </w:t>
      </w:r>
    </w:p>
    <w:p w14:paraId="7C66B9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CONTAINER                                             </w:t>
      </w:r>
    </w:p>
    <w:p w14:paraId="0BE24D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CONTAINER                                               </w:t>
      </w:r>
    </w:p>
    <w:p w14:paraId="03C209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5FF9D5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A4433E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MAG_TIMESTAMP_WHOLE                                     </w:t>
      </w:r>
    </w:p>
    <w:p w14:paraId="2588E7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102DF8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12359                                                   </w:t>
      </w:r>
    </w:p>
    <w:p w14:paraId="4E92CB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708CCBC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365774402 /* 2011-Aug-05: Juno Launch */                </w:t>
      </w:r>
    </w:p>
    <w:p w14:paraId="6472E7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599573000 /* ~ 2019-Jan-01            */                </w:t>
      </w:r>
    </w:p>
    <w:p w14:paraId="271FD2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0AE4296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"MAG_TIMESTAMP_WHOLE                                    </w:t>
      </w:r>
    </w:p>
    <w:p w14:paraId="6E1503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Whole-second timestamp of last received MAG vector     </w:t>
      </w:r>
    </w:p>
    <w:p w14:paraId="372A75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*before* data collection start.                        </w:t>
      </w:r>
    </w:p>
    <w:p w14:paraId="72F92B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Referenced from 12:00UTC 2000/01/01.                   </w:t>
      </w:r>
    </w:p>
    <w:p w14:paraId="5C04DE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[May be affected by a Juno Time Stutter.]"             </w:t>
      </w:r>
    </w:p>
    <w:p w14:paraId="41D8BA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MAG_TIMESTAMP_WHOLE, I, 1, 1 */                                       </w:t>
      </w:r>
    </w:p>
    <w:p w14:paraId="3287FB8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5CA27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7663D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84CFA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MAG_TIMESTAMP_SUB                                       </w:t>
      </w:r>
    </w:p>
    <w:p w14:paraId="0C3B27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473D8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12363                                                   </w:t>
      </w:r>
    </w:p>
    <w:p w14:paraId="7B4CCE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4C9F9F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22AA4D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7A5CAA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5002D21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"MAG_TIMESTAMP_SUB                                      </w:t>
      </w:r>
    </w:p>
    <w:p w14:paraId="17439D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Sub-second timestamp of last received MAG vector       </w:t>
      </w:r>
    </w:p>
    <w:p w14:paraId="17FDC7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*before* data collection start.                        </w:t>
      </w:r>
    </w:p>
    <w:p w14:paraId="7DD6E7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65535 could be real or a MISSING_CONSTANT,  </w:t>
      </w:r>
    </w:p>
    <w:p w14:paraId="388C231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however it is MISSING_CONSTANT only if                 </w:t>
      </w:r>
    </w:p>
    <w:p w14:paraId="732B52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MAG_TIMESTAMP_WHOLE = 0, e.g. WHOLE and SUB must both  </w:t>
      </w:r>
    </w:p>
    <w:p w14:paraId="6001DE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 real or both be MISSING_CONSTANT.                   </w:t>
      </w:r>
    </w:p>
    <w:p w14:paraId="42B8C5D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Microseconds scaled to 16 bits.                  </w:t>
      </w:r>
    </w:p>
    <w:p w14:paraId="4589F1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[May be affected by a Juno Time Stutter.]"             </w:t>
      </w:r>
    </w:p>
    <w:p w14:paraId="580041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MAG_TIMESTAMP_SUB, H, 1, 1 */                                         </w:t>
      </w:r>
    </w:p>
    <w:p w14:paraId="1CEF3F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17349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EE9B31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68961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NAME              = MAG_COUNT_VALID                                         </w:t>
      </w:r>
    </w:p>
    <w:p w14:paraId="1F7563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58902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12365                                                   </w:t>
      </w:r>
    </w:p>
    <w:p w14:paraId="242EE7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67662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6B6EE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62E049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51708B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"MAG_COUNT_VALID                                        </w:t>
      </w:r>
    </w:p>
    <w:p w14:paraId="65A057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valid (above threshold and not saturated)     </w:t>
      </w:r>
    </w:p>
    <w:p w14:paraId="534F00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vectors between start of *previous* packet and     </w:t>
      </w:r>
    </w:p>
    <w:p w14:paraId="18C0D1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 of this packet.                                  </w:t>
      </w:r>
    </w:p>
    <w:p w14:paraId="381FD4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This saturates at 255.  e.g. if there is a 600s  </w:t>
      </w:r>
    </w:p>
    <w:p w14:paraId="3819E6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and the MAG vector is given every </w:t>
      </w:r>
    </w:p>
    <w:p w14:paraId="54BF01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2-seconds, then that's 300 counts.  If all are valid   </w:t>
      </w:r>
    </w:p>
    <w:p w14:paraId="3EB20E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then that 300 will be expressed as 255, however        </w:t>
      </w:r>
    </w:p>
    <w:p w14:paraId="4FE4B9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MAG_COUNT_INVALID would still be zero."                </w:t>
      </w:r>
    </w:p>
    <w:p w14:paraId="14A93B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MAG_COUNT_VALID, B, 1, 1 */                                           </w:t>
      </w:r>
    </w:p>
    <w:p w14:paraId="3B67CE5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86483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31C5F0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276B8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MAG_COUNT_INVALID                                       </w:t>
      </w:r>
    </w:p>
    <w:p w14:paraId="2F887E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25A33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12366                                                   </w:t>
      </w:r>
    </w:p>
    <w:p w14:paraId="797DC0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683CA5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99CB1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0B4755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AA658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"MAG_COUNT_INVALID                                      </w:t>
      </w:r>
    </w:p>
    <w:p w14:paraId="6AA2B3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invalid (below threshold or saturated)        </w:t>
      </w:r>
    </w:p>
    <w:p w14:paraId="7EDCDDE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vectors between start of *previous* packet and     </w:t>
      </w:r>
    </w:p>
    <w:p w14:paraId="7A3A45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 of this packet.                                  </w:t>
      </w:r>
    </w:p>
    <w:p w14:paraId="28989E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This saturates at 255.  e.g. if there is a 600s  </w:t>
      </w:r>
    </w:p>
    <w:p w14:paraId="01FF26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and the MAG vector is given every </w:t>
      </w:r>
    </w:p>
    <w:p w14:paraId="348727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2-seconds, then that's 300 counts.  If all are invalid </w:t>
      </w:r>
    </w:p>
    <w:p w14:paraId="40061B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then that 300 will be expressed as 255, however        </w:t>
      </w:r>
    </w:p>
    <w:p w14:paraId="4560B48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MAG_COUNT_VALID would still be zero."                  </w:t>
      </w:r>
    </w:p>
    <w:p w14:paraId="29FB9D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MAG_COUNT_INVALID, B, 1, 1 */                                         </w:t>
      </w:r>
    </w:p>
    <w:p w14:paraId="34CF6F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4E2B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942EF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7E776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MAG_VECTOR                                              </w:t>
      </w:r>
    </w:p>
    <w:p w14:paraId="05B5E6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2E4811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12367                                                   </w:t>
      </w:r>
    </w:p>
    <w:p w14:paraId="1DCA1C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3                                                       </w:t>
      </w:r>
    </w:p>
    <w:p w14:paraId="6DBB69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4                                                       </w:t>
      </w:r>
    </w:p>
    <w:p w14:paraId="49C64E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12                                                      </w:t>
      </w:r>
    </w:p>
    <w:p w14:paraId="57C83C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-1600000                                                </w:t>
      </w:r>
    </w:p>
    <w:p w14:paraId="37B379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1600000                                                </w:t>
      </w:r>
    </w:p>
    <w:p w14:paraId="7B5AAC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2147483647                                              </w:t>
      </w:r>
    </w:p>
    <w:p w14:paraId="609E7E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"nT"                                                    </w:t>
      </w:r>
    </w:p>
    <w:p w14:paraId="3B5A5E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"Last received MAG vector in nT before                  </w:t>
      </w:r>
    </w:p>
    <w:p w14:paraId="14F4E1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collection start: 3 components [X, Y, Z]          </w:t>
      </w:r>
    </w:p>
    <w:p w14:paraId="118945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A2FDF8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range is +/- 16 G, hence limits.                   </w:t>
      </w:r>
    </w:p>
    <w:p w14:paraId="799E6A5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coordinate system is spacecraft based, with:       </w:t>
      </w:r>
    </w:p>
    <w:p w14:paraId="4D62B6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+X is between E060 and E300, along the 0 degree mark   </w:t>
      </w:r>
    </w:p>
    <w:p w14:paraId="5EF82C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E060 anode 0 starts                        </w:t>
      </w:r>
    </w:p>
    <w:p w14:paraId="71D76D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+Y is 90 degrees, between E060 anodes 11 and 12,       </w:t>
      </w:r>
    </w:p>
    <w:p w14:paraId="708325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+Z is the spin axis.                                   </w:t>
      </w:r>
    </w:p>
    <w:p w14:paraId="723E5E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these are signed integers.                       </w:t>
      </w:r>
    </w:p>
    <w:p w14:paraId="5DB826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CA146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Mag vector of [0 0 0] has four meanings:             </w:t>
      </w:r>
    </w:p>
    <w:p w14:paraId="5221A00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[Meanings 1 and 2 require MAG_TIMESTAMP_WHOLE = 0.     </w:t>
      </w:r>
    </w:p>
    <w:p w14:paraId="6F063C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The MAG_COUNT_VALID and MAG_COUNT_INVALID objects     </w:t>
      </w:r>
    </w:p>
    <w:p w14:paraId="5D4398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can help distinguish meaning 1 from 2.]               </w:t>
      </w:r>
    </w:p>
    <w:p w14:paraId="0539B5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JADE never received a mag vector at all.            </w:t>
      </w:r>
    </w:p>
    <w:p w14:paraId="11FE71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(So initialized to 0s.)                             </w:t>
      </w:r>
    </w:p>
    <w:p w14:paraId="696454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MAG_COUNT_VALID = 0 for this record.           </w:t>
      </w:r>
    </w:p>
    <w:p w14:paraId="49106B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A 25s timeout has expired without JADE receiving a  </w:t>
      </w:r>
    </w:p>
    <w:p w14:paraId="15EC75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 over a threshold magnitude.              </w:t>
      </w:r>
    </w:p>
    <w:p w14:paraId="2B6041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[Meanings 3 and 4 require MAG_TIMESTAMP_WHOLE &gt; 0]     </w:t>
      </w:r>
    </w:p>
    <w:p w14:paraId="26B2A4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 The threshold parameter was set to 0 nT.            </w:t>
      </w:r>
    </w:p>
    <w:p w14:paraId="2E518A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(Some early HVCO1 check-out data may have this.)    </w:t>
      </w:r>
    </w:p>
    <w:p w14:paraId="0941BC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 The broadcast message was corrupted and the         </w:t>
      </w:r>
    </w:p>
    <w:p w14:paraId="39D746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magnitude and components mismatched."               </w:t>
      </w:r>
    </w:p>
    <w:p w14:paraId="12BFA83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MAG_VECTOR, i, 1, 3 */                                                </w:t>
      </w:r>
    </w:p>
    <w:p w14:paraId="5DA58E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34CAE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FCDDB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77265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BACKGROUND_COUNTS                                       </w:t>
      </w:r>
    </w:p>
    <w:p w14:paraId="3AA7FDA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9BB9B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12379                                                   </w:t>
      </w:r>
    </w:p>
    <w:p w14:paraId="0D4D67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6D7F935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524533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4294967294                                              </w:t>
      </w:r>
    </w:p>
    <w:p w14:paraId="43DD16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 4-byte limit, rolls over */              </w:t>
      </w:r>
    </w:p>
    <w:p w14:paraId="13B4D0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                                                </w:t>
      </w:r>
    </w:p>
    <w:p w14:paraId="1A9D070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"Background counts (NOT a background rate).             </w:t>
      </w:r>
    </w:p>
    <w:p w14:paraId="1523DF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background counter for this record's electron      </w:t>
      </w:r>
    </w:p>
    <w:p w14:paraId="1C4030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sensor (see ESENSOR object to know which sensor).      </w:t>
      </w:r>
    </w:p>
    <w:p w14:paraId="65898E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9213C6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a total count, not a rate.               </w:t>
      </w:r>
    </w:p>
    <w:p w14:paraId="3B1626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BD9D2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a 16-bit counter over 64 energies over the     </w:t>
      </w:r>
    </w:p>
    <w:p w14:paraId="4E655D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time (up to 1800 seconds), which means it </w:t>
      </w:r>
    </w:p>
    <w:p w14:paraId="21C900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could roll over the 4-byte word. i.e. 4294967296 = 0   </w:t>
      </w:r>
    </w:p>
    <w:p w14:paraId="372468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However this is unlikely, and even if so, should be    </w:t>
      </w:r>
    </w:p>
    <w:p w14:paraId="0AB937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obvious from the visible background in object DATA."   </w:t>
      </w:r>
    </w:p>
    <w:p w14:paraId="7EA290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BACKGROUND_COUNTS, I, 1, 1 */                                         </w:t>
      </w:r>
    </w:p>
    <w:p w14:paraId="3D7D3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8639C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07868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64F68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ESENSOR                                                 </w:t>
      </w:r>
    </w:p>
    <w:p w14:paraId="3F5F2B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410D10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12383                                                   </w:t>
      </w:r>
    </w:p>
    <w:p w14:paraId="2D4B3F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3ABEAB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060                                                   </w:t>
      </w:r>
    </w:p>
    <w:p w14:paraId="3FCF5F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300                                                   </w:t>
      </w:r>
    </w:p>
    <w:p w14:paraId="11929C8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408B2F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"ESENSOR - which one of the three electron sensors is   </w:t>
      </w:r>
    </w:p>
    <w:p w14:paraId="3699AB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record for.  Values can only be 60, 180 or 300    </w:t>
      </w:r>
    </w:p>
    <w:p w14:paraId="4052E9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electron sensor E060, E180 or E300 respectively.   </w:t>
      </w:r>
    </w:p>
    <w:p w14:paraId="47C4E56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each sensor also has a different PACKETID."      </w:t>
      </w:r>
    </w:p>
    <w:p w14:paraId="67A291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ESENSOR, H, 1, 1 */                                                   </w:t>
      </w:r>
    </w:p>
    <w:p w14:paraId="62A6E6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7DDD1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FMT file contents end here.                                              */</w:t>
      </w:r>
    </w:p>
    <w:p w14:paraId="53C441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B14EF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TABLE                                                            </w:t>
      </w:r>
    </w:p>
    <w:p w14:paraId="5D475D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                                                                           </w:t>
      </w:r>
    </w:p>
    <w:p w14:paraId="3495587E" w14:textId="77777777" w:rsidR="00FF1FE7" w:rsidRDefault="00FF1FE7" w:rsidP="00FF1FE7">
      <w:pPr>
        <w:rPr>
          <w:sz w:val="24"/>
        </w:rPr>
      </w:pPr>
    </w:p>
    <w:p w14:paraId="0F9D6639" w14:textId="77777777" w:rsidR="004F7D6E" w:rsidRDefault="004F7D6E">
      <w:pPr>
        <w:jc w:val="left"/>
        <w:rPr>
          <w:rFonts w:ascii="Helvetica" w:hAnsi="Helvetica"/>
          <w:b/>
          <w:noProof/>
          <w:sz w:val="26"/>
        </w:rPr>
      </w:pPr>
      <w:r>
        <w:br w:type="page"/>
      </w:r>
    </w:p>
    <w:p w14:paraId="4FEB7936" w14:textId="60ED6DE2" w:rsidR="00EB63D9" w:rsidRPr="00A4332D" w:rsidRDefault="00A82714">
      <w:pPr>
        <w:pStyle w:val="Appendix2"/>
        <w:spacing w:before="240"/>
      </w:pPr>
      <w:bookmarkStart w:id="705" w:name="_Toc133409999"/>
      <w:r w:rsidRPr="00A4332D">
        <w:lastRenderedPageBreak/>
        <w:t>Sample LBL file for JAD_</w:t>
      </w:r>
      <w:r w:rsidR="00644D7E" w:rsidRPr="00A4332D">
        <w:t>L20_</w:t>
      </w:r>
      <w:r w:rsidRPr="00A4332D">
        <w:t>L</w:t>
      </w:r>
      <w:r w:rsidR="00E41CA7" w:rsidRPr="00A4332D">
        <w:t>RS_ION_</w:t>
      </w:r>
      <w:r w:rsidR="00644D7E" w:rsidRPr="00A4332D">
        <w:t>ANY_*</w:t>
      </w:r>
      <w:bookmarkEnd w:id="705"/>
    </w:p>
    <w:p w14:paraId="64D4F1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PDS_VERSION_ID = PDS3                                                         </w:t>
      </w:r>
    </w:p>
    <w:p w14:paraId="58323A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DATA_SET_ID    = "JNO-J/SW-JAD-2-UNCALIBRATED-V1.0"                           </w:t>
      </w:r>
    </w:p>
    <w:p w14:paraId="19FEFC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631B8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Input file  : JAD_L20_LRS_ION_ANY_2015090_V01.DAT */                       </w:t>
      </w:r>
    </w:p>
    <w:p w14:paraId="1C92D1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File written: 2017/05/04 23:03:56 local time  */                           </w:t>
      </w:r>
    </w:p>
    <w:p w14:paraId="476F6A3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84A82A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STANDARD_DATA_PRODUCT_ID = "JAD_L20_LRS_ION_ANY"                              </w:t>
      </w:r>
    </w:p>
    <w:p w14:paraId="7D83A6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PRODUCT_ID               = "JAD_L20_LRS_ION_ANY_2015090"                      </w:t>
      </w:r>
    </w:p>
    <w:p w14:paraId="3EA78C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PRODUCT_VERSION_ID       = "01"                                               </w:t>
      </w:r>
    </w:p>
    <w:p w14:paraId="3CC77E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PRODUCT_TYPE             = "DATA"                                             </w:t>
      </w:r>
    </w:p>
    <w:p w14:paraId="4C3B6C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PRODUCT_CREATION_TIME    = 2017-125T05:03:56 /* UTC 2017-05-05 */             </w:t>
      </w:r>
    </w:p>
    <w:p w14:paraId="1EAFD25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PROCESSING_LEVEL_ID      = "2"                                                </w:t>
      </w:r>
    </w:p>
    <w:p w14:paraId="5A24BE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E9AE0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RECORD_TYPE  = FIXED_LENGTH                                                   </w:t>
      </w:r>
    </w:p>
    <w:p w14:paraId="269F51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RECORD_BYTES = 10054                                                          </w:t>
      </w:r>
    </w:p>
    <w:p w14:paraId="491851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FILE_RECORDS = 6                                                              </w:t>
      </w:r>
    </w:p>
    <w:p w14:paraId="44F449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AA41D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START_TIME                   = 2015-090T00:40:45.004 /* 2015-03-31 */         </w:t>
      </w:r>
    </w:p>
    <w:p w14:paraId="3512F2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STOP_TIME                    = 2015-090T18:53:01.004 /* 2015-03-31 */         </w:t>
      </w:r>
    </w:p>
    <w:p w14:paraId="32F5A5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SPACECRAFT_CLOCK_START_COUNT = "481034575.64547" /* WHOLE.SUB (SUB 0-65535)*/ </w:t>
      </w:r>
    </w:p>
    <w:p w14:paraId="14CBBB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SPACECRAFT_CLOCK_STOP_COUNT  = "481100112.00000" /* Rounded nearest */        </w:t>
      </w:r>
    </w:p>
    <w:p w14:paraId="66EE7E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JADE records have start time SPACECRAFT CLOCK, so to get end time */       </w:t>
      </w:r>
    </w:p>
    <w:p w14:paraId="667424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last record, I've added the Accumulation time value to both    */       </w:t>
      </w:r>
    </w:p>
    <w:p w14:paraId="10A7A40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UTC seconds and SPACECRAFT CLOCK, - although those are not equal. */       </w:t>
      </w:r>
    </w:p>
    <w:p w14:paraId="0A4D50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Hence the SPACECRAFT_CLOCK_STOP_COUNT is rounded for now.         */       </w:t>
      </w:r>
    </w:p>
    <w:p w14:paraId="531FC14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44667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INSTRUMENT_HOST_NAME = "JUNO"                                                 </w:t>
      </w:r>
    </w:p>
    <w:p w14:paraId="1BEA83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INSTRUMENT_HOST_ID   = "JNO"                                                  </w:t>
      </w:r>
    </w:p>
    <w:p w14:paraId="0EC891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TARGET_NAME          = {"JUPITER"}                                            </w:t>
      </w:r>
    </w:p>
    <w:p w14:paraId="3F7EF50F" w14:textId="669B87FF"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INSTRUMENT_NAME      = "JOVIAN AURORAL DISTRIBUTIONS EXPERIMENT"  </w:t>
      </w:r>
      <w:r w:rsidR="00A4332D">
        <w:rPr>
          <w:rFonts w:ascii="Courier New" w:hAnsi="Courier New" w:cs="Courier New"/>
          <w:sz w:val="18"/>
        </w:rPr>
        <w:t xml:space="preserve">       </w:t>
      </w:r>
      <w:r w:rsidRPr="00426474">
        <w:rPr>
          <w:rFonts w:ascii="Courier New" w:hAnsi="Courier New" w:cs="Courier New"/>
          <w:sz w:val="18"/>
        </w:rPr>
        <w:t xml:space="preserve">     </w:t>
      </w:r>
    </w:p>
    <w:p w14:paraId="048C15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INSTRUMENT_ID        = "JAD" /* JADE */                                       </w:t>
      </w:r>
    </w:p>
    <w:p w14:paraId="0D2A02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FAC97A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DESCRIPTION = "This is the required LBL file to accompany DAT files of the    </w:t>
      </w:r>
    </w:p>
    <w:p w14:paraId="3B4272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product JAD_L20_LRS_ION_ANY."                             </w:t>
      </w:r>
    </w:p>
    <w:p w14:paraId="7F3639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E4CB2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MD5_CHECKSUM = "ee29f7aab018fdbaeb3f9f13c3fe4d79"                             </w:t>
      </w:r>
    </w:p>
    <w:p w14:paraId="3F5DF0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1D1D7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NOTE = "See the PDS JADE SIS Document for more details on the formats."       </w:t>
      </w:r>
    </w:p>
    <w:p w14:paraId="3A3365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BDB2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^TABLE = "JAD_L20_LRS_ION_ANY_2015090_V01.DAT"                                </w:t>
      </w:r>
    </w:p>
    <w:p w14:paraId="6862F3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TABLE                                                                </w:t>
      </w:r>
    </w:p>
    <w:p w14:paraId="371820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INTERCHANGE_FORMAT = "BINARY"                                               </w:t>
      </w:r>
    </w:p>
    <w:p w14:paraId="33A7753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ROWS        = 6                                                             </w:t>
      </w:r>
    </w:p>
    <w:p w14:paraId="3A4854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COLUMNS     = 25                                                            </w:t>
      </w:r>
    </w:p>
    <w:p w14:paraId="03CF98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ROW_BYTES   = 10054                                                         </w:t>
      </w:r>
    </w:p>
    <w:p w14:paraId="4E1C46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"Describes the structure and content of the data file."       </w:t>
      </w:r>
    </w:p>
    <w:p w14:paraId="2DB6FD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321AC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FMT file contents start here.                                            */</w:t>
      </w:r>
    </w:p>
    <w:p w14:paraId="7D39FE3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Filename: Version01/JAD_L20_LRS_ION_ANY_V01.FMT                          */</w:t>
      </w:r>
    </w:p>
    <w:p w14:paraId="34DA47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File written: 2017/05/02 15:42:00                                        */</w:t>
      </w:r>
    </w:p>
    <w:p w14:paraId="34E71A2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Will code useful Python based letters to describe each object            */</w:t>
      </w:r>
    </w:p>
    <w:p w14:paraId="20E2EB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see http://docs.python.org/library/struct.html for codes                 */</w:t>
      </w:r>
    </w:p>
    <w:p w14:paraId="3C80334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formats will comma separated beginning with "RJW," as key then           */</w:t>
      </w:r>
    </w:p>
    <w:p w14:paraId="1D3B7C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{NAME}, {FORMAT}, {Number of dims}, {Size Dim 1}, {Size Dim 2}, ...      */</w:t>
      </w:r>
    </w:p>
    <w:p w14:paraId="0E1DD7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where {FORMAT} is the Python code for the type, i.e. I for uint32        */</w:t>
      </w:r>
    </w:p>
    <w:p w14:paraId="29EB62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and there are as many Size Dim's as number of dimensions.                */</w:t>
      </w:r>
    </w:p>
    <w:p w14:paraId="464001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Remember to remove the comment markers at either end                     */</w:t>
      </w:r>
    </w:p>
    <w:p w14:paraId="2096F8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AD1D0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BYTES_PER_RECORD, 10054 */                                            </w:t>
      </w:r>
    </w:p>
    <w:p w14:paraId="3E2BC3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OBJECTS_PER_RECORD, 25 */                                             </w:t>
      </w:r>
    </w:p>
    <w:p w14:paraId="2FE8D9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2EF8C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0ADCE3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SYNC                                                    </w:t>
      </w:r>
    </w:p>
    <w:p w14:paraId="56FD89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781D8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2B6164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25C10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4210242563                                              </w:t>
      </w:r>
    </w:p>
    <w:p w14:paraId="30E19D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4210242563                                              </w:t>
      </w:r>
    </w:p>
    <w:p w14:paraId="5A5DF6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 If no Sync pattern there is no record */      </w:t>
      </w:r>
    </w:p>
    <w:p w14:paraId="61D151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"JADE Sync Pattern for IDP packets.                     </w:t>
      </w:r>
    </w:p>
    <w:p w14:paraId="362671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Hex value = 0xFAF33403, Decimal = 4210242563"          </w:t>
      </w:r>
    </w:p>
    <w:p w14:paraId="7BD525C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SYNC, I, 1, 1 */                                                      </w:t>
      </w:r>
    </w:p>
    <w:p w14:paraId="3B184E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E8FA3B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78834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F5562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DPID_COUNT                                              </w:t>
      </w:r>
    </w:p>
    <w:p w14:paraId="299ED86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DE189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                                                       </w:t>
      </w:r>
    </w:p>
    <w:p w14:paraId="605DB9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069C6B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39DF0F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255                                                     </w:t>
      </w:r>
    </w:p>
    <w:p w14:paraId="3D59DEC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"DPID Count (Source Sequence Count)                     </w:t>
      </w:r>
    </w:p>
    <w:p w14:paraId="3BC527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Count of the number of times this product has been     </w:t>
      </w:r>
    </w:p>
    <w:p w14:paraId="1581A4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generated since the startup (or reset) of the          </w:t>
      </w:r>
    </w:p>
    <w:p w14:paraId="2980EE8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generating application (Boot Program or Science        </w:t>
      </w:r>
    </w:p>
    <w:p w14:paraId="524AB7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Program).  This count resets to 0 upon entry to        </w:t>
      </w:r>
    </w:p>
    <w:p w14:paraId="17607F4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modes of BOOT, LVENG, HVENG, LOW_RATE_SCI,         </w:t>
      </w:r>
    </w:p>
    <w:p w14:paraId="6BFE83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MCP_CAL_SCI, HI_RATE_SCI, LOW_RATE_SCI2,               </w:t>
      </w:r>
    </w:p>
    <w:p w14:paraId="1E0025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MCP_CAL_SCI2, HI_RATE_SCI2.                            </w:t>
      </w:r>
    </w:p>
    <w:p w14:paraId="069826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starts with 0, increments by 1, eventually       </w:t>
      </w:r>
    </w:p>
    <w:p w14:paraId="160CAA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rolls over at 255."                                    </w:t>
      </w:r>
    </w:p>
    <w:p w14:paraId="7EF0D7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DPID_COUNT, B, 1, 1 */                                                </w:t>
      </w:r>
    </w:p>
    <w:p w14:paraId="788C07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F0EBA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31AA3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FFB9C5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COMPRESSION                                             </w:t>
      </w:r>
    </w:p>
    <w:p w14:paraId="42AA25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46017B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                                                       </w:t>
      </w:r>
    </w:p>
    <w:p w14:paraId="4579C8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6C1E0D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80A2C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1947A8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6D1F3E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"Lossless Compression Status.                           </w:t>
      </w:r>
    </w:p>
    <w:p w14:paraId="62BB26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Indicates whether the data (non-header) segment of     </w:t>
      </w:r>
    </w:p>
    <w:p w14:paraId="40ADFB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IDP packet (IDP Data) was lossless compressed.     </w:t>
      </w:r>
    </w:p>
    <w:p w14:paraId="6D94A4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Not Compressed                                   </w:t>
      </w:r>
    </w:p>
    <w:p w14:paraId="7A75ADA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Compressed"                                      </w:t>
      </w:r>
    </w:p>
    <w:p w14:paraId="0F941D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COMPRESSION, B, 1, 1 */                                               </w:t>
      </w:r>
    </w:p>
    <w:p w14:paraId="402F95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C9930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BE282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BBD48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IDPLENGTH                                               </w:t>
      </w:r>
    </w:p>
    <w:p w14:paraId="07A17B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8FEC0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7                                                       </w:t>
      </w:r>
    </w:p>
    <w:p w14:paraId="401EF72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7EFC82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36 /* Depends on onboard compression, if any. */        </w:t>
      </w:r>
    </w:p>
    <w:p w14:paraId="382A92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2528                                                    </w:t>
      </w:r>
    </w:p>
    <w:p w14:paraId="5435BE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2CCAE6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"IDP Length,                                            </w:t>
      </w:r>
    </w:p>
    <w:p w14:paraId="7F0439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 Length of the IDP packet.                         </w:t>
      </w:r>
    </w:p>
    <w:p w14:paraId="601A3D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Uncompressed size for this product should be 2528."    </w:t>
      </w:r>
    </w:p>
    <w:p w14:paraId="69AF28A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IDPLENGTH, H, 1, 1 */                                                 </w:t>
      </w:r>
    </w:p>
    <w:p w14:paraId="7FB7CC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492308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1421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7F55B3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PACKETID                                                </w:t>
      </w:r>
    </w:p>
    <w:p w14:paraId="15E318D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43D5A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9                                                       </w:t>
      </w:r>
    </w:p>
    <w:p w14:paraId="00B6A1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9689B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 0x01 - Range covers all JADE packets, */         </w:t>
      </w:r>
    </w:p>
    <w:p w14:paraId="3D23037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163 /* 0xA3 - Even those not in the PDS.     */         </w:t>
      </w:r>
    </w:p>
    <w:p w14:paraId="034838C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04B626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ID (DPID), Data Product Identifier              </w:t>
      </w:r>
    </w:p>
    <w:p w14:paraId="5AE13D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Low Rate Science - Ion Species Histogram               </w:t>
      </w:r>
    </w:p>
    <w:p w14:paraId="0DF662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packet is one of the following ion species:       </w:t>
      </w:r>
    </w:p>
    <w:p w14:paraId="402EB3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SP0, species 0, PACKETID =  96 /* 0x60 */            </w:t>
      </w:r>
    </w:p>
    <w:p w14:paraId="5AB2BD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SP1, species 1, PACKETID =  97 /* 0x61 */            </w:t>
      </w:r>
    </w:p>
    <w:p w14:paraId="161799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SP2, species 2, PACKETID =  98 /* 0x62 */            </w:t>
      </w:r>
    </w:p>
    <w:p w14:paraId="225D933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SP3, species 3, PACKETID =  99 /* 0x63 */            </w:t>
      </w:r>
    </w:p>
    <w:p w14:paraId="7AE4B2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SP4, species 4, PACKETID = 100 /* 0x64 */            </w:t>
      </w:r>
    </w:p>
    <w:p w14:paraId="3294D1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SP5, species 5, PACKETID = 101 /* 0x65 */            </w:t>
      </w:r>
    </w:p>
    <w:p w14:paraId="122886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SP6, species 6, PACKETID = 102 /* 0x66 */            </w:t>
      </w:r>
    </w:p>
    <w:p w14:paraId="37BA0B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SP7, species 7, PACKETID = 103 /* 0x67 */"           </w:t>
      </w:r>
    </w:p>
    <w:p w14:paraId="776433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PACKETID, B, 1, 1 */                                                  </w:t>
      </w:r>
    </w:p>
    <w:p w14:paraId="5A1124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EA3FC4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412E8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746FFC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FLIGHT_OR_STL                                           </w:t>
      </w:r>
    </w:p>
    <w:p w14:paraId="074147C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6E6C06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10                                                      </w:t>
      </w:r>
    </w:p>
    <w:p w14:paraId="41552CB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BA15E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78BE64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                                                       </w:t>
      </w:r>
    </w:p>
    <w:p w14:paraId="3B1B57D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230664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"In Flight data, or STL (ground EM tests):              </w:t>
      </w:r>
    </w:p>
    <w:p w14:paraId="4739D5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In flight, from JADE on Juno (via FEI)         </w:t>
      </w:r>
    </w:p>
    <w:p w14:paraId="10C0ED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On ground, from STL tests (via FEI)            </w:t>
      </w:r>
    </w:p>
    <w:p w14:paraId="546A5B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On ground, from SwRI tests (not FEI)           </w:t>
      </w:r>
    </w:p>
    <w:p w14:paraId="0F53F8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236188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FLIGHT_OR_STL, B, 1, 1 */                                             </w:t>
      </w:r>
    </w:p>
    <w:p w14:paraId="6FBA0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4E6CEB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8C92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2DD90B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PACKET_MODE                                             </w:t>
      </w:r>
    </w:p>
    <w:p w14:paraId="0906AB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LSB_INTEGER                                             </w:t>
      </w:r>
    </w:p>
    <w:p w14:paraId="5FDEFB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11                                                      </w:t>
      </w:r>
    </w:p>
    <w:p w14:paraId="086C2C5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38EEA48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-2                                                      </w:t>
      </w:r>
    </w:p>
    <w:p w14:paraId="3629D5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                                                      </w:t>
      </w:r>
    </w:p>
    <w:p w14:paraId="7E0203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127                                                     </w:t>
      </w:r>
    </w:p>
    <w:p w14:paraId="2E599E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Mode, describes type of data telemetry.         </w:t>
      </w:r>
    </w:p>
    <w:p w14:paraId="3F132D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HSK / Housekeeping Engineering                 </w:t>
      </w:r>
    </w:p>
    <w:p w14:paraId="5DC0A5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HVE / High Voltage Engineering                 </w:t>
      </w:r>
    </w:p>
    <w:p w14:paraId="428F64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CAL / MCP Calibration Science                  </w:t>
      </w:r>
    </w:p>
    <w:p w14:paraId="120AD3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LRS / Low Rate Science                         </w:t>
      </w:r>
    </w:p>
    <w:p w14:paraId="4470FA2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HRS / High Rate Science                        </w:t>
      </w:r>
    </w:p>
    <w:p w14:paraId="3D394F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127 = Unknown                                        </w:t>
      </w:r>
    </w:p>
    <w:p w14:paraId="5AAB0D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254 = Wrong - but HSK, see below.                    </w:t>
      </w:r>
    </w:p>
    <w:p w14:paraId="6F20B71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Wrong - but HVE, see below.                    </w:t>
      </w:r>
    </w:p>
    <w:p w14:paraId="551CC1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this could also be calculated via PACKETID.)    </w:t>
      </w:r>
    </w:p>
    <w:p w14:paraId="4B3824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you have 254 or 255 then your code is incorrect,  </w:t>
      </w:r>
    </w:p>
    <w:p w14:paraId="43E64D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check you read a signed byte, rather than unsigned."   </w:t>
      </w:r>
    </w:p>
    <w:p w14:paraId="7530CA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PACKET_MODE, b, 1, 1 */                                               </w:t>
      </w:r>
    </w:p>
    <w:p w14:paraId="6BC46C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98A10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0B253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4353C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PACKET_SPECIES                                          </w:t>
      </w:r>
    </w:p>
    <w:p w14:paraId="095A19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DATA_TYPE         = LSB_INTEGER                                             </w:t>
      </w:r>
    </w:p>
    <w:p w14:paraId="608589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12                                                      </w:t>
      </w:r>
    </w:p>
    <w:p w14:paraId="7E007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4284B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48F022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                                                      </w:t>
      </w:r>
    </w:p>
    <w:p w14:paraId="3F5FE9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127                                                     </w:t>
      </w:r>
    </w:p>
    <w:p w14:paraId="5D9D93F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Species, describes type of plasma data.         </w:t>
      </w:r>
    </w:p>
    <w:p w14:paraId="014262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electrons                                      </w:t>
      </w:r>
    </w:p>
    <w:p w14:paraId="6AC573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ion species 0, SP0                             </w:t>
      </w:r>
    </w:p>
    <w:p w14:paraId="33E2CD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ion species 1, SP1                             </w:t>
      </w:r>
    </w:p>
    <w:p w14:paraId="1F055E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ion species 2, SP2                             </w:t>
      </w:r>
    </w:p>
    <w:p w14:paraId="2C1168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 = ion species 3, SP3                             </w:t>
      </w:r>
    </w:p>
    <w:p w14:paraId="32EAC9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4 = ion species 4, SP4                             </w:t>
      </w:r>
    </w:p>
    <w:p w14:paraId="7453A7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5 = ion species 5, SP5                             </w:t>
      </w:r>
    </w:p>
    <w:p w14:paraId="484A18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6 = ion species 6, SP6                             </w:t>
      </w:r>
    </w:p>
    <w:p w14:paraId="5DACDA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7 = ion species 7, SP7                             </w:t>
      </w:r>
    </w:p>
    <w:p w14:paraId="4B419C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8 = Not Used                                       </w:t>
      </w:r>
    </w:p>
    <w:p w14:paraId="2F307E2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9 = All ions                                       </w:t>
      </w:r>
    </w:p>
    <w:p w14:paraId="7263D1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127 = Unknown                                        </w:t>
      </w:r>
    </w:p>
    <w:p w14:paraId="7A6C75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Wrong - but electrons, see below.              </w:t>
      </w:r>
    </w:p>
    <w:p w14:paraId="2DE9915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you have 255 then your code is incorrect,         </w:t>
      </w:r>
    </w:p>
    <w:p w14:paraId="747A31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check you read a signed byte, rather than unsigned."   </w:t>
      </w:r>
    </w:p>
    <w:p w14:paraId="0EBFE1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PACKET_SPECIES, b, 1, 1 */                                            </w:t>
      </w:r>
    </w:p>
    <w:p w14:paraId="723CC9B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11470F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83E7F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0B903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TIMESTAMP_WHOLE                                         </w:t>
      </w:r>
    </w:p>
    <w:p w14:paraId="54C862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267C6A2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13                                                      </w:t>
      </w:r>
    </w:p>
    <w:p w14:paraId="0E00E0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2AFF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365774402 /* 2011-Aug-05: Juno Launch */                </w:t>
      </w:r>
    </w:p>
    <w:p w14:paraId="42FAA8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599573000 /* ~ 2019-Jan-01            */                </w:t>
      </w:r>
    </w:p>
    <w:p w14:paraId="25197D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w:t>
      </w:r>
    </w:p>
    <w:p w14:paraId="5DF289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"Timestamp (Whole Second).                              </w:t>
      </w:r>
    </w:p>
    <w:p w14:paraId="3CA12A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(whole second) of the data for this packet   </w:t>
      </w:r>
    </w:p>
    <w:p w14:paraId="0DDBD0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collection began (for FSW 4.10 onwards).          </w:t>
      </w:r>
    </w:p>
    <w:p w14:paraId="44CFE64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this is the time the    </w:t>
      </w:r>
    </w:p>
    <w:p w14:paraId="76C349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collection ended, rather than started, due to the LRS, </w:t>
      </w:r>
    </w:p>
    <w:p w14:paraId="3CD853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Species Bug which was fixed in FSW 4.10.           </w:t>
      </w:r>
    </w:p>
    <w:p w14:paraId="520ADB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sometimes referred to as Mission Elapsed Time  </w:t>
      </w:r>
    </w:p>
    <w:p w14:paraId="05A250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(MET) and is Referenced from 2000-001T12:00:00.000 UTC,</w:t>
      </w:r>
    </w:p>
    <w:p w14:paraId="3F00EC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but 1 tick is not exactly 1 S.I. second.               </w:t>
      </w:r>
    </w:p>
    <w:p w14:paraId="21755C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UTC object for corrected converted time.           </w:t>
      </w:r>
    </w:p>
    <w:p w14:paraId="2E74F0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Spacecraft Clock = TIMESTAMP_WHOLE:TIMESTAMP_SUB"</w:t>
      </w:r>
    </w:p>
    <w:p w14:paraId="574965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TIMESTAMP_WHOLE, I, 1, 1 */                                           </w:t>
      </w:r>
    </w:p>
    <w:p w14:paraId="35D2DA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5231A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EA9DB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354751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TIMESTAMP_SUB                                           </w:t>
      </w:r>
    </w:p>
    <w:p w14:paraId="0C1192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92E1C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17                                                      </w:t>
      </w:r>
    </w:p>
    <w:p w14:paraId="190393F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394F9B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3E0E8A7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4EE3042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w:t>
      </w:r>
    </w:p>
    <w:p w14:paraId="7623D9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"Timestamp (Subsecond).                                 </w:t>
      </w:r>
    </w:p>
    <w:p w14:paraId="584917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subsecond of the data for this packet        </w:t>
      </w:r>
    </w:p>
    <w:p w14:paraId="07150B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collection began (for FSW 4.10 onwards).          </w:t>
      </w:r>
    </w:p>
    <w:p w14:paraId="4D5FDD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this is the time the    </w:t>
      </w:r>
    </w:p>
    <w:p w14:paraId="71D162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collection ended, rather than started, due to the LRS, </w:t>
      </w:r>
    </w:p>
    <w:p w14:paraId="08C64C8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Species Bug which was fixed in FSW 4.10.           </w:t>
      </w:r>
    </w:p>
    <w:p w14:paraId="3A7366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Microseconds scaled to 16 bits.                  </w:t>
      </w:r>
    </w:p>
    <w:p w14:paraId="783BE5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Spacecraft Clock = TIMESTAMP_WHOLE:TIMESTAMP_SUB"</w:t>
      </w:r>
    </w:p>
    <w:p w14:paraId="2CEA96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RJW, TIMESTAMP_SUB, H, 1, 1 */                                             </w:t>
      </w:r>
    </w:p>
    <w:p w14:paraId="3EA9EC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7DF29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734A8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6A42B5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ACCUMULATION_TIME                                       </w:t>
      </w:r>
    </w:p>
    <w:p w14:paraId="1C3B569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2B7672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19                                                      </w:t>
      </w:r>
    </w:p>
    <w:p w14:paraId="7A16F5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5DD43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31102E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1800                                                    </w:t>
      </w:r>
    </w:p>
    <w:p w14:paraId="54CCB0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4B91E87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"SECONDS"                                               </w:t>
      </w:r>
    </w:p>
    <w:p w14:paraId="378F913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"Accumulation Time.                                     </w:t>
      </w:r>
    </w:p>
    <w:p w14:paraId="19C3CE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of seconds over which the data in this product  </w:t>
      </w:r>
    </w:p>
    <w:p w14:paraId="07E7B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was collected (Science Program).                       </w:t>
      </w:r>
    </w:p>
    <w:p w14:paraId="5EBB5B6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Low Rate Science Ion   </w:t>
      </w:r>
    </w:p>
    <w:p w14:paraId="54ADF3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Species data had a bug where the value returned for    </w:t>
      </w:r>
    </w:p>
    <w:p w14:paraId="3073BA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time was not relevant, and has been       </w:t>
      </w:r>
    </w:p>
    <w:p w14:paraId="62D2B7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replaced with a MISSING_CONSTANT value on the ground.  </w:t>
      </w:r>
    </w:p>
    <w:p w14:paraId="48C705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Use difference between time stamps to estimate         </w:t>
      </w:r>
    </w:p>
    <w:p w14:paraId="16266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time."                                    </w:t>
      </w:r>
    </w:p>
    <w:p w14:paraId="5B902E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ACCUMULATION_TIME, H, 1, 1 */                                         </w:t>
      </w:r>
    </w:p>
    <w:p w14:paraId="455037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17C50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93402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2B561C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TABLES_VERSION                                          </w:t>
      </w:r>
    </w:p>
    <w:p w14:paraId="218998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w:t>
      </w:r>
    </w:p>
    <w:p w14:paraId="36B347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21                                                      </w:t>
      </w:r>
    </w:p>
    <w:p w14:paraId="16BA3A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016A07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0.00                                                  </w:t>
      </w:r>
    </w:p>
    <w:p w14:paraId="5BAC58E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99.99                                                  </w:t>
      </w:r>
    </w:p>
    <w:p w14:paraId="7DDBBAD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-99.99                                                  </w:t>
      </w:r>
    </w:p>
    <w:p w14:paraId="719B81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"Look Up Tables (LUT) version used onboard.             </w:t>
      </w:r>
    </w:p>
    <w:p w14:paraId="75B1C8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All tables are combined (compression, sweeping,        </w:t>
      </w:r>
    </w:p>
    <w:p w14:paraId="40760E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macros, etc.) onboard in to a large image.             </w:t>
      </w:r>
    </w:p>
    <w:p w14:paraId="0C21CA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the image number, or table version.            </w:t>
      </w:r>
    </w:p>
    <w:p w14:paraId="076915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should be to 2 decimal places."                 </w:t>
      </w:r>
    </w:p>
    <w:p w14:paraId="65623B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TABLES_VERSION, f, 1, 1 */                                            </w:t>
      </w:r>
    </w:p>
    <w:p w14:paraId="04824D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5DF628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5D371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BC22F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FSW_VERSION                                             </w:t>
      </w:r>
    </w:p>
    <w:p w14:paraId="339899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w:t>
      </w:r>
    </w:p>
    <w:p w14:paraId="0042E0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25                                                      </w:t>
      </w:r>
    </w:p>
    <w:p w14:paraId="20B55D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68CFD3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0.00                                                  </w:t>
      </w:r>
    </w:p>
    <w:p w14:paraId="07F10C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9.99                                                  </w:t>
      </w:r>
    </w:p>
    <w:p w14:paraId="4585A6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-99.99                                                  </w:t>
      </w:r>
    </w:p>
    <w:p w14:paraId="335C46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"Flight Software version used.                          </w:t>
      </w:r>
    </w:p>
    <w:p w14:paraId="760318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should be to 2 decimal places."                 </w:t>
      </w:r>
    </w:p>
    <w:p w14:paraId="6FCFB65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FSW_VERSION, f, 1, 1 */                                               </w:t>
      </w:r>
    </w:p>
    <w:p w14:paraId="0E944C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A4C88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51EFD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61027C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ACCUM_TRUNCATION                                        </w:t>
      </w:r>
    </w:p>
    <w:p w14:paraId="378025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A3C09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29                                                      </w:t>
      </w:r>
    </w:p>
    <w:p w14:paraId="7C40B9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5A2BDA0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F5824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537DE4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FAD0E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"Accumulation Truncation,                               </w:t>
      </w:r>
    </w:p>
    <w:p w14:paraId="4D03065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Whether commanded accumulation time ended early.       </w:t>
      </w:r>
    </w:p>
    <w:p w14:paraId="0817E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0 = Nominal                                        </w:t>
      </w:r>
    </w:p>
    <w:p w14:paraId="1924D6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Early                                          </w:t>
      </w:r>
    </w:p>
    <w:p w14:paraId="3548A2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3E9BD8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ACCUM_TRUNCATION, B, 1, 1 */                                          </w:t>
      </w:r>
    </w:p>
    <w:p w14:paraId="7BE035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369D1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D98A4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3D974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DATA_UNITS /* Science Data Units only, not HSK */       </w:t>
      </w:r>
    </w:p>
    <w:p w14:paraId="1866FCD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1FF8B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30                                                      </w:t>
      </w:r>
    </w:p>
    <w:p w14:paraId="039924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2519DD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6C46D44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744B56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093CA6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"Science Data could be total counts (per accumulation)  </w:t>
      </w:r>
    </w:p>
    <w:p w14:paraId="76CCFE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or a rate, normalized to counts per view.              </w:t>
      </w:r>
    </w:p>
    <w:p w14:paraId="314B77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All counts in the accumulation period (int)      </w:t>
      </w:r>
    </w:p>
    <w:p w14:paraId="3723C4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All counts divided by number of views (float)    </w:t>
      </w:r>
    </w:p>
    <w:p w14:paraId="7248AA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Counts per second (float)                        </w:t>
      </w:r>
    </w:p>
    <w:p w14:paraId="68B078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Not appropriate for this dataset, or Unknown."   </w:t>
      </w:r>
    </w:p>
    <w:p w14:paraId="550CE2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DATA_UNITS, B, 1, 1 */                                                </w:t>
      </w:r>
    </w:p>
    <w:p w14:paraId="6A4A0FF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652D2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2699B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4891B13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COMPRESSION_RATIO                                       </w:t>
      </w:r>
    </w:p>
    <w:p w14:paraId="184789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0B7E77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31                                                      </w:t>
      </w:r>
    </w:p>
    <w:p w14:paraId="0DCDB1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271983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18C408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10                                                      </w:t>
      </w:r>
    </w:p>
    <w:p w14:paraId="338993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                                                      </w:t>
      </w:r>
    </w:p>
    <w:p w14:paraId="3FFB7D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 compression ratio of data blob when it was        </w:t>
      </w:r>
    </w:p>
    <w:p w14:paraId="2E01D2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transmitted to Earth:                                  </w:t>
      </w:r>
    </w:p>
    <w:p w14:paraId="16F189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Ratio = {Uncompressed size}/{Compressed size}      </w:t>
      </w:r>
    </w:p>
    <w:p w14:paraId="4B328D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the compression due to the lossless            </w:t>
      </w:r>
    </w:p>
    <w:p w14:paraId="6D6EB6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scheme, and does not include any lossy compression     </w:t>
      </w:r>
    </w:p>
    <w:p w14:paraId="4B49A1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which may have occurred prior to it, such as the       </w:t>
      </w:r>
    </w:p>
    <w:p w14:paraId="62BEE0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32-bit to 8-bit or 16-bit to 8-bit look up tables      </w:t>
      </w:r>
    </w:p>
    <w:p w14:paraId="4FB064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are often used prior to the lossy compression.    </w:t>
      </w:r>
    </w:p>
    <w:p w14:paraId="3D021F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1 means there was no lossless data          </w:t>
      </w:r>
    </w:p>
    <w:p w14:paraId="157973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compression, i.e. it was turned off, and object        </w:t>
      </w:r>
    </w:p>
    <w:p w14:paraId="6F4150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COMPRESSION should equal 1."                           </w:t>
      </w:r>
    </w:p>
    <w:p w14:paraId="37C50C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COMPRESSION_RATIO, f, 1, 1 */                                         </w:t>
      </w:r>
    </w:p>
    <w:p w14:paraId="1D7E8B4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AB132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AE1A1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D0A47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UTC                                                     </w:t>
      </w:r>
    </w:p>
    <w:p w14:paraId="6E61871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DATE  /* ASCII character string */                      </w:t>
      </w:r>
    </w:p>
    <w:p w14:paraId="2E886D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35                                                      </w:t>
      </w:r>
    </w:p>
    <w:p w14:paraId="42D5E4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21                                                      </w:t>
      </w:r>
    </w:p>
    <w:p w14:paraId="22B8B2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2011-217T00:00:00.001                                   </w:t>
      </w:r>
    </w:p>
    <w:p w14:paraId="22A93F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 SC Clock 365774402:0, JUNO Launch */                 </w:t>
      </w:r>
    </w:p>
    <w:p w14:paraId="51E96AC7" w14:textId="50CBFCCD"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w:t>
      </w:r>
      <w:r w:rsidR="00663B20" w:rsidRPr="00663B20">
        <w:rPr>
          <w:rFonts w:ascii="Courier New" w:hAnsi="Courier New" w:cs="Courier New"/>
          <w:sz w:val="18"/>
        </w:rPr>
        <w:t>2026-001T00:00:00.000 /* ~extended mission end */</w:t>
      </w:r>
      <w:r w:rsidR="00663B20">
        <w:rPr>
          <w:rFonts w:ascii="Courier New" w:hAnsi="Courier New" w:cs="Courier New"/>
          <w:sz w:val="18"/>
        </w:rPr>
        <w:t xml:space="preserve">     </w:t>
      </w:r>
      <w:r w:rsidRPr="00426474">
        <w:rPr>
          <w:rFonts w:ascii="Courier New" w:hAnsi="Courier New" w:cs="Courier New"/>
          <w:sz w:val="18"/>
        </w:rPr>
        <w:t xml:space="preserve">  </w:t>
      </w:r>
    </w:p>
    <w:p w14:paraId="02B22E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0001-001T00:00:00.000                                   </w:t>
      </w:r>
    </w:p>
    <w:p w14:paraId="08AC1F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"UTC timestamp, of format yyyy-dddTHH:MM:SS.sss         </w:t>
      </w:r>
    </w:p>
    <w:p w14:paraId="4E4187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where yyyy = year, ddd = day of year,                  </w:t>
      </w:r>
    </w:p>
    <w:p w14:paraId="42EA0A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HH = hour, MM = minute,                                </w:t>
      </w:r>
    </w:p>
    <w:p w14:paraId="279120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SS.sss = decimal seconds to millisecond resolution.    </w:t>
      </w:r>
    </w:p>
    <w:p w14:paraId="058DC9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Value calculated via SPICE from spacecraft clock time, </w:t>
      </w:r>
    </w:p>
    <w:p w14:paraId="2B7266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{TIMESTAMP_WHOLE}:{TIMESTAMP_SUB}"                     </w:t>
      </w:r>
    </w:p>
    <w:p w14:paraId="5EDAB52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UTC, c, 1, 21 */                                                      </w:t>
      </w:r>
    </w:p>
    <w:p w14:paraId="076532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041BB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4C282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35163F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LEAP_SECOND_VERSION                                     </w:t>
      </w:r>
    </w:p>
    <w:p w14:paraId="319E1F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A309C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56                                                      </w:t>
      </w:r>
    </w:p>
    <w:p w14:paraId="55E4AD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40DF61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54A8AE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22 /* Unpredictable, but no more than 2 a year */       </w:t>
      </w:r>
    </w:p>
    <w:p w14:paraId="664C3D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5DD4B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"The NAIF SPICE kernel for lsk used to generate UTC.    </w:t>
      </w:r>
    </w:p>
    <w:p w14:paraId="659F88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lsk (leap second kernels) files are used in time   </w:t>
      </w:r>
    </w:p>
    <w:p w14:paraId="345749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conversions and have filenames naifnnnn.tls, where     </w:t>
      </w:r>
    </w:p>
    <w:p w14:paraId="13BCA2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 the lsk version number (with leading zeros)."       </w:t>
      </w:r>
    </w:p>
    <w:p w14:paraId="46AB58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LEAP_SECOND_VERSION, B, 1, 1 */                                       </w:t>
      </w:r>
    </w:p>
    <w:p w14:paraId="367158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54C50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BABC90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84CCC3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SCLKSCET_VERSION                                        </w:t>
      </w:r>
    </w:p>
    <w:p w14:paraId="55443C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LSB_INTEGER                                             </w:t>
      </w:r>
    </w:p>
    <w:p w14:paraId="35C508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57                                                      </w:t>
      </w:r>
    </w:p>
    <w:p w14:paraId="62EB95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02C09A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-32767                                                  </w:t>
      </w:r>
    </w:p>
    <w:p w14:paraId="31E328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32767                                                  </w:t>
      </w:r>
    </w:p>
    <w:p w14:paraId="72A734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-32768                                                  </w:t>
      </w:r>
    </w:p>
    <w:p w14:paraId="138FEF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"The NAIF SPICE kernel for sclk used to generate UTC.   </w:t>
      </w:r>
    </w:p>
    <w:p w14:paraId="13EACC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JUNO sclk files are used to convert the spacecraft </w:t>
      </w:r>
    </w:p>
    <w:p w14:paraId="31B96EA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clock timestamps to UTC time, and all have filenames   </w:t>
      </w:r>
    </w:p>
    <w:p w14:paraId="31D76D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JNO_SCLKSCET.nnnnn.tsc, where nnnnn is the SCLKSCET    </w:t>
      </w:r>
    </w:p>
    <w:p w14:paraId="3098C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version number (with leading zeros and positive).      </w:t>
      </w:r>
    </w:p>
    <w:p w14:paraId="6FEDAA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kernel has a reconstructed and predicted part for </w:t>
      </w:r>
    </w:p>
    <w:p w14:paraId="0BAB355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values, typically any time after the last row of  </w:t>
      </w:r>
    </w:p>
    <w:p w14:paraId="4229739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SCLK01_COEFFICIENTS_61999 table is predicted.      </w:t>
      </w:r>
    </w:p>
    <w:p w14:paraId="4B452C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TIMESTAMP_WHOLE:TIMESTAMP_SUB is in the predicted   </w:t>
      </w:r>
    </w:p>
    <w:p w14:paraId="37C126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part then SCLKSCET_VERSION will be negative, the       </w:t>
      </w:r>
    </w:p>
    <w:p w14:paraId="07EBA3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absolute value would be the version number.  If a later</w:t>
      </w:r>
    </w:p>
    <w:p w14:paraId="75E47E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SCLKSCET kernel version is used the UTC time will      </w:t>
      </w:r>
    </w:p>
    <w:p w14:paraId="59E69F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likely be different.                                   </w:t>
      </w:r>
    </w:p>
    <w:p w14:paraId="7F7BCB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TIMESTAMP_WHOLE:TIMESTAMP_SUB is in the             </w:t>
      </w:r>
    </w:p>
    <w:p w14:paraId="4B27F5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reconstructed region the number will be positive       </w:t>
      </w:r>
    </w:p>
    <w:p w14:paraId="571441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(equal to the version number) and will not vary with   </w:t>
      </w:r>
    </w:p>
    <w:p w14:paraId="3F152E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later kernels.                                         </w:t>
      </w:r>
    </w:p>
    <w:p w14:paraId="2AA66F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If SCLKSCET_VERSION = -17 then kernel             </w:t>
      </w:r>
    </w:p>
    <w:p w14:paraId="4E14EF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JNO_SCLKSCET.00017.tsc was used to convert to UTC, but </w:t>
      </w:r>
    </w:p>
    <w:p w14:paraId="142CE3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a predicted UTC time.                             </w:t>
      </w:r>
    </w:p>
    <w:p w14:paraId="19202B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SCLKSCET_VERSION = 18 then kernel                   </w:t>
      </w:r>
    </w:p>
    <w:p w14:paraId="02202FC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JNO_SCLKSCET.00018.tsc was used to convert to UTC, and </w:t>
      </w:r>
    </w:p>
    <w:p w14:paraId="27D56C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a reconstructed UTC time that will not change with</w:t>
      </w:r>
    </w:p>
    <w:p w14:paraId="41A43C3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later SCLKSCET kernel versions.                        </w:t>
      </w:r>
    </w:p>
    <w:p w14:paraId="54A5EA9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Within the PDS archive this value should always be     </w:t>
      </w:r>
    </w:p>
    <w:p w14:paraId="7C262F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positive."                                             </w:t>
      </w:r>
    </w:p>
    <w:p w14:paraId="5FE9B66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SCLKSCET_VERSION, h, 1, 1 */                                          </w:t>
      </w:r>
    </w:p>
    <w:p w14:paraId="2407BC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7D28D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943D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2907B6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ISSUES                                                  </w:t>
      </w:r>
    </w:p>
    <w:p w14:paraId="27E6DC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EAFEA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59                                                      </w:t>
      </w:r>
    </w:p>
    <w:p w14:paraId="1DD06D2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FF85C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6001F4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4294967294                                              </w:t>
      </w:r>
    </w:p>
    <w:p w14:paraId="5DBC4B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1BBB41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"Issues or potential issues in this data record.        </w:t>
      </w:r>
    </w:p>
    <w:p w14:paraId="79DB5E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These are issues that can be identified within the JADE </w:t>
      </w:r>
    </w:p>
    <w:p w14:paraId="6FBDC3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of data itself without any external information. </w:t>
      </w:r>
    </w:p>
    <w:p w14:paraId="5DF0DF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e.g. timing issues due to the MAG time stutter, or any  </w:t>
      </w:r>
    </w:p>
    <w:p w14:paraId="7CBB35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voltage pulsing, would not be included as there are no  </w:t>
      </w:r>
    </w:p>
    <w:p w14:paraId="350411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indicators to them within this JADE packet.             </w:t>
      </w:r>
    </w:p>
    <w:p w14:paraId="7819F9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a more comprehensive list of potential issues    </w:t>
      </w:r>
    </w:p>
    <w:p w14:paraId="178BDE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from internal and external sources please see the       </w:t>
      </w:r>
    </w:p>
    <w:p w14:paraId="6BDFE1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3 data.]                                          </w:t>
      </w:r>
    </w:p>
    <w:p w14:paraId="06E51F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F06AD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issues of this JADE packet are flagged by       </w:t>
      </w:r>
    </w:p>
    <w:p w14:paraId="5E3BD3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individual bits, and several may be hit.  If no issues  </w:t>
      </w:r>
    </w:p>
    <w:p w14:paraId="381F96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flagged then this 4-byte unsigned integer is zero.  </w:t>
      </w:r>
    </w:p>
    <w:p w14:paraId="2EEE82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4294967295 is the MISSING_CONSTANT and means </w:t>
      </w:r>
    </w:p>
    <w:p w14:paraId="0F0B98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the issue status is currently unknown.             </w:t>
      </w:r>
    </w:p>
    <w:p w14:paraId="4AEB1B7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889D9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All bits at 0 implies all is okay as seen by this       </w:t>
      </w:r>
    </w:p>
    <w:p w14:paraId="1B6EEC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If a bit is set to 1 then that bit is flagged, </w:t>
      </w:r>
    </w:p>
    <w:p w14:paraId="096749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otherwise it is set to zero and unflagged.              </w:t>
      </w:r>
    </w:p>
    <w:p w14:paraId="5A7799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95186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bits are set as followed, grouped in to seriousness:</w:t>
      </w:r>
    </w:p>
    <w:p w14:paraId="079A43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41634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very serious issues for doing science:             </w:t>
      </w:r>
    </w:p>
    <w:p w14:paraId="22F282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0 = UTC time is predicted, yet to be finalized.   </w:t>
      </w:r>
    </w:p>
    <w:p w14:paraId="4C952A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 = Position/Orientation values predicted, yet to </w:t>
      </w:r>
    </w:p>
    <w:p w14:paraId="1193A0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be finalized.  Level 3 (and above) data only. </w:t>
      </w:r>
    </w:p>
    <w:p w14:paraId="677DF3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 = TABLES_VERSION object was altered on the      </w:t>
      </w:r>
    </w:p>
    <w:p w14:paraId="65FBEB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ground to accurately reflect a 'commanded     </w:t>
      </w:r>
    </w:p>
    <w:p w14:paraId="0C8C51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parameter update' outside the initial         </w:t>
      </w:r>
    </w:p>
    <w:p w14:paraId="7E24D0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per-orbit commands JADE is returning.         </w:t>
      </w:r>
    </w:p>
    <w:p w14:paraId="65637D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changed, the original downlinked         </w:t>
      </w:r>
    </w:p>
    <w:p w14:paraId="34D1DA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TABLES_VERSION value can be found by cross-  </w:t>
      </w:r>
    </w:p>
    <w:p w14:paraId="71AFEC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referencing the PARAM_TABLE_VER object in the</w:t>
      </w:r>
    </w:p>
    <w:p w14:paraId="0523E19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JAD_L20_HSK_ALL_SHK files.  Note here the    </w:t>
      </w:r>
    </w:p>
    <w:p w14:paraId="4C92D1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PARAM_TABLE_VER value is given as a unsigned </w:t>
      </w:r>
    </w:p>
    <w:p w14:paraId="377FAF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integer of Hex Major-Middle-Minor, such that </w:t>
      </w:r>
    </w:p>
    <w:p w14:paraId="38844D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770 decimal is in hex 0x302,      </w:t>
      </w:r>
    </w:p>
    <w:p w14:paraId="468CE2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meaning Table Version 3.02 ]                 </w:t>
      </w:r>
    </w:p>
    <w:p w14:paraId="25DC64F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 = FSW_VERSION 4.00 LRS/CAL Ion Species bug      </w:t>
      </w:r>
    </w:p>
    <w:p w14:paraId="13190E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fixed on the ground by adjusting              </w:t>
      </w:r>
    </w:p>
    <w:p w14:paraId="4352D5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 TIMESTAMP_SUB, and           </w:t>
      </w:r>
    </w:p>
    <w:p w14:paraId="5BE41D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ACCUMULATION_TIME based on cross-referencing  </w:t>
      </w:r>
    </w:p>
    <w:p w14:paraId="593BC0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JADE commanding.                              </w:t>
      </w:r>
    </w:p>
    <w:p w14:paraId="6445CF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4 = LRS/CAL Ion Species record with unobserved    </w:t>
      </w:r>
    </w:p>
    <w:p w14:paraId="65263B7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look directions (views) populated using views </w:t>
      </w:r>
    </w:p>
    <w:p w14:paraId="06C3E7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from neighboring record. See Bit 12 for       </w:t>
      </w:r>
    </w:p>
    <w:p w14:paraId="249E67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uncorrected/unpopulated description.          </w:t>
      </w:r>
    </w:p>
    <w:p w14:paraId="6C07904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possible if ACCUMULATION_TIME = 30.)    </w:t>
      </w:r>
    </w:p>
    <w:p w14:paraId="7936BE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5 = TIMESTAMP_WHOLE/SUB adjusted on the ground    </w:t>
      </w:r>
    </w:p>
    <w:p w14:paraId="44482A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to mitigate any Juno time stutter affects.    </w:t>
      </w:r>
    </w:p>
    <w:p w14:paraId="1FA468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 TIMESTAMPs are susceptible to the      </w:t>
      </w:r>
    </w:p>
    <w:p w14:paraId="0147B1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too, but only the JADE   </w:t>
      </w:r>
    </w:p>
    <w:p w14:paraId="367C33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TIMESTAMP_WHOLE/SUB is tracked here.]  </w:t>
      </w:r>
    </w:p>
    <w:p w14:paraId="55D939E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6 =       Currently unused.                       </w:t>
      </w:r>
    </w:p>
    <w:p w14:paraId="098EC48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7 = Warning, a leap second occurs during the      </w:t>
      </w:r>
    </w:p>
    <w:p w14:paraId="451674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period.                          </w:t>
      </w:r>
    </w:p>
    <w:p w14:paraId="096E8D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12EE1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slightly different than expected, but can be used </w:t>
      </w:r>
    </w:p>
    <w:p w14:paraId="2E87AC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science with a little extra coding:                </w:t>
      </w:r>
    </w:p>
    <w:p w14:paraId="25FD51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8 = ACCUM_TRUNCATION object flagged.              </w:t>
      </w:r>
    </w:p>
    <w:p w14:paraId="0235F0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9 = Electron (HRS/LRS/CAL) MAG objects are not    </w:t>
      </w:r>
    </w:p>
    <w:p w14:paraId="6A521F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tracked, are either zeros or MISSING_CONSTANT.</w:t>
      </w:r>
    </w:p>
    <w:p w14:paraId="6B86F9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[LRS and CAL did not have MAG objects prior </w:t>
      </w:r>
    </w:p>
    <w:p w14:paraId="34246D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to FSW_VERSION 4.10, therefore those MAG   </w:t>
      </w:r>
    </w:p>
    <w:p w14:paraId="747AA54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objects here are set to MISSING_CONSTANT   </w:t>
      </w:r>
    </w:p>
    <w:p w14:paraId="2024B53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FSW_VERSION &lt; 4.10.]                  </w:t>
      </w:r>
    </w:p>
    <w:p w14:paraId="3B49FA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Bit 10 = TIMESTAMP_WHOLE/SUB affected by a Juno        </w:t>
      </w:r>
    </w:p>
    <w:p w14:paraId="202CCD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JADE reported timestamp </w:t>
      </w:r>
    </w:p>
    <w:p w14:paraId="71C96C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 likely 1 whole tick too large.             </w:t>
      </w:r>
    </w:p>
    <w:p w14:paraId="575098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 TIMESTAMPs are susceptible to the      </w:t>
      </w:r>
    </w:p>
    <w:p w14:paraId="4A0344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too, but only the JADE   </w:t>
      </w:r>
    </w:p>
    <w:p w14:paraId="7A76DD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TIMESTAMP_WHOLE/SUB is tracked here.]  </w:t>
      </w:r>
    </w:p>
    <w:p w14:paraId="3D0F2A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11 =       Currently unused.                       </w:t>
      </w:r>
    </w:p>
    <w:p w14:paraId="09EA3A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12 = LRS/CAL Ion Species record potentially has    </w:t>
      </w:r>
    </w:p>
    <w:p w14:paraId="79E4E1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unobserved look directions (spin phase sectors</w:t>
      </w:r>
    </w:p>
    <w:p w14:paraId="5CADFD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or views) present in the data, meaning the    </w:t>
      </w:r>
    </w:p>
    <w:p w14:paraId="19F2170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record may not contain data for a full 4pi    </w:t>
      </w:r>
    </w:p>
    <w:p w14:paraId="776A43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steradians field-of-view.                     </w:t>
      </w:r>
    </w:p>
    <w:p w14:paraId="42A8BA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Unobserved look directions have zero counts   </w:t>
      </w:r>
    </w:p>
    <w:p w14:paraId="5E1267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per view (or counts per second) in the data,  </w:t>
      </w:r>
    </w:p>
    <w:p w14:paraId="032A67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although an observed look direction may also  </w:t>
      </w:r>
    </w:p>
    <w:p w14:paraId="0CDF3E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have zero counts if no ions were measured.    </w:t>
      </w:r>
    </w:p>
    <w:p w14:paraId="6B6FD3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Therefore there is a potential confusion over </w:t>
      </w:r>
    </w:p>
    <w:p w14:paraId="3C0E3D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zero measured counts or simply unmeasured.    </w:t>
      </w:r>
    </w:p>
    <w:p w14:paraId="095464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if the spin period is 30.7 seconds, then </w:t>
      </w:r>
    </w:p>
    <w:p w14:paraId="05A86AB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all of the 78 spin phase sectors will be  </w:t>
      </w:r>
    </w:p>
    <w:p w14:paraId="2913BF9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sampled in 30 seconds. (Unobserved views are  </w:t>
      </w:r>
    </w:p>
    <w:p w14:paraId="75A998AF" w14:textId="2B788D46"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possible if ACCUMULATION_TIME </w:t>
      </w:r>
      <w:r w:rsidR="00F46374">
        <w:rPr>
          <w:rFonts w:ascii="Courier New" w:hAnsi="Courier New" w:cs="Courier New"/>
          <w:sz w:val="18"/>
        </w:rPr>
        <w:t>&lt;</w:t>
      </w:r>
      <w:r w:rsidRPr="00426474">
        <w:rPr>
          <w:rFonts w:ascii="Courier New" w:hAnsi="Courier New" w:cs="Courier New"/>
          <w:sz w:val="18"/>
        </w:rPr>
        <w:t xml:space="preserve">= 30.)    </w:t>
      </w:r>
    </w:p>
    <w:p w14:paraId="06535E7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the JADE SIS for more information.        </w:t>
      </w:r>
    </w:p>
    <w:p w14:paraId="475B12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13 = At least one anode is blanked.                </w:t>
      </w:r>
    </w:p>
    <w:p w14:paraId="0BDDF5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SIS document for further information.     </w:t>
      </w:r>
    </w:p>
    <w:p w14:paraId="5D14821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14 = FSW_VERSION 4.00 LRS/CAL Ion Species bug      </w:t>
      </w:r>
    </w:p>
    <w:p w14:paraId="76CE86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warning:                                      </w:t>
      </w:r>
    </w:p>
    <w:p w14:paraId="6BFDD7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fixed as yet - when fixed it will       </w:t>
      </w:r>
    </w:p>
    <w:p w14:paraId="044A6F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become bit 3 of ISSUES instead.               </w:t>
      </w:r>
    </w:p>
    <w:p w14:paraId="36B045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data only when FSW_VERSION = 4.00,  </w:t>
      </w:r>
    </w:p>
    <w:p w14:paraId="236D99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ACCUMULTION_TIME object is MISSING_CONSTANT.  </w:t>
      </w:r>
    </w:p>
    <w:p w14:paraId="3EA3981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Also, TIMESTAMP_WHOLE:TIMESTAMP_SUB is the end</w:t>
      </w:r>
    </w:p>
    <w:p w14:paraId="250E1A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the packet rather than the usual start,    </w:t>
      </w:r>
    </w:p>
    <w:p w14:paraId="292B99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TIMESTAMP_WHOLE object for more details.  </w:t>
      </w:r>
    </w:p>
    <w:p w14:paraId="08AE19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affects data from 2015-089 to 2015-115.]</w:t>
      </w:r>
    </w:p>
    <w:p w14:paraId="1A1EB3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15 = Electron Anodes Reversed.                     </w:t>
      </w:r>
    </w:p>
    <w:p w14:paraId="26E058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data only when FSW_VERSION &lt; 4.10   </w:t>
      </w:r>
    </w:p>
    <w:p w14:paraId="079FDB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only electron packets. Electron anodes    </w:t>
      </w:r>
    </w:p>
    <w:p w14:paraId="1ABDF8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reversed in order and need to be          </w:t>
      </w:r>
    </w:p>
    <w:p w14:paraId="04E4668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remapped, however electron Spin Phase data    </w:t>
      </w:r>
    </w:p>
    <w:p w14:paraId="493EE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(LRS data) cannot be remapped. See the SIS    </w:t>
      </w:r>
    </w:p>
    <w:p w14:paraId="0D07592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document for more information about this.     </w:t>
      </w:r>
    </w:p>
    <w:p w14:paraId="6DF37B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[Affects all electron data 2011 to 2015-115.] </w:t>
      </w:r>
    </w:p>
    <w:p w14:paraId="30DDF9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EC594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very different than expected, may not be suitable </w:t>
      </w:r>
    </w:p>
    <w:p w14:paraId="0CE965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science - use with extreme caution.                </w:t>
      </w:r>
    </w:p>
    <w:p w14:paraId="70EA4C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16 = Data is not from flight instrument on Juno,   </w:t>
      </w:r>
    </w:p>
    <w:p w14:paraId="677C5E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FLIGHT_OR_STL object.                   </w:t>
      </w:r>
    </w:p>
    <w:p w14:paraId="2954CF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17 = MCP_NOT_AT_COMMANDED object flagged.          </w:t>
      </w:r>
    </w:p>
    <w:p w14:paraId="35AFE9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Electron HRS/CAL/HVE packets use all three  </w:t>
      </w:r>
    </w:p>
    <w:p w14:paraId="389AE2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electron sensors and therefore have three     </w:t>
      </w:r>
    </w:p>
    <w:p w14:paraId="28F6C5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MCP_NOT_AT_COMMANDED values per packet.       </w:t>
      </w:r>
    </w:p>
    <w:p w14:paraId="1E0EA0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Setting this flag means at least one of those </w:t>
      </w:r>
    </w:p>
    <w:p w14:paraId="321E68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three mcps is not at its commanded value.     </w:t>
      </w:r>
    </w:p>
    <w:p w14:paraId="5394A63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18 = Data includes some JADE-E300 sensor data.     </w:t>
      </w:r>
    </w:p>
    <w:p w14:paraId="08BA88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flagged for HRS, LRS, CAL and HVE data.)</w:t>
      </w:r>
    </w:p>
    <w:p w14:paraId="772364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E300 has a high voltage power supply issue  </w:t>
      </w:r>
    </w:p>
    <w:p w14:paraId="23D481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reported energy steps may be incorrect.   </w:t>
      </w:r>
    </w:p>
    <w:p w14:paraId="2A8B6C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E300 is off but still reported in the data </w:t>
      </w:r>
    </w:p>
    <w:p w14:paraId="41D211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product, it may be zeros of fill values.      </w:t>
      </w:r>
    </w:p>
    <w:p w14:paraId="32F39F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19 = Ion packet abruptly truncated.                </w:t>
      </w:r>
    </w:p>
    <w:p w14:paraId="474352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packet should not be used.  It had an  </w:t>
      </w:r>
    </w:p>
    <w:p w14:paraId="7CB642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ACCUMULATION_TIME = 1, ACCUM_TRUNCATION = 1   </w:t>
      </w:r>
    </w:p>
    <w:p w14:paraId="7726DFD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and the DATA object is all zeros, with a      </w:t>
      </w:r>
    </w:p>
    <w:p w14:paraId="29674F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that matches an earlier valid packet</w:t>
      </w:r>
    </w:p>
    <w:p w14:paraId="7B673A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was not truncated and has non-zero DATA. </w:t>
      </w:r>
    </w:p>
    <w:p w14:paraId="423BCD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TOF and LOG example in level 2 data at   </w:t>
      </w:r>
    </w:p>
    <w:p w14:paraId="0B48F1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 of 495879710 (UTC 2015-261).  </w:t>
      </w:r>
    </w:p>
    <w:p w14:paraId="08783B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20 =       Currently unused.                       </w:t>
      </w:r>
    </w:p>
    <w:p w14:paraId="07A26B4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21 =       Currently unused.                       </w:t>
      </w:r>
    </w:p>
    <w:p w14:paraId="7CF91FE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22 =       Currently unused.                       </w:t>
      </w:r>
    </w:p>
    <w:p w14:paraId="7C4A07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23 =       Currently unused.                       </w:t>
      </w:r>
    </w:p>
    <w:p w14:paraId="3F0272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BE8319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24 =       Currently unused.                       </w:t>
      </w:r>
    </w:p>
    <w:p w14:paraId="75C449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25 =       Currently unused.                       </w:t>
      </w:r>
    </w:p>
    <w:p w14:paraId="0656AB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26 =       Currently unused.                       </w:t>
      </w:r>
    </w:p>
    <w:p w14:paraId="46000E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27 =       Currently unused.                       </w:t>
      </w:r>
    </w:p>
    <w:p w14:paraId="0B457C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28 =       Currently unused.                       </w:t>
      </w:r>
    </w:p>
    <w:p w14:paraId="03D4C7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29 =       Currently unused.                       </w:t>
      </w:r>
    </w:p>
    <w:p w14:paraId="15033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30 =       Currently unused.                       </w:t>
      </w:r>
    </w:p>
    <w:p w14:paraId="38A7D46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31 = Reserved for MISSING_CONSTANT use.            </w:t>
      </w:r>
    </w:p>
    <w:p w14:paraId="198CA1D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29FC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bit has a decimal value of 2^{bit number}, and the</w:t>
      </w:r>
    </w:p>
    <w:p w14:paraId="3CCDEE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Issues flag is the sum of 2^{flagged bit numbers}.     </w:t>
      </w:r>
    </w:p>
    <w:p w14:paraId="433A02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instance, if this ISSUES flag = 131329, then in    </w:t>
      </w:r>
    </w:p>
    <w:p w14:paraId="238ABF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binary that value is 00000000000000100000000100000001  </w:t>
      </w:r>
    </w:p>
    <w:p w14:paraId="1CD504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showing bits 17, 8 and 0 are flagged.                  </w:t>
      </w:r>
    </w:p>
    <w:p w14:paraId="3319A2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96B80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a currently unused bit is set, please check the    </w:t>
      </w:r>
    </w:p>
    <w:p w14:paraId="2C1A7C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latest LBL file for this product that you can find to  </w:t>
      </w:r>
    </w:p>
    <w:p w14:paraId="0F2E02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if it now has a definition.]"                      </w:t>
      </w:r>
    </w:p>
    <w:p w14:paraId="732828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6B3A3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BIT_COLUMN                                            </w:t>
      </w:r>
    </w:p>
    <w:p w14:paraId="14845A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ISSUES_BITS                                           </w:t>
      </w:r>
    </w:p>
    <w:p w14:paraId="349F6C6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BIT_DATA_TYPE   = BOOLEAN                                               </w:t>
      </w:r>
    </w:p>
    <w:p w14:paraId="630EEF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START_BIT       =  1                                                    </w:t>
      </w:r>
    </w:p>
    <w:p w14:paraId="4F184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BITS            = 32                                                    </w:t>
      </w:r>
    </w:p>
    <w:p w14:paraId="7287EB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32                                                    </w:t>
      </w:r>
    </w:p>
    <w:p w14:paraId="637586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ITEM_BITS       =  1                                                    </w:t>
      </w:r>
    </w:p>
    <w:p w14:paraId="2EBAA50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MINIMUM         =  0                                                    </w:t>
      </w:r>
    </w:p>
    <w:p w14:paraId="4959F5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MAXIMUM         =  1                                                    </w:t>
      </w:r>
    </w:p>
    <w:p w14:paraId="1B3A87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"See ISSUES column object for description of bits."   </w:t>
      </w:r>
    </w:p>
    <w:p w14:paraId="2F725C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BIT_COLUMN                                            </w:t>
      </w:r>
    </w:p>
    <w:p w14:paraId="514C83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ISSUES, I, 1, 1 */                                                    </w:t>
      </w:r>
    </w:p>
    <w:p w14:paraId="7F4BFA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0E4B1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0802FC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0B4E2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MIN_SUBTRACTED_VALUE                                    </w:t>
      </w:r>
    </w:p>
    <w:p w14:paraId="464FAA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795320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63                                                      </w:t>
      </w:r>
    </w:p>
    <w:p w14:paraId="0519CD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49DEAE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7EEB4D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2402D6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1BD89E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"COUNTS/VIEW"                                           </w:t>
      </w:r>
    </w:p>
    <w:p w14:paraId="603D19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"Minimum Subtracted Value.                              </w:t>
      </w:r>
    </w:p>
    <w:p w14:paraId="230E12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Minimum value subtracted from every element in         </w:t>
      </w:r>
    </w:p>
    <w:p w14:paraId="6DE01C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array data blob for transmission to Earth.         </w:t>
      </w:r>
    </w:p>
    <w:p w14:paraId="49A81F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has already been added back to the DATA.)        </w:t>
      </w:r>
    </w:p>
    <w:p w14:paraId="51DEE5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the units are rates (counts per views),          </w:t>
      </w:r>
    </w:p>
    <w:p w14:paraId="6F06F9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floats rather than integers, and are fractions     </w:t>
      </w:r>
    </w:p>
    <w:p w14:paraId="799A7C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1/512."                                             </w:t>
      </w:r>
    </w:p>
    <w:p w14:paraId="36A02D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MIN_SUBTRACTED_VALUE, f, 1, 1 */                                      </w:t>
      </w:r>
    </w:p>
    <w:p w14:paraId="39FF88D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B321A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C2495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299BA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NAME              = MCP_NOT_AT_COMMANDED                                    </w:t>
      </w:r>
    </w:p>
    <w:p w14:paraId="6E81CF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04F0BD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67                                                      </w:t>
      </w:r>
    </w:p>
    <w:p w14:paraId="22A49B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1FDDDB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1                                                       </w:t>
      </w:r>
    </w:p>
    <w:p w14:paraId="1D278A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10FB57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155BBB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7B343B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DC9FB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"MCP not at Commanded flag.  This denotes whether       </w:t>
      </w:r>
    </w:p>
    <w:p w14:paraId="68B984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MCP voltage was reduced during the data collection.</w:t>
      </w:r>
    </w:p>
    <w:p w14:paraId="300A9A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Nominal                                        </w:t>
      </w:r>
    </w:p>
    <w:p w14:paraId="21DA815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Reduced                                        </w:t>
      </w:r>
    </w:p>
    <w:p w14:paraId="56A05C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611772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MCP_NOT_AT_COMMANDED, B, 1, 1 */                                      </w:t>
      </w:r>
    </w:p>
    <w:p w14:paraId="5BA217B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473B0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54138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21C80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SWEEP_TABLE                                             </w:t>
      </w:r>
    </w:p>
    <w:p w14:paraId="1A68A5D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3BAF41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68                                                      </w:t>
      </w:r>
    </w:p>
    <w:p w14:paraId="4D79BA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51E99F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1                                                       </w:t>
      </w:r>
    </w:p>
    <w:p w14:paraId="0A9AE0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2AA41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08A8B0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3                                                       </w:t>
      </w:r>
    </w:p>
    <w:p w14:paraId="4A982F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4B6976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"Which sweep table does the ion sensor have, 0-3."      </w:t>
      </w:r>
    </w:p>
    <w:p w14:paraId="27E4D2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SWEEP_TABLE, B, 1, 1 */                                               </w:t>
      </w:r>
    </w:p>
    <w:p w14:paraId="106BAF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0E339E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D56C5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34F666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MCP_COMMANDED_VALUE                                     </w:t>
      </w:r>
    </w:p>
    <w:p w14:paraId="6BBEBD3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0F6E81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69                                                      </w:t>
      </w:r>
    </w:p>
    <w:p w14:paraId="1D7A9C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03D9EC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2                                                       </w:t>
      </w:r>
    </w:p>
    <w:p w14:paraId="5A3F6A3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4DDB36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6DB531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4095 /* 12-bits */                                     </w:t>
      </w:r>
    </w:p>
    <w:p w14:paraId="5B31CA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203D83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"Ion MCPs Commanded raw DAC value."                     </w:t>
      </w:r>
    </w:p>
    <w:p w14:paraId="72EF35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MCP_COMMANDED_VALUE, H, 1, 1 */                                       </w:t>
      </w:r>
    </w:p>
    <w:p w14:paraId="5DDA54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BDA50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14688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following object could be treated as a 1-dimensional column of data, */</w:t>
      </w:r>
    </w:p>
    <w:p w14:paraId="29FF39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however we will treat it using PDS containers that allows for 1-, 2-, or */</w:t>
      </w:r>
    </w:p>
    <w:p w14:paraId="3F544B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3-dimensional data. The *.DAT file is the same for both, so we give the  */</w:t>
      </w:r>
    </w:p>
    <w:p w14:paraId="1FF2D2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1-dimension non-container description here (in comments) in case it is   */</w:t>
      </w:r>
    </w:p>
    <w:p w14:paraId="41951D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useful to others for comparison.                                         */</w:t>
      </w:r>
    </w:p>
    <w:p w14:paraId="10A194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21D933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/*OBJECT              = COLUMN                                              */</w:t>
      </w:r>
    </w:p>
    <w:p w14:paraId="24933B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NAME              = DATA                                                */</w:t>
      </w:r>
    </w:p>
    <w:p w14:paraId="3F5FFA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DATA_TYPE         = PC_REAL                                             */</w:t>
      </w:r>
    </w:p>
    <w:p w14:paraId="60085A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 i.e. a float in little endian format */              </w:t>
      </w:r>
    </w:p>
    <w:p w14:paraId="3B9140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START_BYTE        = 71                                                  */</w:t>
      </w:r>
    </w:p>
    <w:p w14:paraId="4E736E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ITEMS             = 2496                                                */</w:t>
      </w:r>
    </w:p>
    <w:p w14:paraId="3D6D9D1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ITEM_BYTES        = 4                                                   */</w:t>
      </w:r>
    </w:p>
    <w:p w14:paraId="31312C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BYTES             = 9984                                                */</w:t>
      </w:r>
    </w:p>
    <w:p w14:paraId="468C3C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VALID_MINIMUM     = 0                                                   */</w:t>
      </w:r>
    </w:p>
    <w:p w14:paraId="0D08F8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VALID_MAXIMUM     = 65535                                               */</w:t>
      </w:r>
    </w:p>
    <w:p w14:paraId="2C38FC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MISSING_CONSTANT  = 4294967295                                          */</w:t>
      </w:r>
    </w:p>
    <w:p w14:paraId="214483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UNIT              = "COUNTS/VIEW"                                       */</w:t>
      </w:r>
    </w:p>
    <w:p w14:paraId="5C7F33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DESCRIPTION       = "DATA: Counts per view                              */</w:t>
      </w:r>
    </w:p>
    <w:p w14:paraId="16DCB6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32 Energies x 78 Ion Spin Phase Sectors            */</w:t>
      </w:r>
    </w:p>
    <w:p w14:paraId="2C4C47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formula for mapping anodes into spin-phase     */</w:t>
      </w:r>
    </w:p>
    <w:p w14:paraId="055A2B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sectors is described in the PDS JADE SIS           */</w:t>
      </w:r>
    </w:p>
    <w:p w14:paraId="6F40C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and as follows:                                    */</w:t>
      </w:r>
    </w:p>
    <w:p w14:paraId="22E0A0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1E6746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Each Spin Phase Sector has contributions from    */</w:t>
      </w:r>
    </w:p>
    <w:p w14:paraId="7AF9BB1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multiple spin phases, but always the same anode.   */</w:t>
      </w:r>
    </w:p>
    <w:p w14:paraId="598C86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spin phase is calculated from the start of   */</w:t>
      </w:r>
    </w:p>
    <w:p w14:paraId="7F0C03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record.                                        */</w:t>
      </w:r>
    </w:p>
    <w:p w14:paraId="0AE715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Only anodes 4-11 are used, 0-3 are not reported. */</w:t>
      </w:r>
    </w:p>
    <w:p w14:paraId="5E399D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There are 78 Spin Phase sectors [0-77] over the  */</w:t>
      </w:r>
    </w:p>
    <w:p w14:paraId="63694B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eight anodes and thirty 12-degree wide sectors,    */</w:t>
      </w:r>
    </w:p>
    <w:p w14:paraId="597F53E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with spin phase sectors given in the following     */</w:t>
      </w:r>
    </w:p>
    <w:p w14:paraId="04C2FE2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table of anode by start spin phase:                */</w:t>
      </w:r>
    </w:p>
    <w:p w14:paraId="479C85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5ABAFC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Ion Start  |               Ion Anode              */</w:t>
      </w:r>
    </w:p>
    <w:p w14:paraId="5262B7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Spin Phase | -------------------------------------*/</w:t>
      </w:r>
    </w:p>
    <w:p w14:paraId="3026ED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(Degrees)  |  4    5    6    7    8    9   10   11*/</w:t>
      </w:r>
    </w:p>
    <w:p w14:paraId="607E1A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60CBAD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195-207      0    3    9   24   39   54   69   75*/</w:t>
      </w:r>
    </w:p>
    <w:p w14:paraId="00D7F4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207-219      0    3    9   24   39   54   69   75*/</w:t>
      </w:r>
    </w:p>
    <w:p w14:paraId="77C901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219-231      0    3   10   25   40   55   69   75*/</w:t>
      </w:r>
    </w:p>
    <w:p w14:paraId="753AD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231-243      0    3   10   25   40   55   69   75*/</w:t>
      </w:r>
    </w:p>
    <w:p w14:paraId="6CAE32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243-255      0    3   11   26   41   56   70   75*/</w:t>
      </w:r>
    </w:p>
    <w:p w14:paraId="71E134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255-267      0    3   11   26   41   56   70   75*/</w:t>
      </w:r>
    </w:p>
    <w:p w14:paraId="67A051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267-279      0    4   12   27   42   57   70   75*/</w:t>
      </w:r>
    </w:p>
    <w:p w14:paraId="0C70F6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279-291      0    4   12   27   42   57   70   75*/</w:t>
      </w:r>
    </w:p>
    <w:p w14:paraId="64BFCC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291-303      0    4   13   28   43   58   70   75*/</w:t>
      </w:r>
    </w:p>
    <w:p w14:paraId="2D1187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303-315      0    4   13   28   43   58   70   75*/</w:t>
      </w:r>
    </w:p>
    <w:p w14:paraId="1490AB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315-327      1    5   14   29   44   59   71   76*/</w:t>
      </w:r>
    </w:p>
    <w:p w14:paraId="0D030D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327-339      1    5   14   29   44   59   71   76*/</w:t>
      </w:r>
    </w:p>
    <w:p w14:paraId="4925E3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339-351      1    5   15   30   45   60   71   76*/</w:t>
      </w:r>
    </w:p>
    <w:p w14:paraId="4D8885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351-003      1    5   15   30   45   60   71   76*/</w:t>
      </w:r>
    </w:p>
    <w:p w14:paraId="096F64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003-015      1    5   16   31   46   61   72   76*/</w:t>
      </w:r>
    </w:p>
    <w:p w14:paraId="115ED2B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015-027      1    5   16   31   46   61   72   76*/</w:t>
      </w:r>
    </w:p>
    <w:p w14:paraId="7DC792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027-039      1    6   17   32   47   62   72   76*/</w:t>
      </w:r>
    </w:p>
    <w:p w14:paraId="6C4A0D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039-051      1    6   17   32   47   62   72   76*/</w:t>
      </w:r>
    </w:p>
    <w:p w14:paraId="700560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051-063      1    6   18   33   48   63   72   76*/</w:t>
      </w:r>
    </w:p>
    <w:p w14:paraId="195A47A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063-075      1    6   18   33   48   63   72   76*/</w:t>
      </w:r>
    </w:p>
    <w:p w14:paraId="377CA3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075-087      2    7   19   34   49   64   73   77*/</w:t>
      </w:r>
    </w:p>
    <w:p w14:paraId="439FBF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087-099      2    7   19   34   49   64   73   77*/</w:t>
      </w:r>
    </w:p>
    <w:p w14:paraId="628525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099-111      2    7   20   35   50   65   73   77*/</w:t>
      </w:r>
    </w:p>
    <w:p w14:paraId="2908C4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111-123      2    7   20   35   50   65   73   77*/</w:t>
      </w:r>
    </w:p>
    <w:p w14:paraId="506EF7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123-135      2    7   21   36   51   66   74   77*/</w:t>
      </w:r>
    </w:p>
    <w:p w14:paraId="4C2AC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135-147      2    7   21   36   51   66   74   77*/</w:t>
      </w:r>
    </w:p>
    <w:p w14:paraId="214067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147-159      2    8   22   37   52   67   74   77*/</w:t>
      </w:r>
    </w:p>
    <w:p w14:paraId="3ECF8E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159-171      2    8   22   37   52   67   74   77*/</w:t>
      </w:r>
    </w:p>
    <w:p w14:paraId="3B9653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171-183      2    8   23   38   53   68   74   77*/</w:t>
      </w:r>
    </w:p>
    <w:p w14:paraId="1111A9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183-195      2    8   23   38   53   68   74   77*/</w:t>
      </w:r>
    </w:p>
    <w:p w14:paraId="6DA88D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76492D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7073F9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onboard software triggers on the spin phase of*/</w:t>
      </w:r>
    </w:p>
    <w:p w14:paraId="2C41F3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s/c +X axis, but JADE-I is 195 degrees further */</w:t>
      </w:r>
    </w:p>
    <w:p w14:paraId="792A35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around, so the Ion Start Spin Phase starts at 195.]*/</w:t>
      </w:r>
    </w:p>
    <w:p w14:paraId="635C0C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5D6860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meaning of each species is described in        */</w:t>
      </w:r>
    </w:p>
    <w:p w14:paraId="083899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JADE instrument paper.                         */</w:t>
      </w:r>
    </w:p>
    <w:p w14:paraId="7E545D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Note the data units are rates (counts per views),  */</w:t>
      </w:r>
    </w:p>
    <w:p w14:paraId="059469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are floats rather than integers, and are fractions */</w:t>
      </w:r>
    </w:p>
    <w:p w14:paraId="29B220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of 1/512.                                          */</w:t>
      </w:r>
    </w:p>
    <w:p w14:paraId="31A2B8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Note 2: Rate is independent of accumulation time." */</w:t>
      </w:r>
    </w:p>
    <w:p w14:paraId="4A8B77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Could be, DATA, f, 1, 2496                                               */</w:t>
      </w:r>
    </w:p>
    <w:p w14:paraId="636DEA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/*END_OBJECT          = COLUMN                                              */</w:t>
      </w:r>
    </w:p>
    <w:p w14:paraId="0AC506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43A9245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Now follows the 2-dimensional data version using containers:             */</w:t>
      </w:r>
    </w:p>
    <w:p w14:paraId="4AE526E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41256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CONTAINER                                               </w:t>
      </w:r>
    </w:p>
    <w:p w14:paraId="5E86389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DATA_DIM1                                               </w:t>
      </w:r>
    </w:p>
    <w:p w14:paraId="5E34F60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71                                                      </w:t>
      </w:r>
    </w:p>
    <w:p w14:paraId="30CF65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312 /* = 78 * 4-bytes */                                </w:t>
      </w:r>
    </w:p>
    <w:p w14:paraId="1F6A3C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REPETITIONS       = 32                                                      </w:t>
      </w:r>
    </w:p>
    <w:p w14:paraId="49A4C3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"DATA_DIM1, 2D array of data, 1st and 2nd Dimensions."  </w:t>
      </w:r>
    </w:p>
    <w:p w14:paraId="50FD5A5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27F0C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CONTAINER                                             </w:t>
      </w:r>
    </w:p>
    <w:p w14:paraId="7F08B4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DATA_DIM2                                             </w:t>
      </w:r>
    </w:p>
    <w:p w14:paraId="0C0B197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20DCE3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51D81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REPETITIONS       = 78                                                    </w:t>
      </w:r>
    </w:p>
    <w:p w14:paraId="67F92A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"DATA_DIM2, 1D array of data, 2nd Dimension."         </w:t>
      </w:r>
    </w:p>
    <w:p w14:paraId="5CE5F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D1853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COLUMN                                              </w:t>
      </w:r>
    </w:p>
    <w:p w14:paraId="295582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                                                </w:t>
      </w:r>
    </w:p>
    <w:p w14:paraId="50690F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6989F8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6CFCB1C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353E0B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4                                                   </w:t>
      </w:r>
    </w:p>
    <w:p w14:paraId="2849E5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35F8944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1C5D9F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4EC053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434A61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"COUNTS/VIEW"                                       </w:t>
      </w:r>
    </w:p>
    <w:p w14:paraId="179CF20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 Counts per view                              </w:t>
      </w:r>
    </w:p>
    <w:p w14:paraId="7AFE0A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 Energies x 78 Ion Spin Phase Sectors            </w:t>
      </w:r>
    </w:p>
    <w:p w14:paraId="7EEC6C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formula for mapping anodes into spin-phase     </w:t>
      </w:r>
    </w:p>
    <w:p w14:paraId="4F1152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sectors is described in the PDS JADE SIS           </w:t>
      </w:r>
    </w:p>
    <w:p w14:paraId="66A09B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as follows:                                    </w:t>
      </w:r>
    </w:p>
    <w:p w14:paraId="3A7441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90796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Spin Phase Sector has contributions from    </w:t>
      </w:r>
    </w:p>
    <w:p w14:paraId="53324A2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multiple spin phases, but always the same anode.   </w:t>
      </w:r>
    </w:p>
    <w:p w14:paraId="4B54E0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spin phase is calculated from the start of   </w:t>
      </w:r>
    </w:p>
    <w:p w14:paraId="124823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record.                                        </w:t>
      </w:r>
    </w:p>
    <w:p w14:paraId="748D6E8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anodes 4-11 are used, 0-3 are not reported. </w:t>
      </w:r>
    </w:p>
    <w:p w14:paraId="70D6F4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There are 78 Spin Phase sectors [0-77] over the  </w:t>
      </w:r>
    </w:p>
    <w:p w14:paraId="01779E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eight anodes and thirty 12-degree wide sectors,    </w:t>
      </w:r>
    </w:p>
    <w:p w14:paraId="64FAE7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with spin phase sectors given in the following     </w:t>
      </w:r>
    </w:p>
    <w:p w14:paraId="0882AA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table of anode by start spin phase:                </w:t>
      </w:r>
    </w:p>
    <w:p w14:paraId="17DC3B3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6D7CB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Start  |               Ion Anode              </w:t>
      </w:r>
    </w:p>
    <w:p w14:paraId="4FAC7B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Spin Phase | -------------------------------------</w:t>
      </w:r>
    </w:p>
    <w:p w14:paraId="26F82E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(Degrees)  |  4    5    6    7    8    9   10   11</w:t>
      </w:r>
    </w:p>
    <w:p w14:paraId="1A2B533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B2356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195-207      0    3    9   24   39   54   69   75</w:t>
      </w:r>
    </w:p>
    <w:p w14:paraId="65B621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207-219      0    3    9   24   39   54   69   75</w:t>
      </w:r>
    </w:p>
    <w:p w14:paraId="1721D0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219-231      0    3   10   25   40   55   69   75</w:t>
      </w:r>
    </w:p>
    <w:p w14:paraId="0758B0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231-243      0    3   10   25   40   55   69   75</w:t>
      </w:r>
    </w:p>
    <w:p w14:paraId="70806B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243-255      0    3   11   26   41   56   70   75</w:t>
      </w:r>
    </w:p>
    <w:p w14:paraId="09A99D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255-267      0    3   11   26   41   56   70   75</w:t>
      </w:r>
    </w:p>
    <w:p w14:paraId="4B116B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267-279      0    4   12   27   42   57   70   75</w:t>
      </w:r>
    </w:p>
    <w:p w14:paraId="765ACB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279-291      0    4   12   27   42   57   70   75</w:t>
      </w:r>
    </w:p>
    <w:p w14:paraId="1430F5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291-303      0    4   13   28   43   58   70   75</w:t>
      </w:r>
    </w:p>
    <w:p w14:paraId="354C069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303-315      0    4   13   28   43   58   70   75</w:t>
      </w:r>
    </w:p>
    <w:p w14:paraId="40A4C3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315-327      1    5   14   29   44   59   71   76</w:t>
      </w:r>
    </w:p>
    <w:p w14:paraId="0BF7F1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327-339      1    5   14   29   44   59   71   76</w:t>
      </w:r>
    </w:p>
    <w:p w14:paraId="41F5C2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339-351      1    5   15   30   45   60   71   76</w:t>
      </w:r>
    </w:p>
    <w:p w14:paraId="0C397B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351-003      1    5   15   30   45   60   71   76</w:t>
      </w:r>
    </w:p>
    <w:p w14:paraId="144885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003-015      1    5   16   31   46   61   72   76</w:t>
      </w:r>
    </w:p>
    <w:p w14:paraId="3D3F6A9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015-027      1    5   16   31   46   61   72   76</w:t>
      </w:r>
    </w:p>
    <w:p w14:paraId="44EA09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027-039      1    6   17   32   47   62   72   76</w:t>
      </w:r>
    </w:p>
    <w:p w14:paraId="618559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039-051      1    6   17   32   47   62   72   76</w:t>
      </w:r>
    </w:p>
    <w:p w14:paraId="53D7BC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051-063      1    6   18   33   48   63   72   76</w:t>
      </w:r>
    </w:p>
    <w:p w14:paraId="165443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063-075      1    6   18   33   48   63   72   76</w:t>
      </w:r>
    </w:p>
    <w:p w14:paraId="39A348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075-087      2    7   19   34   49   64   73   77</w:t>
      </w:r>
    </w:p>
    <w:p w14:paraId="481122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087-099      2    7   19   34   49   64   73   77</w:t>
      </w:r>
    </w:p>
    <w:p w14:paraId="5471C0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099-111      2    7   20   35   50   65   73   77</w:t>
      </w:r>
    </w:p>
    <w:p w14:paraId="2AEA7CE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111-123      2    7   20   35   50   65   73   77</w:t>
      </w:r>
    </w:p>
    <w:p w14:paraId="00C554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123-135      2    7   21   36   51   66   74   77</w:t>
      </w:r>
    </w:p>
    <w:p w14:paraId="2D42A6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135-147      2    7   21   36   51   66   74   77</w:t>
      </w:r>
    </w:p>
    <w:p w14:paraId="71056A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147-159      2    8   22   37   52   67   74   77</w:t>
      </w:r>
    </w:p>
    <w:p w14:paraId="77E2E4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159-171      2    8   22   37   52   67   74   77</w:t>
      </w:r>
    </w:p>
    <w:p w14:paraId="5673CD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171-183      2    8   23   38   53   68   74   77</w:t>
      </w:r>
    </w:p>
    <w:p w14:paraId="3396FD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183-195      2    8   23   38   53   68   74   77</w:t>
      </w:r>
    </w:p>
    <w:p w14:paraId="4288EA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99DDA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7C16F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onboard software triggers on the spin phase of</w:t>
      </w:r>
    </w:p>
    <w:p w14:paraId="32DC3CE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s/c +X axis, but JADE-I is 195 degrees further </w:t>
      </w:r>
    </w:p>
    <w:p w14:paraId="46194C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around, so the Ion Start Spin Phase starts at 195.]</w:t>
      </w:r>
    </w:p>
    <w:p w14:paraId="5393CC4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8108B9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meaning of each species is described in        </w:t>
      </w:r>
    </w:p>
    <w:p w14:paraId="5DC925B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JADE instrument paper.                         </w:t>
      </w:r>
    </w:p>
    <w:p w14:paraId="08B86D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the data units are rates (counts per views),  </w:t>
      </w:r>
    </w:p>
    <w:p w14:paraId="264E35D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floats rather than integers, and are fractions </w:t>
      </w:r>
    </w:p>
    <w:p w14:paraId="217497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1/512.                                          </w:t>
      </w:r>
    </w:p>
    <w:p w14:paraId="10F648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2: Rate is independent of accumulation time." </w:t>
      </w:r>
    </w:p>
    <w:p w14:paraId="53474C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DATA, f, 2, 32, 78 */                                                 </w:t>
      </w:r>
    </w:p>
    <w:p w14:paraId="714275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COLUMN                                              </w:t>
      </w:r>
    </w:p>
    <w:p w14:paraId="1D9237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CONTAINER                                             </w:t>
      </w:r>
    </w:p>
    <w:p w14:paraId="0D592B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CONTAINER                                               </w:t>
      </w:r>
    </w:p>
    <w:p w14:paraId="30F510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FMT file contents end here.                                              */</w:t>
      </w:r>
    </w:p>
    <w:p w14:paraId="4478C7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887DA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TABLE                                                            </w:t>
      </w:r>
    </w:p>
    <w:p w14:paraId="3ED326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                                                                           </w:t>
      </w:r>
    </w:p>
    <w:p w14:paraId="2B4C51AF" w14:textId="77777777" w:rsidR="00644D7E" w:rsidRPr="00426474" w:rsidRDefault="00644D7E" w:rsidP="00426474">
      <w:pPr>
        <w:jc w:val="left"/>
        <w:rPr>
          <w:rFonts w:ascii="Courier New" w:hAnsi="Courier New" w:cs="Courier New"/>
          <w:sz w:val="18"/>
        </w:rPr>
      </w:pPr>
    </w:p>
    <w:p w14:paraId="0AEFF4EE" w14:textId="3294114C" w:rsidR="00644D7E" w:rsidRDefault="00644D7E">
      <w:pPr>
        <w:jc w:val="left"/>
        <w:rPr>
          <w:sz w:val="24"/>
        </w:rPr>
      </w:pPr>
      <w:r>
        <w:rPr>
          <w:sz w:val="24"/>
        </w:rPr>
        <w:br w:type="page"/>
      </w:r>
    </w:p>
    <w:p w14:paraId="1FDF2FD0" w14:textId="77777777" w:rsidR="00EB63D9" w:rsidRPr="002E33F7" w:rsidRDefault="009B6DA0">
      <w:pPr>
        <w:pStyle w:val="Appendix1"/>
      </w:pPr>
      <w:bookmarkStart w:id="706" w:name="_Toc56578514"/>
      <w:bookmarkStart w:id="707" w:name="_Ref194293782"/>
      <w:bookmarkStart w:id="708" w:name="_Ref239417034"/>
      <w:bookmarkStart w:id="709" w:name="_Toc133410000"/>
      <w:r w:rsidRPr="002E33F7">
        <w:lastRenderedPageBreak/>
        <w:t>Level 2</w:t>
      </w:r>
      <w:r w:rsidR="00EB63D9" w:rsidRPr="002E33F7">
        <w:t xml:space="preserve"> data record formats</w:t>
      </w:r>
      <w:bookmarkEnd w:id="706"/>
      <w:bookmarkEnd w:id="707"/>
      <w:bookmarkEnd w:id="708"/>
      <w:bookmarkEnd w:id="709"/>
    </w:p>
    <w:p w14:paraId="5039EF0A" w14:textId="77777777" w:rsidR="00EB63D9" w:rsidRPr="002E33F7" w:rsidRDefault="00EB63D9">
      <w:pPr>
        <w:rPr>
          <w:sz w:val="24"/>
        </w:rPr>
      </w:pPr>
      <w:r w:rsidRPr="002E33F7">
        <w:rPr>
          <w:sz w:val="24"/>
        </w:rPr>
        <w:t xml:space="preserve">This section </w:t>
      </w:r>
      <w:r w:rsidR="00F411E9" w:rsidRPr="002E33F7">
        <w:rPr>
          <w:sz w:val="24"/>
        </w:rPr>
        <w:t>describes the format</w:t>
      </w:r>
      <w:r w:rsidRPr="002E33F7">
        <w:rPr>
          <w:sz w:val="24"/>
        </w:rPr>
        <w:t xml:space="preserve"> of the Level </w:t>
      </w:r>
      <w:r w:rsidR="009B6DA0" w:rsidRPr="002E33F7">
        <w:rPr>
          <w:sz w:val="24"/>
        </w:rPr>
        <w:t>2</w:t>
      </w:r>
      <w:r w:rsidRPr="002E33F7">
        <w:rPr>
          <w:sz w:val="24"/>
        </w:rPr>
        <w:t xml:space="preserve"> data</w:t>
      </w:r>
      <w:r w:rsidR="00F411E9" w:rsidRPr="002E33F7">
        <w:rPr>
          <w:sz w:val="24"/>
        </w:rPr>
        <w:t xml:space="preserve"> files</w:t>
      </w:r>
      <w:r w:rsidRPr="002E33F7">
        <w:rPr>
          <w:sz w:val="24"/>
        </w:rPr>
        <w:t>.</w:t>
      </w:r>
    </w:p>
    <w:p w14:paraId="55B02E40" w14:textId="77777777" w:rsidR="00ED133A" w:rsidRDefault="00ED133A">
      <w:pPr>
        <w:rPr>
          <w:sz w:val="24"/>
        </w:rPr>
      </w:pPr>
    </w:p>
    <w:p w14:paraId="111C9FE4" w14:textId="43B817E4" w:rsidR="008264F5" w:rsidRDefault="002511B6">
      <w:pPr>
        <w:rPr>
          <w:sz w:val="24"/>
        </w:rPr>
      </w:pPr>
      <w:r w:rsidRPr="002511B6">
        <w:rPr>
          <w:sz w:val="24"/>
        </w:rPr>
        <w:t xml:space="preserve">While </w:t>
      </w:r>
      <w:r w:rsidR="00ED133A" w:rsidRPr="002511B6">
        <w:rPr>
          <w:sz w:val="24"/>
        </w:rPr>
        <w:t xml:space="preserve">Section </w:t>
      </w:r>
      <w:r w:rsidR="00ED133A" w:rsidRPr="002511B6">
        <w:rPr>
          <w:sz w:val="24"/>
        </w:rPr>
        <w:fldChar w:fldCharType="begin"/>
      </w:r>
      <w:r w:rsidR="00ED133A" w:rsidRPr="002511B6">
        <w:rPr>
          <w:sz w:val="24"/>
        </w:rPr>
        <w:instrText xml:space="preserve"> REF _Ref57519902 \w \h </w:instrText>
      </w:r>
      <w:r w:rsidR="00ED133A" w:rsidRPr="002511B6">
        <w:rPr>
          <w:sz w:val="24"/>
        </w:rPr>
      </w:r>
      <w:r w:rsidR="00ED133A" w:rsidRPr="002511B6">
        <w:rPr>
          <w:sz w:val="24"/>
        </w:rPr>
        <w:fldChar w:fldCharType="separate"/>
      </w:r>
      <w:r w:rsidR="00307AF6">
        <w:rPr>
          <w:sz w:val="24"/>
        </w:rPr>
        <w:t>6.2.9</w:t>
      </w:r>
      <w:r w:rsidR="00ED133A" w:rsidRPr="002511B6">
        <w:rPr>
          <w:sz w:val="24"/>
        </w:rPr>
        <w:fldChar w:fldCharType="end"/>
      </w:r>
      <w:r w:rsidR="00EB3CCC">
        <w:rPr>
          <w:sz w:val="24"/>
        </w:rPr>
        <w:t xml:space="preserve"> (“Level 2</w:t>
      </w:r>
      <w:r w:rsidR="00ED133A" w:rsidRPr="002511B6">
        <w:rPr>
          <w:sz w:val="24"/>
        </w:rPr>
        <w:t xml:space="preserve"> data files”) cover this</w:t>
      </w:r>
      <w:r w:rsidRPr="002511B6">
        <w:rPr>
          <w:sz w:val="24"/>
        </w:rPr>
        <w:t xml:space="preserve"> to some level, the real description is within the FMT files for each </w:t>
      </w:r>
      <w:r>
        <w:rPr>
          <w:sz w:val="24"/>
        </w:rPr>
        <w:t>product</w:t>
      </w:r>
      <w:r w:rsidR="003421D5">
        <w:rPr>
          <w:sz w:val="24"/>
        </w:rPr>
        <w:t>, which themselv</w:t>
      </w:r>
      <w:r w:rsidR="00644D7E">
        <w:rPr>
          <w:sz w:val="24"/>
        </w:rPr>
        <w:t>es are embedded within the LBL files</w:t>
      </w:r>
      <w:r>
        <w:rPr>
          <w:sz w:val="24"/>
        </w:rPr>
        <w:t>.</w:t>
      </w:r>
    </w:p>
    <w:p w14:paraId="06BE6A12" w14:textId="77777777" w:rsidR="00644D7E" w:rsidRDefault="00644D7E">
      <w:pPr>
        <w:rPr>
          <w:sz w:val="24"/>
        </w:rPr>
      </w:pPr>
    </w:p>
    <w:p w14:paraId="51F7F773" w14:textId="31276E03" w:rsidR="00644D7E" w:rsidRDefault="00644D7E">
      <w:pPr>
        <w:rPr>
          <w:sz w:val="24"/>
        </w:rPr>
      </w:pPr>
      <w:r>
        <w:rPr>
          <w:sz w:val="24"/>
        </w:rPr>
        <w:t>For details of the (very long) FMT files, please refer to the previous section (</w:t>
      </w:r>
      <w:r>
        <w:rPr>
          <w:sz w:val="24"/>
        </w:rPr>
        <w:fldChar w:fldCharType="begin"/>
      </w:r>
      <w:r>
        <w:rPr>
          <w:sz w:val="24"/>
        </w:rPr>
        <w:instrText xml:space="preserve"> REF _Ref46514309 \r \h </w:instrText>
      </w:r>
      <w:r>
        <w:rPr>
          <w:sz w:val="24"/>
        </w:rPr>
      </w:r>
      <w:r>
        <w:rPr>
          <w:sz w:val="24"/>
        </w:rPr>
        <w:fldChar w:fldCharType="separate"/>
      </w:r>
      <w:r w:rsidR="00307AF6">
        <w:rPr>
          <w:sz w:val="24"/>
        </w:rPr>
        <w:t>Appendix B</w:t>
      </w:r>
      <w:r>
        <w:rPr>
          <w:sz w:val="24"/>
        </w:rPr>
        <w:fldChar w:fldCharType="end"/>
      </w:r>
      <w:r>
        <w:rPr>
          <w:sz w:val="24"/>
        </w:rPr>
        <w:t>) about label files, and the FMT files are quoted in full between these two lines within those examples:</w:t>
      </w:r>
    </w:p>
    <w:p w14:paraId="57FC9D91" w14:textId="77777777" w:rsidR="00644D7E" w:rsidRDefault="00644D7E">
      <w:pPr>
        <w:rPr>
          <w:sz w:val="24"/>
        </w:rPr>
      </w:pPr>
    </w:p>
    <w:p w14:paraId="4662E429" w14:textId="77777777" w:rsidR="00644D7E" w:rsidRDefault="00644D7E" w:rsidP="00644D7E">
      <w:pPr>
        <w:jc w:val="left"/>
        <w:rPr>
          <w:rFonts w:ascii="Courier New" w:hAnsi="Courier New" w:cs="Courier New"/>
          <w:sz w:val="18"/>
        </w:rPr>
      </w:pPr>
      <w:r w:rsidRPr="00644D7E">
        <w:rPr>
          <w:rFonts w:ascii="Courier New" w:hAnsi="Courier New" w:cs="Courier New"/>
          <w:sz w:val="18"/>
        </w:rPr>
        <w:t>/* FMT file contents start here.                                            */</w:t>
      </w:r>
    </w:p>
    <w:p w14:paraId="08F7857B" w14:textId="10CE962A" w:rsidR="00644D7E" w:rsidRPr="00084F99" w:rsidRDefault="00644D7E" w:rsidP="00644D7E">
      <w:pPr>
        <w:jc w:val="center"/>
        <w:rPr>
          <w:rFonts w:ascii="Courier New" w:hAnsi="Courier New" w:cs="Courier New"/>
          <w:sz w:val="18"/>
        </w:rPr>
      </w:pPr>
      <w:r w:rsidRPr="00084F99">
        <w:rPr>
          <w:rFonts w:ascii="Courier New" w:hAnsi="Courier New" w:cs="Courier New"/>
          <w:sz w:val="18"/>
        </w:rPr>
        <w:t>[</w:t>
      </w:r>
      <w:r w:rsidRPr="00084F99">
        <w:rPr>
          <w:rFonts w:ascii="Courier New" w:hAnsi="Courier New" w:cs="Courier New"/>
          <w:i/>
          <w:sz w:val="18"/>
        </w:rPr>
        <w:t>FMT file</w:t>
      </w:r>
      <w:r w:rsidR="00084F99" w:rsidRPr="00084F99">
        <w:rPr>
          <w:rFonts w:ascii="Courier New" w:hAnsi="Courier New" w:cs="Courier New"/>
          <w:i/>
          <w:sz w:val="18"/>
        </w:rPr>
        <w:t xml:space="preserve"> in here</w:t>
      </w:r>
      <w:r w:rsidRPr="00084F99">
        <w:rPr>
          <w:rFonts w:ascii="Courier New" w:hAnsi="Courier New" w:cs="Courier New"/>
          <w:sz w:val="18"/>
        </w:rPr>
        <w:t>]</w:t>
      </w:r>
    </w:p>
    <w:p w14:paraId="5AD7E311" w14:textId="77777777" w:rsidR="00644D7E" w:rsidRPr="00644D7E" w:rsidRDefault="00644D7E" w:rsidP="00644D7E">
      <w:pPr>
        <w:jc w:val="left"/>
        <w:rPr>
          <w:rFonts w:ascii="Courier New" w:hAnsi="Courier New" w:cs="Courier New"/>
          <w:sz w:val="18"/>
        </w:rPr>
      </w:pPr>
      <w:r w:rsidRPr="00644D7E">
        <w:rPr>
          <w:rFonts w:ascii="Courier New" w:hAnsi="Courier New" w:cs="Courier New"/>
          <w:sz w:val="18"/>
        </w:rPr>
        <w:t>/* FMT file contents end here.                                              */</w:t>
      </w:r>
    </w:p>
    <w:p w14:paraId="5994407A" w14:textId="77777777" w:rsidR="009B6DA0" w:rsidRPr="002E33F7" w:rsidRDefault="009B6DA0" w:rsidP="009B6DA0">
      <w:pPr>
        <w:pStyle w:val="Appendix1"/>
      </w:pPr>
      <w:bookmarkStart w:id="710" w:name="_Toc56578518"/>
      <w:bookmarkStart w:id="711" w:name="_Ref194293794"/>
      <w:bookmarkStart w:id="712" w:name="_Toc133410001"/>
      <w:r w:rsidRPr="002E33F7">
        <w:lastRenderedPageBreak/>
        <w:t>Level 3 data record formats</w:t>
      </w:r>
      <w:bookmarkEnd w:id="712"/>
    </w:p>
    <w:p w14:paraId="277A6D1A" w14:textId="77777777" w:rsidR="009B6DA0" w:rsidRDefault="009B6DA0" w:rsidP="009B6DA0">
      <w:pPr>
        <w:rPr>
          <w:sz w:val="24"/>
        </w:rPr>
      </w:pPr>
      <w:r w:rsidRPr="002E33F7">
        <w:rPr>
          <w:sz w:val="24"/>
        </w:rPr>
        <w:t>This section describes the format of the Level 3 data files.</w:t>
      </w:r>
    </w:p>
    <w:p w14:paraId="4E541EC0" w14:textId="77777777" w:rsidR="00EB3CCC" w:rsidRDefault="00EB3CCC" w:rsidP="009B6DA0">
      <w:pPr>
        <w:rPr>
          <w:sz w:val="24"/>
        </w:rPr>
      </w:pPr>
    </w:p>
    <w:p w14:paraId="50859B89" w14:textId="07CD2D87" w:rsidR="00EB3CCC" w:rsidRPr="0086699F" w:rsidRDefault="00EB3CCC" w:rsidP="00EB3CCC">
      <w:pPr>
        <w:rPr>
          <w:sz w:val="24"/>
        </w:rPr>
      </w:pPr>
      <w:r w:rsidRPr="002511B6">
        <w:rPr>
          <w:sz w:val="24"/>
        </w:rPr>
        <w:t xml:space="preserve">While Section </w:t>
      </w:r>
      <w:r>
        <w:rPr>
          <w:sz w:val="24"/>
        </w:rPr>
        <w:fldChar w:fldCharType="begin"/>
      </w:r>
      <w:r>
        <w:rPr>
          <w:sz w:val="24"/>
        </w:rPr>
        <w:instrText xml:space="preserve"> REF _Ref264111720 \r \h </w:instrText>
      </w:r>
      <w:r>
        <w:rPr>
          <w:sz w:val="24"/>
        </w:rPr>
      </w:r>
      <w:r>
        <w:rPr>
          <w:sz w:val="24"/>
        </w:rPr>
        <w:fldChar w:fldCharType="separate"/>
      </w:r>
      <w:r w:rsidR="00307AF6">
        <w:rPr>
          <w:sz w:val="24"/>
        </w:rPr>
        <w:t>6.2.10</w:t>
      </w:r>
      <w:r>
        <w:rPr>
          <w:sz w:val="24"/>
        </w:rPr>
        <w:fldChar w:fldCharType="end"/>
      </w:r>
      <w:r>
        <w:rPr>
          <w:sz w:val="24"/>
        </w:rPr>
        <w:t xml:space="preserve"> (“Level 3 </w:t>
      </w:r>
      <w:r w:rsidRPr="002511B6">
        <w:rPr>
          <w:sz w:val="24"/>
        </w:rPr>
        <w:t xml:space="preserve">data files”) cover this to some level, the real description is within the FMT files for each </w:t>
      </w:r>
      <w:r>
        <w:rPr>
          <w:sz w:val="24"/>
        </w:rPr>
        <w:t xml:space="preserve">product.  Here are two examples in full, but see the FMT files in the LABEL </w:t>
      </w:r>
      <w:r w:rsidRPr="0086699F">
        <w:rPr>
          <w:sz w:val="24"/>
        </w:rPr>
        <w:t>directory for specifics.</w:t>
      </w:r>
    </w:p>
    <w:p w14:paraId="30ACB1A9" w14:textId="77777777" w:rsidR="00EB3CCC" w:rsidRPr="0086699F" w:rsidRDefault="00EB3CCC" w:rsidP="00EB3CCC">
      <w:pPr>
        <w:rPr>
          <w:sz w:val="24"/>
        </w:rPr>
      </w:pPr>
    </w:p>
    <w:p w14:paraId="6C286088" w14:textId="77777777" w:rsidR="00EB3CCC" w:rsidRPr="0086699F" w:rsidRDefault="00EB3CCC" w:rsidP="00EB3CCC">
      <w:pPr>
        <w:rPr>
          <w:sz w:val="24"/>
        </w:rPr>
      </w:pPr>
      <w:r w:rsidRPr="0086699F">
        <w:rPr>
          <w:sz w:val="24"/>
        </w:rPr>
        <w:t>Font below is Courier New (to equally space characters) and size 9 in order to get 78 characters to a line.  This matches the PDS files that are 80 characters to a line, but the last two are \r\n.</w:t>
      </w:r>
    </w:p>
    <w:p w14:paraId="057A953B" w14:textId="77777777" w:rsidR="000B5B21" w:rsidRPr="0086699F" w:rsidRDefault="000B5B21" w:rsidP="00EB3CCC">
      <w:pPr>
        <w:rPr>
          <w:sz w:val="24"/>
        </w:rPr>
      </w:pPr>
    </w:p>
    <w:p w14:paraId="32233561" w14:textId="1B6C665D" w:rsidR="00EB3CCC" w:rsidRPr="0086699F" w:rsidRDefault="00EB3CCC" w:rsidP="00EB3CCC">
      <w:pPr>
        <w:pStyle w:val="Appendix2"/>
        <w:spacing w:before="240"/>
      </w:pPr>
      <w:bookmarkStart w:id="713" w:name="_Toc133410002"/>
      <w:r w:rsidRPr="0086699F">
        <w:t>Sample FMT file for JAD_</w:t>
      </w:r>
      <w:r w:rsidR="000B5B21" w:rsidRPr="0086699F">
        <w:t>L30_</w:t>
      </w:r>
      <w:r w:rsidRPr="0086699F">
        <w:t>HRS_ELC_</w:t>
      </w:r>
      <w:r w:rsidR="00E82ECF">
        <w:t>TWO</w:t>
      </w:r>
      <w:r w:rsidRPr="0086699F">
        <w:t>_CNT</w:t>
      </w:r>
      <w:r w:rsidRPr="00E82ECF">
        <w:t>_V0</w:t>
      </w:r>
      <w:r w:rsidR="007C3CAC">
        <w:t>4</w:t>
      </w:r>
      <w:r w:rsidRPr="00E82ECF">
        <w:t>.F</w:t>
      </w:r>
      <w:r w:rsidRPr="0086699F">
        <w:t>MT</w:t>
      </w:r>
      <w:bookmarkEnd w:id="713"/>
    </w:p>
    <w:p w14:paraId="036559C8" w14:textId="77777777" w:rsidR="00EB3CCC" w:rsidRPr="0086699F" w:rsidRDefault="00EB3CCC" w:rsidP="00EB3CCC">
      <w:pPr>
        <w:rPr>
          <w:sz w:val="24"/>
        </w:rPr>
      </w:pPr>
    </w:p>
    <w:p w14:paraId="641787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Filename: Version04/JAD_L30_HRS_ELC_TWO_CNT_V04.FMT                      */</w:t>
      </w:r>
    </w:p>
    <w:p w14:paraId="75B2D9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 written: 2021/10/22 16:29:57                                        */</w:t>
      </w:r>
    </w:p>
    <w:p w14:paraId="6950F3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Will code useful Python based letters to describe each object            */</w:t>
      </w:r>
    </w:p>
    <w:p w14:paraId="619D4A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see http://docs.python.org/library/struct.html for codes                 */</w:t>
      </w:r>
    </w:p>
    <w:p w14:paraId="6A36A9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formats will comma separated beginning with "RJW," as key then           */</w:t>
      </w:r>
    </w:p>
    <w:p w14:paraId="4E10B5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{NAME}, {FORMAT}, {Number of dims}, {Size Dim 1}, {Size Dim 2}, ...      */</w:t>
      </w:r>
    </w:p>
    <w:p w14:paraId="721FB0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where {FORMAT} is the Python code for the type, i.e. I for uint32        */</w:t>
      </w:r>
    </w:p>
    <w:p w14:paraId="44D10C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and there are as many Size Dim's as number of dimensions.                */</w:t>
      </w:r>
    </w:p>
    <w:p w14:paraId="22E666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Remember to remove the comment markers at either end                     */</w:t>
      </w:r>
    </w:p>
    <w:p w14:paraId="7BE3FC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452B1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BYTES_PER_RECORD, 57670 */                                            </w:t>
      </w:r>
    </w:p>
    <w:p w14:paraId="236F3B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OBJECTS_PER_RECORD, 52 */                                             </w:t>
      </w:r>
    </w:p>
    <w:p w14:paraId="7D5A22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5DB0B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F5D8E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                                                </w:t>
      </w:r>
    </w:p>
    <w:p w14:paraId="033A2D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69F8E1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BE0AC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455671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2043F2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SC Clock 365774402:0, JUNO Launch */                 </w:t>
      </w:r>
    </w:p>
    <w:p w14:paraId="69BC01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 Expect mission end in 2025 */  </w:t>
      </w:r>
    </w:p>
    <w:p w14:paraId="6C8152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383485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"UTC timestamp at center (not start) of record.         </w:t>
      </w:r>
    </w:p>
    <w:p w14:paraId="51E4D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is yyyy-dddTHH:MM:SS.sss                        </w:t>
      </w:r>
    </w:p>
    <w:p w14:paraId="53DA78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yyyy = year, ddd = day of year,                </w:t>
      </w:r>
    </w:p>
    <w:p w14:paraId="7F534C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HH = hour, MM = minute,                              </w:t>
      </w:r>
    </w:p>
    <w:p w14:paraId="39A2F1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SS.sss = decimal seconds to millisecond resolution.  </w:t>
      </w:r>
    </w:p>
    <w:p w14:paraId="3B0C19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5A394E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6385A3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18CFCA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769A91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22D8A5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6C4FA1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 c, 1, 21 */                                                 </w:t>
      </w:r>
    </w:p>
    <w:p w14:paraId="45F7DB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0A8D0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7523B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8B20E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PACKETID                                                </w:t>
      </w:r>
    </w:p>
    <w:p w14:paraId="51D26F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11ACC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                                                      </w:t>
      </w:r>
    </w:p>
    <w:p w14:paraId="4C13DD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12E06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142  /* (0x8E) */                                       </w:t>
      </w:r>
    </w:p>
    <w:p w14:paraId="4DC8E0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142  /* (0x8E) */                                       </w:t>
      </w:r>
    </w:p>
    <w:p w14:paraId="2E4D5D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 Unknown, or a mix of packets */                 </w:t>
      </w:r>
    </w:p>
    <w:p w14:paraId="6916CB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DESCRIPTION       = "Packet ID (DPID), Data Product Identifier              </w:t>
      </w:r>
    </w:p>
    <w:p w14:paraId="2A8E28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High Rate Science - Electron                           </w:t>
      </w:r>
    </w:p>
    <w:p w14:paraId="2AA8B7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Two Electron sensors per record: E060 and E180.        </w:t>
      </w:r>
    </w:p>
    <w:p w14:paraId="259BDD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the same data as for JAD_L30_HRS_ELC_ALL      </w:t>
      </w:r>
    </w:p>
    <w:p w14:paraId="6791A1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but with E300 data removed for a smaller file.)        </w:t>
      </w:r>
    </w:p>
    <w:p w14:paraId="58ECD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PACKETID = 142 (0x8E)"                                 </w:t>
      </w:r>
    </w:p>
    <w:p w14:paraId="10EEF9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PACKETID, B, 1, 1 */                                                  </w:t>
      </w:r>
    </w:p>
    <w:p w14:paraId="3AF976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F3AE5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1797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B5E8D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DIM0_UTC_UPPER                                          </w:t>
      </w:r>
    </w:p>
    <w:p w14:paraId="457395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7E3710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23                                                      </w:t>
      </w:r>
    </w:p>
    <w:p w14:paraId="2191D1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722AA7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695C2C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1034A0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4E04A3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upper limit.             </w:t>
      </w:r>
    </w:p>
    <w:p w14:paraId="230BD3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DIM0_UTC for description."                       </w:t>
      </w:r>
    </w:p>
    <w:p w14:paraId="17AE3C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DIM0_UTC_UPPER, c, 1, 21 */                                           </w:t>
      </w:r>
    </w:p>
    <w:p w14:paraId="125B77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A162F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03762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7CA45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PACKET_MODE                                             </w:t>
      </w:r>
    </w:p>
    <w:p w14:paraId="75D935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28E6BF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44                                                      </w:t>
      </w:r>
    </w:p>
    <w:p w14:paraId="375334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0E073E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                                                       </w:t>
      </w:r>
    </w:p>
    <w:p w14:paraId="46ED2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12E133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648C1A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Mode, describes type of data telemetry.         </w:t>
      </w:r>
    </w:p>
    <w:p w14:paraId="6DE39B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HSK / Housekeeping Engineering (Level 2 only)  </w:t>
      </w:r>
    </w:p>
    <w:p w14:paraId="4FCF20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HVE / High Voltage Engineering (Level 2 only)  </w:t>
      </w:r>
    </w:p>
    <w:p w14:paraId="581C08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CAL / MCP Calibration Science  (Level 2 only)  </w:t>
      </w:r>
    </w:p>
    <w:p w14:paraId="468BAA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LRS / Low Rate Science                         </w:t>
      </w:r>
    </w:p>
    <w:p w14:paraId="7710F4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HRS / High Rate Science                        </w:t>
      </w:r>
    </w:p>
    <w:p w14:paraId="606FC4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DRS / DeRived Science from LRS and/or HRS      </w:t>
      </w:r>
    </w:p>
    <w:p w14:paraId="3AC325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6B9331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254 = Wrong - but HSK, see below.    (Level 2 only)  </w:t>
      </w:r>
    </w:p>
    <w:p w14:paraId="08E914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Wrong - but HVE, see below.    (Level 2 only)  </w:t>
      </w:r>
    </w:p>
    <w:p w14:paraId="70BBCD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this could also be calculated via PACKETID.)    </w:t>
      </w:r>
    </w:p>
    <w:p w14:paraId="6FBAE1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254 or 255 then your code is incorrect,  </w:t>
      </w:r>
    </w:p>
    <w:p w14:paraId="6F6DE2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658CD3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PACKET_MODE, b, 1, 1 */                                               </w:t>
      </w:r>
    </w:p>
    <w:p w14:paraId="668A00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74AB9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8B4E2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E733B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DIM0_UTC_LOWER                                          </w:t>
      </w:r>
    </w:p>
    <w:p w14:paraId="25BB92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27EE15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45                                                      </w:t>
      </w:r>
    </w:p>
    <w:p w14:paraId="73AD54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5B831D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50056D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7B41C8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25C515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lower limit.             </w:t>
      </w:r>
    </w:p>
    <w:p w14:paraId="14CDB9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DIM0_UTC for description."                       </w:t>
      </w:r>
    </w:p>
    <w:p w14:paraId="334BAD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DIM0_UTC_LOWER, c, 1, 21 */                                           </w:t>
      </w:r>
    </w:p>
    <w:p w14:paraId="7946F7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2A0D2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BD14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6B7EF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PACKET_SPECIES                                          </w:t>
      </w:r>
    </w:p>
    <w:p w14:paraId="296AD5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02836E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66                                                      </w:t>
      </w:r>
    </w:p>
    <w:p w14:paraId="073919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BYTES             = 1                                                       </w:t>
      </w:r>
    </w:p>
    <w:p w14:paraId="349997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0343A7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                                                      </w:t>
      </w:r>
    </w:p>
    <w:p w14:paraId="558FCE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08E412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Species, describes type of plasma data.         </w:t>
      </w:r>
    </w:p>
    <w:p w14:paraId="30ABB7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electrons                                      </w:t>
      </w:r>
    </w:p>
    <w:p w14:paraId="46BCE3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ion species 0, SP0                             </w:t>
      </w:r>
    </w:p>
    <w:p w14:paraId="576075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ion species 1, SP1                             </w:t>
      </w:r>
    </w:p>
    <w:p w14:paraId="2A884C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ion species 2, SP2                             </w:t>
      </w:r>
    </w:p>
    <w:p w14:paraId="49FCC8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ion species 3, SP3                             </w:t>
      </w:r>
    </w:p>
    <w:p w14:paraId="01A539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ion species 4, SP4                             </w:t>
      </w:r>
    </w:p>
    <w:p w14:paraId="3A945E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5 = ion species 5, SP5                             </w:t>
      </w:r>
    </w:p>
    <w:p w14:paraId="69085C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ion species 6, SP6                             </w:t>
      </w:r>
    </w:p>
    <w:p w14:paraId="00CA63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ion species 7, SP7                             </w:t>
      </w:r>
    </w:p>
    <w:p w14:paraId="6F54F1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Sum of SP3, SP4 and SP5                        </w:t>
      </w:r>
    </w:p>
    <w:p w14:paraId="28C023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9 = All ions /* or any ion, e.g., TOF and LOG */   </w:t>
      </w:r>
    </w:p>
    <w:p w14:paraId="6E2A05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10 = Single ion species derived from TOF data       </w:t>
      </w:r>
    </w:p>
    <w:p w14:paraId="5D2A88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43BF13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Wrong - but electrons, see below.              </w:t>
      </w:r>
    </w:p>
    <w:p w14:paraId="145493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255 then your code is incorrect,         </w:t>
      </w:r>
    </w:p>
    <w:p w14:paraId="0BA282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7468D6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PACKET_SPECIES, b, 1, 1 */                                            </w:t>
      </w:r>
    </w:p>
    <w:p w14:paraId="74F825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ECC98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9FF92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C9275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ACCUMULATION_TIME                                       </w:t>
      </w:r>
    </w:p>
    <w:p w14:paraId="39BC4B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0798E9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67                                                      </w:t>
      </w:r>
    </w:p>
    <w:p w14:paraId="103726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2ECA79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28A4AD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                                                       </w:t>
      </w:r>
    </w:p>
    <w:p w14:paraId="509534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                                                   </w:t>
      </w:r>
    </w:p>
    <w:p w14:paraId="07157E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 Not S.I. Seconds, but SCLK ticks */        </w:t>
      </w:r>
    </w:p>
    <w:p w14:paraId="5EA572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"Accumulation Time.                                     </w:t>
      </w:r>
    </w:p>
    <w:p w14:paraId="0C1AA2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seconds over which the data in this product  </w:t>
      </w:r>
    </w:p>
    <w:p w14:paraId="74E2C7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was collected (Science Program).                       </w:t>
      </w:r>
    </w:p>
    <w:p w14:paraId="3B1E20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0DC829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52DC47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67B54F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31C8C9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7EF7B9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00964D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is left in spacecraft clock ticks to </w:t>
      </w:r>
    </w:p>
    <w:p w14:paraId="212295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aid matching with the level 2 data and to help    </w:t>
      </w:r>
    </w:p>
    <w:p w14:paraId="46BD94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filtering for data taken in a particular mode."        </w:t>
      </w:r>
    </w:p>
    <w:p w14:paraId="71F40A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ACCUMULATION_TIME, H, 1, 1 */                                         </w:t>
      </w:r>
    </w:p>
    <w:p w14:paraId="3A42C9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F3E01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8BE08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D48F7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DATA_UNITS                                              </w:t>
      </w:r>
    </w:p>
    <w:p w14:paraId="63405D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37439F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69                                                      </w:t>
      </w:r>
    </w:p>
    <w:p w14:paraId="3837B5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4C378B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                                                       </w:t>
      </w:r>
    </w:p>
    <w:p w14:paraId="09EA18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74C706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1249CC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units correspond to:                              </w:t>
      </w:r>
    </w:p>
    <w:p w14:paraId="342DC5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All counts in the accumulation period          </w:t>
      </w:r>
    </w:p>
    <w:p w14:paraId="5AFC1B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All counts divided by number of views          </w:t>
      </w:r>
    </w:p>
    <w:p w14:paraId="14C25C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Counts per second                              </w:t>
      </w:r>
    </w:p>
    <w:p w14:paraId="7F6B8D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S.I. science units: */                      </w:t>
      </w:r>
    </w:p>
    <w:p w14:paraId="5C2164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Differential Energy Flux [1/( m^2 sr s     )]  </w:t>
      </w:r>
    </w:p>
    <w:p w14:paraId="082B01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Differential Number Flux [1/( m^2 sr s    J)]  </w:t>
      </w:r>
    </w:p>
    <w:p w14:paraId="74D2D3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5 = Phase Space Density      [    m^-6   s^3    ]  </w:t>
      </w:r>
    </w:p>
    <w:p w14:paraId="570939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Convenient (non-S.I.) science units: */     </w:t>
      </w:r>
    </w:p>
    <w:p w14:paraId="17EA40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Differential Energy Flux [1/(cm^2 sr s     )]  </w:t>
      </w:r>
    </w:p>
    <w:p w14:paraId="10AB3D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Differential Number Flux [1/(cm^2 sr s  keV)]  </w:t>
      </w:r>
    </w:p>
    <w:p w14:paraId="14691F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Phase Space Density      [   cm^-6   s^3    ]  </w:t>
      </w:r>
    </w:p>
    <w:p w14:paraId="1FF16B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products are developed this list will increase */ </w:t>
      </w:r>
    </w:p>
    <w:p w14:paraId="0BBA6D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If a number is not listed,               */              </w:t>
      </w:r>
    </w:p>
    <w:p w14:paraId="0A0AB7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try a LBL/FMT file from a recent date. */              </w:t>
      </w:r>
    </w:p>
    <w:p w14:paraId="582165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142E96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DATA_UNITS, B, 1, 1 */                                                </w:t>
      </w:r>
    </w:p>
    <w:p w14:paraId="5A56C3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D9D04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BBB23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54795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SOURCE_BACKGROUND                                       </w:t>
      </w:r>
    </w:p>
    <w:p w14:paraId="564D80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7659BF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70                                                      </w:t>
      </w:r>
    </w:p>
    <w:p w14:paraId="6C0613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40205C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47C07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                                                       </w:t>
      </w:r>
    </w:p>
    <w:p w14:paraId="1539AB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60697F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Background values (see BACKGROUND object)    </w:t>
      </w:r>
    </w:p>
    <w:p w14:paraId="4A4364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have been removed from the DATA object.           </w:t>
      </w:r>
    </w:p>
    <w:p w14:paraId="167F39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background has been removed           </w:t>
      </w:r>
    </w:p>
    <w:p w14:paraId="29D2CC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Background anode (electron sensors only)       </w:t>
      </w:r>
    </w:p>
    <w:p w14:paraId="170C68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Background anode (JADE-I only)                 </w:t>
      </w:r>
    </w:p>
    <w:p w14:paraId="52029C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Derived from Background anode : Method 1:      </w:t>
      </w:r>
    </w:p>
    <w:p w14:paraId="494008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time independent. </w:t>
      </w:r>
    </w:p>
    <w:p w14:paraId="388C8D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030B31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Derived from Background anode : Method 2:      </w:t>
      </w:r>
    </w:p>
    <w:p w14:paraId="5F82E4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per orbit.        </w:t>
      </w:r>
    </w:p>
    <w:p w14:paraId="3B834B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370491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background removal methods are developed this list will increase */</w:t>
      </w:r>
    </w:p>
    <w:p w14:paraId="454AC8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610542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SOURCE_BACKGROUND, B, 1, 1 */                                         </w:t>
      </w:r>
    </w:p>
    <w:p w14:paraId="21C78D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F7B6F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D7D3F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8FDC3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SPARE_ZEROS                                             </w:t>
      </w:r>
    </w:p>
    <w:p w14:paraId="0A5116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3E9BA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71                                                      </w:t>
      </w:r>
    </w:p>
    <w:p w14:paraId="18A474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781BEE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6292E7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0                                                       </w:t>
      </w:r>
    </w:p>
    <w:p w14:paraId="38BBA1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112DE5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"Spare Zeroes.  Always zero.                            </w:t>
      </w:r>
    </w:p>
    <w:p w14:paraId="28D819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PDS3 format required a padding byte, e.g., a 4-byte   </w:t>
      </w:r>
    </w:p>
    <w:p w14:paraId="0552DD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integer/float will always start on the 1st or 5th     </w:t>
      </w:r>
    </w:p>
    <w:p w14:paraId="570699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9th or 13th... byte of the record."                </w:t>
      </w:r>
    </w:p>
    <w:p w14:paraId="334D3E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SPARE_ZEROS, B, 1, 1 */                                               </w:t>
      </w:r>
    </w:p>
    <w:p w14:paraId="356916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B8AA5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0F36B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58093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SOURCE_MAG                                              </w:t>
      </w:r>
    </w:p>
    <w:p w14:paraId="309B20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A27AD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72                                                      </w:t>
      </w:r>
    </w:p>
    <w:p w14:paraId="6F3685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19B2F0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0BB70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39                                                     </w:t>
      </w:r>
    </w:p>
    <w:p w14:paraId="31DDAD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204A8B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MAG data                                     </w:t>
      </w:r>
    </w:p>
    <w:p w14:paraId="66D174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Except case 0 and 1, PAYLOAD (pl) co-ordinate MAG files</w:t>
      </w:r>
    </w:p>
    <w:p w14:paraId="0C71D7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were used at 1s (or 2s if no 1s) resolution.           </w:t>
      </w:r>
    </w:p>
    <w:p w14:paraId="06764B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MAG data in this product.             </w:t>
      </w:r>
    </w:p>
    <w:p w14:paraId="0337D5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1 = From Juno JADE's Level 2 files.                </w:t>
      </w:r>
    </w:p>
    <w:p w14:paraId="100998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spacecraft and therefore uncalibrated.)  </w:t>
      </w:r>
    </w:p>
    <w:p w14:paraId="5B2021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independent to JADE Level 2 version    </w:t>
      </w:r>
    </w:p>
    <w:p w14:paraId="7ABFDD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as it does not change with versions.    </w:t>
      </w:r>
    </w:p>
    <w:p w14:paraId="2D93C7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MAG data in JADE files may be affected   </w:t>
      </w:r>
    </w:p>
    <w:p w14:paraId="196046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the Juno time stutter.]                     </w:t>
      </w:r>
    </w:p>
    <w:p w14:paraId="1D6F84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3n = Juno's MAG's Level 3 version n calibrated      </w:t>
      </w:r>
    </w:p>
    <w:p w14:paraId="5A2AEB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files, e.g., 34 means version 4, so:           </w:t>
      </w:r>
    </w:p>
    <w:p w14:paraId="3B9A61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30 = From Juno MAG's Level 3 version 00 quicklook </w:t>
      </w:r>
    </w:p>
    <w:p w14:paraId="2CAD75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158887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temporary files not in PDS.)      </w:t>
      </w:r>
    </w:p>
    <w:p w14:paraId="31C12E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31 = From Juno MAG's Level 3 version 01 calibrated</w:t>
      </w:r>
    </w:p>
    <w:p w14:paraId="5B23C7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0696BE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32 = From Juno MAG's Level 3 version 02 calibrated</w:t>
      </w:r>
    </w:p>
    <w:p w14:paraId="601A94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76BBFC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Likewise, 33 to 39 being Level 3 version 3 to 9.  </w:t>
      </w:r>
    </w:p>
    <w:p w14:paraId="24CBCB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395934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E3C40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see a number not listed above, there may be  </w:t>
      </w:r>
    </w:p>
    <w:p w14:paraId="58728E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later versions of MAG data - find the latest          </w:t>
      </w:r>
    </w:p>
    <w:p w14:paraId="3DC5A2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available LBL file for this product and see what that </w:t>
      </w:r>
    </w:p>
    <w:p w14:paraId="61EE50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has listed."                                          </w:t>
      </w:r>
    </w:p>
    <w:p w14:paraId="0E9DF9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SOURCE_MAG, B, 1, 1 */                                                </w:t>
      </w:r>
    </w:p>
    <w:p w14:paraId="5D6DEC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D1B7A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35CD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51A3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SOURCE_JADE_METAKERNEL                                  </w:t>
      </w:r>
    </w:p>
    <w:p w14:paraId="3A3719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6ECFD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73                                                      </w:t>
      </w:r>
    </w:p>
    <w:p w14:paraId="374916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09FD57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-32767                                                  </w:t>
      </w:r>
    </w:p>
    <w:p w14:paraId="571746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330130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4FBBE8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SPICE metakernel used to get the time,        </w:t>
      </w:r>
    </w:p>
    <w:p w14:paraId="76D42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position, velocity, orientation and transformation     </w:t>
      </w:r>
    </w:p>
    <w:p w14:paraId="431782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in this file.  The metakernel lists the        </w:t>
      </w:r>
    </w:p>
    <w:p w14:paraId="77EABB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many individual spice kernels used, which are          </w:t>
      </w:r>
    </w:p>
    <w:p w14:paraId="03173B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archived by NAIF and not in this PDS volume.           </w:t>
      </w:r>
    </w:p>
    <w:p w14:paraId="2D4598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SPICE metakernel may be found in the CALIB    </w:t>
      </w:r>
    </w:p>
    <w:p w14:paraId="62074C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filenames of:       </w:t>
      </w:r>
    </w:p>
    <w:p w14:paraId="4D0DD9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JAD_L30_SPICE_METAKERNEL_nnnnn.TXT               </w:t>
      </w:r>
    </w:p>
    <w:p w14:paraId="275E2D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SOURCE_JADE_METAKERNEL object       </w:t>
      </w:r>
    </w:p>
    <w:p w14:paraId="62FF1A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6F9B54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kernels within the metakernel are not    </w:t>
      </w:r>
    </w:p>
    <w:p w14:paraId="35021E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reconstructed (but reference or predicted) for the     </w:t>
      </w:r>
    </w:p>
    <w:p w14:paraId="2D6681D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 in question, this value will be negative.         </w:t>
      </w:r>
    </w:p>
    <w:p w14:paraId="508EE2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1498FA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w:t>
      </w:r>
    </w:p>
    <w:p w14:paraId="4BD698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SOURCE_JADE_METAKERNEL, h, 1, 1 */                                    </w:t>
      </w:r>
    </w:p>
    <w:p w14:paraId="02A210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E551B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21BFB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67C2B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SOURCE_JADE_CALIB                                       </w:t>
      </w:r>
    </w:p>
    <w:p w14:paraId="24A807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5D44BD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75                                                      </w:t>
      </w:r>
    </w:p>
    <w:p w14:paraId="31149C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ECA3D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2FA1B1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69220C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5A4873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calibration files list used to convert the    </w:t>
      </w:r>
    </w:p>
    <w:p w14:paraId="288DC0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engineering units of Level 2 data to the scientific    </w:t>
      </w:r>
    </w:p>
    <w:p w14:paraId="613024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units in this file.  Similar to the SPICE metakernel   </w:t>
      </w:r>
    </w:p>
    <w:p w14:paraId="0EF76C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list, this lists the many individual calibration files </w:t>
      </w:r>
    </w:p>
    <w:p w14:paraId="450D09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used, each of which may be found in the CALIB          </w:t>
      </w:r>
    </w:p>
    <w:p w14:paraId="202267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on this PDS volume.                          </w:t>
      </w:r>
    </w:p>
    <w:p w14:paraId="62FC03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930F7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list may be found in the CALIB directory of this  </w:t>
      </w:r>
    </w:p>
    <w:p w14:paraId="668AD2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PDS volume, with filenames of:                         </w:t>
      </w:r>
    </w:p>
    <w:p w14:paraId="76A941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JAD_L30_CALIB_LIST_nnnnn.TXT                     </w:t>
      </w:r>
    </w:p>
    <w:p w14:paraId="564B19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SOURCE_JADE_CALIB object            </w:t>
      </w:r>
    </w:p>
    <w:p w14:paraId="1A1DD5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058560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calibration files listed are not final   </w:t>
      </w:r>
    </w:p>
    <w:p w14:paraId="68E512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at the time in question, this value will be negative.  </w:t>
      </w:r>
    </w:p>
    <w:p w14:paraId="3706C2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(Newer calibration files will have a higher version and</w:t>
      </w:r>
    </w:p>
    <w:p w14:paraId="196D44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simply be listed in a newer SOURCE_JADE_CALIB file.)   </w:t>
      </w:r>
    </w:p>
    <w:p w14:paraId="0FD710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48AA00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However, a version 00 file (for team use  </w:t>
      </w:r>
    </w:p>
    <w:p w14:paraId="3CEF44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uploaded to JSOC, not PDS) may have negative values </w:t>
      </w:r>
    </w:p>
    <w:p w14:paraId="422A4B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predicted positions/orientations/transformations."</w:t>
      </w:r>
    </w:p>
    <w:p w14:paraId="6B8D55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SOURCE_JADE_CALIB, h, 1, 1 */                                         </w:t>
      </w:r>
    </w:p>
    <w:p w14:paraId="2823BE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E53E0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2CB19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4A0FB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FSW_VERSION                                             </w:t>
      </w:r>
    </w:p>
    <w:p w14:paraId="5ED6F1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6FAAA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77                                                      </w:t>
      </w:r>
    </w:p>
    <w:p w14:paraId="095B12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5DC38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6C7621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0AEA6C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5E5F14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"Flight Software version used.                          </w:t>
      </w:r>
    </w:p>
    <w:p w14:paraId="00ADF7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2CF733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22874B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FSW_VERSION, f, 1, 1 */                                               </w:t>
      </w:r>
    </w:p>
    <w:p w14:paraId="3B6720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E46B3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96FDC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37DA1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                                             </w:t>
      </w:r>
    </w:p>
    <w:p w14:paraId="15A443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9B7BF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81                                                      </w:t>
      </w:r>
    </w:p>
    <w:p w14:paraId="7939ED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E51D3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643753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397B57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4BCEE7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"LUT (Look Up Table) Version used on JADE.              </w:t>
      </w:r>
    </w:p>
    <w:p w14:paraId="5B839F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639AAF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405CAB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 f, 1, 1 */                                               </w:t>
      </w:r>
    </w:p>
    <w:p w14:paraId="3E3AD6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237EE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6C61A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8E794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LUT_VERSION_SUB_LETTER                                  </w:t>
      </w:r>
    </w:p>
    <w:p w14:paraId="473336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CHARACTER                                               </w:t>
      </w:r>
    </w:p>
    <w:p w14:paraId="12C3B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85                                                      </w:t>
      </w:r>
    </w:p>
    <w:p w14:paraId="79E7A4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469C44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 "A2"                                                    </w:t>
      </w:r>
    </w:p>
    <w:p w14:paraId="73F592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letter (if any) associated with the energy table   </w:t>
      </w:r>
    </w:p>
    <w:p w14:paraId="2F1503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at the time of this record                        </w:t>
      </w:r>
    </w:p>
    <w:p w14:paraId="5438D3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-&gt; No sub letter for this LUT Version           </w:t>
      </w:r>
    </w:p>
    <w:p w14:paraId="2319FFC1" w14:textId="429351F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-&gt; Sub letter is A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377555EC" w14:textId="5A6E95BF"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 -&gt; Sub letter is B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2B6E0B2A" w14:textId="70103ED4"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 -&gt; Sub letter is C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37AF08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etc.                                               </w:t>
      </w:r>
    </w:p>
    <w:p w14:paraId="50DB54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the energy table files are in the CALIB  </w:t>
      </w:r>
    </w:p>
    <w:p w14:paraId="09537A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names like:         </w:t>
      </w:r>
    </w:p>
    <w:p w14:paraId="6282EC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LUT_4_00_ENERGY_V01.CSV                                </w:t>
      </w:r>
    </w:p>
    <w:p w14:paraId="53BDE0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(LUT_VERSION 4.00, no sub letter)                   </w:t>
      </w:r>
    </w:p>
    <w:p w14:paraId="366782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w:t>
      </w:r>
    </w:p>
    <w:p w14:paraId="3C17A5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LUT_5_01_K_ENERGY_V01.CSV                              </w:t>
      </w:r>
    </w:p>
    <w:p w14:paraId="722A93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(LUT_VERSION 5.01, sub letter K)."                 </w:t>
      </w:r>
    </w:p>
    <w:p w14:paraId="6658A3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LUT_VERSION_SUB_LETTER, c, 1, 2 */                                    </w:t>
      </w:r>
    </w:p>
    <w:p w14:paraId="717FAC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9FA5D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4E895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9CE99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LUT_SWEEP_TABLE                                         </w:t>
      </w:r>
    </w:p>
    <w:p w14:paraId="55ED0C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0213DB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87                                                      </w:t>
      </w:r>
    </w:p>
    <w:p w14:paraId="4EC818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6D5C2F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048734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23                                                     </w:t>
      </w:r>
    </w:p>
    <w:p w14:paraId="51F27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5EA605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sweep tables the ion sensor used.                  </w:t>
      </w:r>
    </w:p>
    <w:p w14:paraId="223043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level 2 packet will report this as 0-3,              </w:t>
      </w:r>
    </w:p>
    <w:p w14:paraId="30A5C4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However, it requires 2 packets (a ping and a pong)     </w:t>
      </w:r>
    </w:p>
    <w:p w14:paraId="627C92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make a level 3 record: either 0 and 1, or 2 and 3.  </w:t>
      </w:r>
    </w:p>
    <w:p w14:paraId="60155B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Therefore, a value of 1 (= 01) means sweep tables      </w:t>
      </w:r>
    </w:p>
    <w:p w14:paraId="2E74B7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and 1 were used, while a value of 23 means sweep     </w:t>
      </w:r>
    </w:p>
    <w:p w14:paraId="4EAD44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 2 and 3 were used.                              </w:t>
      </w:r>
    </w:p>
    <w:p w14:paraId="68226C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object can only have the value of 1 or 23."       </w:t>
      </w:r>
    </w:p>
    <w:p w14:paraId="0BAE45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LUT_SWEEP_TABLE, B, 1, 1 */                                           </w:t>
      </w:r>
    </w:p>
    <w:p w14:paraId="37BA0B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754D8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CF6C5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1F89A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FILE_VERSION                                            </w:t>
      </w:r>
    </w:p>
    <w:p w14:paraId="6954EA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79AC60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88                                                      </w:t>
      </w:r>
    </w:p>
    <w:p w14:paraId="64FD71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69F14A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68CBB5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                                                       </w:t>
      </w:r>
    </w:p>
    <w:p w14:paraId="69F18A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7250FD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version number of the file this record came from.  </w:t>
      </w:r>
    </w:p>
    <w:p w14:paraId="28128D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you loaded file                               </w:t>
      </w:r>
    </w:p>
    <w:p w14:paraId="6ACD29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JAD_L30_LRS_ION_ANY_CNT_2016240_V04.DAT          </w:t>
      </w:r>
    </w:p>
    <w:p w14:paraId="5BC0A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then FILE_VERSION = 4.                                 </w:t>
      </w:r>
    </w:p>
    <w:p w14:paraId="09D054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[FILE_VERSION = 0 is never in the PDS, but is used by  </w:t>
      </w:r>
    </w:p>
    <w:p w14:paraId="1855A3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team prior to having required calibrations.]" </w:t>
      </w:r>
    </w:p>
    <w:p w14:paraId="28654B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FILE_VERSION, B, 1, 1 */                                              </w:t>
      </w:r>
    </w:p>
    <w:p w14:paraId="511CF1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E62B6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C1057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9F1D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                                                </w:t>
      </w:r>
    </w:p>
    <w:p w14:paraId="7DD5C7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D5DF4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89                                                      </w:t>
      </w:r>
    </w:p>
    <w:p w14:paraId="686BAA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57004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57581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77E468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0991A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5C9E07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 from            </w:t>
      </w:r>
    </w:p>
    <w:p w14:paraId="358D8C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124C0F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0B0373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1E69A9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5693D8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 f, 1, 1 */                                                  </w:t>
      </w:r>
    </w:p>
    <w:p w14:paraId="00E4FC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BBBFE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62460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C92F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SC_POS_R_UPPER                                          </w:t>
      </w:r>
    </w:p>
    <w:p w14:paraId="0DEBA7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49851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93                                                      </w:t>
      </w:r>
    </w:p>
    <w:p w14:paraId="026B40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79B74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1E155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4C88EA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3B9276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7CC998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DIM0_UTC_UPPER, from      </w:t>
      </w:r>
    </w:p>
    <w:p w14:paraId="5CE33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134939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7B3338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SC_POS_R_UPPER could be smaller or larger than         </w:t>
      </w:r>
    </w:p>
    <w:p w14:paraId="770422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74AAFB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5E7121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3518E6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SC_POS_R_UPPER, f, 1, 1 */                                            </w:t>
      </w:r>
    </w:p>
    <w:p w14:paraId="17477D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C933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6391D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83308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SC_POS_R_LOWER                                          </w:t>
      </w:r>
    </w:p>
    <w:p w14:paraId="58DBD9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52A1F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                                                      </w:t>
      </w:r>
    </w:p>
    <w:p w14:paraId="3C0474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20020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29E5E9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7438AE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3D7AE0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2E0640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DIM0_UTC_LOWER, from      </w:t>
      </w:r>
    </w:p>
    <w:p w14:paraId="40F639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4110E4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402DB1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SC_POS_R_LOWER could be smaller or larger than         </w:t>
      </w:r>
    </w:p>
    <w:p w14:paraId="33EC26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059AD7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2054C6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6F56F5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SC_POS_R_LOWER, f, 1, 1 */                                            </w:t>
      </w:r>
    </w:p>
    <w:p w14:paraId="762085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8A3CE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F2763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514FF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                                              </w:t>
      </w:r>
    </w:p>
    <w:p w14:paraId="51A653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4E71B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101                                                     </w:t>
      </w:r>
    </w:p>
    <w:p w14:paraId="610C68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409F8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7D9174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503695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9244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08632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 in both the            </w:t>
      </w:r>
    </w:p>
    <w:p w14:paraId="175EEA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2F5536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7309C5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58E817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5AD7A4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 f, 1, 1 */                                                </w:t>
      </w:r>
    </w:p>
    <w:p w14:paraId="1DC38F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27339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96635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120CB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SC_POS_LAT_UPPER                                        </w:t>
      </w:r>
    </w:p>
    <w:p w14:paraId="121B46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B6CC2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105                                                     </w:t>
      </w:r>
    </w:p>
    <w:p w14:paraId="566D35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6B8F3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7052D1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3434AB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3A8F0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321C3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DIM0_UTC_UPPER, in both the      </w:t>
      </w:r>
    </w:p>
    <w:p w14:paraId="21576F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3255EB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(0 = Equatorial)                                       </w:t>
      </w:r>
    </w:p>
    <w:p w14:paraId="25491F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SC_POS_LAT_UPPER could be smaller or larger than       </w:t>
      </w:r>
    </w:p>
    <w:p w14:paraId="014BEA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58766D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5250B7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7D8E4B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SC_POS_LAT_UPPER, f, 1, 1 */                                          </w:t>
      </w:r>
    </w:p>
    <w:p w14:paraId="56FADC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0E190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8697A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19886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SC_POS_LAT_LOWER                                        </w:t>
      </w:r>
    </w:p>
    <w:p w14:paraId="737844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7DAA8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109                                                     </w:t>
      </w:r>
    </w:p>
    <w:p w14:paraId="4A7134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3EBD7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39B251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08F5E3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C284F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117243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DIM0_UTC_LOWER, in both the      </w:t>
      </w:r>
    </w:p>
    <w:p w14:paraId="67A18E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3BEF7C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6D7F7F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SC_POS_LAT_LOWER could be smaller or larger than       </w:t>
      </w:r>
    </w:p>
    <w:p w14:paraId="4F518E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06DD33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6F14B0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07CA5F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SC_POS_LAT_LOWER, f, 1, 1 */                                          </w:t>
      </w:r>
    </w:p>
    <w:p w14:paraId="79C8E5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20FB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B674B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4D670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                                       </w:t>
      </w:r>
    </w:p>
    <w:p w14:paraId="219ED5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5760F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113                                                     </w:t>
      </w:r>
    </w:p>
    <w:p w14:paraId="7D4059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8C716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78B1E7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5C06DF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ECACB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14E5B7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           </w:t>
      </w:r>
    </w:p>
    <w:p w14:paraId="4BBB30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6742B4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052177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6FE2DA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6CEE6A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117DD1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 f, 1, 1 */                                         </w:t>
      </w:r>
    </w:p>
    <w:p w14:paraId="22D321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8BD1E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A4FF9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912EF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SC_POS_LOCAL_TIME_UPPER                                 </w:t>
      </w:r>
    </w:p>
    <w:p w14:paraId="468AF6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C0DDE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117                                                     </w:t>
      </w:r>
    </w:p>
    <w:p w14:paraId="1B1E0B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AA270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74D292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4D4F16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E27D6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095453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DIM0_UTC_UPPER,     </w:t>
      </w:r>
    </w:p>
    <w:p w14:paraId="03157E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6A9FAB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0A93BA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605C42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4E5FA8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46C36E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SC_POS_LOCAL_TIME_UPPER, f, 1, 1 */                                   </w:t>
      </w:r>
    </w:p>
    <w:p w14:paraId="527638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C6AEE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D5D76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OBJECT              = COLUMN                                                  </w:t>
      </w:r>
    </w:p>
    <w:p w14:paraId="159077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SC_POS_LOCAL_TIME_LOWER                                 </w:t>
      </w:r>
    </w:p>
    <w:p w14:paraId="62497D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85BC6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121                                                     </w:t>
      </w:r>
    </w:p>
    <w:p w14:paraId="33E1F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EB0C4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E6D49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21A564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10BC2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1B282B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DIM0_UTC_LOWER,     </w:t>
      </w:r>
    </w:p>
    <w:p w14:paraId="6F0974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58CA5B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662758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0E72D2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660119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533401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SC_POS_LOCAL_TIME_LOWER, f, 1, 1 */                                   </w:t>
      </w:r>
    </w:p>
    <w:p w14:paraId="0D2E42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2CCE0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8BFA5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B2C24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                                     </w:t>
      </w:r>
    </w:p>
    <w:p w14:paraId="677EBD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4359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125                                                     </w:t>
      </w:r>
    </w:p>
    <w:p w14:paraId="181D75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D3880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BB15A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1DD8F6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77EDC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48DFB4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491EB9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 in units of degrees."                        </w:t>
      </w:r>
    </w:p>
    <w:p w14:paraId="3AC4FE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 f, 1, 1 */                                       </w:t>
      </w:r>
    </w:p>
    <w:p w14:paraId="32561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A05C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1F87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41BB0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SC_POS_SYSIII_ELONG_UPPER                               </w:t>
      </w:r>
    </w:p>
    <w:p w14:paraId="6556CB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DCB91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129                                                     </w:t>
      </w:r>
    </w:p>
    <w:p w14:paraId="15A90E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1A9BE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7EC71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04C0B7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05EDF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02C2E1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093F52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DIM0_UTC_UPPER, in units of degrees."                  </w:t>
      </w:r>
    </w:p>
    <w:p w14:paraId="5D3A04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SC_POS_SYSIII_ELONG_UPPER, f, 1, 1 */                                 </w:t>
      </w:r>
    </w:p>
    <w:p w14:paraId="15D410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38BDC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9A98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0CE96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SC_POS_SYSIII_ELONG_LOWER                               </w:t>
      </w:r>
    </w:p>
    <w:p w14:paraId="407E02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D2D63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133                                                     </w:t>
      </w:r>
    </w:p>
    <w:p w14:paraId="11459A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64B54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2FE76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7706B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75768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4F52B7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334BE2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DIM0_UTC_LOWER, in units of degrees."                  </w:t>
      </w:r>
    </w:p>
    <w:p w14:paraId="014D29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SC_POS_SYSIII_ELONG_LOWER, f, 1, 1 */                                 </w:t>
      </w:r>
    </w:p>
    <w:p w14:paraId="08460A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21C12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9FD0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B9FB8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SC_POS_JUPITER_J2000XYZ                                 </w:t>
      </w:r>
    </w:p>
    <w:p w14:paraId="4977F9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A9B50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137                                                     </w:t>
      </w:r>
    </w:p>
    <w:p w14:paraId="537A8E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1FC11D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E8371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23AB10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-10008880.0 /* ~ -140 Rj */                             </w:t>
      </w:r>
    </w:p>
    <w:p w14:paraId="74A0C3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10008880.0 /* ~ +140 Rj */                             </w:t>
      </w:r>
    </w:p>
    <w:p w14:paraId="567A5E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 ~ +0.917 Rj */                           </w:t>
      </w:r>
    </w:p>
    <w:p w14:paraId="2F8BE8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                                                    </w:t>
      </w:r>
    </w:p>
    <w:p w14:paraId="2573A1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position from Jupiter in J2000 Cartesian          </w:t>
      </w:r>
    </w:p>
    <w:p w14:paraId="600DE1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[x,y,z] (units km).                       </w:t>
      </w:r>
    </w:p>
    <w:p w14:paraId="0F8672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outside of VALID_MIN/MAX range (~140Rj) </w:t>
      </w:r>
    </w:p>
    <w:p w14:paraId="33E51D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77B263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SC_POS_JUPITER_J2000XYZ, f, 1, 3 */                                   </w:t>
      </w:r>
    </w:p>
    <w:p w14:paraId="11A3EE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90273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E2739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1CFDF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SC_VEL_JUPITER_J2000XYZ                                 </w:t>
      </w:r>
    </w:p>
    <w:p w14:paraId="2EC8A3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24730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149                                                     </w:t>
      </w:r>
    </w:p>
    <w:p w14:paraId="601486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0E8689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A449D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155A1E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-70.0                                                 </w:t>
      </w:r>
    </w:p>
    <w:p w14:paraId="3D4DEB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715263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00C5D8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"km/s"                                                  </w:t>
      </w:r>
    </w:p>
    <w:p w14:paraId="412005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Velocity with respect to Jupiter in J2000         </w:t>
      </w:r>
    </w:p>
    <w:p w14:paraId="048357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Cartesian co-ordinates [Vx,Vy,Vz] (units km/s)."       </w:t>
      </w:r>
    </w:p>
    <w:p w14:paraId="3DC4D4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SC_VEL_JUPITER_J2000XYZ, f, 1, 3 */                                   </w:t>
      </w:r>
    </w:p>
    <w:p w14:paraId="430EF6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011DF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8BB6B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92006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SC_VEL_ANGULAR_J2000XYZ                                 </w:t>
      </w:r>
    </w:p>
    <w:p w14:paraId="2CA161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6348F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161                                                     </w:t>
      </w:r>
    </w:p>
    <w:p w14:paraId="696EA2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545B51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E48C9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59694D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 General limit */                             </w:t>
      </w:r>
    </w:p>
    <w:p w14:paraId="37CD91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 General limit */                             </w:t>
      </w:r>
    </w:p>
    <w:p w14:paraId="6462B2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9665D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"radians/s"                                             </w:t>
      </w:r>
    </w:p>
    <w:p w14:paraId="2718D7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Angular Velocity in Cartesian co-ordinates        </w:t>
      </w:r>
    </w:p>
    <w:p w14:paraId="7F20BE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[AVx,AVy,AVz] (units radians/s).                       </w:t>
      </w:r>
    </w:p>
    <w:p w14:paraId="262C69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calculated with the SPICE ckgpav command    </w:t>
      </w:r>
    </w:p>
    <w:p w14:paraId="10D2E4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ref=J2000.  SPICE defines it as 'This is the   </w:t>
      </w:r>
    </w:p>
    <w:p w14:paraId="059253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axis about which the reference frame tied to the     </w:t>
      </w:r>
    </w:p>
    <w:p w14:paraId="5995C7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instrument is rotating in the right-handed sense.')" </w:t>
      </w:r>
    </w:p>
    <w:p w14:paraId="620E49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SC_VEL_ANGULAR_J2000XYZ, f, 1, 3 */                                   </w:t>
      </w:r>
    </w:p>
    <w:p w14:paraId="591915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24CD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86840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28D42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SC_SPIN_PERIOD                                          </w:t>
      </w:r>
    </w:p>
    <w:p w14:paraId="604FC2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EE738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173                                                     </w:t>
      </w:r>
    </w:p>
    <w:p w14:paraId="3761C1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C4DFD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16FF2F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56DEC3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B04EA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w:t>
      </w:r>
    </w:p>
    <w:p w14:paraId="469510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spin period (seconds).                            </w:t>
      </w:r>
    </w:p>
    <w:p w14:paraId="5FAAD0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not useful during spacecraft maneuvers."       </w:t>
      </w:r>
    </w:p>
    <w:p w14:paraId="36FFDA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SC_SPIN_PERIOD, f, 1, 1 */                                            </w:t>
      </w:r>
    </w:p>
    <w:p w14:paraId="105B4B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END_OBJECT          = COLUMN                                                  </w:t>
      </w:r>
    </w:p>
    <w:p w14:paraId="197BBA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AA33C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3494C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                                           </w:t>
      </w:r>
    </w:p>
    <w:p w14:paraId="4DFBC6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F0344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177                                                     </w:t>
      </w:r>
    </w:p>
    <w:p w14:paraId="4B56A4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5EA08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E4D1B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3F2FAF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35E7F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B4564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                    </w:t>
      </w:r>
    </w:p>
    <w:p w14:paraId="30349F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6DEA5D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 f, 1, 1 */                                             </w:t>
      </w:r>
    </w:p>
    <w:p w14:paraId="53190C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2F96D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5F1ED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D435F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SC_SPIN_PHASE_UPPER                                     </w:t>
      </w:r>
    </w:p>
    <w:p w14:paraId="3CA133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3F03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181                                                     </w:t>
      </w:r>
    </w:p>
    <w:p w14:paraId="7F71D3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CD48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7A640C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6B2E50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AC383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9A277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DIM0_UTC_UPPER,              </w:t>
      </w:r>
    </w:p>
    <w:p w14:paraId="18D420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1CE6ED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SC_SPIN_PHASE_UPPER, f, 1, 1 */                                       </w:t>
      </w:r>
    </w:p>
    <w:p w14:paraId="623334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173DD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4FC3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BD393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SC_SPIN_PHASE_LOWER                                     </w:t>
      </w:r>
    </w:p>
    <w:p w14:paraId="0EBD92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998A9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185                                                     </w:t>
      </w:r>
    </w:p>
    <w:p w14:paraId="10BAF1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EBECD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28CF33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2FFA02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53894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0695A0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DIM0_UTC_LOWER,              </w:t>
      </w:r>
    </w:p>
    <w:p w14:paraId="3531A1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4BFC35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SC_SPIN_PHASE_LOWER, f, 1, 1 */                                       </w:t>
      </w:r>
    </w:p>
    <w:p w14:paraId="259C8D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1F2C4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95F35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483D6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DESPUN_SC_TO_J2000_DIM1                                 </w:t>
      </w:r>
    </w:p>
    <w:p w14:paraId="40C3DB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189                                                     </w:t>
      </w:r>
    </w:p>
    <w:p w14:paraId="34C486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725D9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0C1A24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"DESPUN_SC_TO_J2000_DIM1,                               </w:t>
      </w:r>
    </w:p>
    <w:p w14:paraId="61F3F7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757F5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46947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45E27D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DESPUN_SC_TO_J2000_DIM2                               </w:t>
      </w:r>
    </w:p>
    <w:p w14:paraId="1D0750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CB20F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5FB00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595448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"DESPUN_SC_TO_J2000_DIM2,                             </w:t>
      </w:r>
    </w:p>
    <w:p w14:paraId="115C14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47B0D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FBFA1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05A3E2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                                  </w:t>
      </w:r>
    </w:p>
    <w:p w14:paraId="7B456A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11D1A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1                                                   </w:t>
      </w:r>
    </w:p>
    <w:p w14:paraId="44931B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5A9AAF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B458C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62ADF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25BC52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44ABB7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0AA936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despun spacecraft             </w:t>
      </w:r>
    </w:p>
    <w:p w14:paraId="18932B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to J2000.                             </w:t>
      </w:r>
    </w:p>
    <w:p w14:paraId="60E6E6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1530AA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06FC5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1A2FAE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32374D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0EA12B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DESPUN_SC_TO_J2000, f, 2, 3, 3 */                                     </w:t>
      </w:r>
    </w:p>
    <w:p w14:paraId="57FF77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E9C7C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46048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CBFFF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CBEE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01EC9A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J2000_TO_JSSXYZ_DIM1                                    </w:t>
      </w:r>
    </w:p>
    <w:p w14:paraId="6CFD91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225                                                     </w:t>
      </w:r>
    </w:p>
    <w:p w14:paraId="56CE97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4EA169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2168E7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"J2000_TO_JSSXYZ_DIM1,                                  </w:t>
      </w:r>
    </w:p>
    <w:p w14:paraId="50846F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03AB40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CA35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77519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J2000_TO_JSSXYZ_DIM2                                  </w:t>
      </w:r>
    </w:p>
    <w:p w14:paraId="62721E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4F0251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6F43B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029C68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"J2000_TO_JSSXYZ_DIM2,                                </w:t>
      </w:r>
    </w:p>
    <w:p w14:paraId="456BB5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502236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BA10C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C6DD4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                                     </w:t>
      </w:r>
    </w:p>
    <w:p w14:paraId="1C8E65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DD9FF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4F345C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26DE18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316E85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80643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2347E3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17DC72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7F295F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JSS xyz </w:t>
      </w:r>
    </w:p>
    <w:p w14:paraId="713AB7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749563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2217F1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0BAA1B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17F17D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26560A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4DE72A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J2000_TO_JSSXYZ, f, 2, 3, 3 */                                        </w:t>
      </w:r>
    </w:p>
    <w:p w14:paraId="385F56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C985E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C78ED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64404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A6ADB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706D30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J2000_TO_JSSRTP_DIM1                                    </w:t>
      </w:r>
    </w:p>
    <w:p w14:paraId="27F922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261                                                     </w:t>
      </w:r>
    </w:p>
    <w:p w14:paraId="1BA3A4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6FDC46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7080E5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"J2000_TO_JSSRTP_DIM1,                                  </w:t>
      </w:r>
    </w:p>
    <w:p w14:paraId="1BFC41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2D array of data, 1st and 2nd Dimensions."             </w:t>
      </w:r>
    </w:p>
    <w:p w14:paraId="3770C5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C573F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3A33F7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J2000_TO_JSSRTP_DIM2                                  </w:t>
      </w:r>
    </w:p>
    <w:p w14:paraId="76A1D6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9BF19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3353C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5C6A1E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"J2000_TO_JSSRTP_DIM2,                                </w:t>
      </w:r>
    </w:p>
    <w:p w14:paraId="6E1183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30F6ED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BF3E9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274AE2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                                     </w:t>
      </w:r>
    </w:p>
    <w:p w14:paraId="7EF08C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D551F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5B5E5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5E422B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B948A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C852F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1C8D23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6DA004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ED438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w:t>
      </w:r>
    </w:p>
    <w:p w14:paraId="1E80DD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RTP, where RTP is Jupiter centered right       </w:t>
      </w:r>
    </w:p>
    <w:p w14:paraId="50D0B1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handed R-Theta-Phi.                                </w:t>
      </w:r>
    </w:p>
    <w:p w14:paraId="712D31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6DCA43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037DF3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11FDC1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4F0785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6EA734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1F8E0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J2000_TO_JSSRTP, f, 2, 3, 3 */                                        </w:t>
      </w:r>
    </w:p>
    <w:p w14:paraId="269299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611390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46A901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CA17F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AAA81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A3444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MCP_VOLTAGE                                             </w:t>
      </w:r>
    </w:p>
    <w:p w14:paraId="023135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4E7FD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297                                                     </w:t>
      </w:r>
    </w:p>
    <w:p w14:paraId="42E701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2                                                       </w:t>
      </w:r>
    </w:p>
    <w:p w14:paraId="33280D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2A56C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8                                                       </w:t>
      </w:r>
    </w:p>
    <w:p w14:paraId="3F30EE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-4000.000                                               </w:t>
      </w:r>
    </w:p>
    <w:p w14:paraId="534D86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4000.000                                               </w:t>
      </w:r>
    </w:p>
    <w:p w14:paraId="6029E8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42BACA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"Volts"                                                 </w:t>
      </w:r>
    </w:p>
    <w:p w14:paraId="1301DB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"MCP Voltages on the two electron sensors in this       </w:t>
      </w:r>
    </w:p>
    <w:p w14:paraId="495956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product, E060 and E180 respectively."                  </w:t>
      </w:r>
    </w:p>
    <w:p w14:paraId="0368C9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MCP_VOLTAGE, f, 1, 2 */                                               </w:t>
      </w:r>
    </w:p>
    <w:p w14:paraId="65F58A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7BC2E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5061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0BB3A1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ISSUES_CONTAINER                                         </w:t>
      </w:r>
    </w:p>
    <w:p w14:paraId="0551E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305                                                      </w:t>
      </w:r>
    </w:p>
    <w:p w14:paraId="32391F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480AB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674BB8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"ISSUES_CONTAINER, size 1."                              </w:t>
      </w:r>
    </w:p>
    <w:p w14:paraId="5EF7CF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3CF5D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                                                  </w:t>
      </w:r>
    </w:p>
    <w:p w14:paraId="2554E6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509B3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02B78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EC9E8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2DD9B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AA0BF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VALID_MINIMUM     = 0                                                       </w:t>
      </w:r>
    </w:p>
    <w:p w14:paraId="33EFAF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4294967294                                              </w:t>
      </w:r>
    </w:p>
    <w:p w14:paraId="0D2607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4294967295                                              </w:t>
      </w:r>
    </w:p>
    <w:p w14:paraId="06F105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 or potential issues in this data record.        </w:t>
      </w:r>
    </w:p>
    <w:p w14:paraId="6759E0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issues that can be identified within the JADE </w:t>
      </w:r>
    </w:p>
    <w:p w14:paraId="7E0BAE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of data itself without any external information. </w:t>
      </w:r>
    </w:p>
    <w:p w14:paraId="214268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timing issues due to the MAG time stutter, or any  </w:t>
      </w:r>
    </w:p>
    <w:p w14:paraId="0BA37B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voltage pulsing, would not be included as there are no  </w:t>
      </w:r>
    </w:p>
    <w:p w14:paraId="19C434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indicators to them within this JADE packet.             </w:t>
      </w:r>
    </w:p>
    <w:p w14:paraId="170D12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more comprehensive list of potential issues    </w:t>
      </w:r>
    </w:p>
    <w:p w14:paraId="6B95A6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internal and external sources please see the       </w:t>
      </w:r>
    </w:p>
    <w:p w14:paraId="671B60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3 data.]                                          </w:t>
      </w:r>
    </w:p>
    <w:p w14:paraId="204663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76285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issues of this JADE packet are flagged by       </w:t>
      </w:r>
    </w:p>
    <w:p w14:paraId="29962B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individual bits, and several may be hit.  If no issues  </w:t>
      </w:r>
    </w:p>
    <w:p w14:paraId="0105D1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flagged then this 4-byte unsigned integer is zero.  </w:t>
      </w:r>
    </w:p>
    <w:p w14:paraId="573860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4294967295 is the MISSING_CONSTANT and means </w:t>
      </w:r>
    </w:p>
    <w:p w14:paraId="28DC1F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the issue status is currently unknown.             </w:t>
      </w:r>
    </w:p>
    <w:p w14:paraId="1FB7B5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5B6A8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All bits at 0 implies all is okay as seen by this       </w:t>
      </w:r>
    </w:p>
    <w:p w14:paraId="2B5BC1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If a bit is set to 1 then that bit is flagged, </w:t>
      </w:r>
    </w:p>
    <w:p w14:paraId="7A0A77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otherwise it is set to zero and unflagged.              </w:t>
      </w:r>
    </w:p>
    <w:p w14:paraId="7EA795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E1627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bits are set as followed, grouped in to seriousness:</w:t>
      </w:r>
    </w:p>
    <w:p w14:paraId="32F04C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7B312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very serious issues for doing science:             </w:t>
      </w:r>
    </w:p>
    <w:p w14:paraId="3BC96B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0 = UTC time is predicted, yet to be finalized.   </w:t>
      </w:r>
    </w:p>
    <w:p w14:paraId="393665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 = Position/Orientation values predicted, yet to </w:t>
      </w:r>
    </w:p>
    <w:p w14:paraId="76E4DD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finalized.  Level 3 (and above) data only. </w:t>
      </w:r>
    </w:p>
    <w:p w14:paraId="45124A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 = TABLES_VERSION object was altered on the      </w:t>
      </w:r>
    </w:p>
    <w:p w14:paraId="69BED4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ground to accurately reflect a 'commanded     </w:t>
      </w:r>
    </w:p>
    <w:p w14:paraId="58E177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parameter update' outside the initial         </w:t>
      </w:r>
    </w:p>
    <w:p w14:paraId="5CA36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per-orbit commands JADE is returning.         </w:t>
      </w:r>
    </w:p>
    <w:p w14:paraId="02E1A1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changed, the original downlinked         </w:t>
      </w:r>
    </w:p>
    <w:p w14:paraId="250FF2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TABLES_VERSION value can be found by cross-  </w:t>
      </w:r>
    </w:p>
    <w:p w14:paraId="6FD7DE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referencing the PARAM_TABLE_VER object in the</w:t>
      </w:r>
    </w:p>
    <w:p w14:paraId="477D64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JAD_L20_HSK_ALL_SHK files.  Note here the    </w:t>
      </w:r>
    </w:p>
    <w:p w14:paraId="308FE3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PARAM_TABLE_VER value is given as a unsigned </w:t>
      </w:r>
    </w:p>
    <w:p w14:paraId="1B291A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integer of Hex Major-Middle-Minor, such that </w:t>
      </w:r>
    </w:p>
    <w:p w14:paraId="12F03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770 decimal is in hex 0x302,      </w:t>
      </w:r>
    </w:p>
    <w:p w14:paraId="250800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meaning Table Version 3.02 ]                 </w:t>
      </w:r>
    </w:p>
    <w:p w14:paraId="3EF5C5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 = FSW_VERSION 4.00 LRS/CAL Ion Species bug      </w:t>
      </w:r>
    </w:p>
    <w:p w14:paraId="75AEC7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fixed on the ground by adjusting              </w:t>
      </w:r>
    </w:p>
    <w:p w14:paraId="4D2E71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TIMESTAMP_SUB, and           </w:t>
      </w:r>
    </w:p>
    <w:p w14:paraId="09C4B3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based on cross-referencing  </w:t>
      </w:r>
    </w:p>
    <w:p w14:paraId="5A1AE5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 commanding.                              </w:t>
      </w:r>
    </w:p>
    <w:p w14:paraId="54EAAC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4 = LRS/CAL Ion Species record with unobserved    </w:t>
      </w:r>
    </w:p>
    <w:p w14:paraId="49E534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look directions (views) populated using views </w:t>
      </w:r>
    </w:p>
    <w:p w14:paraId="7922A6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neighboring record. See Bit 12 for       </w:t>
      </w:r>
    </w:p>
    <w:p w14:paraId="41543B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uncorrected/unpopulated description.          </w:t>
      </w:r>
    </w:p>
    <w:p w14:paraId="576C83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 30.)    </w:t>
      </w:r>
    </w:p>
    <w:p w14:paraId="78F9E5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5 = TIMESTAMP_WHOLE/SUB adjusted on the ground    </w:t>
      </w:r>
    </w:p>
    <w:p w14:paraId="25DDAC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mitigate any Juno time stutter affects.    </w:t>
      </w:r>
    </w:p>
    <w:p w14:paraId="444211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35A40A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712DBA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024CDD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6 =       Currently unused.                       </w:t>
      </w:r>
    </w:p>
    <w:p w14:paraId="59C8B0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7 = Warning, a leap second occurs during the      </w:t>
      </w:r>
    </w:p>
    <w:p w14:paraId="032A35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 period.                          </w:t>
      </w:r>
    </w:p>
    <w:p w14:paraId="054C4D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3F4E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slightly different than expected, but can be used </w:t>
      </w:r>
    </w:p>
    <w:p w14:paraId="26AEDF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with a little extra coding:                </w:t>
      </w:r>
    </w:p>
    <w:p w14:paraId="1DB8A7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8 = ACCUM_TRUNCATION object flagged.              </w:t>
      </w:r>
    </w:p>
    <w:p w14:paraId="5010B4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Bit  9 = Electron (HRS/LRS/CAL) MAG objects are not    </w:t>
      </w:r>
    </w:p>
    <w:p w14:paraId="2BEE4E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tracked, are either zeros or MISSING_CONSTANT.</w:t>
      </w:r>
    </w:p>
    <w:p w14:paraId="704CC9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and CAL did not have MAG objects prior </w:t>
      </w:r>
    </w:p>
    <w:p w14:paraId="4CD02D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FSW_VERSION 4.10, therefore those MAG   </w:t>
      </w:r>
    </w:p>
    <w:p w14:paraId="69753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here are set to MISSING_CONSTANT   </w:t>
      </w:r>
    </w:p>
    <w:p w14:paraId="511349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FSW_VERSION &lt; 4.10.]                  </w:t>
      </w:r>
    </w:p>
    <w:p w14:paraId="6BEA59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10 = TIMESTAMP_WHOLE/SUB affected by a Juno        </w:t>
      </w:r>
    </w:p>
    <w:p w14:paraId="18719E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JADE reported timestamp </w:t>
      </w:r>
    </w:p>
    <w:p w14:paraId="59CDA9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likely 1 whole tick too large.             </w:t>
      </w:r>
    </w:p>
    <w:p w14:paraId="41E75B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63AE54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31E60D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618DCE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11 =       Currently unused.                       </w:t>
      </w:r>
    </w:p>
    <w:p w14:paraId="182BAD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12 = LRS/CAL Ion Species record potentially has    </w:t>
      </w:r>
    </w:p>
    <w:p w14:paraId="5EA62C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(spin phase sectors</w:t>
      </w:r>
    </w:p>
    <w:p w14:paraId="27F632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views) present in the data, meaning the    </w:t>
      </w:r>
    </w:p>
    <w:p w14:paraId="2AF7FD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record may not contain data for a full 4pi    </w:t>
      </w:r>
    </w:p>
    <w:p w14:paraId="06C3C7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steradians field-of-view.                     </w:t>
      </w:r>
    </w:p>
    <w:p w14:paraId="1FDA89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have zero counts   </w:t>
      </w:r>
    </w:p>
    <w:p w14:paraId="1DDC8D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 view (or counts per second) in the data,  </w:t>
      </w:r>
    </w:p>
    <w:p w14:paraId="311F75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although an observed look direction may also  </w:t>
      </w:r>
    </w:p>
    <w:p w14:paraId="1EEC48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zero counts if no ions were measured.    </w:t>
      </w:r>
    </w:p>
    <w:p w14:paraId="6999F6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Therefore there is a potential confusion over </w:t>
      </w:r>
    </w:p>
    <w:p w14:paraId="52A124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zero measured counts or simply unmeasured.    </w:t>
      </w:r>
    </w:p>
    <w:p w14:paraId="0B09D6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the spin period is 30.7 seconds, then </w:t>
      </w:r>
    </w:p>
    <w:p w14:paraId="138030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all of the 78 spin phase sectors will be  </w:t>
      </w:r>
    </w:p>
    <w:p w14:paraId="37D3A9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sampled in 30 seconds. (Unobserved views are  </w:t>
      </w:r>
    </w:p>
    <w:p w14:paraId="4E10EB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&lt;= 30.)    </w:t>
      </w:r>
    </w:p>
    <w:p w14:paraId="7A19BD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the JADE SIS for more information.        </w:t>
      </w:r>
    </w:p>
    <w:p w14:paraId="488EDB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13 = At least one anode is blanked.                </w:t>
      </w:r>
    </w:p>
    <w:p w14:paraId="2B7C6B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SIS document for further information.     </w:t>
      </w:r>
    </w:p>
    <w:p w14:paraId="5F287E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14 = FSW_VERSION 4.00 LRS/CAL Ion Species bug      </w:t>
      </w:r>
    </w:p>
    <w:p w14:paraId="2F9950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warning:                                      </w:t>
      </w:r>
    </w:p>
    <w:p w14:paraId="27BD2C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fixed as yet - when fixed it will       </w:t>
      </w:r>
    </w:p>
    <w:p w14:paraId="1F595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become bit 3 of ISSUES instead.               </w:t>
      </w:r>
    </w:p>
    <w:p w14:paraId="410893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 4.00,  </w:t>
      </w:r>
    </w:p>
    <w:p w14:paraId="011E77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ACCUMULTION_TIME object is MISSING_CONSTANT.  </w:t>
      </w:r>
    </w:p>
    <w:p w14:paraId="08E6FB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Also, TIMESTAMP_WHOLE:TIMESTAMP_SUB is the end</w:t>
      </w:r>
    </w:p>
    <w:p w14:paraId="205857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of the packet rather than the usual start,    </w:t>
      </w:r>
    </w:p>
    <w:p w14:paraId="781EBA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TIMESTAMP_WHOLE object for more details.  </w:t>
      </w:r>
    </w:p>
    <w:p w14:paraId="4DDD88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affects data from 2015-089 to 2015-115.]</w:t>
      </w:r>
    </w:p>
    <w:p w14:paraId="46C00B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15 = Electron Anodes Reversed.                     </w:t>
      </w:r>
    </w:p>
    <w:p w14:paraId="50857B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&lt; 4.10   </w:t>
      </w:r>
    </w:p>
    <w:p w14:paraId="2BEEF6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only electron packets. Electron anodes    </w:t>
      </w:r>
    </w:p>
    <w:p w14:paraId="0984C4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reversed in order and need to be          </w:t>
      </w:r>
    </w:p>
    <w:p w14:paraId="45794E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remapped, however electron Spin Phase data    </w:t>
      </w:r>
    </w:p>
    <w:p w14:paraId="59D6AC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data) cannot be remapped. See the SIS    </w:t>
      </w:r>
    </w:p>
    <w:p w14:paraId="1B9243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document for more information about this.     </w:t>
      </w:r>
    </w:p>
    <w:p w14:paraId="553A90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all electron data 2011 to 2015-115.] </w:t>
      </w:r>
    </w:p>
    <w:p w14:paraId="42BE8E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37344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very different than expected, may not be suitable </w:t>
      </w:r>
    </w:p>
    <w:p w14:paraId="181321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 use with extreme caution.                </w:t>
      </w:r>
    </w:p>
    <w:p w14:paraId="30F5DA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16 = Data is not from flight instrument on Juno,   </w:t>
      </w:r>
    </w:p>
    <w:p w14:paraId="62BC84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FLIGHT_OR_STL object.                   </w:t>
      </w:r>
    </w:p>
    <w:p w14:paraId="75338A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17 = MCP_NOT_AT_COMMANDED object flagged.          </w:t>
      </w:r>
    </w:p>
    <w:p w14:paraId="55674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HRS/CAL/HVE packets use all three  </w:t>
      </w:r>
    </w:p>
    <w:p w14:paraId="76B313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sensors and therefore have three     </w:t>
      </w:r>
    </w:p>
    <w:p w14:paraId="4F06FE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values per packet.       </w:t>
      </w:r>
    </w:p>
    <w:p w14:paraId="5A59DF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Setting this flag means at least one of those </w:t>
      </w:r>
    </w:p>
    <w:p w14:paraId="44D958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three mcps is not at its commanded value.     </w:t>
      </w:r>
    </w:p>
    <w:p w14:paraId="611D8A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18 = Data includes some JADE-E300 sensor data.     </w:t>
      </w:r>
    </w:p>
    <w:p w14:paraId="4553FB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flagged for HRS, LRS, CAL and HVE data.)</w:t>
      </w:r>
    </w:p>
    <w:p w14:paraId="41EF7B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E300 has a high voltage power supply issue  </w:t>
      </w:r>
    </w:p>
    <w:p w14:paraId="1B5564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and reported energy steps may be incorrect.   </w:t>
      </w:r>
    </w:p>
    <w:p w14:paraId="36083B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E300 is off but still reported in the data </w:t>
      </w:r>
    </w:p>
    <w:p w14:paraId="74CD44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product, it may be zeros of fill values.      </w:t>
      </w:r>
    </w:p>
    <w:p w14:paraId="01C4DF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19 = Ion packet abruptly truncated.                </w:t>
      </w:r>
    </w:p>
    <w:p w14:paraId="78C40B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packet should not be used.  It had an  </w:t>
      </w:r>
    </w:p>
    <w:p w14:paraId="140238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 1, ACCUM_TRUNCATION = 1   </w:t>
      </w:r>
    </w:p>
    <w:p w14:paraId="3438F9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DATA object is all zeros, with a      </w:t>
      </w:r>
    </w:p>
    <w:p w14:paraId="08D84D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 that matches an earlier valid packet</w:t>
      </w:r>
    </w:p>
    <w:p w14:paraId="6D1BD9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was not truncated and has non-zero DATA. </w:t>
      </w:r>
    </w:p>
    <w:p w14:paraId="6071D8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TOF and LOG example in level 2 data at   </w:t>
      </w:r>
    </w:p>
    <w:p w14:paraId="0A8240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of 495879710 (UTC 2015-261).  </w:t>
      </w:r>
    </w:p>
    <w:p w14:paraId="4200D1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20 = MCP Dipping Triggered, in one or more sensors.</w:t>
      </w:r>
    </w:p>
    <w:p w14:paraId="347052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sensor measures excessive counts, it </w:t>
      </w:r>
    </w:p>
    <w:p w14:paraId="5424EE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temporarily lowers the MCP voltage to reduce  </w:t>
      </w:r>
    </w:p>
    <w:p w14:paraId="27E5D7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number of counts and protect the sensor.  </w:t>
      </w:r>
    </w:p>
    <w:p w14:paraId="3799F1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MCP_NOT_AT_COMMANDED object is also       </w:t>
      </w:r>
    </w:p>
    <w:p w14:paraId="27D830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flagged (Bit 17 in ISSUES) since the MCP is   </w:t>
      </w:r>
    </w:p>
    <w:p w14:paraId="2BCA0F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 longer at the commanded voltage.           </w:t>
      </w:r>
    </w:p>
    <w:p w14:paraId="01B4CE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HRS/CAL/HVE electrons (datasets where   </w:t>
      </w:r>
    </w:p>
    <w:p w14:paraId="1073EA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are on) it is possible that  </w:t>
      </w:r>
    </w:p>
    <w:p w14:paraId="49E835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one sensor has been dipped, but the others    </w:t>
      </w:r>
    </w:p>
    <w:p w14:paraId="6C5827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not and still providing good data.        </w:t>
      </w:r>
    </w:p>
    <w:p w14:paraId="0CF0D4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(First MCP dip was HRS electrons, 2017-350.)  </w:t>
      </w:r>
    </w:p>
    <w:p w14:paraId="0E156C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21 = MCP Dipped sensor's DATA set to fill values.  </w:t>
      </w:r>
    </w:p>
    <w:p w14:paraId="66E691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MCP dipping has triggered (Bit 20 of     </w:t>
      </w:r>
    </w:p>
    <w:p w14:paraId="3671EC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then:  DATA and BACKGROUND objects    </w:t>
      </w:r>
    </w:p>
    <w:p w14:paraId="4B8074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with  </w:t>
      </w:r>
    </w:p>
    <w:p w14:paraId="1A0F3B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values.                      </w:t>
      </w:r>
    </w:p>
    <w:p w14:paraId="5558CD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4ADBB2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6959A7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2F6CEC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00B463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2360F7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59FF37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1) to be 0 for the offending sensor(s). </w:t>
      </w:r>
    </w:p>
    <w:p w14:paraId="2EEEF7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DATA object contains data from       </w:t>
      </w:r>
    </w:p>
    <w:p w14:paraId="2094E8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(HRS/CAL/HVE electrons) then </w:t>
      </w:r>
    </w:p>
    <w:p w14:paraId="0BA2B3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  </w:t>
      </w:r>
    </w:p>
    <w:p w14:paraId="7BD35A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dipped sensor are set to MISSING_CONSTANT (as </w:t>
      </w:r>
    </w:p>
    <w:p w14:paraId="7655D0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identified by the MCP_NOT_AT_COMMANDED value  </w:t>
      </w:r>
    </w:p>
    <w:p w14:paraId="5530B5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each sensor (prior to setting them to 0)).</w:t>
      </w:r>
    </w:p>
    <w:p w14:paraId="48B0F9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Bit 22 for a similar flag.]            </w:t>
      </w:r>
    </w:p>
    <w:p w14:paraId="486253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22 = 1 or more ELC sensor DATA set to fill values. </w:t>
      </w:r>
    </w:p>
    <w:p w14:paraId="7F1F39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only electron HRS/CAL/HVE products   </w:t>
      </w:r>
    </w:p>
    <w:p w14:paraId="6BE519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products that use multiple sensors),   </w:t>
      </w:r>
    </w:p>
    <w:p w14:paraId="4F114D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generally only when starting that mode.  </w:t>
      </w:r>
    </w:p>
    <w:p w14:paraId="65E456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switching to HRS/CAL/HVE from LRS, one   </w:t>
      </w:r>
    </w:p>
    <w:p w14:paraId="03E1B4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JADE-E sensor is already on, and the other(s) </w:t>
      </w:r>
    </w:p>
    <w:p w14:paraId="04DE68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to turn on, then it takes some time for  </w:t>
      </w:r>
    </w:p>
    <w:p w14:paraId="63518F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sensor to reach the commanded voltage.   </w:t>
      </w:r>
    </w:p>
    <w:p w14:paraId="4AFBFD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given record, MCP_NOT_AT_COMMANDED = 0  </w:t>
      </w:r>
    </w:p>
    <w:p w14:paraId="40404C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one sensor but is still = 1 for others.   </w:t>
      </w:r>
    </w:p>
    <w:p w14:paraId="7DBE56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is one sensor is taking valid science    </w:t>
      </w:r>
    </w:p>
    <w:p w14:paraId="09FD57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but the other(s) are not there yet and for    </w:t>
      </w:r>
    </w:p>
    <w:p w14:paraId="571042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those sensors:  DATA and BACKGROUND objects   </w:t>
      </w:r>
    </w:p>
    <w:p w14:paraId="25C1AD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t>
      </w:r>
    </w:p>
    <w:p w14:paraId="123B58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MISSING_CONSTANT values.                 </w:t>
      </w:r>
    </w:p>
    <w:p w14:paraId="09B7B3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676A55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754DBD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4266C3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7B6E69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55E31A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046BDE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(from 1) to be 0 for the offending sensor(s). </w:t>
      </w:r>
    </w:p>
    <w:p w14:paraId="3930D8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w:t>
      </w:r>
    </w:p>
    <w:p w14:paraId="21F933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original MCP_NOT_AT_COMMANDED = 1 sensor(s)   </w:t>
      </w:r>
    </w:p>
    <w:p w14:paraId="7030A3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(prior to setting them to 0) are set to       </w:t>
      </w:r>
    </w:p>
    <w:p w14:paraId="150C93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w:t>
      </w:r>
    </w:p>
    <w:p w14:paraId="1E82C9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21 and 22 are essentially the same    </w:t>
      </w:r>
    </w:p>
    <w:p w14:paraId="1A714C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feature caused by an mcp voltage not being at </w:t>
      </w:r>
    </w:p>
    <w:p w14:paraId="079E95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commanded value, but the reason why this  </w:t>
      </w:r>
    </w:p>
    <w:p w14:paraId="69D91E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the case is different.  The treatment is   </w:t>
      </w:r>
    </w:p>
    <w:p w14:paraId="4985EC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for both Bit 21 and Bit 22.]        </w:t>
      </w:r>
    </w:p>
    <w:p w14:paraId="31BCC3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23 =       Currently unused.                       </w:t>
      </w:r>
    </w:p>
    <w:p w14:paraId="31B341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4E34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24 =       Currently unused.                       </w:t>
      </w:r>
    </w:p>
    <w:p w14:paraId="5EBF02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25 =       Currently unused.                       </w:t>
      </w:r>
    </w:p>
    <w:p w14:paraId="60C25C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26 =       Currently unused.                       </w:t>
      </w:r>
    </w:p>
    <w:p w14:paraId="1B691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27 =       Currently unused.                       </w:t>
      </w:r>
    </w:p>
    <w:p w14:paraId="29540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28 =       Currently unused.                       </w:t>
      </w:r>
    </w:p>
    <w:p w14:paraId="17E4AE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29 =       Currently unused.                       </w:t>
      </w:r>
    </w:p>
    <w:p w14:paraId="3AF6D3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30 =       Currently unused.                       </w:t>
      </w:r>
    </w:p>
    <w:p w14:paraId="2A23D7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31 = Reserved for MISSING_CONSTANT use.            </w:t>
      </w:r>
    </w:p>
    <w:p w14:paraId="3BFD54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0AA2E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Each bit has a decimal value of 2^{bit number}, and the</w:t>
      </w:r>
    </w:p>
    <w:p w14:paraId="1BC05D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flag is the sum of 2^{flagged bit numbers}.     </w:t>
      </w:r>
    </w:p>
    <w:p w14:paraId="3DC184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if this ISSUES flag = 131329, then in    </w:t>
      </w:r>
    </w:p>
    <w:p w14:paraId="43F942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binary that value is 00000000000000100000000100000001  </w:t>
      </w:r>
    </w:p>
    <w:p w14:paraId="4C8853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showing bits 17, 8 and 0 are flagged.                  </w:t>
      </w:r>
    </w:p>
    <w:p w14:paraId="250045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6643A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 currently unused bit is set, please check the    </w:t>
      </w:r>
    </w:p>
    <w:p w14:paraId="1E1363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latest LBL file for this product that you can find to  </w:t>
      </w:r>
    </w:p>
    <w:p w14:paraId="68CCE1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if it now has a definition.]"                      </w:t>
      </w:r>
    </w:p>
    <w:p w14:paraId="16E4F0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7DCC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BIT_COLUMN                                            </w:t>
      </w:r>
    </w:p>
    <w:p w14:paraId="1BAE82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ISSUES_BITS                                           </w:t>
      </w:r>
    </w:p>
    <w:p w14:paraId="10C40A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BIT_DATA_TYPE   = BOOLEAN                                               </w:t>
      </w:r>
    </w:p>
    <w:p w14:paraId="4BD3C5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START_BIT       =  1                                                    </w:t>
      </w:r>
    </w:p>
    <w:p w14:paraId="1656AD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 32                                                    </w:t>
      </w:r>
    </w:p>
    <w:p w14:paraId="165BEA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32                                                    </w:t>
      </w:r>
    </w:p>
    <w:p w14:paraId="5F3331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ITEM_BITS       =  1                                                    </w:t>
      </w:r>
    </w:p>
    <w:p w14:paraId="49FF49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MINIMUM         =  0                                                    </w:t>
      </w:r>
    </w:p>
    <w:p w14:paraId="61BE33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MAXIMUM         =  1                                                    </w:t>
      </w:r>
    </w:p>
    <w:p w14:paraId="58C313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"See ISSUES column object for description of bits."   </w:t>
      </w:r>
    </w:p>
    <w:p w14:paraId="4EC739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BIT_COLUMN                                            </w:t>
      </w:r>
    </w:p>
    <w:p w14:paraId="4BF1D7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ISSUES, I, 1, 1 */                                                    </w:t>
      </w:r>
    </w:p>
    <w:p w14:paraId="17D77F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135FD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4F5539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37A49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57462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TIMESTAMP_WHOLE                                         </w:t>
      </w:r>
    </w:p>
    <w:p w14:paraId="6D04AC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749CC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309                                                     </w:t>
      </w:r>
    </w:p>
    <w:p w14:paraId="1548C9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246B7A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A4690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021A9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365774402 /* 2011-Aug-05: Juno Launch */                </w:t>
      </w:r>
    </w:p>
    <w:p w14:paraId="767760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599573000 /* ~ 2019-Jan-01            */                </w:t>
      </w:r>
    </w:p>
    <w:p w14:paraId="5CC6F5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57B3A4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 (Whole Second) of JADE Level 2 packet        </w:t>
      </w:r>
    </w:p>
    <w:p w14:paraId="21C625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49933E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TIMESTAMP_WHOLE, I, 1, 1 */                                           </w:t>
      </w:r>
    </w:p>
    <w:p w14:paraId="30CE51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60A68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858D6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31EC7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TIMESTAMP_SUB                                           </w:t>
      </w:r>
    </w:p>
    <w:p w14:paraId="5ED5C3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DATA_TYPE         = LSB_UNSIGNED_INTEGER                                    </w:t>
      </w:r>
    </w:p>
    <w:p w14:paraId="49C50D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313                                                     </w:t>
      </w:r>
    </w:p>
    <w:p w14:paraId="27AD51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F26D6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2                                                       </w:t>
      </w:r>
    </w:p>
    <w:p w14:paraId="4FF7F2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61A6C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6EB1D4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65535                                                   </w:t>
      </w:r>
    </w:p>
    <w:p w14:paraId="372E14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7DCE11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 (Subsecond) of JADE Level 2 packet           </w:t>
      </w:r>
    </w:p>
    <w:p w14:paraId="656F72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7F8E9D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TIMESTAMP_SUB, H, 1, 1 */                                             </w:t>
      </w:r>
    </w:p>
    <w:p w14:paraId="1D499F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C68FD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2D261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6BEDC6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DATA_DIM1                                               </w:t>
      </w:r>
    </w:p>
    <w:p w14:paraId="1BF5A7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315                                                     </w:t>
      </w:r>
    </w:p>
    <w:p w14:paraId="3A3049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697E10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2446FF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"DATA_DIM1,                                             </w:t>
      </w:r>
    </w:p>
    <w:p w14:paraId="52CB70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1ADAA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75EF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6D80EE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DATA_DIM2                                             </w:t>
      </w:r>
    </w:p>
    <w:p w14:paraId="0659A4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8105B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68928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36EEFA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"DATA_DIM2,                                           </w:t>
      </w:r>
    </w:p>
    <w:p w14:paraId="091437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679AB7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58B09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31FBF4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                                                </w:t>
      </w:r>
    </w:p>
    <w:p w14:paraId="29D7C6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5E8D8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0D4F8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654B02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99A9D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B8A4D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-999998 /* if background removed, can be &lt;0 */      </w:t>
      </w:r>
    </w:p>
    <w:p w14:paraId="53BB05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48BCA9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08BD54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6258F3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Counts/Second                                </w:t>
      </w:r>
    </w:p>
    <w:p w14:paraId="09751A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64 Energy x 32 Look Directions.                    </w:t>
      </w:r>
    </w:p>
    <w:p w14:paraId="6C91F9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w:t>
      </w:r>
    </w:p>
    <w:p w14:paraId="370D16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 f, 2, 64, 32 */                                                 </w:t>
      </w:r>
    </w:p>
    <w:p w14:paraId="0C16F4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679ED2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307D2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E297F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8FDDC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4E0FE5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DATA_SIGMA_DIM1                                         </w:t>
      </w:r>
    </w:p>
    <w:p w14:paraId="52E734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8507                                                    </w:t>
      </w:r>
    </w:p>
    <w:p w14:paraId="0AE68A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495528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631014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"DATA_SIGMA_DIM1,                                       </w:t>
      </w:r>
    </w:p>
    <w:p w14:paraId="7AF6A9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3C462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FF3B7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43E26D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DATA_SIGMA_DIM2                                       </w:t>
      </w:r>
    </w:p>
    <w:p w14:paraId="609993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EC42D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70971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505345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"DATA_SIGMA_DIM2,                                     </w:t>
      </w:r>
    </w:p>
    <w:p w14:paraId="259223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726A74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w:t>
      </w:r>
    </w:p>
    <w:p w14:paraId="79144B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1A8EA4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                                          </w:t>
      </w:r>
    </w:p>
    <w:p w14:paraId="6D5550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CF554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AB054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9AAAC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3A998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4492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7DC71B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5A7983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02C838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56313E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                                         </w:t>
      </w:r>
    </w:p>
    <w:p w14:paraId="3A2AF4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DATA,    </w:t>
      </w:r>
    </w:p>
    <w:p w14:paraId="1D0507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such that true value = DATA +/- DATA_SIGMA.        </w:t>
      </w:r>
    </w:p>
    <w:p w14:paraId="64F3A8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DATA entry above for size information."        </w:t>
      </w:r>
    </w:p>
    <w:p w14:paraId="72A6FF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DATA_SIGMA, f, 2, 64, 32 */                                           </w:t>
      </w:r>
    </w:p>
    <w:p w14:paraId="0BA2BD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D40AF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58D62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BFF63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F8DAA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8E3AC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BACKGROUND_DIM1                                         </w:t>
      </w:r>
    </w:p>
    <w:p w14:paraId="3157D9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16699                                                   </w:t>
      </w:r>
    </w:p>
    <w:p w14:paraId="123FF7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3B0377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0F0383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"BACKGROUND_DIM1,                                       </w:t>
      </w:r>
    </w:p>
    <w:p w14:paraId="14CA8C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398AC8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C2CB5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A4E8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BACKGROUND_DIM2                                       </w:t>
      </w:r>
    </w:p>
    <w:p w14:paraId="324A3F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57DC1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48005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5E63A6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"BACKGROUND_DIM2,                                     </w:t>
      </w:r>
    </w:p>
    <w:p w14:paraId="2FFD60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26658C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0DB1C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10D70A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                                          </w:t>
      </w:r>
    </w:p>
    <w:p w14:paraId="24CD09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8E748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BC759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9C74D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E05A3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96762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E32F9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44936D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66EF93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003E48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 value removed from DATA.                </w:t>
      </w:r>
    </w:p>
    <w:p w14:paraId="0061BB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 further background removal is required.         </w:t>
      </w:r>
    </w:p>
    <w:p w14:paraId="405E00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wish to do your own background removal,     </w:t>
      </w:r>
    </w:p>
    <w:p w14:paraId="7139C8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add this object to DATA then you can remove a      </w:t>
      </w:r>
    </w:p>
    <w:p w14:paraId="50C5B6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via your own method.                    </w:t>
      </w:r>
    </w:p>
    <w:p w14:paraId="4BF5EF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background values here were found from either  </w:t>
      </w:r>
    </w:p>
    <w:p w14:paraId="34F341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background anode or JADE's own ground method."   </w:t>
      </w:r>
    </w:p>
    <w:p w14:paraId="732D1F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 f, 2, 64, 32 */                                           </w:t>
      </w:r>
    </w:p>
    <w:p w14:paraId="25266A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DC5F6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E803F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915F6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A8D46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8D6D7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BACKGROUND_SIGMA_DIM1                                   </w:t>
      </w:r>
    </w:p>
    <w:p w14:paraId="451F91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24891                                                   </w:t>
      </w:r>
    </w:p>
    <w:p w14:paraId="67106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BYTES             = 128 /* = 32 * 4-bytes */                                </w:t>
      </w:r>
    </w:p>
    <w:p w14:paraId="7C0DCA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382D98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"BACKGROUND_SIGMA_DIM1,                                 </w:t>
      </w:r>
    </w:p>
    <w:p w14:paraId="483D29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D80EF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66D45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290EDA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BACKGROUND_SIGMA_DIM2                                 </w:t>
      </w:r>
    </w:p>
    <w:p w14:paraId="39E4D6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1B0312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FE1F3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7A502C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"BACKGROUND_SIGMA_DIM2,                               </w:t>
      </w:r>
    </w:p>
    <w:p w14:paraId="70B582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7E5E20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C189B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71B64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                                    </w:t>
      </w:r>
    </w:p>
    <w:p w14:paraId="50DCD7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347D6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5F74F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6BBA77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B7E97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2762A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A4AAF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5E2855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4C6EED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569E56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                                   </w:t>
      </w:r>
    </w:p>
    <w:p w14:paraId="1363D5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77FC8D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such that                              </w:t>
      </w:r>
    </w:p>
    <w:p w14:paraId="2ED01C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true value = BACKGROUND +/- BACKGROUND_SIGMA.    </w:t>
      </w:r>
    </w:p>
    <w:p w14:paraId="00F029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BACKGROUND entry above for size information."  </w:t>
      </w:r>
    </w:p>
    <w:p w14:paraId="188127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BACKGROUND_SIGMA, f, 2, 64, 32 */                                     </w:t>
      </w:r>
    </w:p>
    <w:p w14:paraId="2DD3F9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81ECB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063D9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18941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9AD22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204B2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DIM1_E_DIM1                                             </w:t>
      </w:r>
    </w:p>
    <w:p w14:paraId="7937FB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33083                                                   </w:t>
      </w:r>
    </w:p>
    <w:p w14:paraId="73B54F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0DC439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3BE1BA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"DIM1_E_DIM1,                                           </w:t>
      </w:r>
    </w:p>
    <w:p w14:paraId="5DB15C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7827D5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B25FC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6B46BA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DIM1_E_DIM2                                           </w:t>
      </w:r>
    </w:p>
    <w:p w14:paraId="136B07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C0B5E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B389D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35F844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"DIM1_E_DIM2,                                         </w:t>
      </w:r>
    </w:p>
    <w:p w14:paraId="105B85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221F55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3142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27CDAF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                                              </w:t>
      </w:r>
    </w:p>
    <w:p w14:paraId="18BF92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86AE4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7CB9F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29B18A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1B0F84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D5D97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4A9567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99000.0 /* Rounded up to whole keV/q */             </w:t>
      </w:r>
    </w:p>
    <w:p w14:paraId="60A692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99999.0                                             </w:t>
      </w:r>
    </w:p>
    <w:p w14:paraId="7143EF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"eV/q"                                              </w:t>
      </w:r>
    </w:p>
    <w:p w14:paraId="56497D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"1st Dimension of DATA: Energy (center) in eV/q."   </w:t>
      </w:r>
    </w:p>
    <w:p w14:paraId="5C6998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DIM1_E, f, 2, 64, 32 */                                               </w:t>
      </w:r>
    </w:p>
    <w:p w14:paraId="5A009C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END_OBJECT          = COLUMN                                              </w:t>
      </w:r>
    </w:p>
    <w:p w14:paraId="648152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0446E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C4C25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046C5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7605A7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DIM2_ELEVATION_DIM1                                     </w:t>
      </w:r>
    </w:p>
    <w:p w14:paraId="51F601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41275                                                   </w:t>
      </w:r>
    </w:p>
    <w:p w14:paraId="65B2EE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1C7775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2DE123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"DIM2_ELEVATION_DIM1,                                   </w:t>
      </w:r>
    </w:p>
    <w:p w14:paraId="310B84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21E6A1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CF84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F0894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DIM2_ELEVATION_DIM2                                   </w:t>
      </w:r>
    </w:p>
    <w:p w14:paraId="673D6B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A53AF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780B2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5F5DA1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"DIM2_ELEVATION_DIM2,                                 </w:t>
      </w:r>
    </w:p>
    <w:p w14:paraId="260B0A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0A7EC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51C22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375FC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                                      </w:t>
      </w:r>
    </w:p>
    <w:p w14:paraId="105454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E368B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5D8BA0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50976F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CAD1B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8031A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                                             </w:t>
      </w:r>
    </w:p>
    <w:p w14:paraId="2A2A75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                                             </w:t>
      </w:r>
    </w:p>
    <w:p w14:paraId="39E82B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1AE9B5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12DA70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Spacecraft elevation -      </w:t>
      </w:r>
    </w:p>
    <w:p w14:paraId="611F7B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elevation (degs) is       </w:t>
      </w:r>
    </w:p>
    <w:p w14:paraId="0FE2DA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latitude on a sphere. In spacecraft   </w:t>
      </w:r>
    </w:p>
    <w:p w14:paraId="0CDB42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529341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764D67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12968D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communication dish is directed along +z)   </w:t>
      </w:r>
    </w:p>
    <w:p w14:paraId="34C64A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xy-plane at z = 0 is equivalent to elevation = 0  </w:t>
      </w:r>
    </w:p>
    <w:p w14:paraId="3634D2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38688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7B2745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2CA683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0B1D51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7EBC7B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DIM2_ELEVATION, f, 2, 64, 32 */                                       </w:t>
      </w:r>
    </w:p>
    <w:p w14:paraId="1FD60F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21E9F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BD652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81AF8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DCED2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27556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DIM2_AZIMUTH_DESPUN_DIM1                                </w:t>
      </w:r>
    </w:p>
    <w:p w14:paraId="7A73C9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49467                                                   </w:t>
      </w:r>
    </w:p>
    <w:p w14:paraId="47139D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569A2A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736BA5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"DIM2_AZIMUTH_DESPUN_DIM1,                              </w:t>
      </w:r>
    </w:p>
    <w:p w14:paraId="03CA15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7A9C08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F0811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03A2A8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DIM2_AZIMUTH_DESPUN_DIM2                              </w:t>
      </w:r>
    </w:p>
    <w:p w14:paraId="122EAB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36AAB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E2F19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7FE9C9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"DIM2_AZIMUTH_DESPUN_DIM2,                            </w:t>
      </w:r>
    </w:p>
    <w:p w14:paraId="46EEC3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1D array of data, 2nd Dimension."                    </w:t>
      </w:r>
    </w:p>
    <w:p w14:paraId="50C8B7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F3DFD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483C36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                                 </w:t>
      </w:r>
    </w:p>
    <w:p w14:paraId="48FCA8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FDA1A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D36DF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D38D7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8BC55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29E5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7E524D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                                             </w:t>
      </w:r>
    </w:p>
    <w:p w14:paraId="366975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06C8AC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5B8DC4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Despun S/C azimuth -        </w:t>
      </w:r>
    </w:p>
    <w:p w14:paraId="68C779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azimuth (degs) is         </w:t>
      </w:r>
    </w:p>
    <w:p w14:paraId="4794D9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longitude on a sphere. In spacecraft  </w:t>
      </w:r>
    </w:p>
    <w:p w14:paraId="346A53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6E07DE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0 degs           </w:t>
      </w:r>
    </w:p>
    <w:p w14:paraId="3F009B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90 degs           </w:t>
      </w:r>
    </w:p>
    <w:p w14:paraId="155DD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180 degs           </w:t>
      </w:r>
    </w:p>
    <w:p w14:paraId="4C87E6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270 degs           </w:t>
      </w:r>
    </w:p>
    <w:p w14:paraId="14B153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360 degs           </w:t>
      </w:r>
    </w:p>
    <w:p w14:paraId="71E028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450 degs           </w:t>
      </w:r>
    </w:p>
    <w:p w14:paraId="3F85AC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'Despun' azimuth angle varies because Juno     </w:t>
      </w:r>
    </w:p>
    <w:p w14:paraId="062BE6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spins, where azimuth = 0 is defined as +x when     </w:t>
      </w:r>
    </w:p>
    <w:p w14:paraId="5D2E5C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 phase equals zero (e.g., despun x-z plane     </w:t>
      </w:r>
    </w:p>
    <w:p w14:paraId="569EAB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contains the ECLIPJ2000 north).                    </w:t>
      </w:r>
    </w:p>
    <w:p w14:paraId="203899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65610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relationship between despun azimuth and spin   </w:t>
      </w:r>
    </w:p>
    <w:p w14:paraId="1EC5B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phase is simply:                                   </w:t>
      </w:r>
    </w:p>
    <w:p w14:paraId="22A7B2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Despun Azimuth = 360 degrees - Spin Phase       </w:t>
      </w:r>
    </w:p>
    <w:p w14:paraId="1665B1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65FF7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3AAF55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736307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392CFB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0DC8E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DIM2_AZIMUTH_DESPUN, f, 2, 64, 32 */                                  </w:t>
      </w:r>
    </w:p>
    <w:p w14:paraId="6F09C6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6512DA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F4AB6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103B53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F10AA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D6FC1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MAG_VECTOR                                              </w:t>
      </w:r>
    </w:p>
    <w:p w14:paraId="536E90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3B26F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57659                                                   </w:t>
      </w:r>
    </w:p>
    <w:p w14:paraId="7F5E3D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5D5AC8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EC861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6849C7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-1600000.0                                              </w:t>
      </w:r>
    </w:p>
    <w:p w14:paraId="71737A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1600000.0                                              </w:t>
      </w:r>
    </w:p>
    <w:p w14:paraId="763A25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9990000.0                                              </w:t>
      </w:r>
    </w:p>
    <w:p w14:paraId="2FC20C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"nT"                                                    </w:t>
      </w:r>
    </w:p>
    <w:p w14:paraId="4253EB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"MAG vector in nT, 3 components [X, Y, Z]               </w:t>
      </w:r>
    </w:p>
    <w:p w14:paraId="288890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MAG range is +/- 16 G, hence limits.                   </w:t>
      </w:r>
    </w:p>
    <w:p w14:paraId="1A26DC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xyz coordinate system is despun spacecraft; see   </w:t>
      </w:r>
    </w:p>
    <w:p w14:paraId="5FDAED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definitions of DIM2_ELEVATION and DIM2_AZIMUTH:    </w:t>
      </w:r>
    </w:p>
    <w:p w14:paraId="6CC768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when [azimuth, elevation] = [  0,  0] degrees, </w:t>
      </w:r>
    </w:p>
    <w:p w14:paraId="38F34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when [azimuth, elevation] = [ 90,  0] degrees, </w:t>
      </w:r>
    </w:p>
    <w:p w14:paraId="673371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when elevation = 90 degrees."                  </w:t>
      </w:r>
    </w:p>
    <w:p w14:paraId="3B92C2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MAG_VECTOR, f, 1, 3 */                                                </w:t>
      </w:r>
    </w:p>
    <w:p w14:paraId="15A477DF" w14:textId="082C598D" w:rsid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1898CC7" w14:textId="77777777" w:rsidR="009E4F33" w:rsidRPr="0086699F" w:rsidRDefault="009E4F33" w:rsidP="00A05E3E">
      <w:pPr>
        <w:jc w:val="left"/>
        <w:rPr>
          <w:rFonts w:ascii="Courier New" w:hAnsi="Courier New" w:cs="Courier New"/>
          <w:sz w:val="18"/>
        </w:rPr>
      </w:pPr>
    </w:p>
    <w:p w14:paraId="3199EC92" w14:textId="77777777" w:rsidR="000B5B21" w:rsidRPr="0086699F" w:rsidRDefault="000B5B21">
      <w:pPr>
        <w:jc w:val="left"/>
        <w:rPr>
          <w:rFonts w:ascii="Helvetica" w:hAnsi="Helvetica"/>
          <w:b/>
          <w:noProof/>
          <w:sz w:val="26"/>
        </w:rPr>
      </w:pPr>
      <w:r w:rsidRPr="0086699F">
        <w:br w:type="page"/>
      </w:r>
    </w:p>
    <w:p w14:paraId="729B2875" w14:textId="53E8BDB4" w:rsidR="00EB3CCC" w:rsidRPr="0086699F" w:rsidRDefault="00EB3CCC" w:rsidP="00EB3CCC">
      <w:pPr>
        <w:pStyle w:val="Appendix2"/>
        <w:spacing w:before="240"/>
      </w:pPr>
      <w:bookmarkStart w:id="714" w:name="_Toc133410003"/>
      <w:r w:rsidRPr="0086699F">
        <w:lastRenderedPageBreak/>
        <w:t>Sample FMT file for JAD_</w:t>
      </w:r>
      <w:r w:rsidR="000B5B21" w:rsidRPr="0086699F">
        <w:t>L30_H</w:t>
      </w:r>
      <w:r w:rsidRPr="0086699F">
        <w:t>LS_ION_TOF_CNT_</w:t>
      </w:r>
      <w:r w:rsidRPr="00600C53">
        <w:t>V0</w:t>
      </w:r>
      <w:r w:rsidR="007C3CAC">
        <w:t>4</w:t>
      </w:r>
      <w:r w:rsidRPr="00600C53">
        <w:t>.F</w:t>
      </w:r>
      <w:r w:rsidRPr="0086699F">
        <w:t>MT</w:t>
      </w:r>
      <w:bookmarkEnd w:id="714"/>
    </w:p>
    <w:p w14:paraId="456C0C83" w14:textId="77777777" w:rsidR="00EB3CCC" w:rsidRPr="0086699F" w:rsidRDefault="00EB3CCC" w:rsidP="00EB3CCC">
      <w:pPr>
        <w:rPr>
          <w:sz w:val="24"/>
        </w:rPr>
      </w:pPr>
    </w:p>
    <w:p w14:paraId="1A6ED0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Filename: Version04/JAD_L30_HLS_ION_TOF_CNT_V04.FMT                      */</w:t>
      </w:r>
    </w:p>
    <w:p w14:paraId="2849E8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 written: 2021/10/22 16:29:57                                        */</w:t>
      </w:r>
    </w:p>
    <w:p w14:paraId="365BF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Will code useful Python based letters to describe each object            */</w:t>
      </w:r>
    </w:p>
    <w:p w14:paraId="01ACCF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see http://docs.python.org/library/struct.html for codes                 */</w:t>
      </w:r>
    </w:p>
    <w:p w14:paraId="5D970B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formats will comma separated beginning with "RJW," as key then           */</w:t>
      </w:r>
    </w:p>
    <w:p w14:paraId="069F7F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{NAME}, {FORMAT}, {Number of dims}, {Size Dim 1}, {Size Dim 2}, ...      */</w:t>
      </w:r>
    </w:p>
    <w:p w14:paraId="2FE9E1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where {FORMAT} is the Python code for the type, i.e. I for uint32        */</w:t>
      </w:r>
    </w:p>
    <w:p w14:paraId="3A82B3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and there are as many Size Dim's as number of dimensions.                */</w:t>
      </w:r>
    </w:p>
    <w:p w14:paraId="4325D0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Remember to remove the comment markers at either end                     */</w:t>
      </w:r>
    </w:p>
    <w:p w14:paraId="1CB390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FAD0A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BYTES_PER_RECORD, 98228 */                                            </w:t>
      </w:r>
    </w:p>
    <w:p w14:paraId="1C6B04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OBJECTS_PER_RECORD, 58 */                                             </w:t>
      </w:r>
    </w:p>
    <w:p w14:paraId="508D4C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7AE76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B13C7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                                                </w:t>
      </w:r>
    </w:p>
    <w:p w14:paraId="20E0BA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6859DB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5A4677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5C744C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74A64A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SC Clock 365774402:0, JUNO Launch */                 </w:t>
      </w:r>
    </w:p>
    <w:p w14:paraId="2A97E3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 Expect mission end in 2025 */  </w:t>
      </w:r>
    </w:p>
    <w:p w14:paraId="1FF95E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3C9F52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"UTC timestamp at center (not start) of record.         </w:t>
      </w:r>
    </w:p>
    <w:p w14:paraId="473168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is yyyy-dddTHH:MM:SS.sss                        </w:t>
      </w:r>
    </w:p>
    <w:p w14:paraId="4D92B9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yyyy = year, ddd = day of year,                </w:t>
      </w:r>
    </w:p>
    <w:p w14:paraId="10F514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HH = hour, MM = minute,                              </w:t>
      </w:r>
    </w:p>
    <w:p w14:paraId="251579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SS.sss = decimal seconds to millisecond resolution.  </w:t>
      </w:r>
    </w:p>
    <w:p w14:paraId="43F10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105D8C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6FF3B8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73E71E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047AFB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7D1E9D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1A9741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 c, 1, 21 */                                                 </w:t>
      </w:r>
    </w:p>
    <w:p w14:paraId="37BF12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83434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5DA60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5B812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PACKETID                                                </w:t>
      </w:r>
    </w:p>
    <w:p w14:paraId="61A08D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75D30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                                                      </w:t>
      </w:r>
    </w:p>
    <w:p w14:paraId="7D151D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2E0672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105  /* (0x69) */                                       </w:t>
      </w:r>
    </w:p>
    <w:p w14:paraId="4857E9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137  /* (0x89) */                                       </w:t>
      </w:r>
    </w:p>
    <w:p w14:paraId="6F9CAE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 Unknown, or a mix of packets */                 </w:t>
      </w:r>
    </w:p>
    <w:p w14:paraId="68D65B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ID (DPID), Data Product Identifier              </w:t>
      </w:r>
    </w:p>
    <w:p w14:paraId="027BF7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High and Low Rate Science - Ion Time Of Flight         </w:t>
      </w:r>
    </w:p>
    <w:p w14:paraId="68E3CD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PACKETID = 137 (0x89) = High Rate Science            </w:t>
      </w:r>
    </w:p>
    <w:p w14:paraId="0658A8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PACKETID = 105 (0x69) =  Low Rate Science"           </w:t>
      </w:r>
    </w:p>
    <w:p w14:paraId="125082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PACKETID, B, 1, 1 */                                                  </w:t>
      </w:r>
    </w:p>
    <w:p w14:paraId="35AAA9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F433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1731E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86CF2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DIM0_UTC_UPPER                                          </w:t>
      </w:r>
    </w:p>
    <w:p w14:paraId="46AC34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576948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23                                                      </w:t>
      </w:r>
    </w:p>
    <w:p w14:paraId="7D0325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7CB0D5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26E9A3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6C2E2D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4295C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upper limit.             </w:t>
      </w:r>
    </w:p>
    <w:p w14:paraId="069D53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See DIM0_UTC for description."                       </w:t>
      </w:r>
    </w:p>
    <w:p w14:paraId="5C9B2C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DIM0_UTC_UPPER, c, 1, 21 */                                           </w:t>
      </w:r>
    </w:p>
    <w:p w14:paraId="48119E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70D41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A232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387DB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PACKET_MODE                                             </w:t>
      </w:r>
    </w:p>
    <w:p w14:paraId="2DFD9D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758DC8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44                                                      </w:t>
      </w:r>
    </w:p>
    <w:p w14:paraId="5B60F9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23E0A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11189C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783745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7B6BF8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Mode, describes type of data telemetry.         </w:t>
      </w:r>
    </w:p>
    <w:p w14:paraId="783163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HSK / Housekeeping Engineering (Level 2 only)  </w:t>
      </w:r>
    </w:p>
    <w:p w14:paraId="19CB38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HVE / High Voltage Engineering (Level 2 only)  </w:t>
      </w:r>
    </w:p>
    <w:p w14:paraId="2438CD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CAL / MCP Calibration Science  (Level 2 only)  </w:t>
      </w:r>
    </w:p>
    <w:p w14:paraId="3229FB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LRS / Low Rate Science                         </w:t>
      </w:r>
    </w:p>
    <w:p w14:paraId="0FA49A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HRS / High Rate Science                        </w:t>
      </w:r>
    </w:p>
    <w:p w14:paraId="38C077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DRS / DeRived Science from LRS and/or HRS      </w:t>
      </w:r>
    </w:p>
    <w:p w14:paraId="4ABF03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1CFBDD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254 = Wrong - but HSK, see below.    (Level 2 only)  </w:t>
      </w:r>
    </w:p>
    <w:p w14:paraId="057354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Wrong - but HVE, see below.    (Level 2 only)  </w:t>
      </w:r>
    </w:p>
    <w:p w14:paraId="347E27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this could also be calculated via PACKETID.)    </w:t>
      </w:r>
    </w:p>
    <w:p w14:paraId="66C48B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254 or 255 then your code is incorrect,  </w:t>
      </w:r>
    </w:p>
    <w:p w14:paraId="1D1C6F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66EF65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PACKET_MODE, b, 1, 1 */                                               </w:t>
      </w:r>
    </w:p>
    <w:p w14:paraId="091ADE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6DC8E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6576C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2FACF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DIM0_UTC_LOWER                                          </w:t>
      </w:r>
    </w:p>
    <w:p w14:paraId="7AE942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619748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45                                                      </w:t>
      </w:r>
    </w:p>
    <w:p w14:paraId="03CC2D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4AF3BB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036CB1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7BE84E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1A1A4C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lower limit.             </w:t>
      </w:r>
    </w:p>
    <w:p w14:paraId="7E03AB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DIM0_UTC for description."                       </w:t>
      </w:r>
    </w:p>
    <w:p w14:paraId="6DE2B8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DIM0_UTC_LOWER, c, 1, 21 */                                           </w:t>
      </w:r>
    </w:p>
    <w:p w14:paraId="2DCA2F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090E0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0F2A9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84D37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PACKET_SPECIES                                          </w:t>
      </w:r>
    </w:p>
    <w:p w14:paraId="5551AF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39B80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66                                                      </w:t>
      </w:r>
    </w:p>
    <w:p w14:paraId="63A15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FB528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                                                       </w:t>
      </w:r>
    </w:p>
    <w:p w14:paraId="23E0C2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                                                       </w:t>
      </w:r>
    </w:p>
    <w:p w14:paraId="008F7A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1B6DCF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Species, describes type of plasma data.         </w:t>
      </w:r>
    </w:p>
    <w:p w14:paraId="5EBFD1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electrons                                      </w:t>
      </w:r>
    </w:p>
    <w:p w14:paraId="7FD8D8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ion species 0, SP0                             </w:t>
      </w:r>
    </w:p>
    <w:p w14:paraId="3CF956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ion species 1, SP1                             </w:t>
      </w:r>
    </w:p>
    <w:p w14:paraId="447716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ion species 2, SP2                             </w:t>
      </w:r>
    </w:p>
    <w:p w14:paraId="2798D6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ion species 3, SP3                             </w:t>
      </w:r>
    </w:p>
    <w:p w14:paraId="2D63A6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ion species 4, SP4                             </w:t>
      </w:r>
    </w:p>
    <w:p w14:paraId="62E79C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5 = ion species 5, SP5                             </w:t>
      </w:r>
    </w:p>
    <w:p w14:paraId="6A5B1E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ion species 6, SP6                             </w:t>
      </w:r>
    </w:p>
    <w:p w14:paraId="44B1DF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ion species 7, SP7                             </w:t>
      </w:r>
    </w:p>
    <w:p w14:paraId="76D423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Sum of SP3, SP4 and SP5                        </w:t>
      </w:r>
    </w:p>
    <w:p w14:paraId="436857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9 = All ions /* or any ion, e.g., TOF and LOG */   </w:t>
      </w:r>
    </w:p>
    <w:p w14:paraId="14FAF5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10 = Single ion species derived from TOF data       </w:t>
      </w:r>
    </w:p>
    <w:p w14:paraId="7ABA7A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5F0D24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255 = Wrong - but electrons, see below.              </w:t>
      </w:r>
    </w:p>
    <w:p w14:paraId="16415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255 then your code is incorrect,         </w:t>
      </w:r>
    </w:p>
    <w:p w14:paraId="64E226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52F91A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PACKET_SPECIES, b, 1, 1 */                                            </w:t>
      </w:r>
    </w:p>
    <w:p w14:paraId="397633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6AAAE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CF909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8EDB5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ACCUMULATION_TIME                                       </w:t>
      </w:r>
    </w:p>
    <w:p w14:paraId="3248DB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3008FF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67                                                      </w:t>
      </w:r>
    </w:p>
    <w:p w14:paraId="64391A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DB1F5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2F3460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1800                                                    </w:t>
      </w:r>
    </w:p>
    <w:p w14:paraId="076D0C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                                                   </w:t>
      </w:r>
    </w:p>
    <w:p w14:paraId="7D738A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 Not S.I. Seconds, but SCLK ticks */        </w:t>
      </w:r>
    </w:p>
    <w:p w14:paraId="54969E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"Accumulation Time.                                     </w:t>
      </w:r>
    </w:p>
    <w:p w14:paraId="31545A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seconds over which the data in this product  </w:t>
      </w:r>
    </w:p>
    <w:p w14:paraId="0C24AA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was collected (Science Program).                       </w:t>
      </w:r>
    </w:p>
    <w:p w14:paraId="75B380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026660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2C9DD0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3D445D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02B24E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0D72E1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0B53EC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is left in spacecraft clock ticks to </w:t>
      </w:r>
    </w:p>
    <w:p w14:paraId="2DB4CD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aid matching with the level 2 data and to help    </w:t>
      </w:r>
    </w:p>
    <w:p w14:paraId="0C3FC1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filtering for data taken in a particular mode."        </w:t>
      </w:r>
    </w:p>
    <w:p w14:paraId="04F49B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ACCUMULATION_TIME, H, 1, 1 */                                         </w:t>
      </w:r>
    </w:p>
    <w:p w14:paraId="3706FE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264C6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F24E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5ACB3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DATA_UNITS                                              </w:t>
      </w:r>
    </w:p>
    <w:p w14:paraId="1D670D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57BE0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69                                                      </w:t>
      </w:r>
    </w:p>
    <w:p w14:paraId="4C5B96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70A675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                                                       </w:t>
      </w:r>
    </w:p>
    <w:p w14:paraId="3CE3F4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1030F2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40C915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units correspond to:                              </w:t>
      </w:r>
    </w:p>
    <w:p w14:paraId="7D5CE4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All counts in the accumulation period          </w:t>
      </w:r>
    </w:p>
    <w:p w14:paraId="6FAA49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All counts divided by number of views          </w:t>
      </w:r>
    </w:p>
    <w:p w14:paraId="72CC9B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Counts per second                              </w:t>
      </w:r>
    </w:p>
    <w:p w14:paraId="2E7257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S.I. science units: */                      </w:t>
      </w:r>
    </w:p>
    <w:p w14:paraId="7388DD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Differential Energy Flux [1/( m^2 sr s     )]  </w:t>
      </w:r>
    </w:p>
    <w:p w14:paraId="64B8A9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Differential Number Flux [1/( m^2 sr s    J)]  </w:t>
      </w:r>
    </w:p>
    <w:p w14:paraId="1B4A3E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5 = Phase Space Density      [    m^-6   s^3    ]  </w:t>
      </w:r>
    </w:p>
    <w:p w14:paraId="0A5CFE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Convenient (non-S.I.) science units: */     </w:t>
      </w:r>
    </w:p>
    <w:p w14:paraId="2C9232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Differential Energy Flux [1/(cm^2 sr s     )]  </w:t>
      </w:r>
    </w:p>
    <w:p w14:paraId="7FA6E3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Differential Number Flux [1/(cm^2 sr s  keV)]  </w:t>
      </w:r>
    </w:p>
    <w:p w14:paraId="408326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Phase Space Density      [   cm^-6   s^3    ]  </w:t>
      </w:r>
    </w:p>
    <w:p w14:paraId="026740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products are developed this list will increase */ </w:t>
      </w:r>
    </w:p>
    <w:p w14:paraId="4E17D6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If a number is not listed,               */              </w:t>
      </w:r>
    </w:p>
    <w:p w14:paraId="03822A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try a LBL/FMT file from a recent date. */              </w:t>
      </w:r>
    </w:p>
    <w:p w14:paraId="33B06F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12AB01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DATA_UNITS, B, 1, 1 */                                                </w:t>
      </w:r>
    </w:p>
    <w:p w14:paraId="4554BB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E998F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42FC6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7E2F5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SOURCE_BACKGROUND                                       </w:t>
      </w:r>
    </w:p>
    <w:p w14:paraId="58E4F3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26BBB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70                                                      </w:t>
      </w:r>
    </w:p>
    <w:p w14:paraId="5A0CA3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1DB38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421DF3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VALID_MAXIMUM     = 4                                                       </w:t>
      </w:r>
    </w:p>
    <w:p w14:paraId="12161A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75077B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Background values (see BACKGROUND object)    </w:t>
      </w:r>
    </w:p>
    <w:p w14:paraId="3B22A3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have been removed from the DATA object.           </w:t>
      </w:r>
    </w:p>
    <w:p w14:paraId="3AE56F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background has been removed           </w:t>
      </w:r>
    </w:p>
    <w:p w14:paraId="0F05DE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Background anode (electron sensors only)       </w:t>
      </w:r>
    </w:p>
    <w:p w14:paraId="6F2397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Background anode (JADE-I only)                 </w:t>
      </w:r>
    </w:p>
    <w:p w14:paraId="43710A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Derived from Background anode : Method 1:      </w:t>
      </w:r>
    </w:p>
    <w:p w14:paraId="62A88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time independent. </w:t>
      </w:r>
    </w:p>
    <w:p w14:paraId="75D747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5ED02C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Derived from Background anode : Method 2:      </w:t>
      </w:r>
    </w:p>
    <w:p w14:paraId="734B0C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per orbit.        </w:t>
      </w:r>
    </w:p>
    <w:p w14:paraId="211DD4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1063F8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background removal methods are developed this list will increase */</w:t>
      </w:r>
    </w:p>
    <w:p w14:paraId="66321C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2B8585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SOURCE_BACKGROUND, B, 1, 1 */                                         </w:t>
      </w:r>
    </w:p>
    <w:p w14:paraId="3C57EA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3D8E3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AF4F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A8425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SOURCE_SPECIES_REMAPPED                                 </w:t>
      </w:r>
    </w:p>
    <w:p w14:paraId="5AAD2D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0B9A0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71                                                      </w:t>
      </w:r>
    </w:p>
    <w:p w14:paraId="2C4058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B8534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03A5D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0                                                       </w:t>
      </w:r>
    </w:p>
    <w:p w14:paraId="5A2A47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22FDCD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ion remapping for ION TOF data products:     </w:t>
      </w:r>
    </w:p>
    <w:p w14:paraId="7DCF28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Data has not been remapped on the ground.</w:t>
      </w:r>
    </w:p>
    <w:p w14:paraId="0F6386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7838AA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SOURCE_SPECIES_REMAPPED, B, 1, 1 */                                   </w:t>
      </w:r>
    </w:p>
    <w:p w14:paraId="30EC9D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06FCB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DF90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ABDEA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SOURCE_MAG                                              </w:t>
      </w:r>
    </w:p>
    <w:p w14:paraId="52E4C6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2DADB5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72                                                      </w:t>
      </w:r>
    </w:p>
    <w:p w14:paraId="7C12DF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7B1495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5FABC6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39                                                     </w:t>
      </w:r>
    </w:p>
    <w:p w14:paraId="5BE621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269D10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MAG data                                     </w:t>
      </w:r>
    </w:p>
    <w:p w14:paraId="7282E7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Except case 0 and 1, PAYLOAD (pl) co-ordinate MAG files</w:t>
      </w:r>
    </w:p>
    <w:p w14:paraId="22E930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were used at 1s (or 2s if no 1s) resolution.           </w:t>
      </w:r>
    </w:p>
    <w:p w14:paraId="66E47D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MAG data in this product.             </w:t>
      </w:r>
    </w:p>
    <w:p w14:paraId="66A97C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From Juno JADE's Level 2 files.                </w:t>
      </w:r>
    </w:p>
    <w:p w14:paraId="0F07D0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spacecraft and therefore uncalibrated.)  </w:t>
      </w:r>
    </w:p>
    <w:p w14:paraId="39E864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independent to JADE Level 2 version    </w:t>
      </w:r>
    </w:p>
    <w:p w14:paraId="2375BA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as it does not change with versions.    </w:t>
      </w:r>
    </w:p>
    <w:p w14:paraId="7683CD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MAG data in JADE files may be affected   </w:t>
      </w:r>
    </w:p>
    <w:p w14:paraId="395F68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the Juno time stutter.]                     </w:t>
      </w:r>
    </w:p>
    <w:p w14:paraId="1C2AC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3n = Juno's MAG's Level 3 version n calibrated      </w:t>
      </w:r>
    </w:p>
    <w:p w14:paraId="2F4F6E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files, e.g., 34 means version 4, so:           </w:t>
      </w:r>
    </w:p>
    <w:p w14:paraId="155A73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30 = From Juno MAG's Level 3 version 00 quicklook </w:t>
      </w:r>
    </w:p>
    <w:p w14:paraId="4A12DA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505279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temporary files not in PDS.)      </w:t>
      </w:r>
    </w:p>
    <w:p w14:paraId="0719ED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31 = From Juno MAG's Level 3 version 01 calibrated</w:t>
      </w:r>
    </w:p>
    <w:p w14:paraId="08AD96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0666C4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32 = From Juno MAG's Level 3 version 02 calibrated</w:t>
      </w:r>
    </w:p>
    <w:p w14:paraId="2F9C2D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15879D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Likewise, 33 to 39 being Level 3 version 3 to 9.  </w:t>
      </w:r>
    </w:p>
    <w:p w14:paraId="0EA63E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1AB9F0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A4D2D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see a number not listed above, there may be  </w:t>
      </w:r>
    </w:p>
    <w:p w14:paraId="2DE8CB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later versions of MAG data - find the latest          </w:t>
      </w:r>
    </w:p>
    <w:p w14:paraId="56CDE9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available LBL file for this product and see what that </w:t>
      </w:r>
    </w:p>
    <w:p w14:paraId="348E45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has listed."                                          </w:t>
      </w:r>
    </w:p>
    <w:p w14:paraId="511F0A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SOURCE_MAG, B, 1, 1 */                                                </w:t>
      </w:r>
    </w:p>
    <w:p w14:paraId="2EDAB8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7F2B3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4CBDF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C4918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SOURCE_JADE_METAKERNEL                                  </w:t>
      </w:r>
    </w:p>
    <w:p w14:paraId="0B3ABD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6786AD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73                                                      </w:t>
      </w:r>
    </w:p>
    <w:p w14:paraId="34C0BA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60D01F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-32767                                                  </w:t>
      </w:r>
    </w:p>
    <w:p w14:paraId="2B5309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2BAE5E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5B7F0B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SPICE metakernel used to get the time,        </w:t>
      </w:r>
    </w:p>
    <w:p w14:paraId="33F621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position, velocity, orientation and transformation     </w:t>
      </w:r>
    </w:p>
    <w:p w14:paraId="047308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in this file.  The metakernel lists the        </w:t>
      </w:r>
    </w:p>
    <w:p w14:paraId="4C2858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many individual spice kernels used, which are          </w:t>
      </w:r>
    </w:p>
    <w:p w14:paraId="42DC2D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archived by NAIF and not in this PDS volume.           </w:t>
      </w:r>
    </w:p>
    <w:p w14:paraId="13C446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SPICE metakernel may be found in the CALIB    </w:t>
      </w:r>
    </w:p>
    <w:p w14:paraId="6BC562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filenames of:       </w:t>
      </w:r>
    </w:p>
    <w:p w14:paraId="0E57F2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JAD_L30_SPICE_METAKERNEL_nnnnn.TXT               </w:t>
      </w:r>
    </w:p>
    <w:p w14:paraId="5EF234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SOURCE_JADE_METAKERNEL object       </w:t>
      </w:r>
    </w:p>
    <w:p w14:paraId="0CCBC3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001C06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kernels within the metakernel are not    </w:t>
      </w:r>
    </w:p>
    <w:p w14:paraId="4E2973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reconstructed (but reference or predicted) for the     </w:t>
      </w:r>
    </w:p>
    <w:p w14:paraId="2746F8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 in question, this value will be negative.         </w:t>
      </w:r>
    </w:p>
    <w:p w14:paraId="68A9FB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5C1405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w:t>
      </w:r>
    </w:p>
    <w:p w14:paraId="072296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SOURCE_JADE_METAKERNEL, h, 1, 1 */                                    </w:t>
      </w:r>
    </w:p>
    <w:p w14:paraId="54EDBD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F973E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846D8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0DFF7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SOURCE_JADE_CALIB                                       </w:t>
      </w:r>
    </w:p>
    <w:p w14:paraId="6B395C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12AD17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75                                                      </w:t>
      </w:r>
    </w:p>
    <w:p w14:paraId="1579DB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EDAD9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2CD49A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7335CB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71CDB1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calibration files list used to convert the    </w:t>
      </w:r>
    </w:p>
    <w:p w14:paraId="7B2A71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engineering units of Level 2 data to the scientific    </w:t>
      </w:r>
    </w:p>
    <w:p w14:paraId="26558F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units in this file.  Similar to the SPICE metakernel   </w:t>
      </w:r>
    </w:p>
    <w:p w14:paraId="3B6142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list, this lists the many individual calibration files </w:t>
      </w:r>
    </w:p>
    <w:p w14:paraId="1D48B9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each of which may be found in the CALIB          </w:t>
      </w:r>
    </w:p>
    <w:p w14:paraId="09F0E4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on this PDS volume.                          </w:t>
      </w:r>
    </w:p>
    <w:p w14:paraId="7989FA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D600F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list may be found in the CALIB directory of this  </w:t>
      </w:r>
    </w:p>
    <w:p w14:paraId="29344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PDS volume, with filenames of:                         </w:t>
      </w:r>
    </w:p>
    <w:p w14:paraId="5621DA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JAD_L30_CALIB_LIST_nnnnn.TXT                     </w:t>
      </w:r>
    </w:p>
    <w:p w14:paraId="6BCE83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SOURCE_JADE_CALIB object            </w:t>
      </w:r>
    </w:p>
    <w:p w14:paraId="6C91D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3183FE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calibration files listed are not final   </w:t>
      </w:r>
    </w:p>
    <w:p w14:paraId="2FBEF9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at the time in question, this value will be negative.  </w:t>
      </w:r>
    </w:p>
    <w:p w14:paraId="4C7992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(Newer calibration files will have a higher version and</w:t>
      </w:r>
    </w:p>
    <w:p w14:paraId="6EF292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simply be listed in a newer SOURCE_JADE_CALIB file.)   </w:t>
      </w:r>
    </w:p>
    <w:p w14:paraId="6AE52F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7565ED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However, a version 00 file (for team use  </w:t>
      </w:r>
    </w:p>
    <w:p w14:paraId="625A36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uploaded to JSOC, not PDS) may have negative values </w:t>
      </w:r>
    </w:p>
    <w:p w14:paraId="39F112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predicted positions/orientations/transformations."</w:t>
      </w:r>
    </w:p>
    <w:p w14:paraId="7054DA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SOURCE_JADE_CALIB, h, 1, 1 */                                         </w:t>
      </w:r>
    </w:p>
    <w:p w14:paraId="023F85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9FE48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B389C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OBJECT              = COLUMN                                                  </w:t>
      </w:r>
    </w:p>
    <w:p w14:paraId="15E638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FSW_VERSION                                             </w:t>
      </w:r>
    </w:p>
    <w:p w14:paraId="3C050B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89CFD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77                                                      </w:t>
      </w:r>
    </w:p>
    <w:p w14:paraId="29B7FC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24CE2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2A8ACA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298570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7F4525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"Flight Software version used.                          </w:t>
      </w:r>
    </w:p>
    <w:p w14:paraId="1AC979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3E557F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7104B9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FSW_VERSION, f, 1, 1 */                                               </w:t>
      </w:r>
    </w:p>
    <w:p w14:paraId="5D5AC5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E5A69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D7ED5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5E38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                                             </w:t>
      </w:r>
    </w:p>
    <w:p w14:paraId="75EDAE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A3EC2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81                                                      </w:t>
      </w:r>
    </w:p>
    <w:p w14:paraId="14ABC7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D1F0D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4B51F1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21984D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6ADDE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"LUT (Look Up Table) Version used on JADE.              </w:t>
      </w:r>
    </w:p>
    <w:p w14:paraId="5E60C8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41EF35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10F227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 f, 1, 1 */                                               </w:t>
      </w:r>
    </w:p>
    <w:p w14:paraId="34DD10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FDFFE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F4319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C296F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LUT_VERSION_SUB_LETTER                                  </w:t>
      </w:r>
    </w:p>
    <w:p w14:paraId="5CA266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CHARACTER                                               </w:t>
      </w:r>
    </w:p>
    <w:p w14:paraId="5D5477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85                                                      </w:t>
      </w:r>
    </w:p>
    <w:p w14:paraId="0C7C59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1991FD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 "A2"                                                    </w:t>
      </w:r>
    </w:p>
    <w:p w14:paraId="10C0EB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letter (if any) associated with the energy table   </w:t>
      </w:r>
    </w:p>
    <w:p w14:paraId="541A0F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at the time of this record                        </w:t>
      </w:r>
    </w:p>
    <w:p w14:paraId="06D8B0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-&gt; No sub letter for this LUT Version           </w:t>
      </w:r>
    </w:p>
    <w:p w14:paraId="41E4BA67" w14:textId="4B2D792C"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-&gt; Sub letter is A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7ECFE96A" w14:textId="2A8E5A76"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 -&gt; Sub letter is B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093A8C36" w14:textId="323133AA"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 -&gt; Sub letter is C for this LUT Version       </w:t>
      </w:r>
      <w:r w:rsidR="00F85C28">
        <w:rPr>
          <w:rFonts w:ascii="Courier New" w:hAnsi="Courier New" w:cs="Courier New"/>
          <w:sz w:val="18"/>
        </w:rPr>
        <w:t xml:space="preserve">  </w:t>
      </w:r>
    </w:p>
    <w:p w14:paraId="26219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etc.                                               </w:t>
      </w:r>
    </w:p>
    <w:p w14:paraId="72482A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the energy table files are in the CALIB  </w:t>
      </w:r>
    </w:p>
    <w:p w14:paraId="558348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names like:         </w:t>
      </w:r>
    </w:p>
    <w:p w14:paraId="28761E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LUT_4_00_ENERGY_V01.CSV                                </w:t>
      </w:r>
    </w:p>
    <w:p w14:paraId="5684A6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(LUT_VERSION 4.00, no sub letter)                   </w:t>
      </w:r>
    </w:p>
    <w:p w14:paraId="39E5DF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w:t>
      </w:r>
    </w:p>
    <w:p w14:paraId="42AC11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LUT_5_01_K_ENERGY_V01.CSV                              </w:t>
      </w:r>
    </w:p>
    <w:p w14:paraId="5E180E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(LUT_VERSION 5.01, sub letter K)."                 </w:t>
      </w:r>
    </w:p>
    <w:p w14:paraId="5BDFBD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LUT_VERSION_SUB_LETTER, c, 1, 2 */                                    </w:t>
      </w:r>
    </w:p>
    <w:p w14:paraId="31801F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B44A7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3DF54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9C724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LUT_SWEEP_TABLE                                         </w:t>
      </w:r>
    </w:p>
    <w:p w14:paraId="07C021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70C89C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87                                                      </w:t>
      </w:r>
    </w:p>
    <w:p w14:paraId="5B2789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16E502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6A9727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23                                                     </w:t>
      </w:r>
    </w:p>
    <w:p w14:paraId="43D09B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34F4DB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sweep tables the ion sensor used.                  </w:t>
      </w:r>
    </w:p>
    <w:p w14:paraId="3098EF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level 2 packet will report this as 0-3,              </w:t>
      </w:r>
    </w:p>
    <w:p w14:paraId="7627B0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However, it requires 2 packets (a ping and a pong)     </w:t>
      </w:r>
    </w:p>
    <w:p w14:paraId="6BAECD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make a level 3 record: either 0 and 1, or 2 and 3.  </w:t>
      </w:r>
    </w:p>
    <w:p w14:paraId="2C1DD5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Therefore, a value of 1 (= 01) means sweep tables      </w:t>
      </w:r>
    </w:p>
    <w:p w14:paraId="0F8843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and 1 were used, while a value of 23 means sweep     </w:t>
      </w:r>
    </w:p>
    <w:p w14:paraId="799E77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 2 and 3 were used.                              </w:t>
      </w:r>
    </w:p>
    <w:p w14:paraId="4F539E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object can only have the value of 1 or 23."       </w:t>
      </w:r>
    </w:p>
    <w:p w14:paraId="55FAA3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LUT_SWEEP_TABLE, B, 1, 1 */                                           </w:t>
      </w:r>
    </w:p>
    <w:p w14:paraId="0B61DA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3FF9F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08947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D9B0D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FILE_VERSION                                            </w:t>
      </w:r>
    </w:p>
    <w:p w14:paraId="70534D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6C3CA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88                                                      </w:t>
      </w:r>
    </w:p>
    <w:p w14:paraId="604706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1FD68C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4EA62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                                                       </w:t>
      </w:r>
    </w:p>
    <w:p w14:paraId="2ED1BD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3F7265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version number of the file this record came from.  </w:t>
      </w:r>
    </w:p>
    <w:p w14:paraId="22AEDF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you loaded file                               </w:t>
      </w:r>
    </w:p>
    <w:p w14:paraId="29CDFA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JAD_L30_LRS_ION_ANY_CNT_2016240_V04.DAT          </w:t>
      </w:r>
    </w:p>
    <w:p w14:paraId="5E0147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then FILE_VERSION = 4.                                 </w:t>
      </w:r>
    </w:p>
    <w:p w14:paraId="722F94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[FILE_VERSION = 0 is never in the PDS, but is used by  </w:t>
      </w:r>
    </w:p>
    <w:p w14:paraId="264E8B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team prior to having required calibrations.]" </w:t>
      </w:r>
    </w:p>
    <w:p w14:paraId="2E5398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FILE_VERSION, B, 1, 1 */                                              </w:t>
      </w:r>
    </w:p>
    <w:p w14:paraId="580740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939D0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FB61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BCC73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                                                </w:t>
      </w:r>
    </w:p>
    <w:p w14:paraId="5D80D2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216A0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89                                                      </w:t>
      </w:r>
    </w:p>
    <w:p w14:paraId="290CD2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BF7D3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1D8098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696620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E098B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1F3497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 from            </w:t>
      </w:r>
    </w:p>
    <w:p w14:paraId="3FA8A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44C7A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3B01DC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5172B0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37E028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 f, 1, 1 */                                                  </w:t>
      </w:r>
    </w:p>
    <w:p w14:paraId="2D7F42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62D77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94D8F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F98A7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SC_POS_R_UPPER                                          </w:t>
      </w:r>
    </w:p>
    <w:p w14:paraId="2E6D68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65F7E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93                                                      </w:t>
      </w:r>
    </w:p>
    <w:p w14:paraId="089340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41882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B5459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3E0C72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E968E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70D7B4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DIM0_UTC_UPPER, from      </w:t>
      </w:r>
    </w:p>
    <w:p w14:paraId="1E2225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1F11A2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029253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SC_POS_R_UPPER could be smaller or larger than         </w:t>
      </w:r>
    </w:p>
    <w:p w14:paraId="4288C6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14323A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66082D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62D05B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SC_POS_R_UPPER, f, 1, 1 */                                            </w:t>
      </w:r>
    </w:p>
    <w:p w14:paraId="6E589F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8EE09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EFE3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A1E10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SC_POS_R_LOWER                                          </w:t>
      </w:r>
    </w:p>
    <w:p w14:paraId="2E71E9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3049B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97                                                      </w:t>
      </w:r>
    </w:p>
    <w:p w14:paraId="42C9FE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A3577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0240B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11C8E4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2FED9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65E716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DIM0_UTC_LOWER, from      </w:t>
      </w:r>
    </w:p>
    <w:p w14:paraId="6D4749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62E4F2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043C3C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SC_POS_R_LOWER could be smaller or larger than         </w:t>
      </w:r>
    </w:p>
    <w:p w14:paraId="15F4DD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6DDCF3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506ECB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458F66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SC_POS_R_LOWER, f, 1, 1 */                                            </w:t>
      </w:r>
    </w:p>
    <w:p w14:paraId="2950A3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5AF3B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E7A74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ACA19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                                              </w:t>
      </w:r>
    </w:p>
    <w:p w14:paraId="7639BA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FBE23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101                                                     </w:t>
      </w:r>
    </w:p>
    <w:p w14:paraId="5C61F8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5788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6C4CC9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58C82B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23F0B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179E38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 in both the            </w:t>
      </w:r>
    </w:p>
    <w:p w14:paraId="2BEEAD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7E880E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449F09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242ED9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34600C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 f, 1, 1 */                                                </w:t>
      </w:r>
    </w:p>
    <w:p w14:paraId="63BCD2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DDCCF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B03F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301A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SC_POS_LAT_UPPER                                        </w:t>
      </w:r>
    </w:p>
    <w:p w14:paraId="515E8B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30904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105                                                     </w:t>
      </w:r>
    </w:p>
    <w:p w14:paraId="7BFCBF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A53A6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662EE4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30138E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93EA3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30416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DIM0_UTC_UPPER, in both the      </w:t>
      </w:r>
    </w:p>
    <w:p w14:paraId="7EE8C8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4354EB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2BEB9A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SC_POS_LAT_UPPER could be smaller or larger than       </w:t>
      </w:r>
    </w:p>
    <w:p w14:paraId="089D4F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160C77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77448F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1C4E7E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SC_POS_LAT_UPPER, f, 1, 1 */                                          </w:t>
      </w:r>
    </w:p>
    <w:p w14:paraId="0A52F1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1815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5EF22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1FA13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SC_POS_LAT_LOWER                                        </w:t>
      </w:r>
    </w:p>
    <w:p w14:paraId="01D4B4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81B51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109                                                     </w:t>
      </w:r>
    </w:p>
    <w:p w14:paraId="2B0DD9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D5EA7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43524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467E6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98169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4C37C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DIM0_UTC_LOWER, in both the      </w:t>
      </w:r>
    </w:p>
    <w:p w14:paraId="0A796A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6EE4D6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(0 = Equatorial)                                       </w:t>
      </w:r>
    </w:p>
    <w:p w14:paraId="5C0E44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SC_POS_LAT_LOWER could be smaller or larger than       </w:t>
      </w:r>
    </w:p>
    <w:p w14:paraId="2A6DC0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4F7F8B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6B0753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130E1E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SC_POS_LAT_LOWER, f, 1, 1 */                                          </w:t>
      </w:r>
    </w:p>
    <w:p w14:paraId="1FA25C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2BB5E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92E93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AD91A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                                       </w:t>
      </w:r>
    </w:p>
    <w:p w14:paraId="25CE08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C3027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113                                                     </w:t>
      </w:r>
    </w:p>
    <w:p w14:paraId="0E7296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D0914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40652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046714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188E7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7C18BF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           </w:t>
      </w:r>
    </w:p>
    <w:p w14:paraId="5C81EB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7F3046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7A03E6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02BA59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42160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62C387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 f, 1, 1 */                                         </w:t>
      </w:r>
    </w:p>
    <w:p w14:paraId="023579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88DC3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1A12B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EFC2E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SC_POS_LOCAL_TIME_UPPER                                 </w:t>
      </w:r>
    </w:p>
    <w:p w14:paraId="1B9DC7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00E1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117                                                     </w:t>
      </w:r>
    </w:p>
    <w:p w14:paraId="2FC88C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BBBF2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4538B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0426BC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D172E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5D568E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DIM0_UTC_UPPER,     </w:t>
      </w:r>
    </w:p>
    <w:p w14:paraId="5CA81C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385773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0E079F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556E4A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031BF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62E31E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SC_POS_LOCAL_TIME_UPPER, f, 1, 1 */                                   </w:t>
      </w:r>
    </w:p>
    <w:p w14:paraId="3E2152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F577F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ACA97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92C4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SC_POS_LOCAL_TIME_LOWER                                 </w:t>
      </w:r>
    </w:p>
    <w:p w14:paraId="4326D8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43EF2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121                                                     </w:t>
      </w:r>
    </w:p>
    <w:p w14:paraId="3DFA9F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2C3FC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43C658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2B4210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07138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329610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DIM0_UTC_LOWER,     </w:t>
      </w:r>
    </w:p>
    <w:p w14:paraId="4213C3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0B301A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4F6CF6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222EE0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7B59B3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3B460B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SC_POS_LOCAL_TIME_LOWER, f, 1, 1 */                                   </w:t>
      </w:r>
    </w:p>
    <w:p w14:paraId="093828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A73C5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6761C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C3644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NAME              = SC_POS_SYSIII_ELONG                                     </w:t>
      </w:r>
    </w:p>
    <w:p w14:paraId="18FF27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9BD0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125                                                     </w:t>
      </w:r>
    </w:p>
    <w:p w14:paraId="679EF2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7D64F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3BBCD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66D715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456F5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7083F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128A12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 in units of degrees."                        </w:t>
      </w:r>
    </w:p>
    <w:p w14:paraId="55E69F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 f, 1, 1 */                                       </w:t>
      </w:r>
    </w:p>
    <w:p w14:paraId="0B8F77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9F820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FC11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727DD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SC_POS_SYSIII_ELONG_UPPER                               </w:t>
      </w:r>
    </w:p>
    <w:p w14:paraId="1F6351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04742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129                                                     </w:t>
      </w:r>
    </w:p>
    <w:p w14:paraId="08D103D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58C7F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9F142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07A03C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94B8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525811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179FD5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DIM0_UTC_UPPER, in units of degrees."                  </w:t>
      </w:r>
    </w:p>
    <w:p w14:paraId="69C449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SC_POS_SYSIII_ELONG_UPPER, f, 1, 1 */                                 </w:t>
      </w:r>
    </w:p>
    <w:p w14:paraId="2A4739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97BD7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EF97C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42E42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SC_POS_SYSIII_ELONG_LOWER                               </w:t>
      </w:r>
    </w:p>
    <w:p w14:paraId="2DAD28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70483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133                                                     </w:t>
      </w:r>
    </w:p>
    <w:p w14:paraId="332312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37C83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AC76F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1004EC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7EC38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2C4701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3B15C9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DIM0_UTC_LOWER, in units of degrees."                  </w:t>
      </w:r>
    </w:p>
    <w:p w14:paraId="4DEB17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SC_POS_SYSIII_ELONG_LOWER, f, 1, 1 */                                 </w:t>
      </w:r>
    </w:p>
    <w:p w14:paraId="4EF0C6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5F6C1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65F36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DB0CB8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SC_POS_JUPITER_J2000XYZ                                 </w:t>
      </w:r>
    </w:p>
    <w:p w14:paraId="327BEB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70D47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137                                                     </w:t>
      </w:r>
    </w:p>
    <w:p w14:paraId="337EE8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269D0A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1AE13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3E3626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-10008880.0 /* ~ -140 Rj */                             </w:t>
      </w:r>
    </w:p>
    <w:p w14:paraId="3E633A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10008880.0 /* ~ +140 Rj */                             </w:t>
      </w:r>
    </w:p>
    <w:p w14:paraId="7FD0DC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 ~ +0.917 Rj */                           </w:t>
      </w:r>
    </w:p>
    <w:p w14:paraId="0A994F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                                                    </w:t>
      </w:r>
    </w:p>
    <w:p w14:paraId="369E05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position from Jupiter in J2000 Cartesian          </w:t>
      </w:r>
    </w:p>
    <w:p w14:paraId="6732F9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[x,y,z] (units km).                       </w:t>
      </w:r>
    </w:p>
    <w:p w14:paraId="29A3A3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outside of VALID_MIN/MAX range (~140Rj) </w:t>
      </w:r>
    </w:p>
    <w:p w14:paraId="05C7F9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63BD6F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SC_POS_JUPITER_J2000XYZ, f, 1, 3 */                                   </w:t>
      </w:r>
    </w:p>
    <w:p w14:paraId="756428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E7D3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4A1C9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DCDB1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SC_VEL_JUPITER_J2000XYZ                                 </w:t>
      </w:r>
    </w:p>
    <w:p w14:paraId="273040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12CC8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149                                                     </w:t>
      </w:r>
    </w:p>
    <w:p w14:paraId="2E1364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ITEMS             = 3                                                       </w:t>
      </w:r>
    </w:p>
    <w:p w14:paraId="391107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D565B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54FCE0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-70.0                                                 </w:t>
      </w:r>
    </w:p>
    <w:p w14:paraId="043B5C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74562B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8D090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"km/s"                                                  </w:t>
      </w:r>
    </w:p>
    <w:p w14:paraId="644AB3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Velocity with respect to Jupiter in J2000         </w:t>
      </w:r>
    </w:p>
    <w:p w14:paraId="20DA1A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Cartesian co-ordinates [Vx,Vy,Vz] (units km/s)."       </w:t>
      </w:r>
    </w:p>
    <w:p w14:paraId="6A3A79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SC_VEL_JUPITER_J2000XYZ, f, 1, 3 */                                   </w:t>
      </w:r>
    </w:p>
    <w:p w14:paraId="605800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2A76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713B3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9DEF3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SC_VEL_ANGULAR_J2000XYZ                                 </w:t>
      </w:r>
    </w:p>
    <w:p w14:paraId="29265D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FDDD8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161                                                     </w:t>
      </w:r>
    </w:p>
    <w:p w14:paraId="3CC2FC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1F4F06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35C8BD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71154C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 General limit */                             </w:t>
      </w:r>
    </w:p>
    <w:p w14:paraId="592137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 General limit */                             </w:t>
      </w:r>
    </w:p>
    <w:p w14:paraId="6A64B8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4FDB1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"radians/s"                                             </w:t>
      </w:r>
    </w:p>
    <w:p w14:paraId="038835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Angular Velocity in Cartesian co-ordinates        </w:t>
      </w:r>
    </w:p>
    <w:p w14:paraId="1B6B48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[AVx,AVy,AVz] (units radians/s).                       </w:t>
      </w:r>
    </w:p>
    <w:p w14:paraId="7DD66B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calculated with the SPICE ckgpav command    </w:t>
      </w:r>
    </w:p>
    <w:p w14:paraId="25D775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ref=J2000.  SPICE defines it as 'This is the   </w:t>
      </w:r>
    </w:p>
    <w:p w14:paraId="55CD0E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axis about which the reference frame tied to the     </w:t>
      </w:r>
    </w:p>
    <w:p w14:paraId="36AAB2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instrument is rotating in the right-handed sense.')" </w:t>
      </w:r>
    </w:p>
    <w:p w14:paraId="4D7EB1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SC_VEL_ANGULAR_J2000XYZ, f, 1, 3 */                                   </w:t>
      </w:r>
    </w:p>
    <w:p w14:paraId="105D65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9FB64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C5C3F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A01C1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SC_SPIN_PERIOD                                          </w:t>
      </w:r>
    </w:p>
    <w:p w14:paraId="2061A1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C8284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173                                                     </w:t>
      </w:r>
    </w:p>
    <w:p w14:paraId="16256C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4B878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23F2A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2E8F6E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4F9260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w:t>
      </w:r>
    </w:p>
    <w:p w14:paraId="3D81CA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spin period (seconds).                            </w:t>
      </w:r>
    </w:p>
    <w:p w14:paraId="374D72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not useful during spacecraft maneuvers."       </w:t>
      </w:r>
    </w:p>
    <w:p w14:paraId="313592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SC_SPIN_PERIOD, f, 1, 1 */                                            </w:t>
      </w:r>
    </w:p>
    <w:p w14:paraId="6F40D8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5CB82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B5587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B477E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                                           </w:t>
      </w:r>
    </w:p>
    <w:p w14:paraId="30D32C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063F3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177                                                     </w:t>
      </w:r>
    </w:p>
    <w:p w14:paraId="05808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F6540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A7AC3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32AC3D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4B6C2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4249D0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                    </w:t>
      </w:r>
    </w:p>
    <w:p w14:paraId="24D3A3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662972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 f, 1, 1 */                                             </w:t>
      </w:r>
    </w:p>
    <w:p w14:paraId="5F2B21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4B5D9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F54D7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4D9A6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SC_SPIN_PHASE_UPPER                                     </w:t>
      </w:r>
    </w:p>
    <w:p w14:paraId="7CC21E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E1225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181                                                     </w:t>
      </w:r>
    </w:p>
    <w:p w14:paraId="592A07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C7410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4BB9E8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360FDA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9301F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64844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DIM0_UTC_UPPER,              </w:t>
      </w:r>
    </w:p>
    <w:p w14:paraId="7D80FA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5815AD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SC_SPIN_PHASE_UPPER, f, 1, 1 */                                       </w:t>
      </w:r>
    </w:p>
    <w:p w14:paraId="52A275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D70CF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BD958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C2070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SC_SPIN_PHASE_LOWER                                     </w:t>
      </w:r>
    </w:p>
    <w:p w14:paraId="13919A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3E35D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185                                                     </w:t>
      </w:r>
    </w:p>
    <w:p w14:paraId="54992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376D7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13C7E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18CD1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F6508D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321057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DIM0_UTC_LOWER,              </w:t>
      </w:r>
    </w:p>
    <w:p w14:paraId="37FC82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6D341CD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SC_SPIN_PHASE_LOWER, f, 1, 1 */                                       </w:t>
      </w:r>
    </w:p>
    <w:p w14:paraId="034245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081AA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7F97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1EEA03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DESPUN_SC_TO_J2000_DIM1                                 </w:t>
      </w:r>
    </w:p>
    <w:p w14:paraId="128460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189                                                     </w:t>
      </w:r>
    </w:p>
    <w:p w14:paraId="7B72C5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7D10A6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02DB1F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"DESPUN_SC_TO_J2000_DIM1,                               </w:t>
      </w:r>
    </w:p>
    <w:p w14:paraId="2B4C7B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303C15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C0693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35E4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DESPUN_SC_TO_J2000_DIM2                               </w:t>
      </w:r>
    </w:p>
    <w:p w14:paraId="0215F3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1F39D3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87300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3EDCD3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"DESPUN_SC_TO_J2000_DIM2,                             </w:t>
      </w:r>
    </w:p>
    <w:p w14:paraId="38AB41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CE972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2E88E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EB4AA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                                  </w:t>
      </w:r>
    </w:p>
    <w:p w14:paraId="23FCEB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8D23E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4BDE3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3DBF4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1850C9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E4B0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50555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759AC1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4CEFD3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despun spacecraft             </w:t>
      </w:r>
    </w:p>
    <w:p w14:paraId="279C23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to J2000.                             </w:t>
      </w:r>
    </w:p>
    <w:p w14:paraId="2BFE63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594732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1B6AE9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6F8C6F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79969F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226C63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DESPUN_SC_TO_J2000, f, 2, 3, 3 */                                     </w:t>
      </w:r>
    </w:p>
    <w:p w14:paraId="333FEE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6A2F1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2424F6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390A24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5324F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OBJECT              = CONTAINER                                               </w:t>
      </w:r>
    </w:p>
    <w:p w14:paraId="061CB2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J2000_TO_JSSXYZ_DIM1                                    </w:t>
      </w:r>
    </w:p>
    <w:p w14:paraId="160260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225                                                     </w:t>
      </w:r>
    </w:p>
    <w:p w14:paraId="743D8F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78C86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3A6381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"J2000_TO_JSSXYZ_DIM1,                                  </w:t>
      </w:r>
    </w:p>
    <w:p w14:paraId="167272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3FAC3C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DAA51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19FFA9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J2000_TO_JSSXYZ_DIM2                                  </w:t>
      </w:r>
    </w:p>
    <w:p w14:paraId="00233C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2E057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39A9F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6DEE8F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"J2000_TO_JSSXYZ_DIM2,                                </w:t>
      </w:r>
    </w:p>
    <w:p w14:paraId="73FED9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2DB66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600D4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8F44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                                     </w:t>
      </w:r>
    </w:p>
    <w:p w14:paraId="7D8317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92E8D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9E9C8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18CAB8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340FED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21545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65282C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514D70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2F203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JSS xyz </w:t>
      </w:r>
    </w:p>
    <w:p w14:paraId="398693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7AD36D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1C1065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3C1AD5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6C7B90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5B734F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71C484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J2000_TO_JSSXYZ, f, 2, 3, 3 */                                        </w:t>
      </w:r>
    </w:p>
    <w:p w14:paraId="1B20D3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55676C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7BAAD9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46C4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9005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152A60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J2000_TO_JSSRTP_DIM1                                    </w:t>
      </w:r>
    </w:p>
    <w:p w14:paraId="15D281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261                                                     </w:t>
      </w:r>
    </w:p>
    <w:p w14:paraId="47BF2A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0BD9B4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39EA49D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"J2000_TO_JSSRTP_DIM1,                                  </w:t>
      </w:r>
    </w:p>
    <w:p w14:paraId="6C1F1A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003F6A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BF070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22AAC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J2000_TO_JSSRTP_DIM2                                  </w:t>
      </w:r>
    </w:p>
    <w:p w14:paraId="6A2EE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3FE0E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47A5E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458753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"J2000_TO_JSSRTP_DIM2,                                </w:t>
      </w:r>
    </w:p>
    <w:p w14:paraId="73A88A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23D201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A7D8C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4D74D4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                                     </w:t>
      </w:r>
    </w:p>
    <w:p w14:paraId="160D0E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DE8CC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6FBF7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B4509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28D43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050B8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53C70F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16A822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MISSING_CONSTANT  = 65535.0                                             </w:t>
      </w:r>
    </w:p>
    <w:p w14:paraId="4B42D7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w:t>
      </w:r>
    </w:p>
    <w:p w14:paraId="5E4717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RTP, where RTP is Jupiter centered right       </w:t>
      </w:r>
    </w:p>
    <w:p w14:paraId="686AA2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handed R-Theta-Phi.                                </w:t>
      </w:r>
    </w:p>
    <w:p w14:paraId="5DE995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650A80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5EF86D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7B8623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63FD67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0B6AFA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2214A3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J2000_TO_JSSRTP, f, 2, 3, 3 */                                        </w:t>
      </w:r>
    </w:p>
    <w:p w14:paraId="0CC3B3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ADB9E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666E1E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29A289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71B6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4631A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MCP_VOLTAGE                                             </w:t>
      </w:r>
    </w:p>
    <w:p w14:paraId="58ECFC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68FAB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297                                                     </w:t>
      </w:r>
    </w:p>
    <w:p w14:paraId="20A075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46D4CA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C589A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E24A2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-4000.000                                               </w:t>
      </w:r>
    </w:p>
    <w:p w14:paraId="7E683A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4000.000                                               </w:t>
      </w:r>
    </w:p>
    <w:p w14:paraId="7FA127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48807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"Volts"                                                 </w:t>
      </w:r>
    </w:p>
    <w:p w14:paraId="518263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"MCP Voltage on sensor."                                </w:t>
      </w:r>
    </w:p>
    <w:p w14:paraId="1233A6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MCP_VOLTAGE, f, 1, 1 */                                               </w:t>
      </w:r>
    </w:p>
    <w:p w14:paraId="6276D0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33A5D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11681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077ECD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ISSUES_CONTAINER                                         </w:t>
      </w:r>
    </w:p>
    <w:p w14:paraId="26AFB5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301                                                      </w:t>
      </w:r>
    </w:p>
    <w:p w14:paraId="3DD1C6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3C2FE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2                                                        </w:t>
      </w:r>
    </w:p>
    <w:p w14:paraId="5AAD68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"ISSUES_CONTAINER, size 2."                              </w:t>
      </w:r>
    </w:p>
    <w:p w14:paraId="498EF6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0C9569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                                                  </w:t>
      </w:r>
    </w:p>
    <w:p w14:paraId="5AF650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36780C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68C7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456E03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895DF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8AC9C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0F600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4294967294                                              </w:t>
      </w:r>
    </w:p>
    <w:p w14:paraId="686C11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4294967295                                              </w:t>
      </w:r>
    </w:p>
    <w:p w14:paraId="14ECA4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 or potential issues in this data record.        </w:t>
      </w:r>
    </w:p>
    <w:p w14:paraId="557574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[Two values for ions as this is the ISSUES object     </w:t>
      </w:r>
    </w:p>
    <w:p w14:paraId="160C10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both the ping and pong level 2 packets used     </w:t>
      </w:r>
    </w:p>
    <w:p w14:paraId="67E23E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create this record.]                              </w:t>
      </w:r>
    </w:p>
    <w:p w14:paraId="6D8902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issues that can be identified within the JADE </w:t>
      </w:r>
    </w:p>
    <w:p w14:paraId="3C3B40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of data itself without any external information. </w:t>
      </w:r>
    </w:p>
    <w:p w14:paraId="483712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timing issues due to the MAG time stutter, or any  </w:t>
      </w:r>
    </w:p>
    <w:p w14:paraId="03C309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voltage pulsing, would not be included as there are no  </w:t>
      </w:r>
    </w:p>
    <w:p w14:paraId="6C42B4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indicators to them within this JADE packet.             </w:t>
      </w:r>
    </w:p>
    <w:p w14:paraId="56180B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more comprehensive list of potential issues    </w:t>
      </w:r>
    </w:p>
    <w:p w14:paraId="73907C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internal and external sources please see the       </w:t>
      </w:r>
    </w:p>
    <w:p w14:paraId="08FE0A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3 data.]                                          </w:t>
      </w:r>
    </w:p>
    <w:p w14:paraId="14F864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8364A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issues of this JADE packet are flagged by       </w:t>
      </w:r>
    </w:p>
    <w:p w14:paraId="75D492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individual bits, and several may be hit.  If no issues  </w:t>
      </w:r>
    </w:p>
    <w:p w14:paraId="77003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flagged then this 4-byte unsigned integer is zero.  </w:t>
      </w:r>
    </w:p>
    <w:p w14:paraId="5E022A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4294967295 is the MISSING_CONSTANT and means </w:t>
      </w:r>
    </w:p>
    <w:p w14:paraId="1426F9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that the issue status is currently unknown.             </w:t>
      </w:r>
    </w:p>
    <w:p w14:paraId="3637D5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70261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All bits at 0 implies all is okay as seen by this       </w:t>
      </w:r>
    </w:p>
    <w:p w14:paraId="515AB5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If a bit is set to 1 then that bit is flagged, </w:t>
      </w:r>
    </w:p>
    <w:p w14:paraId="1FF613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otherwise it is set to zero and unflagged.              </w:t>
      </w:r>
    </w:p>
    <w:p w14:paraId="3E4AF9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D4E73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bits are set as followed, grouped in to seriousness:</w:t>
      </w:r>
    </w:p>
    <w:p w14:paraId="25A57D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8C232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very serious issues for doing science:             </w:t>
      </w:r>
    </w:p>
    <w:p w14:paraId="2D0E97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0 = UTC time is predicted, yet to be finalized.   </w:t>
      </w:r>
    </w:p>
    <w:p w14:paraId="23DF38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 = Position/Orientation values predicted, yet to </w:t>
      </w:r>
    </w:p>
    <w:p w14:paraId="4594AF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finalized.  Level 3 (and above) data only. </w:t>
      </w:r>
    </w:p>
    <w:p w14:paraId="742B21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 = TABLES_VERSION object was altered on the      </w:t>
      </w:r>
    </w:p>
    <w:p w14:paraId="35C151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ground to accurately reflect a 'commanded     </w:t>
      </w:r>
    </w:p>
    <w:p w14:paraId="546EAA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parameter update' outside the initial         </w:t>
      </w:r>
    </w:p>
    <w:p w14:paraId="3495D6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per-orbit commands JADE is returning.         </w:t>
      </w:r>
    </w:p>
    <w:p w14:paraId="734A6D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changed, the original downlinked         </w:t>
      </w:r>
    </w:p>
    <w:p w14:paraId="0958F1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TABLES_VERSION value can be found by cross-  </w:t>
      </w:r>
    </w:p>
    <w:p w14:paraId="343174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referencing the PARAM_TABLE_VER object in the</w:t>
      </w:r>
    </w:p>
    <w:p w14:paraId="68459C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JAD_L20_HSK_ALL_SHK files.  Note here the    </w:t>
      </w:r>
    </w:p>
    <w:p w14:paraId="519D77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PARAM_TABLE_VER value is given as a unsigned </w:t>
      </w:r>
    </w:p>
    <w:p w14:paraId="210631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integer of Hex Major-Middle-Minor, such that </w:t>
      </w:r>
    </w:p>
    <w:p w14:paraId="05AC61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770 decimal is in hex 0x302,      </w:t>
      </w:r>
    </w:p>
    <w:p w14:paraId="4135EE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meaning Table Version 3.02 ]                 </w:t>
      </w:r>
    </w:p>
    <w:p w14:paraId="4D0ACA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 = FSW_VERSION 4.00 LRS/CAL Ion Species bug      </w:t>
      </w:r>
    </w:p>
    <w:p w14:paraId="320D97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fixed on the ground by adjusting              </w:t>
      </w:r>
    </w:p>
    <w:p w14:paraId="4E7614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TIMESTAMP_SUB, and           </w:t>
      </w:r>
    </w:p>
    <w:p w14:paraId="22F865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based on cross-referencing  </w:t>
      </w:r>
    </w:p>
    <w:p w14:paraId="2E4A0D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 commanding.                              </w:t>
      </w:r>
    </w:p>
    <w:p w14:paraId="6A0315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4 = LRS/CAL Ion Species record with unobserved    </w:t>
      </w:r>
    </w:p>
    <w:p w14:paraId="136C1C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look directions (views) populated using views </w:t>
      </w:r>
    </w:p>
    <w:p w14:paraId="358895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neighboring record. See Bit 12 for       </w:t>
      </w:r>
    </w:p>
    <w:p w14:paraId="53ED11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uncorrected/unpopulated description.          </w:t>
      </w:r>
    </w:p>
    <w:p w14:paraId="48D651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 30.)    </w:t>
      </w:r>
    </w:p>
    <w:p w14:paraId="60F2F4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5 = TIMESTAMP_WHOLE/SUB adjusted on the ground    </w:t>
      </w:r>
    </w:p>
    <w:p w14:paraId="63A5E4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mitigate any Juno time stutter affects.    </w:t>
      </w:r>
    </w:p>
    <w:p w14:paraId="6E2D1A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53627F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04C71C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65A5F2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6 =       Currently unused.                       </w:t>
      </w:r>
    </w:p>
    <w:p w14:paraId="2A4A48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7 = Warning, a leap second occurs during the      </w:t>
      </w:r>
    </w:p>
    <w:p w14:paraId="7ED3EC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 period.                          </w:t>
      </w:r>
    </w:p>
    <w:p w14:paraId="232951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321B4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slightly different than expected, but can be used </w:t>
      </w:r>
    </w:p>
    <w:p w14:paraId="3F1A04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with a little extra coding:                </w:t>
      </w:r>
    </w:p>
    <w:p w14:paraId="641B83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8 = ACCUM_TRUNCATION object flagged.              </w:t>
      </w:r>
    </w:p>
    <w:p w14:paraId="0E9C4F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9 = Electron (HRS/LRS/CAL) MAG objects are not    </w:t>
      </w:r>
    </w:p>
    <w:p w14:paraId="1D9272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tracked, are either zeros or MISSING_CONSTANT.</w:t>
      </w:r>
    </w:p>
    <w:p w14:paraId="164185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and CAL did not have MAG objects prior </w:t>
      </w:r>
    </w:p>
    <w:p w14:paraId="6AAE70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FSW_VERSION 4.10, therefore those MAG   </w:t>
      </w:r>
    </w:p>
    <w:p w14:paraId="41193A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here are set to MISSING_CONSTANT   </w:t>
      </w:r>
    </w:p>
    <w:p w14:paraId="7FF8AC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FSW_VERSION &lt; 4.10.]                  </w:t>
      </w:r>
    </w:p>
    <w:p w14:paraId="020E5E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10 = TIMESTAMP_WHOLE/SUB affected by a Juno        </w:t>
      </w:r>
    </w:p>
    <w:p w14:paraId="7C5BB2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JADE reported timestamp </w:t>
      </w:r>
    </w:p>
    <w:p w14:paraId="64D389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likely 1 whole tick too large.             </w:t>
      </w:r>
    </w:p>
    <w:p w14:paraId="225711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014010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11B711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37279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11 =       Currently unused.                       </w:t>
      </w:r>
    </w:p>
    <w:p w14:paraId="0475E3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12 = LRS/CAL Ion Species record potentially has    </w:t>
      </w:r>
    </w:p>
    <w:p w14:paraId="39ABCC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(spin phase sectors</w:t>
      </w:r>
    </w:p>
    <w:p w14:paraId="0ED5BD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views) present in the data, meaning the    </w:t>
      </w:r>
    </w:p>
    <w:p w14:paraId="38DDBF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record may not contain data for a full 4pi    </w:t>
      </w:r>
    </w:p>
    <w:p w14:paraId="2DF72E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steradians field-of-view.                     </w:t>
      </w:r>
    </w:p>
    <w:p w14:paraId="7EAEFB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have zero counts   </w:t>
      </w:r>
    </w:p>
    <w:p w14:paraId="19F5EF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 view (or counts per second) in the data,  </w:t>
      </w:r>
    </w:p>
    <w:p w14:paraId="0AE365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although an observed look direction may also  </w:t>
      </w:r>
    </w:p>
    <w:p w14:paraId="50B71F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zero counts if no ions were measured.    </w:t>
      </w:r>
    </w:p>
    <w:p w14:paraId="1C49ED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Therefore there is a potential confusion over </w:t>
      </w:r>
    </w:p>
    <w:p w14:paraId="5B18FA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zero measured counts or simply unmeasured.    </w:t>
      </w:r>
    </w:p>
    <w:p w14:paraId="684BD9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the spin period is 30.7 seconds, then </w:t>
      </w:r>
    </w:p>
    <w:p w14:paraId="40D57C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all of the 78 spin phase sectors will be  </w:t>
      </w:r>
    </w:p>
    <w:p w14:paraId="5926D4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sampled in 30 seconds. (Unobserved views are  </w:t>
      </w:r>
    </w:p>
    <w:p w14:paraId="41B835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&lt;= 30.)    </w:t>
      </w:r>
    </w:p>
    <w:p w14:paraId="52F0EE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the JADE SIS for more information.        </w:t>
      </w:r>
    </w:p>
    <w:p w14:paraId="7FFEEE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13 = At least one anode is blanked.                </w:t>
      </w:r>
    </w:p>
    <w:p w14:paraId="71FE59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SIS document for further information.     </w:t>
      </w:r>
    </w:p>
    <w:p w14:paraId="45AC73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14 = FSW_VERSION 4.00 LRS/CAL Ion Species bug      </w:t>
      </w:r>
    </w:p>
    <w:p w14:paraId="03C61C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warning:                                      </w:t>
      </w:r>
    </w:p>
    <w:p w14:paraId="62431A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fixed as yet - when fixed it will       </w:t>
      </w:r>
    </w:p>
    <w:p w14:paraId="4356DE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become bit 3 of ISSUES instead.               </w:t>
      </w:r>
    </w:p>
    <w:p w14:paraId="76A51B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 4.00,  </w:t>
      </w:r>
    </w:p>
    <w:p w14:paraId="3719C1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ACCUMULTION_TIME object is MISSING_CONSTANT.  </w:t>
      </w:r>
    </w:p>
    <w:p w14:paraId="721949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Also, TIMESTAMP_WHOLE:TIMESTAMP_SUB is the end</w:t>
      </w:r>
    </w:p>
    <w:p w14:paraId="4F375B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of the packet rather than the usual start,    </w:t>
      </w:r>
    </w:p>
    <w:p w14:paraId="19CD78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TIMESTAMP_WHOLE object for more details.  </w:t>
      </w:r>
    </w:p>
    <w:p w14:paraId="7A8FAA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affects data from 2015-089 to 2015-115.]</w:t>
      </w:r>
    </w:p>
    <w:p w14:paraId="749F2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15 = Electron Anodes Reversed.                     </w:t>
      </w:r>
    </w:p>
    <w:p w14:paraId="192246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&lt; 4.10   </w:t>
      </w:r>
    </w:p>
    <w:p w14:paraId="52F8BA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only electron packets. Electron anodes    </w:t>
      </w:r>
    </w:p>
    <w:p w14:paraId="2B0B4A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reversed in order and need to be          </w:t>
      </w:r>
    </w:p>
    <w:p w14:paraId="6B2F6D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remapped, however electron Spin Phase data    </w:t>
      </w:r>
    </w:p>
    <w:p w14:paraId="158D8F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data) cannot be remapped. See the SIS    </w:t>
      </w:r>
    </w:p>
    <w:p w14:paraId="72CCF5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document for more information about this.     </w:t>
      </w:r>
    </w:p>
    <w:p w14:paraId="3BF9B8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all electron data 2011 to 2015-115.] </w:t>
      </w:r>
    </w:p>
    <w:p w14:paraId="763836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58589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very different than expected, may not be suitable </w:t>
      </w:r>
    </w:p>
    <w:p w14:paraId="4EF2BE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 use with extreme caution.                </w:t>
      </w:r>
    </w:p>
    <w:p w14:paraId="5170C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16 = Data is not from flight instrument on Juno,   </w:t>
      </w:r>
    </w:p>
    <w:p w14:paraId="6EFC18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FLIGHT_OR_STL object.                   </w:t>
      </w:r>
    </w:p>
    <w:p w14:paraId="5853D0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17 = MCP_NOT_AT_COMMANDED object flagged.          </w:t>
      </w:r>
    </w:p>
    <w:p w14:paraId="2267FC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HRS/CAL/HVE packets use all three  </w:t>
      </w:r>
    </w:p>
    <w:p w14:paraId="0A3CE3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sensors and therefore have three     </w:t>
      </w:r>
    </w:p>
    <w:p w14:paraId="5CF447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values per packet.       </w:t>
      </w:r>
    </w:p>
    <w:p w14:paraId="2275B6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Setting this flag means at least one of those </w:t>
      </w:r>
    </w:p>
    <w:p w14:paraId="18EB69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three mcps is not at its commanded value.     </w:t>
      </w:r>
    </w:p>
    <w:p w14:paraId="1A4A4D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18 = Data includes some JADE-E300 sensor data.     </w:t>
      </w:r>
    </w:p>
    <w:p w14:paraId="2F82B9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flagged for HRS, LRS, CAL and HVE data.)</w:t>
      </w:r>
    </w:p>
    <w:p w14:paraId="450DFD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E300 has a high voltage power supply issue  </w:t>
      </w:r>
    </w:p>
    <w:p w14:paraId="44B774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reported energy steps may be incorrect.   </w:t>
      </w:r>
    </w:p>
    <w:p w14:paraId="4CF3BC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E300 is off but still reported in the data </w:t>
      </w:r>
    </w:p>
    <w:p w14:paraId="3D9640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product, it may be zeros of fill values.      </w:t>
      </w:r>
    </w:p>
    <w:p w14:paraId="484393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19 = Ion packet abruptly truncated.                </w:t>
      </w:r>
    </w:p>
    <w:p w14:paraId="637737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packet should not be used.  It had an  </w:t>
      </w:r>
    </w:p>
    <w:p w14:paraId="6FA8A2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 1, ACCUM_TRUNCATION = 1   </w:t>
      </w:r>
    </w:p>
    <w:p w14:paraId="337F9A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DATA object is all zeros, with a      </w:t>
      </w:r>
    </w:p>
    <w:p w14:paraId="4169D8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 that matches an earlier valid packet</w:t>
      </w:r>
    </w:p>
    <w:p w14:paraId="14B55B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was not truncated and has non-zero DATA. </w:t>
      </w:r>
    </w:p>
    <w:p w14:paraId="0C8969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TOF and LOG example in level 2 data at   </w:t>
      </w:r>
    </w:p>
    <w:p w14:paraId="0E9707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of 495879710 (UTC 2015-261).  </w:t>
      </w:r>
    </w:p>
    <w:p w14:paraId="530D5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20 = MCP Dipping Triggered, in one or more sensors.</w:t>
      </w:r>
    </w:p>
    <w:p w14:paraId="41F10D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sensor measures excessive counts, it </w:t>
      </w:r>
    </w:p>
    <w:p w14:paraId="57AA90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temporarily lowers the MCP voltage to reduce  </w:t>
      </w:r>
    </w:p>
    <w:p w14:paraId="4579D0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number of counts and protect the sensor.  </w:t>
      </w:r>
    </w:p>
    <w:p w14:paraId="6D2DF7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MCP_NOT_AT_COMMANDED object is also       </w:t>
      </w:r>
    </w:p>
    <w:p w14:paraId="176F7A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flagged (Bit 17 in ISSUES) since the MCP is   </w:t>
      </w:r>
    </w:p>
    <w:p w14:paraId="2AC97F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no longer at the commanded voltage.           </w:t>
      </w:r>
    </w:p>
    <w:p w14:paraId="0F2C23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HRS/CAL/HVE electrons (datasets where   </w:t>
      </w:r>
    </w:p>
    <w:p w14:paraId="2B4FE2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are on) it is possible that  </w:t>
      </w:r>
    </w:p>
    <w:p w14:paraId="32A3BE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one sensor has been dipped, but the others    </w:t>
      </w:r>
    </w:p>
    <w:p w14:paraId="4ED3B1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not and still providing good data.        </w:t>
      </w:r>
    </w:p>
    <w:p w14:paraId="2A4F2A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(First MCP dip was HRS electrons, 2017-350.)  </w:t>
      </w:r>
    </w:p>
    <w:p w14:paraId="3A0BB3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21 = MCP Dipped sensor's DATA set to fill values.  </w:t>
      </w:r>
    </w:p>
    <w:p w14:paraId="6DEC13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MCP dipping has triggered (Bit 20 of     </w:t>
      </w:r>
    </w:p>
    <w:p w14:paraId="14AC82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then:  DATA and BACKGROUND objects    </w:t>
      </w:r>
    </w:p>
    <w:p w14:paraId="391B38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with  </w:t>
      </w:r>
    </w:p>
    <w:p w14:paraId="64617E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values.                      </w:t>
      </w:r>
    </w:p>
    <w:p w14:paraId="0B337D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516C78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496178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3B68FC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45B55E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59E77A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204E0B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1) to be 0 for the offending sensor(s). </w:t>
      </w:r>
    </w:p>
    <w:p w14:paraId="6D2536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DATA object contains data from       </w:t>
      </w:r>
    </w:p>
    <w:p w14:paraId="479DA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(HRS/CAL/HVE electrons) then </w:t>
      </w:r>
    </w:p>
    <w:p w14:paraId="06F65A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  </w:t>
      </w:r>
    </w:p>
    <w:p w14:paraId="3406C1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dipped sensor are set to MISSING_CONSTANT (as </w:t>
      </w:r>
    </w:p>
    <w:p w14:paraId="024C09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identified by the MCP_NOT_AT_COMMANDED value  </w:t>
      </w:r>
    </w:p>
    <w:p w14:paraId="3A22EA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each sensor (prior to setting them to 0)).</w:t>
      </w:r>
    </w:p>
    <w:p w14:paraId="688475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Bit 22 for a similar flag.]            </w:t>
      </w:r>
    </w:p>
    <w:p w14:paraId="3C9130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22 = 1 or more ELC sensor DATA set to fill values. </w:t>
      </w:r>
    </w:p>
    <w:p w14:paraId="290AB5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only electron HRS/CAL/HVE products   </w:t>
      </w:r>
    </w:p>
    <w:p w14:paraId="1AE073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products that use multiple sensors),   </w:t>
      </w:r>
    </w:p>
    <w:p w14:paraId="2FBC6E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generally only when starting that mode.  </w:t>
      </w:r>
    </w:p>
    <w:p w14:paraId="6ADEDB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switching to HRS/CAL/HVE from LRS, one   </w:t>
      </w:r>
    </w:p>
    <w:p w14:paraId="02A9E5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JADE-E sensor is already on, and the other(s) </w:t>
      </w:r>
    </w:p>
    <w:p w14:paraId="4ACDBE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to turn on, then it takes some time for  </w:t>
      </w:r>
    </w:p>
    <w:p w14:paraId="5212B3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sensor to reach the commanded voltage.   </w:t>
      </w:r>
    </w:p>
    <w:p w14:paraId="326E0B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given record, MCP_NOT_AT_COMMANDED = 0  </w:t>
      </w:r>
    </w:p>
    <w:p w14:paraId="42CB18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one sensor but is still = 1 for others.   </w:t>
      </w:r>
    </w:p>
    <w:p w14:paraId="046665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is one sensor is taking valid science    </w:t>
      </w:r>
    </w:p>
    <w:p w14:paraId="67552F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but the other(s) are not there yet and for    </w:t>
      </w:r>
    </w:p>
    <w:p w14:paraId="4A081D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those sensors:  DATA and BACKGROUND objects   </w:t>
      </w:r>
    </w:p>
    <w:p w14:paraId="3450EE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t>
      </w:r>
    </w:p>
    <w:p w14:paraId="1FE104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MISSING_CONSTANT values.                 </w:t>
      </w:r>
    </w:p>
    <w:p w14:paraId="16847D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73E0FA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18F783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6A8EE8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077C8E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50742C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13D28C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1) to be 0 for the offending sensor(s). </w:t>
      </w:r>
    </w:p>
    <w:p w14:paraId="0F5E87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w:t>
      </w:r>
    </w:p>
    <w:p w14:paraId="3871AB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original MCP_NOT_AT_COMMANDED = 1 sensor(s)   </w:t>
      </w:r>
    </w:p>
    <w:p w14:paraId="7BC6F9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(prior to setting them to 0) are set to       </w:t>
      </w:r>
    </w:p>
    <w:p w14:paraId="1B6270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w:t>
      </w:r>
    </w:p>
    <w:p w14:paraId="2A7CD3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21 and 22 are essentially the same    </w:t>
      </w:r>
    </w:p>
    <w:p w14:paraId="11C25F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feature caused by an mcp voltage not being at </w:t>
      </w:r>
    </w:p>
    <w:p w14:paraId="68E5E6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commanded value, but the reason why this  </w:t>
      </w:r>
    </w:p>
    <w:p w14:paraId="56BE19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the case is different.  The treatment is   </w:t>
      </w:r>
    </w:p>
    <w:p w14:paraId="55E853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for both Bit 21 and Bit 22.]        </w:t>
      </w:r>
    </w:p>
    <w:p w14:paraId="4CCAD9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23 =       Currently unused.                       </w:t>
      </w:r>
    </w:p>
    <w:p w14:paraId="1D1391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2D3F6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24 =       Currently unused.                       </w:t>
      </w:r>
    </w:p>
    <w:p w14:paraId="689A7A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25 =       Currently unused.                       </w:t>
      </w:r>
    </w:p>
    <w:p w14:paraId="096888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26 =       Currently unused.                       </w:t>
      </w:r>
    </w:p>
    <w:p w14:paraId="0A4533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27 =       Currently unused.                       </w:t>
      </w:r>
    </w:p>
    <w:p w14:paraId="1BE21B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28 =       Currently unused.                       </w:t>
      </w:r>
    </w:p>
    <w:p w14:paraId="4C3806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Bit 29 =       Currently unused.                       </w:t>
      </w:r>
    </w:p>
    <w:p w14:paraId="1C66CE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30 =       Currently unused.                       </w:t>
      </w:r>
    </w:p>
    <w:p w14:paraId="2F0B43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31 = Reserved for MISSING_CONSTANT use.            </w:t>
      </w:r>
    </w:p>
    <w:p w14:paraId="5E3805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64075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Each bit has a decimal value of 2^{bit number}, and the</w:t>
      </w:r>
    </w:p>
    <w:p w14:paraId="11DA54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flag is the sum of 2^{flagged bit numbers}.     </w:t>
      </w:r>
    </w:p>
    <w:p w14:paraId="7FEA45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if this ISSUES flag = 131329, then in    </w:t>
      </w:r>
    </w:p>
    <w:p w14:paraId="5973FE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binary that value is 00000000000000100000000100000001  </w:t>
      </w:r>
    </w:p>
    <w:p w14:paraId="51E6A0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showing bits 17, 8 and 0 are flagged.                  </w:t>
      </w:r>
    </w:p>
    <w:p w14:paraId="17ACFA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21DB0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 currently unused bit is set, please check the    </w:t>
      </w:r>
    </w:p>
    <w:p w14:paraId="280E1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latest LBL file for this product that you can find to  </w:t>
      </w:r>
    </w:p>
    <w:p w14:paraId="3FDC79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if it now has a definition.]"                      </w:t>
      </w:r>
    </w:p>
    <w:p w14:paraId="083C6A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0DEFD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BIT_COLUMN                                            </w:t>
      </w:r>
    </w:p>
    <w:p w14:paraId="55A2D9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ISSUES_BITS                                           </w:t>
      </w:r>
    </w:p>
    <w:p w14:paraId="637BE1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BIT_DATA_TYPE   = BOOLEAN                                               </w:t>
      </w:r>
    </w:p>
    <w:p w14:paraId="228D4A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START_BIT       =  1                                                    </w:t>
      </w:r>
    </w:p>
    <w:p w14:paraId="216ACB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 32                                                    </w:t>
      </w:r>
    </w:p>
    <w:p w14:paraId="190F73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32                                                    </w:t>
      </w:r>
    </w:p>
    <w:p w14:paraId="00D6A2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ITEM_BITS       =  1                                                    </w:t>
      </w:r>
    </w:p>
    <w:p w14:paraId="45350C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MINIMUM         =  0                                                    </w:t>
      </w:r>
    </w:p>
    <w:p w14:paraId="1F1E2F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MAXIMUM         =  1                                                    </w:t>
      </w:r>
    </w:p>
    <w:p w14:paraId="6411B9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"See ISSUES column object for description of bits."   </w:t>
      </w:r>
    </w:p>
    <w:p w14:paraId="170F58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BIT_COLUMN                                            </w:t>
      </w:r>
    </w:p>
    <w:p w14:paraId="42D1A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ISSUES, I, 1, 2 */                                                    </w:t>
      </w:r>
    </w:p>
    <w:p w14:paraId="00C208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2EDE1B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19DCA8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14335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A7278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TIMESTAMP_WHOLE                                         </w:t>
      </w:r>
    </w:p>
    <w:p w14:paraId="24777C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70082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309                                                     </w:t>
      </w:r>
    </w:p>
    <w:p w14:paraId="099603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2                                                       </w:t>
      </w:r>
    </w:p>
    <w:p w14:paraId="5B18C2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FF0EF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8                                                       </w:t>
      </w:r>
    </w:p>
    <w:p w14:paraId="391C9D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365774402 /* 2011-Aug-05: Juno Launch */                </w:t>
      </w:r>
    </w:p>
    <w:p w14:paraId="19E37B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599573000 /* ~ 2019-Jan-01            */                </w:t>
      </w:r>
    </w:p>
    <w:p w14:paraId="470D13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5BA023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"Timestamps (Whole Second) of JADE Level 2 packets      </w:t>
      </w:r>
    </w:p>
    <w:p w14:paraId="296C86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436EF1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the ping and pong level 2 packets.)"             </w:t>
      </w:r>
    </w:p>
    <w:p w14:paraId="1240E6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TIMESTAMP_WHOLE, I, 1, 2 */                                           </w:t>
      </w:r>
    </w:p>
    <w:p w14:paraId="5ECF00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651CA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ADDA7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46A57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TIMESTAMP_SUB                                           </w:t>
      </w:r>
    </w:p>
    <w:p w14:paraId="6EADA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62BC0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317                                                     </w:t>
      </w:r>
    </w:p>
    <w:p w14:paraId="2794F4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2                                                       </w:t>
      </w:r>
    </w:p>
    <w:p w14:paraId="18665A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2                                                       </w:t>
      </w:r>
    </w:p>
    <w:p w14:paraId="29986F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7F380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387DF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65535                                                   </w:t>
      </w:r>
    </w:p>
    <w:p w14:paraId="7E9F16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382B1E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"Timestamps (Subsecond) of JADE Level 2 packets         </w:t>
      </w:r>
    </w:p>
    <w:p w14:paraId="693DC7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020B15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the ping and pong level 2 packets.)"             </w:t>
      </w:r>
    </w:p>
    <w:p w14:paraId="7E332B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TIMESTAMP_SUB, H, 1, 2 */                                             </w:t>
      </w:r>
    </w:p>
    <w:p w14:paraId="0C17B1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3F026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EFFE4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29F71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DATA_DIM1                                               </w:t>
      </w:r>
    </w:p>
    <w:p w14:paraId="06CC1E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321                                                     </w:t>
      </w:r>
    </w:p>
    <w:p w14:paraId="5FB2D0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69FE53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5CCBA1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"DATA_DIM1,                                             </w:t>
      </w:r>
    </w:p>
    <w:p w14:paraId="0B0DE4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2F16BD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665B1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66143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DATA_DIM2                                             </w:t>
      </w:r>
    </w:p>
    <w:p w14:paraId="6C78D7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2F916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58F21F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5B9E07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"DATA_DIM2,                                           </w:t>
      </w:r>
    </w:p>
    <w:p w14:paraId="5885E7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240DC1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EB8F2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843B9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DATA_DIM3                                           </w:t>
      </w:r>
    </w:p>
    <w:p w14:paraId="3940D7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7A37C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5D93C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19FF84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"DATA_DIM3,                                         </w:t>
      </w:r>
    </w:p>
    <w:p w14:paraId="7A8FF8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00466C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8B22F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6DCEF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                                              </w:t>
      </w:r>
    </w:p>
    <w:p w14:paraId="74D515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DB3D4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6DE26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375B4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58E67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33615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-999998 /* if background removed, can be &lt;0 */    </w:t>
      </w:r>
    </w:p>
    <w:p w14:paraId="0CD8AD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6F7996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267C96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4AE58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Counts/Second                              </w:t>
      </w:r>
    </w:p>
    <w:p w14:paraId="7F8309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64 Energy x 1 Look Direction x 93 Channels.      </w:t>
      </w:r>
    </w:p>
    <w:p w14:paraId="611798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channels are expressed as a duration in    </w:t>
      </w:r>
    </w:p>
    <w:p w14:paraId="6149FD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seconds in object DIM3_TOF, and for more details </w:t>
      </w:r>
    </w:p>
    <w:p w14:paraId="6E8700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the TOF_CHANNEL_TO_SECONDS_HLC_V04.CSV file  </w:t>
      </w:r>
    </w:p>
    <w:p w14:paraId="4C1DFD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the CALIB directory of this PDS archive.      </w:t>
      </w:r>
    </w:p>
    <w:p w14:paraId="359446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Level 2 data had 96 channels, those last 3   </w:t>
      </w:r>
    </w:p>
    <w:p w14:paraId="14529C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now objects TOF_WITH_START_OVERLOAD,         </w:t>
      </w:r>
    </w:p>
    <w:p w14:paraId="403B7B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TOF_TOO_SHORT and TOF_TOO_LONG respectively."    </w:t>
      </w:r>
    </w:p>
    <w:p w14:paraId="450DC4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 f, 3, 64, 1, 93 */                                              </w:t>
      </w:r>
    </w:p>
    <w:p w14:paraId="3C3781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87FE9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E1C08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473E8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DB774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20376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9DF1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DATA_SIGMA_DIM1                                         </w:t>
      </w:r>
    </w:p>
    <w:p w14:paraId="3F5360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24129                                                   </w:t>
      </w:r>
    </w:p>
    <w:p w14:paraId="7CB7C6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313934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7A9998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"DATA_SIGMA_DIM1,                                       </w:t>
      </w:r>
    </w:p>
    <w:p w14:paraId="717803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24238C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C631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085E60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DATA_SIGMA_DIM2                                       </w:t>
      </w:r>
    </w:p>
    <w:p w14:paraId="27B03A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EC4D7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5084FD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18FFF8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"DATA_SIGMA_DIM2,                                     </w:t>
      </w:r>
    </w:p>
    <w:p w14:paraId="2EEC58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3C00B4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w:t>
      </w:r>
    </w:p>
    <w:p w14:paraId="02215A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48F07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DATA_SIGMA_DIM3                                     </w:t>
      </w:r>
    </w:p>
    <w:p w14:paraId="0E27A4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1D0CD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2667C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10C274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"DATA_SIGMA_DIM3,                                   </w:t>
      </w:r>
    </w:p>
    <w:p w14:paraId="0EF713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37AFA3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824B8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3C2C5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                                        </w:t>
      </w:r>
    </w:p>
    <w:p w14:paraId="422FB0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A8B2A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7FC8A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E627C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359A0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061EB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793BC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49B08D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15286A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4A8D99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                                       </w:t>
      </w:r>
    </w:p>
    <w:p w14:paraId="3551B5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DATA,  </w:t>
      </w:r>
    </w:p>
    <w:p w14:paraId="1A9B5E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such that true value = DATA +/- DATA_SIGMA.      </w:t>
      </w:r>
    </w:p>
    <w:p w14:paraId="5596AF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DATA entry above for size information."      </w:t>
      </w:r>
    </w:p>
    <w:p w14:paraId="10D4B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DATA_SIGMA, f, 3, 64, 1, 93 */                                        </w:t>
      </w:r>
    </w:p>
    <w:p w14:paraId="4C14A1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E7C89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ABD33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676DFB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14C14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A9F5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94524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BACKGROUND_DIM1                                         </w:t>
      </w:r>
    </w:p>
    <w:p w14:paraId="2C8DD4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47937                                                   </w:t>
      </w:r>
    </w:p>
    <w:p w14:paraId="581FB2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52FDDF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707168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"BACKGROUND_DIM1,                                       </w:t>
      </w:r>
    </w:p>
    <w:p w14:paraId="49CFA6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3E3223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4862B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4A2C52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BACKGROUND_DIM2                                       </w:t>
      </w:r>
    </w:p>
    <w:p w14:paraId="2153A4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0E4E5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083E46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582DAE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"BACKGROUND_DIM2,                                     </w:t>
      </w:r>
    </w:p>
    <w:p w14:paraId="6B7C56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1C0FB5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1A889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9C110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BACKGROUND_DIM3                                     </w:t>
      </w:r>
    </w:p>
    <w:p w14:paraId="5E98A9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1A327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B1D9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0A07BE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"BACKGROUND_DIM3,                                   </w:t>
      </w:r>
    </w:p>
    <w:p w14:paraId="661A4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185E9A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0675A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180A17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                                        </w:t>
      </w:r>
    </w:p>
    <w:p w14:paraId="562479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05598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EB89B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B20FC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B7F6A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2334E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754F5A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006115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MISSING_CONSTANT  = -999999                                           </w:t>
      </w:r>
    </w:p>
    <w:p w14:paraId="279457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00F1BB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 value removed from DATA.              </w:t>
      </w:r>
    </w:p>
    <w:p w14:paraId="54C4AE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 further background removal is required.       </w:t>
      </w:r>
    </w:p>
    <w:p w14:paraId="1870C2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wish to do your own background removal,   </w:t>
      </w:r>
    </w:p>
    <w:p w14:paraId="38D660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add this object to DATA then you can remove a    </w:t>
      </w:r>
    </w:p>
    <w:p w14:paraId="134065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via your own method.                  </w:t>
      </w:r>
    </w:p>
    <w:p w14:paraId="289484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background values here were found from either</w:t>
      </w:r>
    </w:p>
    <w:p w14:paraId="64A47A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background anode or JADE's own ground method." </w:t>
      </w:r>
    </w:p>
    <w:p w14:paraId="14F99C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 f, 3, 64, 1, 93 */                                        </w:t>
      </w:r>
    </w:p>
    <w:p w14:paraId="46F528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62630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42195B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61EABF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5BB62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0CEA3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127434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BACKGROUND_SIGMA_DIM1                                   </w:t>
      </w:r>
    </w:p>
    <w:p w14:paraId="0F1BB8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71745                                                   </w:t>
      </w:r>
    </w:p>
    <w:p w14:paraId="35906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007871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279942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"BACKGROUND_SIGMA_DIM1,                                 </w:t>
      </w:r>
    </w:p>
    <w:p w14:paraId="3D8F78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441756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E7121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65115E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BACKGROUND_SIGMA_DIM2                                 </w:t>
      </w:r>
    </w:p>
    <w:p w14:paraId="6658FC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EE789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138B7C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692315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"BACKGROUND_SIGMA_DIM2,                               </w:t>
      </w:r>
    </w:p>
    <w:p w14:paraId="020474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7FF46C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FB9B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597A0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BACKGROUND_SIGMA_DIM3                               </w:t>
      </w:r>
    </w:p>
    <w:p w14:paraId="54F2CE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1DB12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6DD0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2BEAE3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"BACKGROUND_SIGMA_DIM3,                             </w:t>
      </w:r>
    </w:p>
    <w:p w14:paraId="6D248D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2E55D9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E8691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B92EC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                                  </w:t>
      </w:r>
    </w:p>
    <w:p w14:paraId="4E9599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C3DEE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4EF8B4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62383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B6B19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6CC94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11732C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0A7429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25598C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77659F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                                 </w:t>
      </w:r>
    </w:p>
    <w:p w14:paraId="10ACA8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4AC0E7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such that                            </w:t>
      </w:r>
    </w:p>
    <w:p w14:paraId="658EBF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true value = BACKGROUND +/- BACKGROUND_SIGMA.  </w:t>
      </w:r>
    </w:p>
    <w:p w14:paraId="3062C3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BACKGROUND entry above for size information."</w:t>
      </w:r>
    </w:p>
    <w:p w14:paraId="57F771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BACKGROUND_SIGMA, f, 3, 64, 1, 93 */                                  </w:t>
      </w:r>
    </w:p>
    <w:p w14:paraId="4AD55A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5ED89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4B67F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84E5C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14E15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BAC1E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51758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DIM1_E_DIM1                                             </w:t>
      </w:r>
    </w:p>
    <w:p w14:paraId="7BACA1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95553                                                   </w:t>
      </w:r>
    </w:p>
    <w:p w14:paraId="28B84B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13357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69B4FD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"DIM1_E_DIM1,                                           </w:t>
      </w:r>
    </w:p>
    <w:p w14:paraId="5F7D2E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size 64x1 = 1D array of size 64.)"        </w:t>
      </w:r>
    </w:p>
    <w:p w14:paraId="606FDA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E299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D63C7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                                            </w:t>
      </w:r>
    </w:p>
    <w:p w14:paraId="57EAB1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1B5E5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1A2A33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600E68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3D8E1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25E9C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12B52E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50000.0 /* Rounded up to whole keV/q */           </w:t>
      </w:r>
    </w:p>
    <w:p w14:paraId="4BBDC2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99999.0                                           </w:t>
      </w:r>
    </w:p>
    <w:p w14:paraId="49E7C8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"eV/q"                                            </w:t>
      </w:r>
    </w:p>
    <w:p w14:paraId="5BFF26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"1st Dimension of DATA: Energy (center) in eV/q." </w:t>
      </w:r>
    </w:p>
    <w:p w14:paraId="666681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DIM1_E, f, 1, 64 */                                                   </w:t>
      </w:r>
    </w:p>
    <w:p w14:paraId="057956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1AE92C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7E511A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8683F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226255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DIM2_ELEVATION_DIM1                                     </w:t>
      </w:r>
    </w:p>
    <w:p w14:paraId="3164FB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95809                                                   </w:t>
      </w:r>
    </w:p>
    <w:p w14:paraId="0A0412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95645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5DAC2C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"DIM2_ELEVATION_DIM1,                                   </w:t>
      </w:r>
    </w:p>
    <w:p w14:paraId="3138D7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size 64x1 = 1D array of size 64.)"        </w:t>
      </w:r>
    </w:p>
    <w:p w14:paraId="6CB71B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796CB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F0B88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                                    </w:t>
      </w:r>
    </w:p>
    <w:p w14:paraId="78791F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9B4CC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80A1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624BC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A5C76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830CC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                                           </w:t>
      </w:r>
    </w:p>
    <w:p w14:paraId="631638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12 ion anodes cover 270 degs of elevation */     </w:t>
      </w:r>
    </w:p>
    <w:p w14:paraId="669401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180.0                                           </w:t>
      </w:r>
    </w:p>
    <w:p w14:paraId="571B6C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522A67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3FDE7B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Spacecraft elevation -    </w:t>
      </w:r>
    </w:p>
    <w:p w14:paraId="553E23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elevation (degs) is     </w:t>
      </w:r>
    </w:p>
    <w:p w14:paraId="4BEAB2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latitude on a sphere. In spacecraft </w:t>
      </w:r>
    </w:p>
    <w:p w14:paraId="05D3B9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267038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3A2F2A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3E7FD9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communication dish is directed along +z) </w:t>
      </w:r>
    </w:p>
    <w:p w14:paraId="49C44C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xy-plane at z = 0 is equivalent to elevation = 0</w:t>
      </w:r>
    </w:p>
    <w:p w14:paraId="0AB72B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01A3F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79F8AF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5484A3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7F77B1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2DDCBB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DIM2_ELEVATION, f, 1, 64 */                                           </w:t>
      </w:r>
    </w:p>
    <w:p w14:paraId="0824CC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06C714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1E7AF0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D567F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2A56E4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DIM2_AZIMUTH_DESPUN_DIM1                                </w:t>
      </w:r>
    </w:p>
    <w:p w14:paraId="628458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96065                                                   </w:t>
      </w:r>
    </w:p>
    <w:p w14:paraId="0A4992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372DE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REPETITIONS       = 64                                                      </w:t>
      </w:r>
    </w:p>
    <w:p w14:paraId="28D249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"DIM2_AZIMUTH_DESPUN_DIM1,                              </w:t>
      </w:r>
    </w:p>
    <w:p w14:paraId="266737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size 64x1 = 1D array of size 64.)"        </w:t>
      </w:r>
    </w:p>
    <w:p w14:paraId="60C2B8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30EE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5367B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                               </w:t>
      </w:r>
    </w:p>
    <w:p w14:paraId="26306D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AE2EE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5EE1A0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10E253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5A57C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8A98A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2B2846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                                           </w:t>
      </w:r>
    </w:p>
    <w:p w14:paraId="431C29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A70A6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3EB46E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Despun S/C azimuth -      </w:t>
      </w:r>
    </w:p>
    <w:p w14:paraId="2AFAA8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azimuth (degs) is       </w:t>
      </w:r>
    </w:p>
    <w:p w14:paraId="6D1B16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longitude on a sphere. In spacecraft</w:t>
      </w:r>
    </w:p>
    <w:p w14:paraId="4349E7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053ED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0 degs         </w:t>
      </w:r>
    </w:p>
    <w:p w14:paraId="576233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90 degs         </w:t>
      </w:r>
    </w:p>
    <w:p w14:paraId="6D6A41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180 degs         </w:t>
      </w:r>
    </w:p>
    <w:p w14:paraId="204D5F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270 degs         </w:t>
      </w:r>
    </w:p>
    <w:p w14:paraId="5349B6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360 degs         </w:t>
      </w:r>
    </w:p>
    <w:p w14:paraId="4DF445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450 degs         </w:t>
      </w:r>
    </w:p>
    <w:p w14:paraId="2F200A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'Despun' azimuth angle varies because Juno   </w:t>
      </w:r>
    </w:p>
    <w:p w14:paraId="7B42A8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spins, where azimuth = 0 is defined as +x when   </w:t>
      </w:r>
    </w:p>
    <w:p w14:paraId="474652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 phase equals zero (e.g., despun x-z plane   </w:t>
      </w:r>
    </w:p>
    <w:p w14:paraId="6FE7F2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contains the ECLIPJ2000 north).                  </w:t>
      </w:r>
    </w:p>
    <w:p w14:paraId="3046D0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B7EE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relationship between despun azimuth and spin </w:t>
      </w:r>
    </w:p>
    <w:p w14:paraId="564EF1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phase is simply:                                 </w:t>
      </w:r>
    </w:p>
    <w:p w14:paraId="2DA0F1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Despun Azimuth = 360 degrees - Spin Phase     </w:t>
      </w:r>
    </w:p>
    <w:p w14:paraId="1252A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8DA2E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354364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75852B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10DFCA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746157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DIM2_AZIMUTH_DESPUN, f, 1, 64 */                                      </w:t>
      </w:r>
    </w:p>
    <w:p w14:paraId="556592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4BE88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C9262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6DCC6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EBC89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DIM3_TOF                                                </w:t>
      </w:r>
    </w:p>
    <w:p w14:paraId="61E434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AC13F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96321                                                   </w:t>
      </w:r>
    </w:p>
    <w:p w14:paraId="32B933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93                                                      </w:t>
      </w:r>
    </w:p>
    <w:p w14:paraId="05FA81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63E8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w:t>
      </w:r>
    </w:p>
    <w:p w14:paraId="58A7F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0.000000000                                             </w:t>
      </w:r>
    </w:p>
    <w:p w14:paraId="3E4D9F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0.000000330 /* = 330e-9 = 330 ns */                     </w:t>
      </w:r>
    </w:p>
    <w:p w14:paraId="42E097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D3249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w:t>
      </w:r>
    </w:p>
    <w:p w14:paraId="4D300A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"3rd Dimension of DATA: Time Of Flight (center) value.  </w:t>
      </w:r>
    </w:p>
    <w:p w14:paraId="471E97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(Seconds)"                                             </w:t>
      </w:r>
    </w:p>
    <w:p w14:paraId="7BB959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DIM3_TOF, f, 1, 93 */                                                 </w:t>
      </w:r>
    </w:p>
    <w:p w14:paraId="109D95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87FAD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52728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A5705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TOF_WITH_START_OVERLOAD                                 </w:t>
      </w:r>
    </w:p>
    <w:p w14:paraId="277C70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C0310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96693                                                   </w:t>
      </w:r>
    </w:p>
    <w:p w14:paraId="4CAB308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5E7071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ITEM_BYTES        = 4                                                       </w:t>
      </w:r>
    </w:p>
    <w:p w14:paraId="1AB17F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267C8E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137A79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5CA0CB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1FA42A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780069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with start overload: Counts/Second                 </w:t>
      </w:r>
    </w:p>
    <w:p w14:paraId="42EC0C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signal pulse that is too strong (above a threshold)  </w:t>
      </w:r>
    </w:p>
    <w:p w14:paraId="74B8AE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the electronics. Multiple start-overloads that      </w:t>
      </w:r>
    </w:p>
    <w:p w14:paraId="6C0D11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occur within a 330ns event window are counted each time</w:t>
      </w:r>
    </w:p>
    <w:p w14:paraId="4C65DB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the Logicals Start Overload, but only once here."   </w:t>
      </w:r>
    </w:p>
    <w:p w14:paraId="7A927E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TOF_WITH_START_OVERLOAD, f, 1, 64 */                                  </w:t>
      </w:r>
    </w:p>
    <w:p w14:paraId="61037F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E33A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EE1D7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92402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TOF_WITH_START_OVERLOAD_SIGMA                           </w:t>
      </w:r>
    </w:p>
    <w:p w14:paraId="358A26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FEDF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96949                                                   </w:t>
      </w:r>
    </w:p>
    <w:p w14:paraId="3FC5ED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27378A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18B8CF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050897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359E8F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1EEB25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3E1AE9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297B31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with start overload uncertainty: Counts/Second     </w:t>
      </w:r>
    </w:p>
    <w:p w14:paraId="7616A4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5DB5AE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TOF_WITH_START_OVERLOAD such that true value =         </w:t>
      </w:r>
    </w:p>
    <w:p w14:paraId="1DE3A1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TOF_WITH_START_OVERLOAD +/- TOF_WITH_START_OVERLOAD_SIGMA. </w:t>
      </w:r>
    </w:p>
    <w:p w14:paraId="40B40DD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TOF_WITH_START_OVERLOAD entry above for size       </w:t>
      </w:r>
    </w:p>
    <w:p w14:paraId="5682C8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information."                                          </w:t>
      </w:r>
    </w:p>
    <w:p w14:paraId="7244F6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TOF_WITH_START_OVERLOAD_SIGMA, f, 1, 64 */                            </w:t>
      </w:r>
    </w:p>
    <w:p w14:paraId="5AA8DC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B2126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1BD6F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B7042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TOF_TOO_SHORT                                           </w:t>
      </w:r>
    </w:p>
    <w:p w14:paraId="5CA434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2823C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97205                                                   </w:t>
      </w:r>
    </w:p>
    <w:p w14:paraId="794D5F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28620A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44A07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371D1E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731A88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5BFBF0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6B50F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D4F9A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too short: Counts/Second                           </w:t>
      </w:r>
    </w:p>
    <w:p w14:paraId="11D46A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 underflow: Count of TOF measurements that did not  </w:t>
      </w:r>
    </w:p>
    <w:p w14:paraId="1D1936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timeout, but resulted in a measurement smaller than    </w:t>
      </w:r>
    </w:p>
    <w:p w14:paraId="6B3CE3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sensor could measure."                             </w:t>
      </w:r>
    </w:p>
    <w:p w14:paraId="19EE9D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TOF_TOO_SHORT, f, 1, 64 */                                            </w:t>
      </w:r>
    </w:p>
    <w:p w14:paraId="721C1D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BB6AC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9FDE8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CCBB7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TOF_TOO_SHORT_SIGMA                                     </w:t>
      </w:r>
    </w:p>
    <w:p w14:paraId="3E49CD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04AA6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97461                                                   </w:t>
      </w:r>
    </w:p>
    <w:p w14:paraId="3AEF22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031702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4B90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690585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13ED9B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1D66B4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082E85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7BBBB7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DESCRIPTION       = "TOF too short uncertainty: Counts/Second               </w:t>
      </w:r>
    </w:p>
    <w:p w14:paraId="6B7216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12E456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TOF_TOO_SHORT such that true value =                   </w:t>
      </w:r>
    </w:p>
    <w:p w14:paraId="5CD0D5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TOF_TOO_SHORT +/- TOF_TOO_SHORT_SIGMA.              </w:t>
      </w:r>
    </w:p>
    <w:p w14:paraId="529467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TOF_TOO_SHORT entry above for size information."   </w:t>
      </w:r>
    </w:p>
    <w:p w14:paraId="2252B8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TOF_TOO_SHORT_SIGMA, f, 1, 64 */                                      </w:t>
      </w:r>
    </w:p>
    <w:p w14:paraId="5A7BA4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46EBB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72A1A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54B4F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TOF_TOO_LONG                                            </w:t>
      </w:r>
    </w:p>
    <w:p w14:paraId="1533CF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FBAFA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97717                                                   </w:t>
      </w:r>
    </w:p>
    <w:p w14:paraId="4329D6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370FFA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B0A04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4A50E4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1C6D6F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2D4D78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10154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A8D64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too long: Counts/Second                            </w:t>
      </w:r>
    </w:p>
    <w:p w14:paraId="3D5378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 overflow: Count of TOF measurements that resulted  </w:t>
      </w:r>
    </w:p>
    <w:p w14:paraId="4640CA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no stop signal arriving within 330ns of the start   </w:t>
      </w:r>
    </w:p>
    <w:p w14:paraId="3EA406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signal."                                               </w:t>
      </w:r>
    </w:p>
    <w:p w14:paraId="3591C3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TOF_TOO_LONG, f, 1, 64 */                                             </w:t>
      </w:r>
    </w:p>
    <w:p w14:paraId="3412AD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BA083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7EB57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A7F58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2653C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TOF_TOO_LONG_SIGMA                                      </w:t>
      </w:r>
    </w:p>
    <w:p w14:paraId="50D8DC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AA16D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97973                                                   </w:t>
      </w:r>
    </w:p>
    <w:p w14:paraId="0E0056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3DF050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746C3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00BDE1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0F76E3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5F099A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0E7706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072E3C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too long uncertainty: Counts/Second                </w:t>
      </w:r>
    </w:p>
    <w:p w14:paraId="13DFD9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0DA1E0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TOF_TOO_LONG such that true value =                    </w:t>
      </w:r>
    </w:p>
    <w:p w14:paraId="1629DA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TOF_TOO_LONG +/- TOF_TOO_LONG_SIGMA.                </w:t>
      </w:r>
    </w:p>
    <w:p w14:paraId="5EA300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TOF_TOO_LONG entry above for size information."    </w:t>
      </w:r>
    </w:p>
    <w:p w14:paraId="2E47E1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TOF_TOO_LONG_SIGMA, f, 1, 64 */                                       </w:t>
      </w:r>
    </w:p>
    <w:p w14:paraId="1780CE72" w14:textId="16B22972" w:rsid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49F07DB" w14:textId="77777777" w:rsidR="00600C53" w:rsidRPr="002E33F7" w:rsidRDefault="00600C53" w:rsidP="009B6DA0">
      <w:pPr>
        <w:rPr>
          <w:sz w:val="24"/>
        </w:rPr>
      </w:pPr>
    </w:p>
    <w:p w14:paraId="1EB83DB0" w14:textId="77777777" w:rsidR="00EB63D9" w:rsidRPr="002E33F7" w:rsidRDefault="009B6DA0">
      <w:pPr>
        <w:pStyle w:val="Appendix1"/>
      </w:pPr>
      <w:bookmarkStart w:id="715" w:name="_Toc133410004"/>
      <w:r w:rsidRPr="002E33F7">
        <w:lastRenderedPageBreak/>
        <w:t>Level 5</w:t>
      </w:r>
      <w:r w:rsidR="00EB63D9" w:rsidRPr="002E33F7">
        <w:t xml:space="preserve"> data record formats</w:t>
      </w:r>
      <w:bookmarkEnd w:id="710"/>
      <w:bookmarkEnd w:id="711"/>
      <w:bookmarkEnd w:id="715"/>
    </w:p>
    <w:p w14:paraId="1D23481B" w14:textId="77777777" w:rsidR="00EB63D9" w:rsidRPr="002E33F7" w:rsidRDefault="00F411E9" w:rsidP="00F411E9">
      <w:pPr>
        <w:rPr>
          <w:sz w:val="24"/>
        </w:rPr>
      </w:pPr>
      <w:r w:rsidRPr="00A45F04">
        <w:rPr>
          <w:sz w:val="24"/>
        </w:rPr>
        <w:t>This section des</w:t>
      </w:r>
      <w:r w:rsidR="009B6DA0" w:rsidRPr="00A45F04">
        <w:rPr>
          <w:sz w:val="24"/>
        </w:rPr>
        <w:t>cribes the format of the Level 5</w:t>
      </w:r>
      <w:r w:rsidRPr="00A45F04">
        <w:rPr>
          <w:sz w:val="24"/>
        </w:rPr>
        <w:t xml:space="preserve"> data files</w:t>
      </w:r>
      <w:r w:rsidR="00EB63D9" w:rsidRPr="00A45F04">
        <w:rPr>
          <w:sz w:val="24"/>
        </w:rPr>
        <w:t>.</w:t>
      </w:r>
    </w:p>
    <w:p w14:paraId="4F63B677" w14:textId="77777777" w:rsidR="00030184" w:rsidRDefault="00030184" w:rsidP="00030184">
      <w:pPr>
        <w:rPr>
          <w:sz w:val="24"/>
        </w:rPr>
      </w:pPr>
    </w:p>
    <w:p w14:paraId="2C768BAD" w14:textId="3AA60CC7" w:rsidR="00030184" w:rsidRPr="0086699F" w:rsidRDefault="00030184" w:rsidP="00030184">
      <w:pPr>
        <w:rPr>
          <w:sz w:val="24"/>
        </w:rPr>
      </w:pPr>
      <w:r w:rsidRPr="002511B6">
        <w:rPr>
          <w:sz w:val="24"/>
        </w:rPr>
        <w:t xml:space="preserve">While Section </w:t>
      </w:r>
      <w:r>
        <w:rPr>
          <w:sz w:val="24"/>
        </w:rPr>
        <w:fldChar w:fldCharType="begin"/>
      </w:r>
      <w:r>
        <w:rPr>
          <w:sz w:val="24"/>
        </w:rPr>
        <w:instrText xml:space="preserve"> REF _Ref102221015 \r \h </w:instrText>
      </w:r>
      <w:r>
        <w:rPr>
          <w:sz w:val="24"/>
        </w:rPr>
      </w:r>
      <w:r>
        <w:rPr>
          <w:sz w:val="24"/>
        </w:rPr>
        <w:fldChar w:fldCharType="separate"/>
      </w:r>
      <w:r w:rsidR="00307AF6">
        <w:rPr>
          <w:sz w:val="24"/>
        </w:rPr>
        <w:t>6.2.14</w:t>
      </w:r>
      <w:r>
        <w:rPr>
          <w:sz w:val="24"/>
        </w:rPr>
        <w:fldChar w:fldCharType="end"/>
      </w:r>
      <w:r>
        <w:rPr>
          <w:sz w:val="24"/>
        </w:rPr>
        <w:t xml:space="preserve"> (“Level 5 </w:t>
      </w:r>
      <w:r w:rsidRPr="002511B6">
        <w:rPr>
          <w:sz w:val="24"/>
        </w:rPr>
        <w:t xml:space="preserve">data files”) cover this to some level, the real description is within the FMT files for each </w:t>
      </w:r>
      <w:r>
        <w:rPr>
          <w:sz w:val="24"/>
        </w:rPr>
        <w:t>product.  Here are two examples in full</w:t>
      </w:r>
      <w:r w:rsidR="00E16A44">
        <w:rPr>
          <w:sz w:val="24"/>
        </w:rPr>
        <w:t xml:space="preserve"> (one binary file, one ASCII)</w:t>
      </w:r>
      <w:r>
        <w:rPr>
          <w:sz w:val="24"/>
        </w:rPr>
        <w:t xml:space="preserve">, but see the FMT files </w:t>
      </w:r>
      <w:r w:rsidR="00E16A44">
        <w:rPr>
          <w:sz w:val="24"/>
        </w:rPr>
        <w:t>embedded in the *.LBL files.</w:t>
      </w:r>
    </w:p>
    <w:p w14:paraId="5AD92B9C" w14:textId="77777777" w:rsidR="00030184" w:rsidRPr="0086699F" w:rsidRDefault="00030184" w:rsidP="00030184">
      <w:pPr>
        <w:rPr>
          <w:sz w:val="24"/>
        </w:rPr>
      </w:pPr>
    </w:p>
    <w:p w14:paraId="586AEF9D" w14:textId="77777777" w:rsidR="00030184" w:rsidRPr="0086699F" w:rsidRDefault="00030184" w:rsidP="00030184">
      <w:pPr>
        <w:rPr>
          <w:sz w:val="24"/>
        </w:rPr>
      </w:pPr>
      <w:r w:rsidRPr="0086699F">
        <w:rPr>
          <w:sz w:val="24"/>
        </w:rPr>
        <w:t>Font below is Courier New (to equally space characters) and size 9 in order to get 78 characters to a line.  This matches the PDS files that are 80 characters to a line, but the last two are \r\n.</w:t>
      </w:r>
    </w:p>
    <w:p w14:paraId="1977421D" w14:textId="77777777" w:rsidR="00030184" w:rsidRPr="0086699F" w:rsidRDefault="00030184" w:rsidP="00030184">
      <w:pPr>
        <w:rPr>
          <w:sz w:val="24"/>
        </w:rPr>
      </w:pPr>
    </w:p>
    <w:p w14:paraId="0F30117A" w14:textId="325BE64C" w:rsidR="00030184" w:rsidRPr="0086699F" w:rsidRDefault="00030184" w:rsidP="00030184">
      <w:pPr>
        <w:pStyle w:val="Appendix2"/>
        <w:spacing w:before="240"/>
      </w:pPr>
      <w:bookmarkStart w:id="716" w:name="_Toc133410005"/>
      <w:r w:rsidRPr="0086699F">
        <w:t>Sample FMT file for JAD_L</w:t>
      </w:r>
      <w:r w:rsidR="00E16A44">
        <w:t>5</w:t>
      </w:r>
      <w:r w:rsidRPr="0086699F">
        <w:t>0_HRS_ELC_</w:t>
      </w:r>
      <w:r>
        <w:t>TWO</w:t>
      </w:r>
      <w:r w:rsidRPr="0086699F">
        <w:t>_</w:t>
      </w:r>
      <w:r w:rsidR="00E16A44">
        <w:t>DEF</w:t>
      </w:r>
      <w:r w:rsidRPr="00E82ECF">
        <w:t>_V0</w:t>
      </w:r>
      <w:r w:rsidR="00E16A44">
        <w:t>1</w:t>
      </w:r>
      <w:r w:rsidRPr="00E82ECF">
        <w:t>.F</w:t>
      </w:r>
      <w:r w:rsidRPr="0086699F">
        <w:t>MT</w:t>
      </w:r>
      <w:bookmarkEnd w:id="716"/>
    </w:p>
    <w:p w14:paraId="421B3EFA" w14:textId="77777777" w:rsidR="00030184" w:rsidRPr="0086699F" w:rsidRDefault="00030184" w:rsidP="00030184">
      <w:pPr>
        <w:rPr>
          <w:sz w:val="24"/>
        </w:rPr>
      </w:pPr>
    </w:p>
    <w:p w14:paraId="075A581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Filename: Version01/JAD_L50_HRS_ELC_TWO_DEF_V01.FMT                      */</w:t>
      </w:r>
    </w:p>
    <w:p w14:paraId="2FF291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File written: 2022/08/09 16:32:14                                        */</w:t>
      </w:r>
    </w:p>
    <w:p w14:paraId="07B43F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Will code useful Python based letters to describe each object            */</w:t>
      </w:r>
    </w:p>
    <w:p w14:paraId="28E765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see http://docs.python.org/library/struct.html for codes                 */</w:t>
      </w:r>
    </w:p>
    <w:p w14:paraId="503F109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formats will comma separated beginning with "RJW," as key then           */</w:t>
      </w:r>
    </w:p>
    <w:p w14:paraId="1E6D421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{NAME}, {FORMAT}, {Number of dims}, {Size Dim 1}, {Size Dim 2}, ...      */</w:t>
      </w:r>
    </w:p>
    <w:p w14:paraId="608DF5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where {FORMAT} is the Python code for the type, i.e. I for uint32        */</w:t>
      </w:r>
    </w:p>
    <w:p w14:paraId="41086F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and there are as many Size Dim's as number of dimensions.                */</w:t>
      </w:r>
    </w:p>
    <w:p w14:paraId="7BAE3E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Remember to remove the comment markers at either end                     */</w:t>
      </w:r>
    </w:p>
    <w:p w14:paraId="66A4D4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C76D0E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BYTES_PER_RECORD, 65898 */                                            </w:t>
      </w:r>
    </w:p>
    <w:p w14:paraId="553A518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OBJECTS_PER_RECORD, 58 */                                             </w:t>
      </w:r>
    </w:p>
    <w:p w14:paraId="395615F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696470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3E2EBEC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DIM0_UTC                                                </w:t>
      </w:r>
    </w:p>
    <w:p w14:paraId="225931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DATE  /* ASCII character string */                      </w:t>
      </w:r>
    </w:p>
    <w:p w14:paraId="52BAD2D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6437D1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21                                                      </w:t>
      </w:r>
    </w:p>
    <w:p w14:paraId="4C7E78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2011-217T00:00:00.001                                   </w:t>
      </w:r>
    </w:p>
    <w:p w14:paraId="2AF0E1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SC Clock 365774402:0, JUNO Launch */                 </w:t>
      </w:r>
    </w:p>
    <w:p w14:paraId="760E86A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2026-001T00:00:00.000 /* Expect mission end in 2025 */  </w:t>
      </w:r>
    </w:p>
    <w:p w14:paraId="2651C37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0001-001T00:00:00.000                                   </w:t>
      </w:r>
    </w:p>
    <w:p w14:paraId="29C36D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"UTC timestamp at center (not start) of record.         </w:t>
      </w:r>
    </w:p>
    <w:p w14:paraId="495995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Format is yyyy-dddTHH:MM:SS.sss                        </w:t>
      </w:r>
    </w:p>
    <w:p w14:paraId="0CD81B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where yyyy = year, ddd = day of year,                </w:t>
      </w:r>
    </w:p>
    <w:p w14:paraId="59B4339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HH = hour, MM = minute,                              </w:t>
      </w:r>
    </w:p>
    <w:p w14:paraId="712C995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SS.sss = decimal seconds to millisecond resolution.  </w:t>
      </w:r>
    </w:p>
    <w:p w14:paraId="5703D5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Note: Duration of record can be found in S.I. seconds  </w:t>
      </w:r>
    </w:p>
    <w:p w14:paraId="49257E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 DIM0_UTC_UPPER - DIM0_UTC_LOWER. Do not confuse     </w:t>
      </w:r>
    </w:p>
    <w:p w14:paraId="3E722E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with the ACCUMULATION_TIME object, which is the   </w:t>
      </w:r>
    </w:p>
    <w:p w14:paraId="3D63E5A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of spacecraft clock ticks for accumulation.     </w:t>
      </w:r>
    </w:p>
    <w:p w14:paraId="3C6DD9D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While 1 tick is approximately 1 second, it is not      </w:t>
      </w:r>
    </w:p>
    <w:p w14:paraId="5D4AB9F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identical."                                            </w:t>
      </w:r>
    </w:p>
    <w:p w14:paraId="16CDF12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DIM0_UTC, c, 1, 21 */                                                 </w:t>
      </w:r>
    </w:p>
    <w:p w14:paraId="75AA5C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23AAD4A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BAD72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781CAB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PACKETID                                                </w:t>
      </w:r>
    </w:p>
    <w:p w14:paraId="7EDFD95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6CA2433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22                                                      </w:t>
      </w:r>
    </w:p>
    <w:p w14:paraId="27F94FA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227175D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142  /* (0x8E) */                                       </w:t>
      </w:r>
    </w:p>
    <w:p w14:paraId="75C2671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142  /* (0x8E) */                                       </w:t>
      </w:r>
    </w:p>
    <w:p w14:paraId="3DFA8B3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 Unknown, or a mix of packets */                 </w:t>
      </w:r>
    </w:p>
    <w:p w14:paraId="4FBC9CE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DESCRIPTION       = "Packet ID (DPID), Data Product Identifier              </w:t>
      </w:r>
    </w:p>
    <w:p w14:paraId="11DCC39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High Rate Science - Electron                           </w:t>
      </w:r>
    </w:p>
    <w:p w14:paraId="5D47E74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Two Electron sensors per record: E060 and E180.        </w:t>
      </w:r>
    </w:p>
    <w:p w14:paraId="2A8122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is the same data as for JAD_L30_HRS_ELC_ALL      </w:t>
      </w:r>
    </w:p>
    <w:p w14:paraId="3727BE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but with E300 data removed for a smaller file.)        </w:t>
      </w:r>
    </w:p>
    <w:p w14:paraId="0AD304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PACKETID = 142 (0x8E)"                                 </w:t>
      </w:r>
    </w:p>
    <w:p w14:paraId="5C52FF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PACKETID, B, 1, 1 */                                                  </w:t>
      </w:r>
    </w:p>
    <w:p w14:paraId="770F2FA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1CA3C7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221A0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6F0E8C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DIM0_UTC_UPPER                                          </w:t>
      </w:r>
    </w:p>
    <w:p w14:paraId="1C2A1F6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DATE  /* ASCII character string */                      </w:t>
      </w:r>
    </w:p>
    <w:p w14:paraId="17035E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23                                                      </w:t>
      </w:r>
    </w:p>
    <w:p w14:paraId="774960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21                                                      </w:t>
      </w:r>
    </w:p>
    <w:p w14:paraId="5513419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2011-217T00:00:00.001                                   </w:t>
      </w:r>
    </w:p>
    <w:p w14:paraId="5EC8CCD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2026-001T00:00:00.000                                   </w:t>
      </w:r>
    </w:p>
    <w:p w14:paraId="586860A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0001-001T00:00:00.000                                   </w:t>
      </w:r>
    </w:p>
    <w:p w14:paraId="374FBD4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"0th Dimension of DATA: Time - upper limit.             </w:t>
      </w:r>
    </w:p>
    <w:p w14:paraId="091C4C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DIM0_UTC for description."                       </w:t>
      </w:r>
    </w:p>
    <w:p w14:paraId="1DAA7F4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DIM0_UTC_UPPER, c, 1, 21 */                                           </w:t>
      </w:r>
    </w:p>
    <w:p w14:paraId="30E0909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3216EE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4B95D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46345E8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PACKET_MODE                                             </w:t>
      </w:r>
    </w:p>
    <w:p w14:paraId="621AEC2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LSB_INTEGER                                             </w:t>
      </w:r>
    </w:p>
    <w:p w14:paraId="3DE1A9B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44                                                      </w:t>
      </w:r>
    </w:p>
    <w:p w14:paraId="1537E7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1CAEAC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2                                                       </w:t>
      </w:r>
    </w:p>
    <w:p w14:paraId="742C1E6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                                                       </w:t>
      </w:r>
    </w:p>
    <w:p w14:paraId="5B96C1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127                                                     </w:t>
      </w:r>
    </w:p>
    <w:p w14:paraId="418C86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"Packet Mode, describes type of data telemetry.         </w:t>
      </w:r>
    </w:p>
    <w:p w14:paraId="46FFB1A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 = HSK / Housekeeping Engineering (Level 2 only)  </w:t>
      </w:r>
    </w:p>
    <w:p w14:paraId="5A4E78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 HVE / High Voltage Engineering (Level 2 only)  </w:t>
      </w:r>
    </w:p>
    <w:p w14:paraId="0F821D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 CAL / MCP Calibration Science  (Level 2 only)  </w:t>
      </w:r>
    </w:p>
    <w:p w14:paraId="0DB5657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 LRS / Low Rate Science                         </w:t>
      </w:r>
    </w:p>
    <w:p w14:paraId="0301A6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 = HRS / High Rate Science                        </w:t>
      </w:r>
    </w:p>
    <w:p w14:paraId="715C448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 = DRS / DeRived Science from LRS and/or HRS      </w:t>
      </w:r>
    </w:p>
    <w:p w14:paraId="7BBEB1D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127 = Unknown                                        </w:t>
      </w:r>
    </w:p>
    <w:p w14:paraId="5DB93CC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254 = Wrong - but HSK, see below.    (Level 2 only)  </w:t>
      </w:r>
    </w:p>
    <w:p w14:paraId="265D76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255 = Wrong - but HVE, see below.    (Level 2 only)  </w:t>
      </w:r>
    </w:p>
    <w:p w14:paraId="6A9D04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(Note, this could also be calculated via PACKETID.)    </w:t>
      </w:r>
    </w:p>
    <w:p w14:paraId="24C6B3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you have 254 or 255 then your code is incorrect,  </w:t>
      </w:r>
    </w:p>
    <w:p w14:paraId="75EAE0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check you read a signed byte, rather than unsigned."   </w:t>
      </w:r>
    </w:p>
    <w:p w14:paraId="4EA83D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PACKET_MODE, b, 1, 1 */                                               </w:t>
      </w:r>
    </w:p>
    <w:p w14:paraId="273BEA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409D405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BBA6D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6A0C5E0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DIM0_UTC_LOWER                                          </w:t>
      </w:r>
    </w:p>
    <w:p w14:paraId="77810B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DATE  /* ASCII character string */                      </w:t>
      </w:r>
    </w:p>
    <w:p w14:paraId="2C95259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45                                                      </w:t>
      </w:r>
    </w:p>
    <w:p w14:paraId="70CEFC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21                                                      </w:t>
      </w:r>
    </w:p>
    <w:p w14:paraId="4FAEFA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2011-217T00:00:00.001                                   </w:t>
      </w:r>
    </w:p>
    <w:p w14:paraId="06D30B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2026-001T00:00:00.000                                   </w:t>
      </w:r>
    </w:p>
    <w:p w14:paraId="69625DC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0001-001T00:00:00.000                                   </w:t>
      </w:r>
    </w:p>
    <w:p w14:paraId="7DB46D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"0th Dimension of DATA: Time - lower limit.             </w:t>
      </w:r>
    </w:p>
    <w:p w14:paraId="0DD938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DIM0_UTC for description."                       </w:t>
      </w:r>
    </w:p>
    <w:p w14:paraId="614E6D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DIM0_UTC_LOWER, c, 1, 21 */                                           </w:t>
      </w:r>
    </w:p>
    <w:p w14:paraId="18D4209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1CF2CDD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9CEB50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7A0388C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PACKET_SPECIES                                          </w:t>
      </w:r>
    </w:p>
    <w:p w14:paraId="74A4610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LSB_INTEGER                                             </w:t>
      </w:r>
    </w:p>
    <w:p w14:paraId="612B8F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66                                                      </w:t>
      </w:r>
    </w:p>
    <w:p w14:paraId="5F2FFD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BYTES             = 1                                                       </w:t>
      </w:r>
    </w:p>
    <w:p w14:paraId="4F20D8C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                                                      </w:t>
      </w:r>
    </w:p>
    <w:p w14:paraId="3A2A4B3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                                                      </w:t>
      </w:r>
    </w:p>
    <w:p w14:paraId="0393C0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127                                                     </w:t>
      </w:r>
    </w:p>
    <w:p w14:paraId="5655EB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"Packet Species, describes type of plasma data.         </w:t>
      </w:r>
    </w:p>
    <w:p w14:paraId="39253E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 electrons                                      </w:t>
      </w:r>
    </w:p>
    <w:p w14:paraId="64E577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 ion species 0, SP0                             </w:t>
      </w:r>
    </w:p>
    <w:p w14:paraId="522896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 ion species 1, SP1                             </w:t>
      </w:r>
    </w:p>
    <w:p w14:paraId="7A110FD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 = ion species 2, SP2                             </w:t>
      </w:r>
    </w:p>
    <w:p w14:paraId="7B98AD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 = ion species 3, SP3                             </w:t>
      </w:r>
    </w:p>
    <w:p w14:paraId="2B401DC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4 = ion species 4, SP4                             </w:t>
      </w:r>
    </w:p>
    <w:p w14:paraId="55C4514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5 = ion species 5, SP5                             </w:t>
      </w:r>
    </w:p>
    <w:p w14:paraId="676E409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6 = ion species 6, SP6                             </w:t>
      </w:r>
    </w:p>
    <w:p w14:paraId="0BB1DF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7 = ion species 7, SP7                             </w:t>
      </w:r>
    </w:p>
    <w:p w14:paraId="41E9D6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8 = Sum of SP3, SP4 and SP5                        </w:t>
      </w:r>
    </w:p>
    <w:p w14:paraId="42C984B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9 = All ions /* or any ion, e.g., TOF and LOG */   </w:t>
      </w:r>
    </w:p>
    <w:p w14:paraId="47F42AB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10 = Single ion species derived from TOF data       </w:t>
      </w:r>
    </w:p>
    <w:p w14:paraId="7D1722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127 = Unknown                                        </w:t>
      </w:r>
    </w:p>
    <w:p w14:paraId="7B8A73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255 = Wrong - but electrons, see below.              </w:t>
      </w:r>
    </w:p>
    <w:p w14:paraId="0981C0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you have 255 then your code is incorrect,         </w:t>
      </w:r>
    </w:p>
    <w:p w14:paraId="51B6411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check you read a signed byte, rather than unsigned."   </w:t>
      </w:r>
    </w:p>
    <w:p w14:paraId="57ECA2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PACKET_SPECIES, b, 1, 1 */                                            </w:t>
      </w:r>
    </w:p>
    <w:p w14:paraId="2C33D43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5B61F61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82A80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71865A4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ACCUMULATION_TIME                                       </w:t>
      </w:r>
    </w:p>
    <w:p w14:paraId="4A41755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4C402D1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67                                                      </w:t>
      </w:r>
    </w:p>
    <w:p w14:paraId="550F20C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                                                       </w:t>
      </w:r>
    </w:p>
    <w:p w14:paraId="40684B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                                                       </w:t>
      </w:r>
    </w:p>
    <w:p w14:paraId="7C2840D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                                                       </w:t>
      </w:r>
    </w:p>
    <w:p w14:paraId="2F4C23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                                                   </w:t>
      </w:r>
    </w:p>
    <w:p w14:paraId="170B92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"SECONDS" /* Not S.I. Seconds, but SCLK ticks */        </w:t>
      </w:r>
    </w:p>
    <w:p w14:paraId="31EF74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"Accumulation Time.                                     </w:t>
      </w:r>
    </w:p>
    <w:p w14:paraId="4A63F2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of seconds over which the data in this product  </w:t>
      </w:r>
    </w:p>
    <w:p w14:paraId="776356E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was collected (Science Program).                       </w:t>
      </w:r>
    </w:p>
    <w:p w14:paraId="3909E8D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Note: Duration of record can be found in S.I. seconds  </w:t>
      </w:r>
    </w:p>
    <w:p w14:paraId="4C370D0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 DIM0_UTC_UPPER - DIM0_UTC_LOWER. Do not confuse     </w:t>
      </w:r>
    </w:p>
    <w:p w14:paraId="76FB75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with the ACCUMULATION_TIME object, which is the   </w:t>
      </w:r>
    </w:p>
    <w:p w14:paraId="27D76C9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of spacecraft clock ticks for accumulation.     </w:t>
      </w:r>
    </w:p>
    <w:p w14:paraId="0E6CD20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While 1 tick is approximately 1 second, it is not      </w:t>
      </w:r>
    </w:p>
    <w:p w14:paraId="7FC1A70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identical.                                             </w:t>
      </w:r>
    </w:p>
    <w:p w14:paraId="4331FE5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ACCUMULATION_TIME is left in spacecraft clock ticks to </w:t>
      </w:r>
    </w:p>
    <w:p w14:paraId="6FF6B24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both aid matching with the level 2 data and to help    </w:t>
      </w:r>
    </w:p>
    <w:p w14:paraId="662359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filtering for data taken in a particular mode."        </w:t>
      </w:r>
    </w:p>
    <w:p w14:paraId="753593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ACCUMULATION_TIME, H, 1, 1 */                                         </w:t>
      </w:r>
    </w:p>
    <w:p w14:paraId="235DF8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67105E3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9FB3E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3688129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DATA_UNITS                                              </w:t>
      </w:r>
    </w:p>
    <w:p w14:paraId="1D3D5E8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565F512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69                                                      </w:t>
      </w:r>
    </w:p>
    <w:p w14:paraId="21BA352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7F9581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3                                                       </w:t>
      </w:r>
    </w:p>
    <w:p w14:paraId="258FC99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                                                       </w:t>
      </w:r>
    </w:p>
    <w:p w14:paraId="1835576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516626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"Data units correspond to:                              </w:t>
      </w:r>
    </w:p>
    <w:p w14:paraId="56EFB0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 All counts in the accumulation period          </w:t>
      </w:r>
    </w:p>
    <w:p w14:paraId="44513C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 All counts divided by number of views          </w:t>
      </w:r>
    </w:p>
    <w:p w14:paraId="7B9D907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 = Counts per second                              </w:t>
      </w:r>
    </w:p>
    <w:p w14:paraId="66BD492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S.I. science units: */                      </w:t>
      </w:r>
    </w:p>
    <w:p w14:paraId="06AB4D8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 = Differential Energy Flux [1/( m^2 sr s     )]  </w:t>
      </w:r>
    </w:p>
    <w:p w14:paraId="74CA2C6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4 = Differential Number Flux [1/( m^2 sr s    J)]  </w:t>
      </w:r>
    </w:p>
    <w:p w14:paraId="0B15542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5 = Phase Space Density      [    m^-6   s^3    ]  </w:t>
      </w:r>
    </w:p>
    <w:p w14:paraId="4C49A6E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Convenient (non-S.I.) science units: */     </w:t>
      </w:r>
    </w:p>
    <w:p w14:paraId="409473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6 = Differential Energy Flux [1/(cm^2 sr s     )]  </w:t>
      </w:r>
    </w:p>
    <w:p w14:paraId="1A1C63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7 = Differential Number Flux [1/(cm^2 sr s  keV)]  </w:t>
      </w:r>
    </w:p>
    <w:p w14:paraId="4E19765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8 = Phase Space Density      [   cm^-6   s^3    ]  </w:t>
      </w:r>
    </w:p>
    <w:p w14:paraId="41DE59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As new products are developed this list will increase */ </w:t>
      </w:r>
    </w:p>
    <w:p w14:paraId="0A1E3D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If a number is not listed,               */              </w:t>
      </w:r>
    </w:p>
    <w:p w14:paraId="452C47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try a LBL/FMT file from a recent date. */              </w:t>
      </w:r>
    </w:p>
    <w:p w14:paraId="4EBD0E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255 = Unknown."                                      </w:t>
      </w:r>
    </w:p>
    <w:p w14:paraId="45DFE9D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DATA_UNITS, B, 1, 1 */                                                </w:t>
      </w:r>
    </w:p>
    <w:p w14:paraId="3A1A4F9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1E6D45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12073A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3501D6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SOURCE_BACKGROUND                                       </w:t>
      </w:r>
    </w:p>
    <w:p w14:paraId="2296E6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1212A3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70                                                      </w:t>
      </w:r>
    </w:p>
    <w:p w14:paraId="700670E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4225604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2EEC277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4                                                       </w:t>
      </w:r>
    </w:p>
    <w:p w14:paraId="34B3C51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6F9E008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"Source of Background values (see BACKGROUND object)    </w:t>
      </w:r>
    </w:p>
    <w:p w14:paraId="1B86A20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that have been removed from the DATA object.           </w:t>
      </w:r>
    </w:p>
    <w:p w14:paraId="17025A2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 None: No background has been removed           </w:t>
      </w:r>
    </w:p>
    <w:p w14:paraId="504A71A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 Background anode (electron sensors only)       </w:t>
      </w:r>
    </w:p>
    <w:p w14:paraId="52F7C0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 = Background anode (JADE-I only)                 </w:t>
      </w:r>
    </w:p>
    <w:p w14:paraId="05B238F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 = Derived from Background anode : Method 1:      </w:t>
      </w:r>
    </w:p>
    <w:p w14:paraId="213F496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Background coefficients are time independent. </w:t>
      </w:r>
    </w:p>
    <w:p w14:paraId="13EF8B5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file in CALIB directory for description.   </w:t>
      </w:r>
    </w:p>
    <w:p w14:paraId="67C19F2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4 = Derived from Background anode : Method 2:      </w:t>
      </w:r>
    </w:p>
    <w:p w14:paraId="0A02D8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Background coefficients are per orbit.        </w:t>
      </w:r>
    </w:p>
    <w:p w14:paraId="2A320DD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file in CALIB directory for description.   </w:t>
      </w:r>
    </w:p>
    <w:p w14:paraId="5D48FC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As new background removal methods are developed this list will increase */</w:t>
      </w:r>
    </w:p>
    <w:p w14:paraId="53FAFCA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255 = Unknown."                                      </w:t>
      </w:r>
    </w:p>
    <w:p w14:paraId="5EBB82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SOURCE_BACKGROUND, B, 1, 1 */                                         </w:t>
      </w:r>
    </w:p>
    <w:p w14:paraId="5A94427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04C792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74AF65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11DA0F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SPARE_ZEROS                                             </w:t>
      </w:r>
    </w:p>
    <w:p w14:paraId="758E809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76E72ED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71                                                      </w:t>
      </w:r>
    </w:p>
    <w:p w14:paraId="1DFBD06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60760B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2BB56D0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0                                                       </w:t>
      </w:r>
    </w:p>
    <w:p w14:paraId="6A237F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6ED69E4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"Spare Zeroes.  Always zero.                            </w:t>
      </w:r>
    </w:p>
    <w:p w14:paraId="3A841C8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PDS3 format required a padding byte, e.g., a 4-byte   </w:t>
      </w:r>
    </w:p>
    <w:p w14:paraId="7947738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integer/float will always start on the 1st or 5th     </w:t>
      </w:r>
    </w:p>
    <w:p w14:paraId="4528185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 9th or 13th... byte of the record."                </w:t>
      </w:r>
    </w:p>
    <w:p w14:paraId="2E3AF6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SPARE_ZEROS, B, 1, 1 */                                               </w:t>
      </w:r>
    </w:p>
    <w:p w14:paraId="271198D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6920BE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8364B6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45F7157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SOURCE_MAG                                              </w:t>
      </w:r>
    </w:p>
    <w:p w14:paraId="32FF63C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0AA3923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72                                                      </w:t>
      </w:r>
    </w:p>
    <w:p w14:paraId="402C7E4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05F441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06792D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39                                                     </w:t>
      </w:r>
    </w:p>
    <w:p w14:paraId="71D10A0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7B7BE2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"Source of MAG data                                     </w:t>
      </w:r>
    </w:p>
    <w:p w14:paraId="5AB1F3A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Except case 0 and 1, PAYLOAD (pl) co-ordinate MAG files</w:t>
      </w:r>
    </w:p>
    <w:p w14:paraId="77DD64A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were used at 1s (or 2s if no 1s) resolution.           </w:t>
      </w:r>
    </w:p>
    <w:p w14:paraId="036B0E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 None: No MAG data in this product.             </w:t>
      </w:r>
    </w:p>
    <w:p w14:paraId="3D1312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1 = From Juno JADE's Level 2 files.                </w:t>
      </w:r>
    </w:p>
    <w:p w14:paraId="1FC7F65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(From spacecraft and therefore uncalibrated.)  </w:t>
      </w:r>
    </w:p>
    <w:p w14:paraId="55422E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is independent to JADE Level 2 version    </w:t>
      </w:r>
    </w:p>
    <w:p w14:paraId="6706E46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as it does not change with versions.    </w:t>
      </w:r>
    </w:p>
    <w:p w14:paraId="0E75B0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[Note MAG data in JADE files may be affected   </w:t>
      </w:r>
    </w:p>
    <w:p w14:paraId="5409402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 the Juno time stutter.]                     </w:t>
      </w:r>
    </w:p>
    <w:p w14:paraId="01EE48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3n = Juno's MAG's Level 3 version n calibrated      </w:t>
      </w:r>
    </w:p>
    <w:p w14:paraId="2D60ECE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files, e.g., 34 means version 4, so:           </w:t>
      </w:r>
    </w:p>
    <w:p w14:paraId="7A6E65C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30 = From Juno MAG's Level 3 version 00 quicklook </w:t>
      </w:r>
    </w:p>
    <w:p w14:paraId="7842F1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payload files.                               </w:t>
      </w:r>
    </w:p>
    <w:p w14:paraId="3B4A2C0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(These are temporary files not in PDS.)      </w:t>
      </w:r>
    </w:p>
    <w:p w14:paraId="278826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31 = From Juno MAG's Level 3 version 01 calibrated</w:t>
      </w:r>
    </w:p>
    <w:p w14:paraId="2D47E5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payload files.                               </w:t>
      </w:r>
    </w:p>
    <w:p w14:paraId="3A2BB5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32 = From Juno MAG's Level 3 version 02 calibrated</w:t>
      </w:r>
    </w:p>
    <w:p w14:paraId="39ED90D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payload files.                               </w:t>
      </w:r>
    </w:p>
    <w:p w14:paraId="69DA7D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Likewise, 33 to 39 being Level 3 version 3 to 9.  </w:t>
      </w:r>
    </w:p>
    <w:p w14:paraId="7E1F623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255 = Unknown.                                       </w:t>
      </w:r>
    </w:p>
    <w:p w14:paraId="1507D0F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7E961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you see a number not listed above, there may be  </w:t>
      </w:r>
    </w:p>
    <w:p w14:paraId="7F44272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later versions of MAG data - find the latest          </w:t>
      </w:r>
    </w:p>
    <w:p w14:paraId="749E82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available LBL file for this product and see what that </w:t>
      </w:r>
    </w:p>
    <w:p w14:paraId="001242E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has listed."                                          </w:t>
      </w:r>
    </w:p>
    <w:p w14:paraId="579E3CD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SOURCE_MAG, B, 1, 1 */                                                </w:t>
      </w:r>
    </w:p>
    <w:p w14:paraId="6C8FD2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649219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3EA326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5A9D460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SOURCE_JADE_METAKERNEL                                  </w:t>
      </w:r>
    </w:p>
    <w:p w14:paraId="5E9470D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LSB_INTEGER                                             </w:t>
      </w:r>
    </w:p>
    <w:p w14:paraId="7FBA542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73                                                      </w:t>
      </w:r>
    </w:p>
    <w:p w14:paraId="2A3A56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                                                       </w:t>
      </w:r>
    </w:p>
    <w:p w14:paraId="1B0C7EA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-32767                                                  </w:t>
      </w:r>
    </w:p>
    <w:p w14:paraId="496330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32767                                                  </w:t>
      </w:r>
    </w:p>
    <w:p w14:paraId="7D53C6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-32768                                                  </w:t>
      </w:r>
    </w:p>
    <w:p w14:paraId="11E270B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"The JADE SPICE metakernel used to get the time,        </w:t>
      </w:r>
    </w:p>
    <w:p w14:paraId="370ADD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position, velocity, orientation and transformation     </w:t>
      </w:r>
    </w:p>
    <w:p w14:paraId="36E9A3E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objects in this file.  The metakernel lists the        </w:t>
      </w:r>
    </w:p>
    <w:p w14:paraId="3C40D11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many individual spice kernels used, which are          </w:t>
      </w:r>
    </w:p>
    <w:p w14:paraId="1DA358B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archived by NAIF and not in this PDS volume.           </w:t>
      </w:r>
    </w:p>
    <w:p w14:paraId="1E8E749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JADE SPICE metakernel may be found in the CALIB    </w:t>
      </w:r>
    </w:p>
    <w:p w14:paraId="5A1C7D9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directory of this PDS volume, with filenames of:       </w:t>
      </w:r>
    </w:p>
    <w:p w14:paraId="120B83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JAD_L30_SPICE_METAKERNEL_nnnnn.TXT               </w:t>
      </w:r>
    </w:p>
    <w:p w14:paraId="5EC4215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where nnnnn is the SOURCE_JADE_METAKERNEL object       </w:t>
      </w:r>
    </w:p>
    <w:p w14:paraId="2540704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(with leading zeros and positive).              </w:t>
      </w:r>
    </w:p>
    <w:p w14:paraId="34214EC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any of the kernels within the metakernel are not    </w:t>
      </w:r>
    </w:p>
    <w:p w14:paraId="7CD81E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reconstructed (but reference or predicted) for the     </w:t>
      </w:r>
    </w:p>
    <w:p w14:paraId="0A15332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time in question, this value will be negative.         </w:t>
      </w:r>
    </w:p>
    <w:p w14:paraId="6A57AE3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Within the JADE PDS archive this value should always   </w:t>
      </w:r>
    </w:p>
    <w:p w14:paraId="40C442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be positive."                                          </w:t>
      </w:r>
    </w:p>
    <w:p w14:paraId="4447BB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SOURCE_JADE_METAKERNEL, h, 1, 1 */                                    </w:t>
      </w:r>
    </w:p>
    <w:p w14:paraId="0F01B1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4EF497F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8762D2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08AE1B6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SOURCE_JADE_CALIB                                       </w:t>
      </w:r>
    </w:p>
    <w:p w14:paraId="1A5D7AF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LSB_INTEGER                                             </w:t>
      </w:r>
    </w:p>
    <w:p w14:paraId="0F43DD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75                                                      </w:t>
      </w:r>
    </w:p>
    <w:p w14:paraId="39861A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                                                       </w:t>
      </w:r>
    </w:p>
    <w:p w14:paraId="68A7AB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0362CF1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32767                                                  </w:t>
      </w:r>
    </w:p>
    <w:p w14:paraId="00AE4D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-32768                                                  </w:t>
      </w:r>
    </w:p>
    <w:p w14:paraId="39DF82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"The JADE calibration files list used to convert the    </w:t>
      </w:r>
    </w:p>
    <w:p w14:paraId="4E9DB3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engineering units of Level 2 data to the scientific    </w:t>
      </w:r>
    </w:p>
    <w:p w14:paraId="12F197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units in this file.  Similar to the SPICE metakernel   </w:t>
      </w:r>
    </w:p>
    <w:p w14:paraId="59579F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list, this lists the many individual calibration files </w:t>
      </w:r>
    </w:p>
    <w:p w14:paraId="1184654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used, each of which may be found in the CALIB          </w:t>
      </w:r>
    </w:p>
    <w:p w14:paraId="1F2E8C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directory on this PDS volume.                          </w:t>
      </w:r>
    </w:p>
    <w:p w14:paraId="57E2CBB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2AD886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list may be found in the CALIB directory of this  </w:t>
      </w:r>
    </w:p>
    <w:p w14:paraId="4657240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PDS volume, with filenames of:                         </w:t>
      </w:r>
    </w:p>
    <w:p w14:paraId="180EBC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JAD_L30_CALIB_LIST_nnnnn.TXT                     </w:t>
      </w:r>
    </w:p>
    <w:p w14:paraId="0863243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where nnnnn is the SOURCE_JADE_CALIB object            </w:t>
      </w:r>
    </w:p>
    <w:p w14:paraId="5E7038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(with leading zeros and positive).              </w:t>
      </w:r>
    </w:p>
    <w:p w14:paraId="12356C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any of the calibration files listed are not final   </w:t>
      </w:r>
    </w:p>
    <w:p w14:paraId="269EEBC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at the time in question, this value will be negative.  </w:t>
      </w:r>
    </w:p>
    <w:p w14:paraId="39C7E4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(Newer calibration files will have a higher version and</w:t>
      </w:r>
    </w:p>
    <w:p w14:paraId="448EEC0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simply be listed in a newer SOURCE_JADE_CALIB file.)   </w:t>
      </w:r>
    </w:p>
    <w:p w14:paraId="3A0121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Within the JADE PDS archive this value should always   </w:t>
      </w:r>
    </w:p>
    <w:p w14:paraId="5863BA3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be positive. However, a version 00 file (for team use  </w:t>
      </w:r>
    </w:p>
    <w:p w14:paraId="04EC4A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 uploaded to JSOC, not PDS) may have negative values </w:t>
      </w:r>
    </w:p>
    <w:p w14:paraId="77EBD9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with predicted positions/orientations/transformations."</w:t>
      </w:r>
    </w:p>
    <w:p w14:paraId="2E14EE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SOURCE_JADE_CALIB, h, 1, 1 */                                         </w:t>
      </w:r>
    </w:p>
    <w:p w14:paraId="7410AF1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3F1A59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0E4A00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0DDD188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FSW_VERSION                                             </w:t>
      </w:r>
    </w:p>
    <w:p w14:paraId="760376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DDB27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77                                                      </w:t>
      </w:r>
    </w:p>
    <w:p w14:paraId="5B8715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684B961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                                                  </w:t>
      </w:r>
    </w:p>
    <w:p w14:paraId="36C982C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9.99                                                  </w:t>
      </w:r>
    </w:p>
    <w:p w14:paraId="6BAB4D1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-99.99                                                  </w:t>
      </w:r>
    </w:p>
    <w:p w14:paraId="25B9065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"Flight Software version used.                          </w:t>
      </w:r>
    </w:p>
    <w:p w14:paraId="4634AD5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should be to 2 decimal places, with rounding.   </w:t>
      </w:r>
    </w:p>
    <w:p w14:paraId="6DEAC0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e.g., 4.00, 4.10, 4.20. i.e., 4.1999998 means 4.20."   </w:t>
      </w:r>
    </w:p>
    <w:p w14:paraId="61F5CB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FSW_VERSION, f, 1, 1 */                                               </w:t>
      </w:r>
    </w:p>
    <w:p w14:paraId="2D8B140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4B8B55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B6212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3C69DE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LUT_VERSION                                             </w:t>
      </w:r>
    </w:p>
    <w:p w14:paraId="447F2FD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5E5BEE2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81                                                      </w:t>
      </w:r>
    </w:p>
    <w:p w14:paraId="07CB2E5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18BDD55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                                                  </w:t>
      </w:r>
    </w:p>
    <w:p w14:paraId="45AD34C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9.99                                                  </w:t>
      </w:r>
    </w:p>
    <w:p w14:paraId="20CDB00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-99.99                                                  </w:t>
      </w:r>
    </w:p>
    <w:p w14:paraId="0DE69C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"LUT (Look Up Table) Version used on JADE.              </w:t>
      </w:r>
    </w:p>
    <w:p w14:paraId="631BA2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Number should be to 2 decimal places, with rounding.   </w:t>
      </w:r>
    </w:p>
    <w:p w14:paraId="36398DC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e.g., 4.00, 4.10, 4.20. i.e., 4.1999998 means 4.20."   </w:t>
      </w:r>
    </w:p>
    <w:p w14:paraId="59015FC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LUT_VERSION, f, 1, 1 */                                               </w:t>
      </w:r>
    </w:p>
    <w:p w14:paraId="24C4A7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2753AD9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03721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6E013C8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LUT_VERSION_SUB_LETTER                                  </w:t>
      </w:r>
    </w:p>
    <w:p w14:paraId="407AE35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CHARACTER                                               </w:t>
      </w:r>
    </w:p>
    <w:p w14:paraId="456FC57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85                                                      </w:t>
      </w:r>
    </w:p>
    <w:p w14:paraId="6BF81A2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                                                       </w:t>
      </w:r>
    </w:p>
    <w:p w14:paraId="28116BB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FORMAT            = "A2"                                                    </w:t>
      </w:r>
    </w:p>
    <w:p w14:paraId="3F5F3CC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"The letter (if any) associated with the energy table   </w:t>
      </w:r>
    </w:p>
    <w:p w14:paraId="43AC6A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used at the time of this record                        </w:t>
      </w:r>
    </w:p>
    <w:p w14:paraId="486E40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-&gt; No sub letter for this LUT Version           </w:t>
      </w:r>
    </w:p>
    <w:p w14:paraId="48AA9A8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 -&gt; Sub letter is A for this LUT Version         </w:t>
      </w:r>
    </w:p>
    <w:p w14:paraId="53F6C2F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 -&gt; Sub letter is B for this LUT Version         </w:t>
      </w:r>
    </w:p>
    <w:p w14:paraId="3CA392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 -&gt; Sub letter is C for this LUT Version         </w:t>
      </w:r>
    </w:p>
    <w:p w14:paraId="6A490D6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etc.                                               </w:t>
      </w:r>
    </w:p>
    <w:p w14:paraId="0F93165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instance, the energy table files are in the CALIB  </w:t>
      </w:r>
    </w:p>
    <w:p w14:paraId="18CBA6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directory of this PDS volume, with names like:         </w:t>
      </w:r>
    </w:p>
    <w:p w14:paraId="57CE82F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LUT_4_00_ENERGY_V01.CSV                                </w:t>
      </w:r>
    </w:p>
    <w:p w14:paraId="2884486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(LUT_VERSION 4.00, no sub letter)                   </w:t>
      </w:r>
    </w:p>
    <w:p w14:paraId="75D97F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                                                     </w:t>
      </w:r>
    </w:p>
    <w:p w14:paraId="340183B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LUT_5_01_K_ENERGY_V01.CSV                              </w:t>
      </w:r>
    </w:p>
    <w:p w14:paraId="39273A6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(LUT_VERSION 5.01, sub letter K)."                 </w:t>
      </w:r>
    </w:p>
    <w:p w14:paraId="30F783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LUT_VERSION_SUB_LETTER, c, 1, 2 */                                    </w:t>
      </w:r>
    </w:p>
    <w:p w14:paraId="2289987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13AABA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7AFDC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50BBAB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LUT_SWEEP_TABLE                                         </w:t>
      </w:r>
    </w:p>
    <w:p w14:paraId="4AB7851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7D7995A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87                                                      </w:t>
      </w:r>
    </w:p>
    <w:p w14:paraId="3C6E05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63E51C3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                                                     </w:t>
      </w:r>
    </w:p>
    <w:p w14:paraId="677998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23                                                     </w:t>
      </w:r>
    </w:p>
    <w:p w14:paraId="3EEE342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53531EF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"The sweep tables the ion sensor used.                  </w:t>
      </w:r>
    </w:p>
    <w:p w14:paraId="36D709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 level 2 packet will report this as 0-3,              </w:t>
      </w:r>
    </w:p>
    <w:p w14:paraId="72A38A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However, it requires 2 packets (a ping and a pong)     </w:t>
      </w:r>
    </w:p>
    <w:p w14:paraId="06F8E77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to make a level 3 record: either 0 and 1, or 2 and 3.  </w:t>
      </w:r>
    </w:p>
    <w:p w14:paraId="15D3C7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Therefore, a value of 1 (= 01) means sweep tables      </w:t>
      </w:r>
    </w:p>
    <w:p w14:paraId="7888E26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and 1 were used, while a value of 23 means sweep     </w:t>
      </w:r>
    </w:p>
    <w:p w14:paraId="366202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tables 2 and 3 were used.                              </w:t>
      </w:r>
    </w:p>
    <w:p w14:paraId="6916130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object can only have the value of 1 or 23."       </w:t>
      </w:r>
    </w:p>
    <w:p w14:paraId="0EE526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LUT_SWEEP_TABLE, B, 1, 1 */                                           </w:t>
      </w:r>
    </w:p>
    <w:p w14:paraId="07F6410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0D29514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51F0EC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138755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FILE_VERSION                                            </w:t>
      </w:r>
    </w:p>
    <w:p w14:paraId="49F9C4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0E022DD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88                                                      </w:t>
      </w:r>
    </w:p>
    <w:p w14:paraId="04A5B65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645055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78EC4C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                                                       </w:t>
      </w:r>
    </w:p>
    <w:p w14:paraId="1C4E8E5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0CB651A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"The version number of the file this record came from.  </w:t>
      </w:r>
    </w:p>
    <w:p w14:paraId="49665AA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e.g., if you loaded file                               </w:t>
      </w:r>
    </w:p>
    <w:p w14:paraId="76B109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JAD_L30_LRS_ION_ANY_CNT_2016240_V04.DAT          </w:t>
      </w:r>
    </w:p>
    <w:p w14:paraId="00B4CA4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then FILE_VERSION = 4.                                 </w:t>
      </w:r>
    </w:p>
    <w:p w14:paraId="32C1EDF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[FILE_VERSION = 0 is never in the PDS, but is used by  </w:t>
      </w:r>
    </w:p>
    <w:p w14:paraId="54D348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JADE team prior to having required calibrations.]" </w:t>
      </w:r>
    </w:p>
    <w:p w14:paraId="48A12E1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FILE_VERSION, B, 1, 1 */                                              </w:t>
      </w:r>
    </w:p>
    <w:p w14:paraId="6A71C1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291A597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2E6387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0511F7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SC_POS_R                                                </w:t>
      </w:r>
    </w:p>
    <w:p w14:paraId="1D5430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41C808E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89                                                      </w:t>
      </w:r>
    </w:p>
    <w:p w14:paraId="320A83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586C29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487081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130.000 /* Excluding Cruise to Jupiter */             </w:t>
      </w:r>
    </w:p>
    <w:p w14:paraId="1F2D0B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1E275B3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"Jupiter Radii"                                         </w:t>
      </w:r>
    </w:p>
    <w:p w14:paraId="66E286B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radial distance at time DIM0_UTC, from            </w:t>
      </w:r>
    </w:p>
    <w:p w14:paraId="1B564C5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Jupiter, in units of Jupiter Radii (Rj).               </w:t>
      </w:r>
    </w:p>
    <w:p w14:paraId="58BB21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Rj = 71492.0 km)                                    </w:t>
      </w:r>
    </w:p>
    <w:p w14:paraId="1DFD8C6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[Values may be greater than VALID_MAXIMUM              </w:t>
      </w:r>
    </w:p>
    <w:p w14:paraId="22FFAA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during cruise to Jupiter before primary mission.]"     </w:t>
      </w:r>
    </w:p>
    <w:p w14:paraId="45409A5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SC_POS_R, f, 1, 1 */                                                  </w:t>
      </w:r>
    </w:p>
    <w:p w14:paraId="5A6E68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58B2A9F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92F188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7ECD154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SC_POS_R_UPPER                                          </w:t>
      </w:r>
    </w:p>
    <w:p w14:paraId="1CB58ED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C35D6B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START_BYTE        = 93                                                      </w:t>
      </w:r>
    </w:p>
    <w:p w14:paraId="387A6F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C232FC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7CEDD19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130.000 /* Excluding Cruise to Jupiter */             </w:t>
      </w:r>
    </w:p>
    <w:p w14:paraId="4A8E93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5AB5DE2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"Jupiter Radii"                                         </w:t>
      </w:r>
    </w:p>
    <w:p w14:paraId="0E17FDD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radial distance at time DIM0_UTC_UPPER, from      </w:t>
      </w:r>
    </w:p>
    <w:p w14:paraId="497311F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Jupiter, in units of Jupiter Radii (Rj).               </w:t>
      </w:r>
    </w:p>
    <w:p w14:paraId="5E8585F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Rj = 71492.0 km)                                    </w:t>
      </w:r>
    </w:p>
    <w:p w14:paraId="43719F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SC_POS_R_UPPER could be smaller or larger than         </w:t>
      </w:r>
    </w:p>
    <w:p w14:paraId="7908E5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SC_POS_R, depending if moving inbound or outbound.     </w:t>
      </w:r>
    </w:p>
    <w:p w14:paraId="65567E6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[Values may be greater than VALID_MAXIMUM              </w:t>
      </w:r>
    </w:p>
    <w:p w14:paraId="423C46B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during cruise to Jupiter before primary mission.]"     </w:t>
      </w:r>
    </w:p>
    <w:p w14:paraId="1D7148F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SC_POS_R_UPPER, f, 1, 1 */                                            </w:t>
      </w:r>
    </w:p>
    <w:p w14:paraId="1E0858C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4142ED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FAEDE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329FF3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SC_POS_R_LOWER                                          </w:t>
      </w:r>
    </w:p>
    <w:p w14:paraId="3D5B97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DE2A6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97                                                      </w:t>
      </w:r>
    </w:p>
    <w:p w14:paraId="7B2A4F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213207C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17615B6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130.000 /* Excluding Cruise to Jupiter */             </w:t>
      </w:r>
    </w:p>
    <w:p w14:paraId="0CFC266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405B23A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"Jupiter Radii"                                         </w:t>
      </w:r>
    </w:p>
    <w:p w14:paraId="0373816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radial distance at time DIM0_UTC_LOWER, from      </w:t>
      </w:r>
    </w:p>
    <w:p w14:paraId="01382E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Jupiter, in units of Jupiter Radii (Rj).               </w:t>
      </w:r>
    </w:p>
    <w:p w14:paraId="634B763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Rj = 71492.0 km)                                    </w:t>
      </w:r>
    </w:p>
    <w:p w14:paraId="6102555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SC_POS_R_LOWER could be smaller or larger than         </w:t>
      </w:r>
    </w:p>
    <w:p w14:paraId="31902B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SC_POS_R, depending if moving inbound or outbound.     </w:t>
      </w:r>
    </w:p>
    <w:p w14:paraId="02DF632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[Values may be greater than VALID_MAXIMUM              </w:t>
      </w:r>
    </w:p>
    <w:p w14:paraId="4EEC4FA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during cruise to Jupiter before primary mission.]"     </w:t>
      </w:r>
    </w:p>
    <w:p w14:paraId="5AB863C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SC_POS_R_LOWER, f, 1, 1 */                                            </w:t>
      </w:r>
    </w:p>
    <w:p w14:paraId="6ED8BD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0BE253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4B9187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4BED31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SC_POS_LAT                                              </w:t>
      </w:r>
    </w:p>
    <w:p w14:paraId="65A0312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4D897A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101                                                     </w:t>
      </w:r>
    </w:p>
    <w:p w14:paraId="2E1B63D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6BD20E4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-90.000                                               </w:t>
      </w:r>
    </w:p>
    <w:p w14:paraId="747A14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90.000                                               </w:t>
      </w:r>
    </w:p>
    <w:p w14:paraId="0A6D9B3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29E796A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348BFF3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Latitude at time DIM0_UTC, in both the            </w:t>
      </w:r>
    </w:p>
    <w:p w14:paraId="79CB3D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IAU_JUPITER and JUNO_JSS frames, in units of degrees.  </w:t>
      </w:r>
    </w:p>
    <w:p w14:paraId="0502FA6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 Equatorial)                                       </w:t>
      </w:r>
    </w:p>
    <w:p w14:paraId="5E4DA7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(JUNO_JSS is a despun version of IAU_JUPITER, hence    </w:t>
      </w:r>
    </w:p>
    <w:p w14:paraId="641513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they have identical latitudes.)"                       </w:t>
      </w:r>
    </w:p>
    <w:p w14:paraId="178959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SC_POS_LAT, f, 1, 1 */                                                </w:t>
      </w:r>
    </w:p>
    <w:p w14:paraId="0B398E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3A22A2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DCEDE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6434723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SC_POS_LAT_UPPER                                        </w:t>
      </w:r>
    </w:p>
    <w:p w14:paraId="4B0E94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095767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105                                                     </w:t>
      </w:r>
    </w:p>
    <w:p w14:paraId="7921DB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2300966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-90.000                                               </w:t>
      </w:r>
    </w:p>
    <w:p w14:paraId="6895E6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90.000                                               </w:t>
      </w:r>
    </w:p>
    <w:p w14:paraId="59BD44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4CF4A5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607D6FF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Latitude at time DIM0_UTC_UPPER, in both the      </w:t>
      </w:r>
    </w:p>
    <w:p w14:paraId="473E5D5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IAU_JUPITER and JUNO_JSS frames, in units of degrees.  </w:t>
      </w:r>
    </w:p>
    <w:p w14:paraId="3E8F5B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(0 = Equatorial)                                       </w:t>
      </w:r>
    </w:p>
    <w:p w14:paraId="1CB9CEA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SC_POS_LAT_UPPER could be smaller or larger than       </w:t>
      </w:r>
    </w:p>
    <w:p w14:paraId="1F38CC5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SC_POS_LAT.                                            </w:t>
      </w:r>
    </w:p>
    <w:p w14:paraId="61049F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(JUNO_JSS is a despun version of IAU_JUPITER, hence    </w:t>
      </w:r>
    </w:p>
    <w:p w14:paraId="095636A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they have identical latitudes.)"                       </w:t>
      </w:r>
    </w:p>
    <w:p w14:paraId="4B7A52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SC_POS_LAT_UPPER, f, 1, 1 */                                          </w:t>
      </w:r>
    </w:p>
    <w:p w14:paraId="2EBB98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6DDEA8B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1FBD8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05A4636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SC_POS_LAT_LOWER                                        </w:t>
      </w:r>
    </w:p>
    <w:p w14:paraId="0E8515F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22A8987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109                                                     </w:t>
      </w:r>
    </w:p>
    <w:p w14:paraId="38EF0B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5AAD5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-90.000                                               </w:t>
      </w:r>
    </w:p>
    <w:p w14:paraId="45D42A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90.000                                               </w:t>
      </w:r>
    </w:p>
    <w:p w14:paraId="777377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23BEC7C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6903B9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Latitude at time DIM0_UTC_LOWER, in both the      </w:t>
      </w:r>
    </w:p>
    <w:p w14:paraId="4F0154C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IAU_JUPITER and JUNO_JSS frames, in units of degrees.  </w:t>
      </w:r>
    </w:p>
    <w:p w14:paraId="011E244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 = Equatorial)                                       </w:t>
      </w:r>
    </w:p>
    <w:p w14:paraId="7C632E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SC_POS_LAT_LOWER could be smaller or larger than       </w:t>
      </w:r>
    </w:p>
    <w:p w14:paraId="03FA16D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SC_POS_LAT.                                            </w:t>
      </w:r>
    </w:p>
    <w:p w14:paraId="2C4B47D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(JUNO_JSS is a despun version of IAU_JUPITER, hence    </w:t>
      </w:r>
    </w:p>
    <w:p w14:paraId="5F0FE8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they have identical latitudes.)"                       </w:t>
      </w:r>
    </w:p>
    <w:p w14:paraId="00484E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SC_POS_LAT_LOWER, f, 1, 1 */                                          </w:t>
      </w:r>
    </w:p>
    <w:p w14:paraId="70F1529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74FA4A8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10A76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4978F1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SC_POS_LOCAL_TIME                                       </w:t>
      </w:r>
    </w:p>
    <w:p w14:paraId="3FCAC7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615A81D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113                                                     </w:t>
      </w:r>
    </w:p>
    <w:p w14:paraId="683356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149A31F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7A7C8E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24.000                                               </w:t>
      </w:r>
    </w:p>
    <w:p w14:paraId="177C4AE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1652C8A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"Hours"                                                 </w:t>
      </w:r>
    </w:p>
    <w:p w14:paraId="00E879C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(jovian) Local Time at time DIM0_UTC,           </w:t>
      </w:r>
    </w:p>
    <w:p w14:paraId="71936E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units of hours.                                     </w:t>
      </w:r>
    </w:p>
    <w:p w14:paraId="3FFE38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00 = Midnight                                        </w:t>
      </w:r>
    </w:p>
    <w:p w14:paraId="16C9C9B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06 = Dawn                                            </w:t>
      </w:r>
    </w:p>
    <w:p w14:paraId="564CFF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12 = Noon                                            </w:t>
      </w:r>
    </w:p>
    <w:p w14:paraId="62E803F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18 = Dusk"                                           </w:t>
      </w:r>
    </w:p>
    <w:p w14:paraId="79EC5DB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SC_POS_LOCAL_TIME, f, 1, 1 */                                         </w:t>
      </w:r>
    </w:p>
    <w:p w14:paraId="7BD4FB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34AFB7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4264A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5BFA7F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SC_POS_LOCAL_TIME_UPPER                                 </w:t>
      </w:r>
    </w:p>
    <w:p w14:paraId="340837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3A49BB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117                                                     </w:t>
      </w:r>
    </w:p>
    <w:p w14:paraId="399DA7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702DD0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289C04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24.000                                               </w:t>
      </w:r>
    </w:p>
    <w:p w14:paraId="0453E2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2117C8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"Hours"                                                 </w:t>
      </w:r>
    </w:p>
    <w:p w14:paraId="28845FB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(jovian) Local Time at time DIM0_UTC_UPPER,     </w:t>
      </w:r>
    </w:p>
    <w:p w14:paraId="79583E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units of hours.                                     </w:t>
      </w:r>
    </w:p>
    <w:p w14:paraId="4972EF5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00 = Midnight                                        </w:t>
      </w:r>
    </w:p>
    <w:p w14:paraId="59542C4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06 = Dawn                                            </w:t>
      </w:r>
    </w:p>
    <w:p w14:paraId="0D33739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12 = Noon                                            </w:t>
      </w:r>
    </w:p>
    <w:p w14:paraId="09E5380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18 = Dusk"                                           </w:t>
      </w:r>
    </w:p>
    <w:p w14:paraId="39A225E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SC_POS_LOCAL_TIME_UPPER, f, 1, 1 */                                   </w:t>
      </w:r>
    </w:p>
    <w:p w14:paraId="1C95CB5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39A6A5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9175C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OBJECT              = COLUMN                                                  </w:t>
      </w:r>
    </w:p>
    <w:p w14:paraId="2046BC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SC_POS_LOCAL_TIME_LOWER                                 </w:t>
      </w:r>
    </w:p>
    <w:p w14:paraId="54BC6E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5BF83DA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121                                                     </w:t>
      </w:r>
    </w:p>
    <w:p w14:paraId="5D63364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225CAC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3EE153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24.000                                               </w:t>
      </w:r>
    </w:p>
    <w:p w14:paraId="653C89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5E624AF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"Hours"                                                 </w:t>
      </w:r>
    </w:p>
    <w:p w14:paraId="7BE34CC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(jovian) Local Time at time DIM0_UTC_LOWER,     </w:t>
      </w:r>
    </w:p>
    <w:p w14:paraId="5A0681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units of hours.                                     </w:t>
      </w:r>
    </w:p>
    <w:p w14:paraId="46B374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00 = Midnight                                        </w:t>
      </w:r>
    </w:p>
    <w:p w14:paraId="6D88778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06 = Dawn                                            </w:t>
      </w:r>
    </w:p>
    <w:p w14:paraId="275EAF5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12 = Noon                                            </w:t>
      </w:r>
    </w:p>
    <w:p w14:paraId="76797E1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18 = Dusk"                                           </w:t>
      </w:r>
    </w:p>
    <w:p w14:paraId="2DE6F7E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SC_POS_LOCAL_TIME_LOWER, f, 1, 1 */                                   </w:t>
      </w:r>
    </w:p>
    <w:p w14:paraId="10C0E7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5373908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37BAF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0B04FD0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SC_POS_SYSIII_ELONG                                     </w:t>
      </w:r>
    </w:p>
    <w:p w14:paraId="596AC92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0B2F8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125                                                     </w:t>
      </w:r>
    </w:p>
    <w:p w14:paraId="1D04018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3DBA52E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300B6C1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360.000                                               </w:t>
      </w:r>
    </w:p>
    <w:p w14:paraId="413E981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195D1C6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241816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(jovian) SYSIII (East) Longitude at time        </w:t>
      </w:r>
    </w:p>
    <w:p w14:paraId="4B355F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DIM0_UTC, in units of degrees."                        </w:t>
      </w:r>
    </w:p>
    <w:p w14:paraId="599FF7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SC_POS_SYSIII_ELONG, f, 1, 1 */                                       </w:t>
      </w:r>
    </w:p>
    <w:p w14:paraId="68F02B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60C015D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413FB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4D98E90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SC_POS_SYSIII_ELONG_UPPER                               </w:t>
      </w:r>
    </w:p>
    <w:p w14:paraId="7E2FD9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0CC652A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129                                                     </w:t>
      </w:r>
    </w:p>
    <w:p w14:paraId="2F5D6F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2E9B34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1327F07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360.000                                               </w:t>
      </w:r>
    </w:p>
    <w:p w14:paraId="7E40219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7D54EE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3E45E6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(jovian) SYSIII (East) Longitude at time        </w:t>
      </w:r>
    </w:p>
    <w:p w14:paraId="1AAC36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DIM0_UTC_UPPER, in units of degrees."                  </w:t>
      </w:r>
    </w:p>
    <w:p w14:paraId="5BA457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SC_POS_SYSIII_ELONG_UPPER, f, 1, 1 */                                 </w:t>
      </w:r>
    </w:p>
    <w:p w14:paraId="4ACF746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13B051F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E44D7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62111B1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SC_POS_SYSIII_ELONG_LOWER                               </w:t>
      </w:r>
    </w:p>
    <w:p w14:paraId="45495F3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2AD729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133                                                     </w:t>
      </w:r>
    </w:p>
    <w:p w14:paraId="1B5C65D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2BC4BB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4CB0839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360.000                                               </w:t>
      </w:r>
    </w:p>
    <w:p w14:paraId="2AB4295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5CA2DC6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6EED2CA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(jovian) SYSIII (East) Longitude at time        </w:t>
      </w:r>
    </w:p>
    <w:p w14:paraId="1BD81F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DIM0_UTC_LOWER, in units of degrees."                  </w:t>
      </w:r>
    </w:p>
    <w:p w14:paraId="4D358BD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SC_POS_SYSIII_ELONG_LOWER, f, 1, 1 */                                 </w:t>
      </w:r>
    </w:p>
    <w:p w14:paraId="1A4279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03472D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CAB34A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2F1051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SC_POS_JUPITER_J2000XYZ                                 </w:t>
      </w:r>
    </w:p>
    <w:p w14:paraId="201A244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25ED934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START_BYTE        = 137                                                     </w:t>
      </w:r>
    </w:p>
    <w:p w14:paraId="2636DC9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3                                                       </w:t>
      </w:r>
    </w:p>
    <w:p w14:paraId="21B9344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591703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                                                      </w:t>
      </w:r>
    </w:p>
    <w:p w14:paraId="62E9383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-10008880.0 /* ~ -140 Rj */                             </w:t>
      </w:r>
    </w:p>
    <w:p w14:paraId="281E749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10008880.0 /* ~ +140 Rj */                             </w:t>
      </w:r>
    </w:p>
    <w:p w14:paraId="336C94A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 ~ +0.917 Rj */                           </w:t>
      </w:r>
    </w:p>
    <w:p w14:paraId="6790DB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"km"                                                    </w:t>
      </w:r>
    </w:p>
    <w:p w14:paraId="3B4B87A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position from Jupiter in J2000 Cartesian          </w:t>
      </w:r>
    </w:p>
    <w:p w14:paraId="5BA0EE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co-ordinates [x,y,z] (units km).                       </w:t>
      </w:r>
    </w:p>
    <w:p w14:paraId="47F46C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[Values may be outside of VALID_MIN/MAX range (~140Rj) </w:t>
      </w:r>
    </w:p>
    <w:p w14:paraId="06F09DA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during cruise to Jupiter before primary mission.]"     </w:t>
      </w:r>
    </w:p>
    <w:p w14:paraId="57DC62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SC_POS_JUPITER_J2000XYZ, f, 1, 3 */                                   </w:t>
      </w:r>
    </w:p>
    <w:p w14:paraId="3CC3BA8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3BD8BCA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4C9BE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4A98C70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SC_VEL_JUPITER_J2000XYZ                                 </w:t>
      </w:r>
    </w:p>
    <w:p w14:paraId="62176DA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37D720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149                                                     </w:t>
      </w:r>
    </w:p>
    <w:p w14:paraId="52F6426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3                                                       </w:t>
      </w:r>
    </w:p>
    <w:p w14:paraId="4C5E70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5E1D9D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                                                      </w:t>
      </w:r>
    </w:p>
    <w:p w14:paraId="313EFD1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-70.0                                                 </w:t>
      </w:r>
    </w:p>
    <w:p w14:paraId="5880E7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70.0                                                 </w:t>
      </w:r>
    </w:p>
    <w:p w14:paraId="64391D4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7E25DB2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"km/s"                                                  </w:t>
      </w:r>
    </w:p>
    <w:p w14:paraId="0D5457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Velocity with respect to Jupiter in J2000         </w:t>
      </w:r>
    </w:p>
    <w:p w14:paraId="77B76E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Cartesian co-ordinates [Vx,Vy,Vz] (units km/s)."       </w:t>
      </w:r>
    </w:p>
    <w:p w14:paraId="53092B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SC_VEL_JUPITER_J2000XYZ, f, 1, 3 */                                   </w:t>
      </w:r>
    </w:p>
    <w:p w14:paraId="21D89D5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0E19A3C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8AD86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041286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SC_VEL_ANGULAR_J2000XYZ                                 </w:t>
      </w:r>
    </w:p>
    <w:p w14:paraId="55CB89F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C79D5B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161                                                     </w:t>
      </w:r>
    </w:p>
    <w:p w14:paraId="69081A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3                                                       </w:t>
      </w:r>
    </w:p>
    <w:p w14:paraId="76F1796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28CB877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                                                      </w:t>
      </w:r>
    </w:p>
    <w:p w14:paraId="23189D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-1.0 /* General limit */                             </w:t>
      </w:r>
    </w:p>
    <w:p w14:paraId="025747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1.0 /* General limit */                             </w:t>
      </w:r>
    </w:p>
    <w:p w14:paraId="696D18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1964A01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"radians/s"                                             </w:t>
      </w:r>
    </w:p>
    <w:p w14:paraId="445E7EB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Angular Velocity in Cartesian co-ordinates        </w:t>
      </w:r>
    </w:p>
    <w:p w14:paraId="782F8B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[AVx,AVy,AVz] (units radians/s).                       </w:t>
      </w:r>
    </w:p>
    <w:p w14:paraId="5316952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is calculated with the SPICE ckgpav command    </w:t>
      </w:r>
    </w:p>
    <w:p w14:paraId="2463CA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where ref=J2000.  SPICE defines it as 'This is the   </w:t>
      </w:r>
    </w:p>
    <w:p w14:paraId="23628DA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axis about which the reference frame tied to the     </w:t>
      </w:r>
    </w:p>
    <w:p w14:paraId="16E1653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instrument is rotating in the right-handed sense.')" </w:t>
      </w:r>
    </w:p>
    <w:p w14:paraId="5FF39F4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SC_VEL_ANGULAR_J2000XYZ, f, 1, 3 */                                   </w:t>
      </w:r>
    </w:p>
    <w:p w14:paraId="2032538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45BAB7E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72F228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564C01D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SC_SPIN_PERIOD                                          </w:t>
      </w:r>
    </w:p>
    <w:p w14:paraId="3CF041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681E9F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173                                                     </w:t>
      </w:r>
    </w:p>
    <w:p w14:paraId="79D61EF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266FB1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                                                 </w:t>
      </w:r>
    </w:p>
    <w:p w14:paraId="25F24F5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70.0                                                 </w:t>
      </w:r>
    </w:p>
    <w:p w14:paraId="5BDB5B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095530D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"SECONDS"                                               </w:t>
      </w:r>
    </w:p>
    <w:p w14:paraId="243F1C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 spin period (seconds).                            </w:t>
      </w:r>
    </w:p>
    <w:p w14:paraId="243D814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is not useful during spacecraft maneuvers."       </w:t>
      </w:r>
    </w:p>
    <w:p w14:paraId="66966B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SC_SPIN_PERIOD, f, 1, 1 */                                            </w:t>
      </w:r>
    </w:p>
    <w:p w14:paraId="33AA936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END_OBJECT          = COLUMN                                                  </w:t>
      </w:r>
    </w:p>
    <w:p w14:paraId="31E52F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065E3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1FD3483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SC_SPIN_PHASE                                           </w:t>
      </w:r>
    </w:p>
    <w:p w14:paraId="0785F12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3880F4C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177                                                     </w:t>
      </w:r>
    </w:p>
    <w:p w14:paraId="463A61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8BD95C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2C288DB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360.000                                               </w:t>
      </w:r>
    </w:p>
    <w:p w14:paraId="2AD0D6A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28C7C19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1259F66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spin phase at time DIM0_UTC,                    </w:t>
      </w:r>
    </w:p>
    <w:p w14:paraId="204D8FC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units of degrees."                                  </w:t>
      </w:r>
    </w:p>
    <w:p w14:paraId="5A9183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SC_SPIN_PHASE, f, 1, 1 */                                             </w:t>
      </w:r>
    </w:p>
    <w:p w14:paraId="1B5CBD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4FDF7B9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B946B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17E26C1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SC_SPIN_PHASE_UPPER                                     </w:t>
      </w:r>
    </w:p>
    <w:p w14:paraId="64593D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4E9BB8A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181                                                     </w:t>
      </w:r>
    </w:p>
    <w:p w14:paraId="47076B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02A1EAA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18B2B2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360.000                                               </w:t>
      </w:r>
    </w:p>
    <w:p w14:paraId="1A6374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7478724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4BC5786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spin phase at time DIM0_UTC_UPPER,              </w:t>
      </w:r>
    </w:p>
    <w:p w14:paraId="71A889B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units of degrees."                                  </w:t>
      </w:r>
    </w:p>
    <w:p w14:paraId="69B909B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SC_SPIN_PHASE_UPPER, f, 1, 1 */                                       </w:t>
      </w:r>
    </w:p>
    <w:p w14:paraId="7AB6038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33B304C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5CBF8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2D0A148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SC_SPIN_PHASE_LOWER                                     </w:t>
      </w:r>
    </w:p>
    <w:p w14:paraId="76C275F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1D33F5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185                                                     </w:t>
      </w:r>
    </w:p>
    <w:p w14:paraId="6D61AE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575ED6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0.000                                               </w:t>
      </w:r>
    </w:p>
    <w:p w14:paraId="6C550C4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360.000                                               </w:t>
      </w:r>
    </w:p>
    <w:p w14:paraId="15C5FE1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67B114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0F7C32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"Juno's spin phase at time DIM0_UTC_LOWER,              </w:t>
      </w:r>
    </w:p>
    <w:p w14:paraId="2A99A6F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units of degrees."                                  </w:t>
      </w:r>
    </w:p>
    <w:p w14:paraId="63A653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SC_SPIN_PHASE_LOWER, f, 1, 1 */                                       </w:t>
      </w:r>
    </w:p>
    <w:p w14:paraId="7EE0268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783409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F65ED0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0442F1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DESPUN_SC_TO_J2000_DIM1                                 </w:t>
      </w:r>
    </w:p>
    <w:p w14:paraId="1746BB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189                                                     </w:t>
      </w:r>
    </w:p>
    <w:p w14:paraId="0F98D66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 /* = 3 * 4-bytes */                                  </w:t>
      </w:r>
    </w:p>
    <w:p w14:paraId="7564CDE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                                                       </w:t>
      </w:r>
    </w:p>
    <w:p w14:paraId="373C1D7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"DESPUN_SC_TO_J2000_DIM1,                               </w:t>
      </w:r>
    </w:p>
    <w:p w14:paraId="184426F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0996BF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74D887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74782A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DESPUN_SC_TO_J2000_DIM2                               </w:t>
      </w:r>
    </w:p>
    <w:p w14:paraId="40FE57C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7879477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5FB7EE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                                                     </w:t>
      </w:r>
    </w:p>
    <w:p w14:paraId="2E3D2DC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"DESPUN_SC_TO_J2000_DIM2,                             </w:t>
      </w:r>
    </w:p>
    <w:p w14:paraId="7C11FB2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58DD6C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18DAB3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72ED1A2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DESPUN_SC_TO_J2000                                  </w:t>
      </w:r>
    </w:p>
    <w:p w14:paraId="0D11B3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B173B3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START_BYTE        = 1                                                   </w:t>
      </w:r>
    </w:p>
    <w:p w14:paraId="45470B4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5187ED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66AA1B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26F9232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-1.0                                             </w:t>
      </w:r>
    </w:p>
    <w:p w14:paraId="3EC537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1.0                                             </w:t>
      </w:r>
    </w:p>
    <w:p w14:paraId="2EDEB37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309699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"Rotation matrix from despun spacecraft             </w:t>
      </w:r>
    </w:p>
    <w:p w14:paraId="1C99ACB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co-ordinates to J2000.                             </w:t>
      </w:r>
    </w:p>
    <w:p w14:paraId="4E84DF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is a 3x3 matrix, but if read in as a 1x9      </w:t>
      </w:r>
    </w:p>
    <w:p w14:paraId="5A8788D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stream then the 1D stream is [a,b,c, d,e,f, g,h,i] </w:t>
      </w:r>
    </w:p>
    <w:p w14:paraId="1C9A32C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the 2D matrix would be [a,b,c                  </w:t>
      </w:r>
    </w:p>
    <w:p w14:paraId="629B6B8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d,e,f                  </w:t>
      </w:r>
    </w:p>
    <w:p w14:paraId="7F79662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g,h,i]"                </w:t>
      </w:r>
    </w:p>
    <w:p w14:paraId="6F5091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DESPUN_SC_TO_J2000, f, 2, 3, 3 */                                     </w:t>
      </w:r>
    </w:p>
    <w:p w14:paraId="00ECAE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12F5342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63DF97A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13CB0B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F77889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57C111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J2000_TO_JSSXYZ_DIM1                                    </w:t>
      </w:r>
    </w:p>
    <w:p w14:paraId="24BA0E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225                                                     </w:t>
      </w:r>
    </w:p>
    <w:p w14:paraId="10C943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 /* = 3 * 4-bytes */                                  </w:t>
      </w:r>
    </w:p>
    <w:p w14:paraId="142495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                                                       </w:t>
      </w:r>
    </w:p>
    <w:p w14:paraId="5A81BD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"J2000_TO_JSSXYZ_DIM1,                                  </w:t>
      </w:r>
    </w:p>
    <w:p w14:paraId="3E4F35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7FC67D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CD9B1C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46871B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J2000_TO_JSSXYZ_DIM2                                  </w:t>
      </w:r>
    </w:p>
    <w:p w14:paraId="48332A1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6DE28E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278FC4A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                                                     </w:t>
      </w:r>
    </w:p>
    <w:p w14:paraId="5178D5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"J2000_TO_JSSXYZ_DIM2,                                </w:t>
      </w:r>
    </w:p>
    <w:p w14:paraId="2398C4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36AE7FB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F66FBA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0CD123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J2000_TO_JSSXYZ                                     </w:t>
      </w:r>
    </w:p>
    <w:p w14:paraId="4E5A9C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053B36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B9B504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20641A3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3B4DDE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356D55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-1.0                                             </w:t>
      </w:r>
    </w:p>
    <w:p w14:paraId="3E874C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1.0                                             </w:t>
      </w:r>
    </w:p>
    <w:p w14:paraId="67815E3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6907587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"Rotation matrix from J2000 co-ordinates to JSS xyz </w:t>
      </w:r>
    </w:p>
    <w:p w14:paraId="59D99ED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(JSS = Jupiter-De-Spun-Sun, see SIS for details).  </w:t>
      </w:r>
    </w:p>
    <w:p w14:paraId="0CAEFD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is a 3x3 matrix, but if read in as a 1x9      </w:t>
      </w:r>
    </w:p>
    <w:p w14:paraId="303D840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stream then the 1D stream is [a,b,c, d,e,f, g,h,i] </w:t>
      </w:r>
    </w:p>
    <w:p w14:paraId="42FF18A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the 2D matrix would be [a,b,c                  </w:t>
      </w:r>
    </w:p>
    <w:p w14:paraId="4F6167C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d,e,f                  </w:t>
      </w:r>
    </w:p>
    <w:p w14:paraId="66D818F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g,h,i]"                </w:t>
      </w:r>
    </w:p>
    <w:p w14:paraId="0B42680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J2000_TO_JSSXYZ, f, 2, 3, 3 */                                        </w:t>
      </w:r>
    </w:p>
    <w:p w14:paraId="0D9D225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603B48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5D6BBC2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091EA88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834BE0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1A6BE5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J2000_TO_JSSRTP_DIM1                                    </w:t>
      </w:r>
    </w:p>
    <w:p w14:paraId="3853CF3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261                                                     </w:t>
      </w:r>
    </w:p>
    <w:p w14:paraId="024120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 /* = 3 * 4-bytes */                                  </w:t>
      </w:r>
    </w:p>
    <w:p w14:paraId="1776D5C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                                                       </w:t>
      </w:r>
    </w:p>
    <w:p w14:paraId="44F526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"J2000_TO_JSSRTP_DIM1,                                  </w:t>
      </w:r>
    </w:p>
    <w:p w14:paraId="0BC6F4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2D array of data, 1st and 2nd Dimensions."             </w:t>
      </w:r>
    </w:p>
    <w:p w14:paraId="6AAEFA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5D632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15538CD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J2000_TO_JSSRTP_DIM2                                  </w:t>
      </w:r>
    </w:p>
    <w:p w14:paraId="414DB1D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5CABB03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193E9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                                                     </w:t>
      </w:r>
    </w:p>
    <w:p w14:paraId="626529D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"J2000_TO_JSSRTP_DIM2,                                </w:t>
      </w:r>
    </w:p>
    <w:p w14:paraId="5E038D7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49574FC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59C19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408085A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J2000_TO_JSSRTP                                     </w:t>
      </w:r>
    </w:p>
    <w:p w14:paraId="1D956C9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08735A1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C53BC2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436727C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676DA2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73FE3F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-1.0                                             </w:t>
      </w:r>
    </w:p>
    <w:p w14:paraId="7BE7C7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1.0                                             </w:t>
      </w:r>
    </w:p>
    <w:p w14:paraId="05DAC0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3425F2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"Rotation matrix from J2000 co-ordinates to         </w:t>
      </w:r>
    </w:p>
    <w:p w14:paraId="2EE30FE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JSS RTP, where RTP is Jupiter centered right       </w:t>
      </w:r>
    </w:p>
    <w:p w14:paraId="57E6084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handed R-Theta-Phi.                                </w:t>
      </w:r>
    </w:p>
    <w:p w14:paraId="2ED8733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(JSS = Jupiter-De-Spun-Sun, see SIS for details.)  </w:t>
      </w:r>
    </w:p>
    <w:p w14:paraId="40C812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is a 3x3 matrix, but if read in as a 1x9      </w:t>
      </w:r>
    </w:p>
    <w:p w14:paraId="566BD14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stream then the 1D stream is [a,b,c, d,e,f, g,h,i] </w:t>
      </w:r>
    </w:p>
    <w:p w14:paraId="01487C7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the 2D matrix would be [a,b,c                  </w:t>
      </w:r>
    </w:p>
    <w:p w14:paraId="54DBBB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d,e,f                  </w:t>
      </w:r>
    </w:p>
    <w:p w14:paraId="0CBE520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g,h,i]"                </w:t>
      </w:r>
    </w:p>
    <w:p w14:paraId="7C5E7C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J2000_TO_JSSRTP, f, 2, 3, 3 */                                        </w:t>
      </w:r>
    </w:p>
    <w:p w14:paraId="4FDA90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0EF9222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069F65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2C0939A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8F4C54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6141354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MCP_VOLTAGE                                             </w:t>
      </w:r>
    </w:p>
    <w:p w14:paraId="1DA66B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1484F3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297                                                     </w:t>
      </w:r>
    </w:p>
    <w:p w14:paraId="4B7F27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2                                                       </w:t>
      </w:r>
    </w:p>
    <w:p w14:paraId="6812D9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36312C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8                                                       </w:t>
      </w:r>
    </w:p>
    <w:p w14:paraId="1774A8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-4000.000                                               </w:t>
      </w:r>
    </w:p>
    <w:p w14:paraId="7177AB2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4000.000                                               </w:t>
      </w:r>
    </w:p>
    <w:p w14:paraId="16EE84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65535.000                                               </w:t>
      </w:r>
    </w:p>
    <w:p w14:paraId="576DB4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"Volts"                                                 </w:t>
      </w:r>
    </w:p>
    <w:p w14:paraId="26C144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"MCP Voltages on the two electron sensors in this       </w:t>
      </w:r>
    </w:p>
    <w:p w14:paraId="5F7E17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product, E060 and E180 respectively."                  </w:t>
      </w:r>
    </w:p>
    <w:p w14:paraId="0357AC4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MCP_VOLTAGE, f, 1, 2 */                                               </w:t>
      </w:r>
    </w:p>
    <w:p w14:paraId="55796E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2E86444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FF6C4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68EE27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ISSUES_CONTAINER                                         </w:t>
      </w:r>
    </w:p>
    <w:p w14:paraId="136554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305                                                      </w:t>
      </w:r>
    </w:p>
    <w:p w14:paraId="3158B2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32C0F9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1                                                        </w:t>
      </w:r>
    </w:p>
    <w:p w14:paraId="302CB20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"ISSUES_CONTAINER, size 1."                              </w:t>
      </w:r>
    </w:p>
    <w:p w14:paraId="3DB730B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37D53C8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ISSUES                                                  </w:t>
      </w:r>
    </w:p>
    <w:p w14:paraId="0A7F71D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563F0F6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C3FF65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4CDAE38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04570C5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1A81CA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VALID_MINIMUM     = 0                                                       </w:t>
      </w:r>
    </w:p>
    <w:p w14:paraId="0051396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4294967294                                              </w:t>
      </w:r>
    </w:p>
    <w:p w14:paraId="47144DE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4294967295                                              </w:t>
      </w:r>
    </w:p>
    <w:p w14:paraId="70FD922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"Issues or potential issues in this data record.        </w:t>
      </w:r>
    </w:p>
    <w:p w14:paraId="4ADDA8D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These are issues that can be identified within the JADE </w:t>
      </w:r>
    </w:p>
    <w:p w14:paraId="34A3B1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packet of data itself without any external information. </w:t>
      </w:r>
    </w:p>
    <w:p w14:paraId="06E124D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e.g. timing issues due to the MAG time stutter, or any  </w:t>
      </w:r>
    </w:p>
    <w:p w14:paraId="064EC89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voltage pulsing, would not be included as there are no  </w:t>
      </w:r>
    </w:p>
    <w:p w14:paraId="1771E7B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indicators to them within this JADE packet.             </w:t>
      </w:r>
    </w:p>
    <w:p w14:paraId="07D39E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a more comprehensive list of potential issues    </w:t>
      </w:r>
    </w:p>
    <w:p w14:paraId="5C65ACA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from internal and external sources please see the       </w:t>
      </w:r>
    </w:p>
    <w:p w14:paraId="439E698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Level 3 data.]                                          </w:t>
      </w:r>
    </w:p>
    <w:p w14:paraId="2F4228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81D1C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Level 2 issues of this JADE packet are flagged by       </w:t>
      </w:r>
    </w:p>
    <w:p w14:paraId="2FD852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individual bits, and several may be hit.  If no issues  </w:t>
      </w:r>
    </w:p>
    <w:p w14:paraId="18D159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are flagged then this 4-byte unsigned integer is zero.  </w:t>
      </w:r>
    </w:p>
    <w:p w14:paraId="326453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 value of 4294967295 is the MISSING_CONSTANT and means </w:t>
      </w:r>
    </w:p>
    <w:p w14:paraId="4DE35B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that the issue status is currently unknown.             </w:t>
      </w:r>
    </w:p>
    <w:p w14:paraId="2637DC0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800306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All bits at 0 implies all is okay as seen by this       </w:t>
      </w:r>
    </w:p>
    <w:p w14:paraId="4A4D22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packet.  If a bit is set to 1 then that bit is flagged, </w:t>
      </w:r>
    </w:p>
    <w:p w14:paraId="0C3FCE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otherwise it is set to zero and unflagged.              </w:t>
      </w:r>
    </w:p>
    <w:p w14:paraId="06D691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08AA2E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bits are set as followed, grouped in to seriousness:</w:t>
      </w:r>
    </w:p>
    <w:p w14:paraId="1199A60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E8265E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 very serious issues for doing science:             </w:t>
      </w:r>
    </w:p>
    <w:p w14:paraId="7B8B49B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0 = UTC time is predicted, yet to be finalized.   </w:t>
      </w:r>
    </w:p>
    <w:p w14:paraId="29970D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 = Position/Orientation values predicted, yet to </w:t>
      </w:r>
    </w:p>
    <w:p w14:paraId="22E062C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be finalized.  Level 3 (and above) data only. </w:t>
      </w:r>
    </w:p>
    <w:p w14:paraId="1539CB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 = TABLES_VERSION object was altered on the      </w:t>
      </w:r>
    </w:p>
    <w:p w14:paraId="65458B7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ground to accurately reflect a 'commanded     </w:t>
      </w:r>
    </w:p>
    <w:p w14:paraId="38046C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parameter update' outside the initial         </w:t>
      </w:r>
    </w:p>
    <w:p w14:paraId="1CBCEE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per-orbit commands JADE is returning.         </w:t>
      </w:r>
    </w:p>
    <w:p w14:paraId="171FBE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changed, the original downlinked         </w:t>
      </w:r>
    </w:p>
    <w:p w14:paraId="37CE8A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TABLES_VERSION value can be found by cross-  </w:t>
      </w:r>
    </w:p>
    <w:p w14:paraId="09A245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referencing the PARAM_TABLE_VER object in the</w:t>
      </w:r>
    </w:p>
    <w:p w14:paraId="313F02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JAD_L20_HSK_ALL_SHK files.  Note here the    </w:t>
      </w:r>
    </w:p>
    <w:p w14:paraId="595FE85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PARAM_TABLE_VER value is given as a unsigned </w:t>
      </w:r>
    </w:p>
    <w:p w14:paraId="4F61D5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integer of Hex Major-Middle-Minor, such that </w:t>
      </w:r>
    </w:p>
    <w:p w14:paraId="775ADFB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 value of 770 decimal is in hex 0x302,      </w:t>
      </w:r>
    </w:p>
    <w:p w14:paraId="744642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meaning Table Version 3.02 ]                 </w:t>
      </w:r>
    </w:p>
    <w:p w14:paraId="4673326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3 = FSW_VERSION 4.00 LRS/CAL Ion Species bug      </w:t>
      </w:r>
    </w:p>
    <w:p w14:paraId="4C61488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fixed on the ground by adjusting              </w:t>
      </w:r>
    </w:p>
    <w:p w14:paraId="4B29065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TIMESTAMP_WHOLE, TIMESTAMP_SUB, and           </w:t>
      </w:r>
    </w:p>
    <w:p w14:paraId="7FE6000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ACCUMULATION_TIME based on cross-referencing  </w:t>
      </w:r>
    </w:p>
    <w:p w14:paraId="359B785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JADE commanding.                              </w:t>
      </w:r>
    </w:p>
    <w:p w14:paraId="28636D6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4 = LRS/CAL Ion Species record with unobserved    </w:t>
      </w:r>
    </w:p>
    <w:p w14:paraId="0968E82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look directions (views) populated using views </w:t>
      </w:r>
    </w:p>
    <w:p w14:paraId="189FE56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from neighboring record. See Bit 12 for       </w:t>
      </w:r>
    </w:p>
    <w:p w14:paraId="49319A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uncorrected/unpopulated description.          </w:t>
      </w:r>
    </w:p>
    <w:p w14:paraId="0EEFF6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(Only possible if ACCUMULATION_TIME = 30.)    </w:t>
      </w:r>
    </w:p>
    <w:p w14:paraId="26E00AB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5 = TIMESTAMP_WHOLE/SUB adjusted on the ground    </w:t>
      </w:r>
    </w:p>
    <w:p w14:paraId="7C0889B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to mitigate any Juno time stutter effects.    </w:t>
      </w:r>
    </w:p>
    <w:p w14:paraId="6E980C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[Other TIMESTAMPs are susceptible to the      </w:t>
      </w:r>
    </w:p>
    <w:p w14:paraId="5A3377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onboard time stutter too, but only the JADE   </w:t>
      </w:r>
    </w:p>
    <w:p w14:paraId="0385AA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packet TIMESTAMP_WHOLE/SUB is tracked here.]  </w:t>
      </w:r>
    </w:p>
    <w:p w14:paraId="39D8F85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6 =       Currently unused.                       </w:t>
      </w:r>
    </w:p>
    <w:p w14:paraId="53BB9F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7 = Warning, a leap second occurs during the      </w:t>
      </w:r>
    </w:p>
    <w:p w14:paraId="5FDA75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accumulation period.                          </w:t>
      </w:r>
    </w:p>
    <w:p w14:paraId="5ACD5D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396DB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 slightly different than expected, but can be used </w:t>
      </w:r>
    </w:p>
    <w:p w14:paraId="1D6CACE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science with a little extra coding:                </w:t>
      </w:r>
    </w:p>
    <w:p w14:paraId="6D31FE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8 = ACCUM_TRUNCATION object flagged.              </w:t>
      </w:r>
    </w:p>
    <w:p w14:paraId="3201F86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Bit  9 = Electron (HRS/LRS/CAL) MAG objects are not    </w:t>
      </w:r>
    </w:p>
    <w:p w14:paraId="10A3246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tracked, are either zeros or MISSING_CONSTANT.</w:t>
      </w:r>
    </w:p>
    <w:p w14:paraId="5DB8DB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[LRS and CAL did not have MAG objects prior </w:t>
      </w:r>
    </w:p>
    <w:p w14:paraId="17CFC4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to FSW_VERSION 4.10, therefore those MAG   </w:t>
      </w:r>
    </w:p>
    <w:p w14:paraId="18B14D3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objects here are set to MISSING_CONSTANT   </w:t>
      </w:r>
    </w:p>
    <w:p w14:paraId="64ED23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when FSW_VERSION &lt; 4.10.]                  </w:t>
      </w:r>
    </w:p>
    <w:p w14:paraId="78893F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10 = TIMESTAMP_WHOLE/SUB affected by a Juno        </w:t>
      </w:r>
    </w:p>
    <w:p w14:paraId="4445AA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onboard time stutter, JADE reported timestamp </w:t>
      </w:r>
    </w:p>
    <w:p w14:paraId="3FA208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is likely 1 whole tick too large.             </w:t>
      </w:r>
    </w:p>
    <w:p w14:paraId="46269A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[Other TIMESTAMPs are susceptible to the      </w:t>
      </w:r>
    </w:p>
    <w:p w14:paraId="5213D9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onboard time stutter too, but only the JADE   </w:t>
      </w:r>
    </w:p>
    <w:p w14:paraId="5E95D41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packet TIMESTAMP_WHOLE/SUB is tracked here.]  </w:t>
      </w:r>
    </w:p>
    <w:p w14:paraId="34F791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11 =       Currently unused.                       </w:t>
      </w:r>
    </w:p>
    <w:p w14:paraId="189AF5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12 = LRS/CAL Ion Species record potentially has    </w:t>
      </w:r>
    </w:p>
    <w:p w14:paraId="0BB6ED1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unobserved look directions (spin phase sectors</w:t>
      </w:r>
    </w:p>
    <w:p w14:paraId="03B1E27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 views) present in the data, meaning the    </w:t>
      </w:r>
    </w:p>
    <w:p w14:paraId="5A49028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record may not contain data for a full 4pi    </w:t>
      </w:r>
    </w:p>
    <w:p w14:paraId="3DF21FE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steradians field-of-view.                     </w:t>
      </w:r>
    </w:p>
    <w:p w14:paraId="0CBF93C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Unobserved look directions have zero counts   </w:t>
      </w:r>
    </w:p>
    <w:p w14:paraId="2C93FF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per view (or counts per second) in the data,  </w:t>
      </w:r>
    </w:p>
    <w:p w14:paraId="44C24C8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although an observed look direction may also  </w:t>
      </w:r>
    </w:p>
    <w:p w14:paraId="6CFFBC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have zero counts if no ions were measured.    </w:t>
      </w:r>
    </w:p>
    <w:p w14:paraId="29F331B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Therefore there is a potential confusion over </w:t>
      </w:r>
    </w:p>
    <w:p w14:paraId="71C633B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zero measured counts or simply unmeasured.    </w:t>
      </w:r>
    </w:p>
    <w:p w14:paraId="5BBB84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e.g. if the spin period is 30.7 seconds, then </w:t>
      </w:r>
    </w:p>
    <w:p w14:paraId="43D1F8A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 all of the 78 spin phase sectors will be  </w:t>
      </w:r>
    </w:p>
    <w:p w14:paraId="693D8EE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sampled in 30 seconds. (Unobserved views are  </w:t>
      </w:r>
    </w:p>
    <w:p w14:paraId="799F815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only possible if ACCUMULATION_TIME &lt;= 30.)    </w:t>
      </w:r>
    </w:p>
    <w:p w14:paraId="7731CF8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the JADE SIS for more information.        </w:t>
      </w:r>
    </w:p>
    <w:p w14:paraId="4CF26D1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13 = At least one anode is blanked.                </w:t>
      </w:r>
    </w:p>
    <w:p w14:paraId="0B4FF4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SIS document for further information.     </w:t>
      </w:r>
    </w:p>
    <w:p w14:paraId="1562E6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14 = FSW_VERSION 4.00 LRS/CAL Ion Species bug      </w:t>
      </w:r>
    </w:p>
    <w:p w14:paraId="0E2FCCD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warning:                                      </w:t>
      </w:r>
    </w:p>
    <w:p w14:paraId="5AD1AE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 fixed as yet - when fixed it will       </w:t>
      </w:r>
    </w:p>
    <w:p w14:paraId="393129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become bit 3 of ISSUES instead.               </w:t>
      </w:r>
    </w:p>
    <w:p w14:paraId="2E1D2D3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Level 2 data only when FSW_VERSION = 4.00,  </w:t>
      </w:r>
    </w:p>
    <w:p w14:paraId="305C29A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ACCUMULTION_TIME object is MISSING_CONSTANT.  </w:t>
      </w:r>
    </w:p>
    <w:p w14:paraId="5AB634D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Also, TIMESTAMP_WHOLE:TIMESTAMP_SUB is the end</w:t>
      </w:r>
    </w:p>
    <w:p w14:paraId="1B1537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of the packet rather than the usual start,    </w:t>
      </w:r>
    </w:p>
    <w:p w14:paraId="1803DF1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TIMESTAMP_WHOLE object for more details.  </w:t>
      </w:r>
    </w:p>
    <w:p w14:paraId="6791AF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[Only affects data from 2015-089 to 2015-115.]</w:t>
      </w:r>
    </w:p>
    <w:p w14:paraId="5B0A564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15 = Electron Anodes Reversed.                     </w:t>
      </w:r>
    </w:p>
    <w:p w14:paraId="369D9A0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Level 2 data only when FSW_VERSION &lt; 4.10   </w:t>
      </w:r>
    </w:p>
    <w:p w14:paraId="572A87A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only electron packets. Electron anodes    </w:t>
      </w:r>
    </w:p>
    <w:p w14:paraId="15A4248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are reversed in order and need to be          </w:t>
      </w:r>
    </w:p>
    <w:p w14:paraId="551B4F9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remapped, however electron Spin Phase data    </w:t>
      </w:r>
    </w:p>
    <w:p w14:paraId="13C89B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(LRS data) cannot be remapped. See the SIS    </w:t>
      </w:r>
    </w:p>
    <w:p w14:paraId="11F454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document for more information about this.     </w:t>
      </w:r>
    </w:p>
    <w:p w14:paraId="6552C5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[Affects all electron data 2011 to 2015-115.] </w:t>
      </w:r>
    </w:p>
    <w:p w14:paraId="336F637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347AD4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 very different than expected, may not be suitable </w:t>
      </w:r>
    </w:p>
    <w:p w14:paraId="7FCEC5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science - use with extreme caution.                </w:t>
      </w:r>
    </w:p>
    <w:p w14:paraId="3A86F08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16 = Data is not from flight instrument on Juno,   </w:t>
      </w:r>
    </w:p>
    <w:p w14:paraId="65C59D7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FLIGHT_OR_STL object.                   </w:t>
      </w:r>
    </w:p>
    <w:p w14:paraId="6937C4A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17 = MCP_NOT_AT_COMMANDED object flagged.          </w:t>
      </w:r>
    </w:p>
    <w:p w14:paraId="1B816C9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Electron HRS/CAL/HVE packets use all three  </w:t>
      </w:r>
    </w:p>
    <w:p w14:paraId="4F2F3F0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electron sensors and therefore have three     </w:t>
      </w:r>
    </w:p>
    <w:p w14:paraId="62920A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MCP_NOT_AT_COMMANDED values per packet.       </w:t>
      </w:r>
    </w:p>
    <w:p w14:paraId="17B7D53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Setting this flag means at least one of those </w:t>
      </w:r>
    </w:p>
    <w:p w14:paraId="027C894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three mcps is not at its commanded value.     </w:t>
      </w:r>
    </w:p>
    <w:p w14:paraId="7EAA8BB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18 = Data includes some JADE-E300 sensor data.     </w:t>
      </w:r>
    </w:p>
    <w:p w14:paraId="6FBF6E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(Only flagged for HRS, LRS, CAL and HVE data.)</w:t>
      </w:r>
    </w:p>
    <w:p w14:paraId="1DF3DF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E300 has a high voltage power supply issue  </w:t>
      </w:r>
    </w:p>
    <w:p w14:paraId="2FE3D22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and reported energy steps may be incorrect.   </w:t>
      </w:r>
    </w:p>
    <w:p w14:paraId="52032B8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E300 is off but still reported in the data </w:t>
      </w:r>
    </w:p>
    <w:p w14:paraId="5EAA3E7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product, it may be zeros of fill values.      </w:t>
      </w:r>
    </w:p>
    <w:p w14:paraId="442C878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19 = Ion packet abruptly truncated.                </w:t>
      </w:r>
    </w:p>
    <w:p w14:paraId="7B57DD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packet should not be used.  It had an  </w:t>
      </w:r>
    </w:p>
    <w:p w14:paraId="74C7E62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ACCUMULATION_TIME = 1, ACCUM_TRUNCATION = 1   </w:t>
      </w:r>
    </w:p>
    <w:p w14:paraId="33D479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the DATA object is all zeros, with a      </w:t>
      </w:r>
    </w:p>
    <w:p w14:paraId="7932B5F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timestamp that matches an earlier valid packet</w:t>
      </w:r>
    </w:p>
    <w:p w14:paraId="297B8AB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that was not truncated and has non-zero DATA. </w:t>
      </w:r>
    </w:p>
    <w:p w14:paraId="03855B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e.g. TOF and LOG example in level 2 data at   </w:t>
      </w:r>
    </w:p>
    <w:p w14:paraId="2E05FA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TIMESTAMP_WHOLE of 495879710 (UTC 2015-261).  </w:t>
      </w:r>
    </w:p>
    <w:p w14:paraId="365D328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20 = MCP Dipping Triggered, in one or more sensors.</w:t>
      </w:r>
    </w:p>
    <w:p w14:paraId="3067318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the sensor measures excessive counts, it </w:t>
      </w:r>
    </w:p>
    <w:p w14:paraId="01E366B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temporarily lowers the MCP voltage to reduce  </w:t>
      </w:r>
    </w:p>
    <w:p w14:paraId="0BE7C16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number of counts and protect the sensor.  </w:t>
      </w:r>
    </w:p>
    <w:p w14:paraId="54F2BD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MCP_NOT_AT_COMMANDED object is also       </w:t>
      </w:r>
    </w:p>
    <w:p w14:paraId="7F4C3EA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flagged (Bit 17 in ISSUES) since the MCP is   </w:t>
      </w:r>
    </w:p>
    <w:p w14:paraId="2B0CAF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 longer at the commanded voltage.           </w:t>
      </w:r>
    </w:p>
    <w:p w14:paraId="20C37C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HRS/CAL/HVE electrons (datasets where   </w:t>
      </w:r>
    </w:p>
    <w:p w14:paraId="0689B5A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multiple sensors are on) it is possible that  </w:t>
      </w:r>
    </w:p>
    <w:p w14:paraId="6C0A56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one sensor has been dipped, but the others    </w:t>
      </w:r>
    </w:p>
    <w:p w14:paraId="63A28B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are not and still providing good data.        </w:t>
      </w:r>
    </w:p>
    <w:p w14:paraId="6DCDDF7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(First MCP dip was HRS electrons, 2017-350.)  </w:t>
      </w:r>
    </w:p>
    <w:p w14:paraId="0E0407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21 = MCP Dipped sensor's DATA set to fill values.  </w:t>
      </w:r>
    </w:p>
    <w:p w14:paraId="4BB2803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MCP dipping has triggered (Bit 20 of     </w:t>
      </w:r>
    </w:p>
    <w:p w14:paraId="19EED1D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ISSUES) then:  DATA and BACKGROUND objects    </w:t>
      </w:r>
    </w:p>
    <w:p w14:paraId="79F526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their *_SIGMAs) have been replaced with  </w:t>
      </w:r>
    </w:p>
    <w:p w14:paraId="4CE456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values.                      </w:t>
      </w:r>
    </w:p>
    <w:p w14:paraId="6ED844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(Never used for Level 2 data, which has the </w:t>
      </w:r>
    </w:p>
    <w:p w14:paraId="79C892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counts as measured in the dipped state.)      </w:t>
      </w:r>
    </w:p>
    <w:p w14:paraId="1EAD0F7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addition, Bit 17 of the ISSUES object   </w:t>
      </w:r>
    </w:p>
    <w:p w14:paraId="703702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(i.e. MCP_NOT_AT_COMMANDED object = 1) is set </w:t>
      </w:r>
    </w:p>
    <w:p w14:paraId="0977140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to zero, and, if it exists, the               </w:t>
      </w:r>
    </w:p>
    <w:p w14:paraId="384784A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MCP_NOT_AT_COMMANDED object itself is changed </w:t>
      </w:r>
    </w:p>
    <w:p w14:paraId="2AB8615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(from 1) to be 0 for the offending sensor(s). </w:t>
      </w:r>
    </w:p>
    <w:p w14:paraId="7E7B37A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the DATA object contains data from       </w:t>
      </w:r>
    </w:p>
    <w:p w14:paraId="58139EF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multiple sensors (HRS/CAL/HVE electrons) then </w:t>
      </w:r>
    </w:p>
    <w:p w14:paraId="03C76A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only the elements of the DATA object for the  </w:t>
      </w:r>
    </w:p>
    <w:p w14:paraId="144D0CB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dipped sensor are set to MISSING_CONSTANT (as </w:t>
      </w:r>
    </w:p>
    <w:p w14:paraId="6AEC76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identified by the MCP_NOT_AT_COMMANDED value  </w:t>
      </w:r>
    </w:p>
    <w:p w14:paraId="0C7DBB8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each sensor (prior to setting them to 0)).</w:t>
      </w:r>
    </w:p>
    <w:p w14:paraId="4E90834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Bit 22 for a similar flag.]            </w:t>
      </w:r>
    </w:p>
    <w:p w14:paraId="19086A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22 = 1 or more ELC sensor DATA set to fill values. </w:t>
      </w:r>
    </w:p>
    <w:p w14:paraId="72FAA17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Affects only electron HRS/CAL/HVE products   </w:t>
      </w:r>
    </w:p>
    <w:p w14:paraId="141077B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(i.e. products that use multiple sensors),   </w:t>
      </w:r>
    </w:p>
    <w:p w14:paraId="56CD977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generally only when starting that mode.  </w:t>
      </w:r>
    </w:p>
    <w:p w14:paraId="2839D22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When switching to HRS/CAL/HVE from LRS, one   </w:t>
      </w:r>
    </w:p>
    <w:p w14:paraId="4D410F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JADE-E sensor is already on, and the other(s) </w:t>
      </w:r>
    </w:p>
    <w:p w14:paraId="540B8E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have to turn on, then it takes some time for  </w:t>
      </w:r>
    </w:p>
    <w:p w14:paraId="5A5BE5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that sensor to reach the commanded voltage.   </w:t>
      </w:r>
    </w:p>
    <w:p w14:paraId="128E42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a given record, MCP_NOT_AT_COMMANDED = 0  </w:t>
      </w:r>
    </w:p>
    <w:p w14:paraId="768F76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one sensor but is still = 1 for others.   </w:t>
      </w:r>
    </w:p>
    <w:p w14:paraId="78D408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That is one sensor is taking valid science    </w:t>
      </w:r>
    </w:p>
    <w:p w14:paraId="7951FD2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but the other(s) are not there yet and for    </w:t>
      </w:r>
    </w:p>
    <w:p w14:paraId="5969968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those sensors:  DATA and BACKGROUND objects   </w:t>
      </w:r>
    </w:p>
    <w:p w14:paraId="42BFF5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(and their *_SIGMAs) have been replaced       </w:t>
      </w:r>
    </w:p>
    <w:p w14:paraId="592FC9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with MISSING_CONSTANT values.                 </w:t>
      </w:r>
    </w:p>
    <w:p w14:paraId="196070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(Never used for Level 2 data, which has the </w:t>
      </w:r>
    </w:p>
    <w:p w14:paraId="23C37F6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counts as measured in the dipped state.)      </w:t>
      </w:r>
    </w:p>
    <w:p w14:paraId="1DFB16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addition, Bit 17 of the ISSUES object   </w:t>
      </w:r>
    </w:p>
    <w:p w14:paraId="44A8051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(i.e. MCP_NOT_AT_COMMANDED object = 1) is set </w:t>
      </w:r>
    </w:p>
    <w:p w14:paraId="7CD7BB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to zero, and, if it exists, the               </w:t>
      </w:r>
    </w:p>
    <w:p w14:paraId="7B3AC1B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MCP_NOT_AT_COMMANDED object itself is changed </w:t>
      </w:r>
    </w:p>
    <w:p w14:paraId="18272D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(from 1) to be 0 for the offending sensor(s). </w:t>
      </w:r>
    </w:p>
    <w:p w14:paraId="3219B4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Only the elements of the DATA object for the</w:t>
      </w:r>
    </w:p>
    <w:p w14:paraId="1F3B6A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original MCP_NOT_AT_COMMANDED = 1 sensor(s)   </w:t>
      </w:r>
    </w:p>
    <w:p w14:paraId="4570CA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(prior to setting them to 0) are set to       </w:t>
      </w:r>
    </w:p>
    <w:p w14:paraId="1310889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w:t>
      </w:r>
    </w:p>
    <w:p w14:paraId="7C55AA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[Bits 21 and 22 are essentially the same    </w:t>
      </w:r>
    </w:p>
    <w:p w14:paraId="7D733FC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feature caused by an mcp voltage not being at </w:t>
      </w:r>
    </w:p>
    <w:p w14:paraId="4963E18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commanded value, but the reason why this  </w:t>
      </w:r>
    </w:p>
    <w:p w14:paraId="17CF15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is the case is different.  The treatment is   </w:t>
      </w:r>
    </w:p>
    <w:p w14:paraId="7E67E2A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identical for both Bit 21 and Bit 22.]        </w:t>
      </w:r>
    </w:p>
    <w:p w14:paraId="726FD4D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23 =       Currently unused.                       </w:t>
      </w:r>
    </w:p>
    <w:p w14:paraId="474566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C6B6C4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24 =       Currently unused.                       </w:t>
      </w:r>
    </w:p>
    <w:p w14:paraId="5025E8C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25 =       Currently unused.                       </w:t>
      </w:r>
    </w:p>
    <w:p w14:paraId="595F5C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26 =       Currently unused.                       </w:t>
      </w:r>
    </w:p>
    <w:p w14:paraId="3A60144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27 =       Currently unused.                       </w:t>
      </w:r>
    </w:p>
    <w:p w14:paraId="12F77B4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28 =       Currently unused.                       </w:t>
      </w:r>
    </w:p>
    <w:p w14:paraId="3B4235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29 =       Currently unused.                       </w:t>
      </w:r>
    </w:p>
    <w:p w14:paraId="75FA2C2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30 =       Currently unused.                       </w:t>
      </w:r>
    </w:p>
    <w:p w14:paraId="197BEA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 31 = Reserved for MISSING_CONSTANT use.            </w:t>
      </w:r>
    </w:p>
    <w:p w14:paraId="41D546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DFD91E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Each bit has a decimal value of 2^{bit number}, and the</w:t>
      </w:r>
    </w:p>
    <w:p w14:paraId="73D2639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Issues flag is the sum of 2^{flagged bit numbers}.     </w:t>
      </w:r>
    </w:p>
    <w:p w14:paraId="6943858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instance, if this ISSUES flag = 131329, then in    </w:t>
      </w:r>
    </w:p>
    <w:p w14:paraId="5E67491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binary that value is 00000000000000100000000100000001  </w:t>
      </w:r>
    </w:p>
    <w:p w14:paraId="3B6AD8A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showing bits 17, 8 and 0 are flagged.                  </w:t>
      </w:r>
    </w:p>
    <w:p w14:paraId="0D0689D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EE1AFC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a currently unused bit is set, please check the    </w:t>
      </w:r>
    </w:p>
    <w:p w14:paraId="432231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latest LBL file for this product that you can find to  </w:t>
      </w:r>
    </w:p>
    <w:p w14:paraId="11BEAB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if it now has a definition.]"                      </w:t>
      </w:r>
    </w:p>
    <w:p w14:paraId="5AC86F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66F55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BIT_COLUMN                                            </w:t>
      </w:r>
    </w:p>
    <w:p w14:paraId="083B32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ISSUES_BITS                                           </w:t>
      </w:r>
    </w:p>
    <w:p w14:paraId="6210057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BIT_DATA_TYPE   = BOOLEAN                                               </w:t>
      </w:r>
    </w:p>
    <w:p w14:paraId="1BAEC5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START_BIT       =  1                                                    </w:t>
      </w:r>
    </w:p>
    <w:p w14:paraId="1ACE4CF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BITS            = 32                                                    </w:t>
      </w:r>
    </w:p>
    <w:p w14:paraId="776BC43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32                                                    </w:t>
      </w:r>
    </w:p>
    <w:p w14:paraId="7C52A6E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ITEM_BITS       =  1                                                    </w:t>
      </w:r>
    </w:p>
    <w:p w14:paraId="09D9C5C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MINIMUM         =  0                                                    </w:t>
      </w:r>
    </w:p>
    <w:p w14:paraId="028475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MAXIMUM         =  1                                                    </w:t>
      </w:r>
    </w:p>
    <w:p w14:paraId="2E91EC1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"See ISSUES column object for description of bits."   </w:t>
      </w:r>
    </w:p>
    <w:p w14:paraId="2F1A124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BIT_COLUMN                                            </w:t>
      </w:r>
    </w:p>
    <w:p w14:paraId="163C374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ISSUES, I, 1, 1 */                                                    </w:t>
      </w:r>
    </w:p>
    <w:p w14:paraId="1F21D1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6F6637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3F6D32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B3FC6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38B436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TIMESTAMP_WHOLE                                         </w:t>
      </w:r>
    </w:p>
    <w:p w14:paraId="749AC94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712966C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309                                                     </w:t>
      </w:r>
    </w:p>
    <w:p w14:paraId="5C5928B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637C3D3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3045320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699E437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365774402 /* 2011-Aug-05: Juno Launch */                </w:t>
      </w:r>
    </w:p>
    <w:p w14:paraId="778DFF4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820498148 /* ~2026-Jan-01             */                </w:t>
      </w:r>
    </w:p>
    <w:p w14:paraId="1D87D7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0                                                       </w:t>
      </w:r>
    </w:p>
    <w:p w14:paraId="7F6CFC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"Timestamp (Whole Second) of JADE Level 2 packet        </w:t>
      </w:r>
    </w:p>
    <w:p w14:paraId="132092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used to make this Level 3 record."                     </w:t>
      </w:r>
    </w:p>
    <w:p w14:paraId="63A9885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TIMESTAMP_WHOLE, I, 1, 1 */                                           </w:t>
      </w:r>
    </w:p>
    <w:p w14:paraId="79E14AB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52FC8D7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DCC34F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5E18078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TIMESTAMP_SUB                                           </w:t>
      </w:r>
    </w:p>
    <w:p w14:paraId="5AE570D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DATA_TYPE         = LSB_UNSIGNED_INTEGER                                    </w:t>
      </w:r>
    </w:p>
    <w:p w14:paraId="2F2643F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313                                                     </w:t>
      </w:r>
    </w:p>
    <w:p w14:paraId="6A0B2B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49A32BA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2                                                       </w:t>
      </w:r>
    </w:p>
    <w:p w14:paraId="13CF70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                                                       </w:t>
      </w:r>
    </w:p>
    <w:p w14:paraId="181ACF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57A9E45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65535                                                   </w:t>
      </w:r>
    </w:p>
    <w:p w14:paraId="2BA8D53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0                                                       </w:t>
      </w:r>
    </w:p>
    <w:p w14:paraId="070948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"Timestamp (Subsecond) of JADE Level 2 packet           </w:t>
      </w:r>
    </w:p>
    <w:p w14:paraId="0A2FFB7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used to make this Level 5 record.                      </w:t>
      </w:r>
    </w:p>
    <w:p w14:paraId="6DCF0CA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 value of 0 could be valid or a MISSING_CONSTANT,     </w:t>
      </w:r>
    </w:p>
    <w:p w14:paraId="3B2619C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but should only be treated as a MISSING_CONSTANT if    </w:t>
      </w:r>
    </w:p>
    <w:p w14:paraId="3FB77B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TIMESTAMP_WHOLE is also 0."                            </w:t>
      </w:r>
    </w:p>
    <w:p w14:paraId="7CF680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TIMESTAMP_SUB, H, 1, 1 */                                             </w:t>
      </w:r>
    </w:p>
    <w:p w14:paraId="179C20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5BA7538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D3D17F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6BCC82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DATA_DIM1                                               </w:t>
      </w:r>
    </w:p>
    <w:p w14:paraId="1FC8443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315                                                     </w:t>
      </w:r>
    </w:p>
    <w:p w14:paraId="60ED1AB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0325BAB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5977C9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"DATA_DIM1,                                             </w:t>
      </w:r>
    </w:p>
    <w:p w14:paraId="636FA75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4D747D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90C7FE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3F931F0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DATA_DIM2                                             </w:t>
      </w:r>
    </w:p>
    <w:p w14:paraId="0A1B0BA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A9B5FB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5B392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150CBED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"DATA_DIM2,                                           </w:t>
      </w:r>
    </w:p>
    <w:p w14:paraId="250334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06F1863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AB585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20C6C4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DATA                                                </w:t>
      </w:r>
    </w:p>
    <w:p w14:paraId="0462608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4D1CE5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689448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1BB13EA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79BDE4F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050680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if background removed, VALID_MINIMUM, can be &lt;0 */                   </w:t>
      </w:r>
    </w:p>
    <w:p w14:paraId="65803A8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-5.00e+14 /* = -999998/2e-09 */                     </w:t>
      </w:r>
    </w:p>
    <w:p w14:paraId="035262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1.12e+15 /* = 2250000/2e-09 */                     </w:t>
      </w:r>
    </w:p>
    <w:p w14:paraId="0A8C37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-999999                                             </w:t>
      </w:r>
    </w:p>
    <w:p w14:paraId="40391DD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"1/(m^2 sr s)"                                      </w:t>
      </w:r>
    </w:p>
    <w:p w14:paraId="6A3A756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"DATA: Differential Energy Flux (SI units)          </w:t>
      </w:r>
    </w:p>
    <w:p w14:paraId="5FB68C5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64 Energy x 32 Look Directions.                    </w:t>
      </w:r>
    </w:p>
    <w:p w14:paraId="7933C27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w:t>
      </w:r>
    </w:p>
    <w:p w14:paraId="51B86B0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DATA, f, 2, 64, 32 */                                                 </w:t>
      </w:r>
    </w:p>
    <w:p w14:paraId="2AEDF77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063BF5A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454C354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17A4B95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56607B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564275D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DATA_SIGMA_DIM1                                         </w:t>
      </w:r>
    </w:p>
    <w:p w14:paraId="4EAF46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8507                                                    </w:t>
      </w:r>
    </w:p>
    <w:p w14:paraId="352B63C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5C9EDA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5535FB1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"DATA_SIGMA_DIM1,                                       </w:t>
      </w:r>
    </w:p>
    <w:p w14:paraId="12EED9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700D9C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53FE40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0F1B91E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DATA_SIGMA_DIM2                                       </w:t>
      </w:r>
    </w:p>
    <w:p w14:paraId="2FB9D91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07CAE0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BYTES             = 4                                                     </w:t>
      </w:r>
    </w:p>
    <w:p w14:paraId="0D21420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4FEE9B7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"DATA_SIGMA_DIM2,                                     </w:t>
      </w:r>
    </w:p>
    <w:p w14:paraId="0FCE584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7A1C886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3A9F2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19DAF13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DATA_SIGMA                                          </w:t>
      </w:r>
    </w:p>
    <w:p w14:paraId="7F6535C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68CE03B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27162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12D39B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5B11A9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F8ECB9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342502F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5.00e+13 /* = 100000/2e-09 */                      </w:t>
      </w:r>
    </w:p>
    <w:p w14:paraId="0AF0D1B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-999999                                             </w:t>
      </w:r>
    </w:p>
    <w:p w14:paraId="53AB4F7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"1/(m^2 sr s)"                                      </w:t>
      </w:r>
    </w:p>
    <w:p w14:paraId="6E13B8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"DATA_SIGMA                                         </w:t>
      </w:r>
    </w:p>
    <w:p w14:paraId="0588E3A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1-sigma uncertainties on values in object DATA,    </w:t>
      </w:r>
    </w:p>
    <w:p w14:paraId="6F924D2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such that true value = DATA +/- DATA_SIGMA.        </w:t>
      </w:r>
    </w:p>
    <w:p w14:paraId="5AA739B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DATA entry above for size information."        </w:t>
      </w:r>
    </w:p>
    <w:p w14:paraId="5C5F27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DATA_SIGMA, f, 2, 64, 32 */                                           </w:t>
      </w:r>
    </w:p>
    <w:p w14:paraId="4969452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668EF4E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15565F4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2D919E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67F41A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1B079D1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BACKGROUND_DIM1                                         </w:t>
      </w:r>
    </w:p>
    <w:p w14:paraId="0E2205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16699                                                   </w:t>
      </w:r>
    </w:p>
    <w:p w14:paraId="4A3B9A4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6B9BA95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4DBCEE0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"BACKGROUND_DIM1,                                       </w:t>
      </w:r>
    </w:p>
    <w:p w14:paraId="6404B15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23149A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87C7FD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0B40DF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BACKGROUND_DIM2                                       </w:t>
      </w:r>
    </w:p>
    <w:p w14:paraId="52C92D2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0AD5D3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824DC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493DFE3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"BACKGROUND_DIM2,                                     </w:t>
      </w:r>
    </w:p>
    <w:p w14:paraId="6A4F7C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067363A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3C27A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26CF09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BACKGROUND                                          </w:t>
      </w:r>
    </w:p>
    <w:p w14:paraId="6FA4846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1578041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3841A15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48D6C5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7254F32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001F9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26BBB9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1.12e+15 /* = 2250000/2e-09 */                     </w:t>
      </w:r>
    </w:p>
    <w:p w14:paraId="0AC7EDD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-999999                                             </w:t>
      </w:r>
    </w:p>
    <w:p w14:paraId="32FC2D7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"1/(m^2 sr s)"                                      </w:t>
      </w:r>
    </w:p>
    <w:p w14:paraId="0F6A13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"Background value removed from DATA.                </w:t>
      </w:r>
    </w:p>
    <w:p w14:paraId="736EFF2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If you wish to do your own background removal,     </w:t>
      </w:r>
    </w:p>
    <w:p w14:paraId="043FC9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add this object to DATA then you can remove a      </w:t>
      </w:r>
    </w:p>
    <w:p w14:paraId="1E1756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background via your own method.                    </w:t>
      </w:r>
    </w:p>
    <w:p w14:paraId="007011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the SOURCE_BACKGROUND object for the           </w:t>
      </w:r>
    </w:p>
    <w:p w14:paraId="666032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background method used per record.                 </w:t>
      </w:r>
    </w:p>
    <w:p w14:paraId="138DF90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background values here were generated from     </w:t>
      </w:r>
    </w:p>
    <w:p w14:paraId="489835F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 background anode or JADE's own ground method,    </w:t>
      </w:r>
    </w:p>
    <w:p w14:paraId="125A770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 are all zeros if no background was removed."    </w:t>
      </w:r>
    </w:p>
    <w:p w14:paraId="339539E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BACKGROUND, f, 2, 64, 32 */                                           </w:t>
      </w:r>
    </w:p>
    <w:p w14:paraId="7EDA73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1DA05F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END_OBJECT          = CONTAINER                                             </w:t>
      </w:r>
    </w:p>
    <w:p w14:paraId="2C6BE4D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4236175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02B4B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07EE5D5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BACKGROUND_SIGMA_DIM1                                   </w:t>
      </w:r>
    </w:p>
    <w:p w14:paraId="5E7F0A4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24891                                                   </w:t>
      </w:r>
    </w:p>
    <w:p w14:paraId="4ABAFAF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023A00F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0644B30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"BACKGROUND_SIGMA_DIM1,                                 </w:t>
      </w:r>
    </w:p>
    <w:p w14:paraId="14956B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4340D8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9AB4D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2BC74E6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BACKGROUND_SIGMA_DIM2                                 </w:t>
      </w:r>
    </w:p>
    <w:p w14:paraId="1816C70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3CDDADE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1F64913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7024BEB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"BACKGROUND_SIGMA_DIM2,                               </w:t>
      </w:r>
    </w:p>
    <w:p w14:paraId="4CB4EEA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543499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0E5D7C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0C9495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BACKGROUND_SIGMA                                    </w:t>
      </w:r>
    </w:p>
    <w:p w14:paraId="3B3D509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3A4A06B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4F15A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7A21128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61D1DDB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4B330FA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00EBEAD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5.00e+13 /* = 100000/2e-09 */                      </w:t>
      </w:r>
    </w:p>
    <w:p w14:paraId="759CC8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-999999                                             </w:t>
      </w:r>
    </w:p>
    <w:p w14:paraId="1AC73EB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"1/(m^2 sr s)"                                      </w:t>
      </w:r>
    </w:p>
    <w:p w14:paraId="68BCCD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"BACKGROUND_SIGMA                                   </w:t>
      </w:r>
    </w:p>
    <w:p w14:paraId="2E212F6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1-sigma uncertainties on values in object          </w:t>
      </w:r>
    </w:p>
    <w:p w14:paraId="4A25533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BACKGROUND, such that                              </w:t>
      </w:r>
    </w:p>
    <w:p w14:paraId="14F6776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true value = BACKGROUND +/- BACKGROUND_SIGMA."   </w:t>
      </w:r>
    </w:p>
    <w:p w14:paraId="4E4F0E5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BACKGROUND_SIGMA, f, 2, 64, 32 */                                     </w:t>
      </w:r>
    </w:p>
    <w:p w14:paraId="49E535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79370EC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503F41B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25C9A7E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43C3F1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564DF35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DIM1_E_DIM1                                             </w:t>
      </w:r>
    </w:p>
    <w:p w14:paraId="077DD0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33083                                                   </w:t>
      </w:r>
    </w:p>
    <w:p w14:paraId="00AB6A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4B306A6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1B6F70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"DIM1_E_DIM1,                                           </w:t>
      </w:r>
    </w:p>
    <w:p w14:paraId="1D3DA2D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609C24B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1392C7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696B9C9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DIM1_E_DIM2                                           </w:t>
      </w:r>
    </w:p>
    <w:p w14:paraId="6063DC2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720253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5E3B2BD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1F0CD84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"DIM1_E_DIM2,                                         </w:t>
      </w:r>
    </w:p>
    <w:p w14:paraId="4AD0FB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4E50E91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10AB5E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62F2232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DIM1_E                                              </w:t>
      </w:r>
    </w:p>
    <w:p w14:paraId="7E3AA79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2B3D31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6594E1B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1BA41D2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01FFE5D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5121668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                                             </w:t>
      </w:r>
    </w:p>
    <w:p w14:paraId="0967722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VALID_MAXIMUM     = 99000.0 /* Rounded up to whole keV/q */             </w:t>
      </w:r>
    </w:p>
    <w:p w14:paraId="609357F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99999.0                                             </w:t>
      </w:r>
    </w:p>
    <w:p w14:paraId="0FA1E2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"eV/q"                                              </w:t>
      </w:r>
    </w:p>
    <w:p w14:paraId="508BECF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"1st Dimension of DATA: Energy (center) in eV/q."   </w:t>
      </w:r>
    </w:p>
    <w:p w14:paraId="230EF9D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DIM1_E, f, 2, 64, 32 */                                               </w:t>
      </w:r>
    </w:p>
    <w:p w14:paraId="1094018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190B700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66D4E00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0FA27A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7312F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65092D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DIM2_ELEVATION_DIM1                                     </w:t>
      </w:r>
    </w:p>
    <w:p w14:paraId="2C35D29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41275                                                   </w:t>
      </w:r>
    </w:p>
    <w:p w14:paraId="27DC03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3E7D5F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6AD3A2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"DIM2_ELEVATION_DIM1,                                   </w:t>
      </w:r>
    </w:p>
    <w:p w14:paraId="5412282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579AD57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9FB9D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74E7792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DIM2_ELEVATION_DIM2                                   </w:t>
      </w:r>
    </w:p>
    <w:p w14:paraId="6F207D8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C7C774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5DF9243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39EFB6D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"DIM2_ELEVATION_DIM2,                                 </w:t>
      </w:r>
    </w:p>
    <w:p w14:paraId="3C45191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41DF49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E244ED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41F128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DIM2_ELEVATION                                      </w:t>
      </w:r>
    </w:p>
    <w:p w14:paraId="5BB08DD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1F3F4E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5AAA97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5D95A67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5120101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56168C5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-90.0                                             </w:t>
      </w:r>
    </w:p>
    <w:p w14:paraId="3A139A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90.0                                             </w:t>
      </w:r>
    </w:p>
    <w:p w14:paraId="1D10D0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2919D81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5F84D8E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"2nd Dimension of DATA: Spacecraft elevation -      </w:t>
      </w:r>
    </w:p>
    <w:p w14:paraId="0682063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center value. Spacecraft elevation (degs) is       </w:t>
      </w:r>
    </w:p>
    <w:p w14:paraId="4536105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analogous to latitude on a sphere. In spacecraft   </w:t>
      </w:r>
    </w:p>
    <w:p w14:paraId="461E1D6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xyz co-ords:                                       </w:t>
      </w:r>
    </w:p>
    <w:p w14:paraId="0C5A773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+z is equivalent to elevation = +90 degs          </w:t>
      </w:r>
    </w:p>
    <w:p w14:paraId="059C7CC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-z is equivalent to elevation = -90 degs          </w:t>
      </w:r>
    </w:p>
    <w:p w14:paraId="5F6BCB8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communication dish is directed along +z)   </w:t>
      </w:r>
    </w:p>
    <w:p w14:paraId="456C40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xy-plane at z = 0 is equivalent to elevation = 0  </w:t>
      </w:r>
    </w:p>
    <w:p w14:paraId="64F45B4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D5D88C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Note, 2nd dimension is really look direction       </w:t>
      </w:r>
    </w:p>
    <w:p w14:paraId="5855350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which has an elevation and azimuth; hence two      </w:t>
      </w:r>
    </w:p>
    <w:p w14:paraId="57E0154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objects describe this: DIM2_ELEVATION and          </w:t>
      </w:r>
    </w:p>
    <w:p w14:paraId="4A9C0B9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DIM2_AZIMUTH_DESPUN."                              </w:t>
      </w:r>
    </w:p>
    <w:p w14:paraId="5F74B94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DIM2_ELEVATION, f, 2, 64, 32 */                                       </w:t>
      </w:r>
    </w:p>
    <w:p w14:paraId="1BF4BF7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17614C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0ABD236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1502DB7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29A92F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5A7EFD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DIM2_AZIMUTH_DESPUN_DIM1                                </w:t>
      </w:r>
    </w:p>
    <w:p w14:paraId="54E274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49467                                                   </w:t>
      </w:r>
    </w:p>
    <w:p w14:paraId="0E9B548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78074BB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4AF1531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"DIM2_AZIMUTH_DESPUN_DIM1,                              </w:t>
      </w:r>
    </w:p>
    <w:p w14:paraId="270CC9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30977B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3E789CE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3427A01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NAME              = DIM2_AZIMUTH_DESPUN_DIM2                              </w:t>
      </w:r>
    </w:p>
    <w:p w14:paraId="6F361E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0A3818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25090A2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66D66AC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"DIM2_AZIMUTH_DESPUN_DIM2,                            </w:t>
      </w:r>
    </w:p>
    <w:p w14:paraId="4ACA54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4F2B56C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CAE286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5051C6A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DIM2_AZIMUTH_DESPUN                                 </w:t>
      </w:r>
    </w:p>
    <w:p w14:paraId="6C3E9B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38D13B9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4DE8E9F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7B63E9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42F015B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0F7D519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0.0                                             </w:t>
      </w:r>
    </w:p>
    <w:p w14:paraId="55B0C8D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360.0                                             </w:t>
      </w:r>
    </w:p>
    <w:p w14:paraId="7A1644B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65535.0                                             </w:t>
      </w:r>
    </w:p>
    <w:p w14:paraId="4356DB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761F438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"2nd Dimension of DATA: Despun S/C azimuth -        </w:t>
      </w:r>
    </w:p>
    <w:p w14:paraId="286EE49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center value. Spacecraft azimuth (degs) is         </w:t>
      </w:r>
    </w:p>
    <w:p w14:paraId="41445E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analogous to longitude on a sphere. In spacecraft  </w:t>
      </w:r>
    </w:p>
    <w:p w14:paraId="76ED38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xyz co-ords:                                       </w:t>
      </w:r>
    </w:p>
    <w:p w14:paraId="05AD717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+x is equivalent to azimuth =   0 degs           </w:t>
      </w:r>
    </w:p>
    <w:p w14:paraId="69E640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+y is equivalent to azimuth =  90 degs           </w:t>
      </w:r>
    </w:p>
    <w:p w14:paraId="413766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-x is equivalent to azimuth = 180 degs           </w:t>
      </w:r>
    </w:p>
    <w:p w14:paraId="055559D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-y is equivalent to azimuth = 270 degs           </w:t>
      </w:r>
    </w:p>
    <w:p w14:paraId="3664C89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+x is equivalent to azimuth = 360 degs           </w:t>
      </w:r>
    </w:p>
    <w:p w14:paraId="536F9B1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'Despun' azimuth angle varies because Juno     </w:t>
      </w:r>
    </w:p>
    <w:p w14:paraId="7B9D026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spins, where azimuth = 0 is defined as +x when     </w:t>
      </w:r>
    </w:p>
    <w:p w14:paraId="5172868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spin phase equals zero (e.g., despun x-z plane     </w:t>
      </w:r>
    </w:p>
    <w:p w14:paraId="319FEA2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contains the ECLIPJ2000 north).                    </w:t>
      </w:r>
    </w:p>
    <w:p w14:paraId="5EE6660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7E4290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relationship between despun azimuth and spin   </w:t>
      </w:r>
    </w:p>
    <w:p w14:paraId="1706C4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phase is simply:                                   </w:t>
      </w:r>
    </w:p>
    <w:p w14:paraId="79A42C8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Despun Azimuth = 360 degrees - Spin Phase       </w:t>
      </w:r>
    </w:p>
    <w:p w14:paraId="2A4E4B3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8A801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Note, 2nd dimension is really look direction       </w:t>
      </w:r>
    </w:p>
    <w:p w14:paraId="004A9B6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which has an elevation and azimuth; hence two      </w:t>
      </w:r>
    </w:p>
    <w:p w14:paraId="4938366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objects describe this: DIM2_ELEVATION and          </w:t>
      </w:r>
    </w:p>
    <w:p w14:paraId="0C8BD68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DIM2_AZIMUTH_DESPUN."                              </w:t>
      </w:r>
    </w:p>
    <w:p w14:paraId="6BB2ABD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DIM2_AZIMUTH_DESPUN, f, 2, 64, 32 */                                  </w:t>
      </w:r>
    </w:p>
    <w:p w14:paraId="4078833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6A4FDDD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14FDF4F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6DAB97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AE3A9B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3AF1AE5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MAG_UTC                                                 </w:t>
      </w:r>
    </w:p>
    <w:p w14:paraId="64BAEF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DATE  /* ASCII character string */                      </w:t>
      </w:r>
    </w:p>
    <w:p w14:paraId="72750B3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57659                                                   </w:t>
      </w:r>
    </w:p>
    <w:p w14:paraId="0F3D618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21                                                      </w:t>
      </w:r>
    </w:p>
    <w:p w14:paraId="40D44D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2011-217T00:00:00.001                                   </w:t>
      </w:r>
    </w:p>
    <w:p w14:paraId="2BA22B0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 SC Clock 365774402:0, JUNO Launch */                 </w:t>
      </w:r>
    </w:p>
    <w:p w14:paraId="0759069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2026-001T00:00:00.000 /* Expect mission end in 2025 */  </w:t>
      </w:r>
    </w:p>
    <w:p w14:paraId="7D5F2D1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0001-001T00:00:00.000                                   </w:t>
      </w:r>
    </w:p>
    <w:p w14:paraId="4751C1D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"UTC timestamp of MAG record to be used for MAG         </w:t>
      </w:r>
    </w:p>
    <w:p w14:paraId="26854F8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related objects in this JADE record.                   </w:t>
      </w:r>
    </w:p>
    <w:p w14:paraId="63480D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Format is yyyy-dddTHH:MM:SS.sss                        </w:t>
      </w:r>
    </w:p>
    <w:p w14:paraId="5E309C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where yyyy = year, ddd = day of year,                </w:t>
      </w:r>
    </w:p>
    <w:p w14:paraId="0A00F9A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HH = hour, MM = minute,                              </w:t>
      </w:r>
    </w:p>
    <w:p w14:paraId="627749E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SS.sss = decimal seconds to millisecond resolution.  </w:t>
      </w:r>
    </w:p>
    <w:p w14:paraId="155BC80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D15F14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Generally this is the 1s resolution MAG data record    </w:t>
      </w:r>
    </w:p>
    <w:p w14:paraId="4DD66C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closest to DIM0_UTC. For Low Rate Science data, this   </w:t>
      </w:r>
    </w:p>
    <w:p w14:paraId="360FB1A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must be true:                                          </w:t>
      </w:r>
    </w:p>
    <w:p w14:paraId="131EDE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DIM0_UTC_LOWER &lt;= MAG_UTC &lt;= DIM0_UTC_UPPER          </w:t>
      </w:r>
    </w:p>
    <w:p w14:paraId="225A4D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 else MISSING_CONSTANT values are used in all MAG    </w:t>
      </w:r>
    </w:p>
    <w:p w14:paraId="7D5E5A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objects.                                               </w:t>
      </w:r>
    </w:p>
    <w:p w14:paraId="27C80A7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For High Rate Science data, it must be within 30s      </w:t>
      </w:r>
    </w:p>
    <w:p w14:paraId="404541D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 spin) so that this must be true:                   </w:t>
      </w:r>
    </w:p>
    <w:p w14:paraId="3BFB455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DIM0_UTC - 15s &lt;= MAG_UTC &lt;= DIM0_UTC + 15s          </w:t>
      </w:r>
    </w:p>
    <w:p w14:paraId="31A121C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or else MISSING_CONSTANT values are used in all MAG    </w:t>
      </w:r>
    </w:p>
    <w:p w14:paraId="0D9AC2F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objects."                                              </w:t>
      </w:r>
    </w:p>
    <w:p w14:paraId="053548A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MAG_UTC, c, 1, 21 */                                                  </w:t>
      </w:r>
    </w:p>
    <w:p w14:paraId="6830215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197C63D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410243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0A4B74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SOURCE_JADE_LEVEL3_VERSION_INPUT                        </w:t>
      </w:r>
    </w:p>
    <w:p w14:paraId="0BC531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270806F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57680                                                   </w:t>
      </w:r>
    </w:p>
    <w:p w14:paraId="7A00E07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0EAF22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4                                                     </w:t>
      </w:r>
    </w:p>
    <w:p w14:paraId="6FC38FF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254                                                     </w:t>
      </w:r>
    </w:p>
    <w:p w14:paraId="3C76756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2782004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"Version number (nn) of Level 3 file JAD_L30_*_CNT_*Vnn </w:t>
      </w:r>
    </w:p>
    <w:p w14:paraId="4150745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file used as input to create this Level 5 file.        </w:t>
      </w:r>
    </w:p>
    <w:p w14:paraId="468AEB7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e.g. if file JAD_L50_HRS_ELC_TWO_DEF_yyyyddd_V01       </w:t>
      </w:r>
    </w:p>
    <w:p w14:paraId="5A781C3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was generated from JAD_L30_HRS_ELC_TWO_CNT_yyyyddd_V04 </w:t>
      </w:r>
    </w:p>
    <w:p w14:paraId="4CDFE1C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then SOURCE_JADE_LEVEL3_VERSION_INPUT = 4 (and         </w:t>
      </w:r>
    </w:p>
    <w:p w14:paraId="43E5105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FILE_VERSION = 1)."                                    </w:t>
      </w:r>
    </w:p>
    <w:p w14:paraId="45B0C8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SOURCE_JADE_LEVEL3_VERSION_INPUT, B, 1, 1 */                          </w:t>
      </w:r>
    </w:p>
    <w:p w14:paraId="2A000A2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5E9198F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12A6E53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27B38D5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SOURCE_JADE_GFXEFF_VERSION                              </w:t>
      </w:r>
    </w:p>
    <w:p w14:paraId="2E42758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46A3D95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57681                                                   </w:t>
      </w:r>
    </w:p>
    <w:p w14:paraId="16D4DC6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7F175AE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                                                     </w:t>
      </w:r>
    </w:p>
    <w:p w14:paraId="3E07AF8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254                                                     </w:t>
      </w:r>
    </w:p>
    <w:p w14:paraId="47E4C2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2DFEE70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"Version number of the Geometric Factor * EFFiciency    </w:t>
      </w:r>
    </w:p>
    <w:p w14:paraId="26F1D65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calculation for this record (time dependent)."         </w:t>
      </w:r>
    </w:p>
    <w:p w14:paraId="26B825B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SOURCE_JADE_GFXEFF_VERSION, B, 1, 1 */                                </w:t>
      </w:r>
    </w:p>
    <w:p w14:paraId="018C999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09ED8FE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79B6340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5DF8100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MAG_RANGE                                               </w:t>
      </w:r>
    </w:p>
    <w:p w14:paraId="108CE13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LSB_UNSIGNED_INTEGER                                    </w:t>
      </w:r>
    </w:p>
    <w:p w14:paraId="07A81B8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57682                                                   </w:t>
      </w:r>
    </w:p>
    <w:p w14:paraId="5734ADC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                                                       </w:t>
      </w:r>
    </w:p>
    <w:p w14:paraId="1AFBC42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47A0AE4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6                                                     </w:t>
      </w:r>
    </w:p>
    <w:p w14:paraId="7A4A0C9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255                                                     </w:t>
      </w:r>
    </w:p>
    <w:p w14:paraId="05D2DFC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"MAG instrument range (0-6).                            </w:t>
      </w:r>
    </w:p>
    <w:p w14:paraId="05E032D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From the MAG PDS files, described as: [MAG] Instrument </w:t>
      </w:r>
    </w:p>
    <w:p w14:paraId="050BD9A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dynamic range identifier at time of the sample.        </w:t>
      </w:r>
    </w:p>
    <w:p w14:paraId="32AA545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See the Level 3 MAG SIS for further detail."           </w:t>
      </w:r>
    </w:p>
    <w:p w14:paraId="4B72FBB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MAG_RANGE, B, 1, 1 */                                                 </w:t>
      </w:r>
    </w:p>
    <w:p w14:paraId="152FF22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6B69850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4A20521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54FA881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MAG_VECTOR_DESPUN                                       </w:t>
      </w:r>
    </w:p>
    <w:p w14:paraId="2A43894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BF59DF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57683                                                   </w:t>
      </w:r>
    </w:p>
    <w:p w14:paraId="18B8EEC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3                                                       </w:t>
      </w:r>
    </w:p>
    <w:p w14:paraId="09AD4C6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58587B1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BYTES             = 12                                                      </w:t>
      </w:r>
    </w:p>
    <w:p w14:paraId="5576BDE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-1600000.0                                              </w:t>
      </w:r>
    </w:p>
    <w:p w14:paraId="476028A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1600000.0                                              </w:t>
      </w:r>
    </w:p>
    <w:p w14:paraId="4F03569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9990000.0                                              </w:t>
      </w:r>
    </w:p>
    <w:p w14:paraId="4E1CEDB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"nT"                                                    </w:t>
      </w:r>
    </w:p>
    <w:p w14:paraId="46D854A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"Despun MAG vector in nT, 3 components [X, Y, Z] at     </w:t>
      </w:r>
    </w:p>
    <w:p w14:paraId="743570D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time MAG_UTC.                                          </w:t>
      </w:r>
    </w:p>
    <w:p w14:paraId="413631C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MAG range is +/- 16 G (= 1600000 nT), hence limits.    </w:t>
      </w:r>
    </w:p>
    <w:p w14:paraId="5720AB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xyz coordinate system is despun spacecraft; see   </w:t>
      </w:r>
    </w:p>
    <w:p w14:paraId="1B5F88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the definitions of DIM2_ELEVATION and DIM2_AZIMUTH:    </w:t>
      </w:r>
    </w:p>
    <w:p w14:paraId="3AF5B91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+X is when [azimuth, elevation] = [  0,  0] degrees, </w:t>
      </w:r>
    </w:p>
    <w:p w14:paraId="7FCAB18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+Y is when [azimuth, elevation] = [ 90,  0] degrees, </w:t>
      </w:r>
    </w:p>
    <w:p w14:paraId="1E09396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+Z is when elevation = 90 degrees."                  </w:t>
      </w:r>
    </w:p>
    <w:p w14:paraId="62ECB2A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MAG_VECTOR_DESPUN, f, 1, 3 */                                         </w:t>
      </w:r>
    </w:p>
    <w:p w14:paraId="2D8FC43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7F67F16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1A52B2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COLUMN                                                  </w:t>
      </w:r>
    </w:p>
    <w:p w14:paraId="4875411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MAG_VECTOR_JSSRTP                                       </w:t>
      </w:r>
    </w:p>
    <w:p w14:paraId="555026D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7EEDF09F"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57695                                                   </w:t>
      </w:r>
    </w:p>
    <w:p w14:paraId="0934F5A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3                                                       </w:t>
      </w:r>
    </w:p>
    <w:p w14:paraId="4FC0E51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362203B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                                                      </w:t>
      </w:r>
    </w:p>
    <w:p w14:paraId="51F470B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-1600000.0                                              </w:t>
      </w:r>
    </w:p>
    <w:p w14:paraId="29943CE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1600000.0                                              </w:t>
      </w:r>
    </w:p>
    <w:p w14:paraId="36F0198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MISSING_CONSTANT  =  9990000.0                                              </w:t>
      </w:r>
    </w:p>
    <w:p w14:paraId="3410BDD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"nT"                                                    </w:t>
      </w:r>
    </w:p>
    <w:p w14:paraId="0150B55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"MAG vector in JSS spherical components [Br, Bth, Bphi] </w:t>
      </w:r>
    </w:p>
    <w:p w14:paraId="104A376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in nT at time MAG_UTC, and is intended as a guide for  </w:t>
      </w:r>
    </w:p>
    <w:p w14:paraId="0A3B5D7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context only. If you wish to do science with the MAG   </w:t>
      </w:r>
    </w:p>
    <w:p w14:paraId="227E03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 please use the PDS MAG datasets, and not this    </w:t>
      </w:r>
    </w:p>
    <w:p w14:paraId="57581B9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down-sampled vector used for the JADE data.            </w:t>
      </w:r>
    </w:p>
    <w:p w14:paraId="6A27AE95"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This vector is identical to System III spherical       </w:t>
      </w:r>
    </w:p>
    <w:p w14:paraId="0F61852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components, since the JUNO_JSS frame has the           </w:t>
      </w:r>
    </w:p>
    <w:p w14:paraId="2B3E597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same spin-axis as System III (IAU_JUPITER)."           </w:t>
      </w:r>
    </w:p>
    <w:p w14:paraId="11FB602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MAG_VECTOR_JSSRTP, f, 1, 3 */                                         </w:t>
      </w:r>
    </w:p>
    <w:p w14:paraId="73A4B94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END_OBJECT          = COLUMN                                                  </w:t>
      </w:r>
    </w:p>
    <w:p w14:paraId="116464A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5375694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OBJECT              = CONTAINER                                               </w:t>
      </w:r>
    </w:p>
    <w:p w14:paraId="5A558FA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DIM3_PITCH_ANGLES_DIM1                                  </w:t>
      </w:r>
    </w:p>
    <w:p w14:paraId="1F73F978"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57707                                                   </w:t>
      </w:r>
    </w:p>
    <w:p w14:paraId="3F362C3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128 /* = 32 * 4-bytes */                                </w:t>
      </w:r>
    </w:p>
    <w:p w14:paraId="1C4BEA1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64                                                      </w:t>
      </w:r>
    </w:p>
    <w:p w14:paraId="27613F1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"DIM3_PITCH_ANGLES_DIM1,                                </w:t>
      </w:r>
    </w:p>
    <w:p w14:paraId="58BE260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2D array of data, 1st and 2nd Dimensions."             </w:t>
      </w:r>
    </w:p>
    <w:p w14:paraId="11C6B29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0EBF0E7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CONTAINER                                             </w:t>
      </w:r>
    </w:p>
    <w:p w14:paraId="529AFED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DIM3_PITCH_ANGLES_DIM2                                </w:t>
      </w:r>
    </w:p>
    <w:p w14:paraId="1F2F518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75567BB4"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11D4B14A"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REPETITIONS       = 32                                                    </w:t>
      </w:r>
    </w:p>
    <w:p w14:paraId="27A211F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"DIM3_PITCH_ANGLES_DIM2,                              </w:t>
      </w:r>
    </w:p>
    <w:p w14:paraId="0F97FF6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1D array of data, 2nd Dimension."                    </w:t>
      </w:r>
    </w:p>
    <w:p w14:paraId="552E07F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t>
      </w:r>
    </w:p>
    <w:p w14:paraId="61F501C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 COLUMN                                              </w:t>
      </w:r>
    </w:p>
    <w:p w14:paraId="0F52D23E"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NAME              = DIM3_PITCH_ANGLES                                   </w:t>
      </w:r>
    </w:p>
    <w:p w14:paraId="775853E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DATA_TYPE         = PC_REAL                                             </w:t>
      </w:r>
    </w:p>
    <w:p w14:paraId="1298051D"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START_BYTE        = 1                                                   </w:t>
      </w:r>
    </w:p>
    <w:p w14:paraId="6D08D99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ITEMS             = 1                                                   </w:t>
      </w:r>
    </w:p>
    <w:p w14:paraId="078F53B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ITEM_BYTES        = 4                                                   </w:t>
      </w:r>
    </w:p>
    <w:p w14:paraId="208B4443"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BYTES             = 4                                                   </w:t>
      </w:r>
    </w:p>
    <w:p w14:paraId="19C67B5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VALID_MINIMUM     =     0                                               </w:t>
      </w:r>
    </w:p>
    <w:p w14:paraId="6E76402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VALID_MAXIMUM     =   180                                               </w:t>
      </w:r>
    </w:p>
    <w:p w14:paraId="4988BF1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lastRenderedPageBreak/>
        <w:t xml:space="preserve">      MISSING_CONSTANT  = 65535                                               </w:t>
      </w:r>
    </w:p>
    <w:p w14:paraId="1E178670"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UNIT              = "Degrees"                                           </w:t>
      </w:r>
    </w:p>
    <w:p w14:paraId="078D2931"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DESCRIPTION       = "Pitch Angles of each element of the DATA           </w:t>
      </w:r>
    </w:p>
    <w:p w14:paraId="4D72009C"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object. The MAG vector provided in                 </w:t>
      </w:r>
    </w:p>
    <w:p w14:paraId="298E4946"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MAG_VECTOR_DESPUN was used, and it is assumed      </w:t>
      </w:r>
    </w:p>
    <w:p w14:paraId="529DCBC9"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that that MAG vector is constant over the          </w:t>
      </w:r>
    </w:p>
    <w:p w14:paraId="0A9FB132"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whole accumulation period."                        </w:t>
      </w:r>
    </w:p>
    <w:p w14:paraId="2B5D701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RJW, DIM3_PITCH_ANGLES, f, 2, 64, 32 */                                    </w:t>
      </w:r>
    </w:p>
    <w:p w14:paraId="3AA28457"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COLUMN                                              </w:t>
      </w:r>
    </w:p>
    <w:p w14:paraId="07BBD0DB" w14:textId="77777777" w:rsidR="00D53820" w:rsidRPr="00D53820" w:rsidRDefault="00D53820" w:rsidP="00D53820">
      <w:pPr>
        <w:jc w:val="left"/>
        <w:rPr>
          <w:rFonts w:ascii="Courier New" w:hAnsi="Courier New" w:cs="Courier New"/>
          <w:sz w:val="18"/>
        </w:rPr>
      </w:pPr>
      <w:r w:rsidRPr="00D53820">
        <w:rPr>
          <w:rFonts w:ascii="Courier New" w:hAnsi="Courier New" w:cs="Courier New"/>
          <w:sz w:val="18"/>
        </w:rPr>
        <w:t xml:space="preserve">  END_OBJECT          = CONTAINER                                             </w:t>
      </w:r>
    </w:p>
    <w:p w14:paraId="5175B05E" w14:textId="4B480D77" w:rsidR="00644C1E" w:rsidRDefault="00D53820" w:rsidP="00D53820">
      <w:pPr>
        <w:jc w:val="left"/>
        <w:rPr>
          <w:rFonts w:ascii="Courier New" w:hAnsi="Courier New" w:cs="Courier New"/>
          <w:sz w:val="18"/>
        </w:rPr>
      </w:pPr>
      <w:r w:rsidRPr="00D53820">
        <w:rPr>
          <w:rFonts w:ascii="Courier New" w:hAnsi="Courier New" w:cs="Courier New"/>
          <w:sz w:val="18"/>
        </w:rPr>
        <w:t xml:space="preserve">END_OBJECT          = CONTAINER                                               </w:t>
      </w:r>
    </w:p>
    <w:p w14:paraId="35661DD3" w14:textId="7EE61087" w:rsidR="00E16A44" w:rsidRDefault="00E16A44" w:rsidP="00E16A44">
      <w:pPr>
        <w:rPr>
          <w:sz w:val="24"/>
        </w:rPr>
      </w:pPr>
    </w:p>
    <w:p w14:paraId="5B14F896" w14:textId="4E9181E9" w:rsidR="00E16A44" w:rsidRDefault="00E16A44">
      <w:pPr>
        <w:jc w:val="left"/>
        <w:rPr>
          <w:sz w:val="24"/>
        </w:rPr>
      </w:pPr>
      <w:r>
        <w:rPr>
          <w:sz w:val="24"/>
        </w:rPr>
        <w:br w:type="page"/>
      </w:r>
    </w:p>
    <w:p w14:paraId="2992F521" w14:textId="7DECEA44" w:rsidR="00E16A44" w:rsidRPr="0086699F" w:rsidRDefault="00E16A44" w:rsidP="00E16A44">
      <w:pPr>
        <w:pStyle w:val="Appendix2"/>
        <w:spacing w:before="240"/>
      </w:pPr>
      <w:bookmarkStart w:id="717" w:name="_Toc133410006"/>
      <w:r w:rsidRPr="0086699F">
        <w:lastRenderedPageBreak/>
        <w:t xml:space="preserve">Sample FMT file for </w:t>
      </w:r>
      <w:r w:rsidRPr="00E16A44">
        <w:t>JAD_L50_HLS_ION_MOM_ISO_3D_PROTONS_V01.FMT</w:t>
      </w:r>
      <w:bookmarkEnd w:id="717"/>
    </w:p>
    <w:p w14:paraId="05D2C5CA" w14:textId="77777777" w:rsidR="00E16A44" w:rsidRPr="0086699F" w:rsidRDefault="00E16A44" w:rsidP="00E16A44">
      <w:pPr>
        <w:rPr>
          <w:sz w:val="24"/>
        </w:rPr>
      </w:pPr>
    </w:p>
    <w:p w14:paraId="4927509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Filename: Version01/JAD_L50_HLS_ION_MOM_ISO_3D_PROTONS_V01.FMT           */</w:t>
      </w:r>
    </w:p>
    <w:p w14:paraId="044AE90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File written: 2022/08/09 16:32:14                                        */</w:t>
      </w:r>
    </w:p>
    <w:p w14:paraId="48D9776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Will code useful Python based letters to describe each object            */</w:t>
      </w:r>
    </w:p>
    <w:p w14:paraId="59C73C9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see http://docs.python.org/library/struct.html for codes                 */</w:t>
      </w:r>
    </w:p>
    <w:p w14:paraId="4B6BEB8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formats will comma separated beginning with "RJW," as key then           */</w:t>
      </w:r>
    </w:p>
    <w:p w14:paraId="0636A9B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{NAME}, {FORMAT}, {Number of dims}, {Size Dim 1}, {Size Dim 2}, ...      */</w:t>
      </w:r>
    </w:p>
    <w:p w14:paraId="7A1A13B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where {FORMAT} is the Python code for the type, i.e. I for uint32        */</w:t>
      </w:r>
    </w:p>
    <w:p w14:paraId="5572664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and there are as many Size Dim's as number of dimensions.                */</w:t>
      </w:r>
    </w:p>
    <w:p w14:paraId="20CBCC0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Remember to remove the comment markers at either end                     */</w:t>
      </w:r>
    </w:p>
    <w:p w14:paraId="455EEE8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w:t>
      </w:r>
    </w:p>
    <w:p w14:paraId="65F17D8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The above (RJW tags) is for binary files, but for CSV files, we use the  */</w:t>
      </w:r>
    </w:p>
    <w:p w14:paraId="7C6A28C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tag RJWcsv. Now the {FORMAT} code is the what you should convert the     */</w:t>
      </w:r>
    </w:p>
    <w:p w14:paraId="0FABD1C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text value to. e.g. {FORMAT} of d means a value 5 should be read in as   */</w:t>
      </w:r>
    </w:p>
    <w:p w14:paraId="4D9BBDF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a double. (And BYTES_PER_RECORD really means characters per record.)     */</w:t>
      </w:r>
    </w:p>
    <w:p w14:paraId="6AD4BF6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7EBF64C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BYTES_PER_RECORD, 377 */                                           </w:t>
      </w:r>
    </w:p>
    <w:p w14:paraId="0F89ED1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OBJECTS_PER_RECORD, 27 */                                          </w:t>
      </w:r>
    </w:p>
    <w:p w14:paraId="3959CAF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44CB913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508EA2A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"UTC"                                                   </w:t>
      </w:r>
    </w:p>
    <w:p w14:paraId="0B02B8F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DATE  /* ASCII character string */                      </w:t>
      </w:r>
    </w:p>
    <w:p w14:paraId="027D81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                                                       </w:t>
      </w:r>
    </w:p>
    <w:p w14:paraId="23E2473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21                                                      </w:t>
      </w:r>
    </w:p>
    <w:p w14:paraId="3AD3DBE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2011-217T00:00:00.001                                   </w:t>
      </w:r>
    </w:p>
    <w:p w14:paraId="6CA74D1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 SC Clock 365774402:0, JUNO Launch */                 </w:t>
      </w:r>
    </w:p>
    <w:p w14:paraId="694512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2026-001T00:00:00.000 /* Expect mission end in 2025 */  </w:t>
      </w:r>
    </w:p>
    <w:p w14:paraId="19E8182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0001-001T00:00:00.000                                   </w:t>
      </w:r>
    </w:p>
    <w:p w14:paraId="77F296E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"UTC timestamp at center (not start) of record.         </w:t>
      </w:r>
    </w:p>
    <w:p w14:paraId="30952CB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is yyyy-dddTHH:MM:SS.sss                          </w:t>
      </w:r>
    </w:p>
    <w:p w14:paraId="65E10C8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where yyyy = year, ddd = day of year,                  </w:t>
      </w:r>
    </w:p>
    <w:p w14:paraId="05AA325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HH = hour, MM = minute,                                </w:t>
      </w:r>
    </w:p>
    <w:p w14:paraId="6D592BC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SS.sss = decimal seconds to millisecond resolution.    </w:t>
      </w:r>
    </w:p>
    <w:p w14:paraId="10F0A5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Note: Duration of record can be found in seconds from    </w:t>
      </w:r>
    </w:p>
    <w:p w14:paraId="7B0E66D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ACCUMULATION_TIME.  This record really covers the        </w:t>
      </w:r>
    </w:p>
    <w:p w14:paraId="728CABD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period starting at UTC - ACCUMULATION_TIME/2 (inclusive) </w:t>
      </w:r>
    </w:p>
    <w:p w14:paraId="19A9074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and ending at UTC + ACCUMULATION_TIME/2                  </w:t>
      </w:r>
    </w:p>
    <w:p w14:paraId="04894D9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Technically, ACCUMULATION_TIME is in spacecraft clock    </w:t>
      </w:r>
    </w:p>
    <w:p w14:paraId="2271898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ticks, where 1 tick is approximately 1 second, but is    </w:t>
      </w:r>
    </w:p>
    <w:p w14:paraId="78B6797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so close that, practically, we consider it as seconds."  </w:t>
      </w:r>
    </w:p>
    <w:p w14:paraId="0B5F315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UTC, c, 1, 21 */                                                   </w:t>
      </w:r>
    </w:p>
    <w:p w14:paraId="5DF3846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622C5CE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5AF50E2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062D51F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"SOURCE_JADE_LEVEL5_DEF_VERSION_INPUT"                  </w:t>
      </w:r>
    </w:p>
    <w:p w14:paraId="13ADB85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                                                       </w:t>
      </w:r>
    </w:p>
    <w:p w14:paraId="0A84912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                                                       </w:t>
      </w:r>
    </w:p>
    <w:p w14:paraId="1AC178E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"I3"                                                    </w:t>
      </w:r>
    </w:p>
    <w:p w14:paraId="0B4934A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1275BD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255                                                     </w:t>
      </w:r>
    </w:p>
    <w:p w14:paraId="49F80CC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"The file version of the Level 5 DEF file used as       </w:t>
      </w:r>
    </w:p>
    <w:p w14:paraId="4C0FC30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input to calculate these moments. e.g. if file         </w:t>
      </w:r>
    </w:p>
    <w:p w14:paraId="13B8CF7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JAD_L50_LRS_ELC_ANY_DEF_2017112_V03.DAT was used       </w:t>
      </w:r>
    </w:p>
    <w:p w14:paraId="33FCA4E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then SOURCE_JADE_LEVEL5_DEF_VERSION_INPUT = 03."       </w:t>
      </w:r>
    </w:p>
    <w:p w14:paraId="7E4E4DF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SOURCE_JADE_LEVEL5_DEF_VERSION_INPUT, I, 1, 1 */                   </w:t>
      </w:r>
    </w:p>
    <w:p w14:paraId="1D11CAB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4E9B453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35BB54A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6EAB664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"INPUT_DATA_SELECTION"                                  </w:t>
      </w:r>
    </w:p>
    <w:p w14:paraId="40809DC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FIELD_NUMBER      = 3                                                       </w:t>
      </w:r>
    </w:p>
    <w:p w14:paraId="21325E7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                                                       </w:t>
      </w:r>
    </w:p>
    <w:p w14:paraId="245F06C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"I3"                                                    </w:t>
      </w:r>
    </w:p>
    <w:p w14:paraId="6C92AF7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52625F8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3                                                     </w:t>
      </w:r>
    </w:p>
    <w:p w14:paraId="22F72B6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345                                                     </w:t>
      </w:r>
    </w:p>
    <w:p w14:paraId="7F48460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                                                     </w:t>
      </w:r>
    </w:p>
    <w:p w14:paraId="12B3B5A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"Input Data Selection: which subset of input data was   </w:t>
      </w:r>
    </w:p>
    <w:p w14:paraId="134C1D7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used to generate the moments?                          </w:t>
      </w:r>
    </w:p>
    <w:p w14:paraId="6A13EDC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This is a simple look up table:                        </w:t>
      </w:r>
    </w:p>
    <w:p w14:paraId="1995829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3 = ion species 3 only                               </w:t>
      </w:r>
    </w:p>
    <w:p w14:paraId="17BFEDD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4 = ion species 4 only                               </w:t>
      </w:r>
    </w:p>
    <w:p w14:paraId="39151FA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5 = ion species 5 only                               </w:t>
      </w:r>
    </w:p>
    <w:p w14:paraId="7A6C713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34 = ion species 3 and 4 combined                     </w:t>
      </w:r>
    </w:p>
    <w:p w14:paraId="2D3FDDC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45 = ion species 4 and 5 combined                     </w:t>
      </w:r>
    </w:p>
    <w:p w14:paraId="062C58A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60 = JADE-E060 only (electrons)                       </w:t>
      </w:r>
    </w:p>
    <w:p w14:paraId="6E513F4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103 = ion species 3 only with TOF correction           </w:t>
      </w:r>
    </w:p>
    <w:p w14:paraId="3DF56D5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104 = ion species 4 only with TOF correction           </w:t>
      </w:r>
    </w:p>
    <w:p w14:paraId="0B71A2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105 = ion species 5 only with TOF correction           </w:t>
      </w:r>
    </w:p>
    <w:p w14:paraId="2178375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134 = ion species 3 and 4 combined with TOF correction </w:t>
      </w:r>
    </w:p>
    <w:p w14:paraId="1BF05B2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145 = ion species 4 and 5 combined with TOF correction </w:t>
      </w:r>
    </w:p>
    <w:p w14:paraId="6EE4B5E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180 = JADE-E180 only (electrons)                       </w:t>
      </w:r>
    </w:p>
    <w:p w14:paraId="5722A87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240 = JADE-E060 and JADE-E180 combined (electrons)     </w:t>
      </w:r>
    </w:p>
    <w:p w14:paraId="67A4F54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345 = ion species 3, 4 and 5 combined                  </w:t>
      </w:r>
    </w:p>
    <w:p w14:paraId="3E638DA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999 = MISSING_CONSTANT = Unknown                       </w:t>
      </w:r>
    </w:p>
    <w:p w14:paraId="0C3DEAC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3E63B29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[Other entries may be added later as new techniques    </w:t>
      </w:r>
    </w:p>
    <w:p w14:paraId="11C7722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are explored/used. If your number is not listed here,  </w:t>
      </w:r>
    </w:p>
    <w:p w14:paraId="2B73CC9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try looking in the LBL file description of the latest  </w:t>
      </w:r>
    </w:p>
    <w:p w14:paraId="147D799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file.]                                                 </w:t>
      </w:r>
    </w:p>
    <w:p w14:paraId="2CADF4B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892C59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 TOF correction would account for false coincidence </w:t>
      </w:r>
    </w:p>
    <w:p w14:paraId="21B1E30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counts falling in other ion species datasets."         </w:t>
      </w:r>
    </w:p>
    <w:p w14:paraId="40605D5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INPUT_DATA_SELECTION, I, 1, 1 */                                   </w:t>
      </w:r>
    </w:p>
    <w:p w14:paraId="4BE9907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5A59335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B12D32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0C3BCE3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"PACKET_MODE"                                           </w:t>
      </w:r>
    </w:p>
    <w:p w14:paraId="6D62292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4                                                       </w:t>
      </w:r>
    </w:p>
    <w:p w14:paraId="69D0D67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                                                       </w:t>
      </w:r>
    </w:p>
    <w:p w14:paraId="0BBF85D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"I3"                                                    </w:t>
      </w:r>
    </w:p>
    <w:p w14:paraId="4D7E6C4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060DFF6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1                                                     </w:t>
      </w:r>
    </w:p>
    <w:p w14:paraId="620C9B3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2                                                     </w:t>
      </w:r>
    </w:p>
    <w:p w14:paraId="18AB63A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127                                                     </w:t>
      </w:r>
    </w:p>
    <w:p w14:paraId="021B9D6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"Packet Mode, describes type of data telemetry.         </w:t>
      </w:r>
    </w:p>
    <w:p w14:paraId="7871F25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 = LRS / Low Rate Science                         </w:t>
      </w:r>
    </w:p>
    <w:p w14:paraId="466B253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2 = HRS / High Rate Science                        </w:t>
      </w:r>
    </w:p>
    <w:p w14:paraId="177E7FB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127 = Unknown"                                       </w:t>
      </w:r>
    </w:p>
    <w:p w14:paraId="6AF6BB8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PACKET_MODE, I, 1, 1 */                                            </w:t>
      </w:r>
    </w:p>
    <w:p w14:paraId="1684929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76F88A6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37E1E88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70A1967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"ACCUMULATION_TIME"                                     </w:t>
      </w:r>
    </w:p>
    <w:p w14:paraId="0216723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5                                                       </w:t>
      </w:r>
    </w:p>
    <w:p w14:paraId="322905F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5                                                       </w:t>
      </w:r>
    </w:p>
    <w:p w14:paraId="6AD7C2D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"I5"                                                    </w:t>
      </w:r>
    </w:p>
    <w:p w14:paraId="725A42E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0BC4F2A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"SECONDS" /* Not S.I. Seconds, but SCLK ticks */        </w:t>
      </w:r>
    </w:p>
    <w:p w14:paraId="1D9ECC9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1                                                   </w:t>
      </w:r>
    </w:p>
    <w:p w14:paraId="701A717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1800                                                   </w:t>
      </w:r>
    </w:p>
    <w:p w14:paraId="4181166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65535                                                   </w:t>
      </w:r>
    </w:p>
    <w:p w14:paraId="1044BA8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"Accumulation Time.                                     </w:t>
      </w:r>
    </w:p>
    <w:p w14:paraId="37B5338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Number of spacecraft clock ticks (assume seconds)      </w:t>
      </w:r>
    </w:p>
    <w:p w14:paraId="3D866B0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over which the data in this product was collected.     </w:t>
      </w:r>
    </w:p>
    <w:p w14:paraId="68C4D31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While 1 tick is approximately 1 second, it is not      </w:t>
      </w:r>
    </w:p>
    <w:p w14:paraId="61E31A9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identical, but close enough that it is assumed to be." </w:t>
      </w:r>
    </w:p>
    <w:p w14:paraId="608092C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ACCUMULATION_TIME, I, 1, 1 */                                      </w:t>
      </w:r>
    </w:p>
    <w:p w14:paraId="3F8CFB9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1E9DD63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8307C9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67294B1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"SOURCE_BACKGROUND"                                     </w:t>
      </w:r>
    </w:p>
    <w:p w14:paraId="3632396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6                                                       </w:t>
      </w:r>
    </w:p>
    <w:p w14:paraId="3FCFDC0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                                                       </w:t>
      </w:r>
    </w:p>
    <w:p w14:paraId="243A108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"I3"                                                    </w:t>
      </w:r>
    </w:p>
    <w:p w14:paraId="6298E62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1EC2619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0                                                     </w:t>
      </w:r>
    </w:p>
    <w:p w14:paraId="2226247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4                                                     </w:t>
      </w:r>
    </w:p>
    <w:p w14:paraId="2C51977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255                                                     </w:t>
      </w:r>
    </w:p>
    <w:p w14:paraId="512C667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"Source of Background values                            </w:t>
      </w:r>
    </w:p>
    <w:p w14:paraId="2F6443A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that have been removed from the DATA object.           </w:t>
      </w:r>
    </w:p>
    <w:p w14:paraId="3483C4F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0 = None: No background has been removed           </w:t>
      </w:r>
    </w:p>
    <w:p w14:paraId="3E272DA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 = Background anode (electron sensors only)       </w:t>
      </w:r>
    </w:p>
    <w:p w14:paraId="000EA92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2 = Background anode (JADE-I only)                 </w:t>
      </w:r>
    </w:p>
    <w:p w14:paraId="4D7ADB1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3 = Derived from Background anode : Method 1:      </w:t>
      </w:r>
    </w:p>
    <w:p w14:paraId="7D349AA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Background coefficients are time independent. </w:t>
      </w:r>
    </w:p>
    <w:p w14:paraId="661D420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file in CALIB directory for description.   </w:t>
      </w:r>
    </w:p>
    <w:p w14:paraId="0B7B905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4 = Derived from Background anode : Method 2:      </w:t>
      </w:r>
    </w:p>
    <w:p w14:paraId="1E5C31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Background coefficients are per orbit.        </w:t>
      </w:r>
    </w:p>
    <w:p w14:paraId="51E84B1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file in CALIB directory for description.   </w:t>
      </w:r>
    </w:p>
    <w:p w14:paraId="5795C99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 As new background removal methods are developed this list will increase */</w:t>
      </w:r>
    </w:p>
    <w:p w14:paraId="2864431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255 = Unknown."                                      </w:t>
      </w:r>
    </w:p>
    <w:p w14:paraId="296F500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SOURCE_BACKGROUND, I, 1, 1 */                                      </w:t>
      </w:r>
    </w:p>
    <w:p w14:paraId="2E5EFC7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0D08DAE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7C23F5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620580C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"ISSUES"                                                </w:t>
      </w:r>
    </w:p>
    <w:p w14:paraId="082AB37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7                                                       </w:t>
      </w:r>
    </w:p>
    <w:p w14:paraId="69333C7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10                                                      </w:t>
      </w:r>
    </w:p>
    <w:p w14:paraId="6DA3541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"I10"                                                   </w:t>
      </w:r>
    </w:p>
    <w:p w14:paraId="2DDE767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4A73610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0                                              </w:t>
      </w:r>
    </w:p>
    <w:p w14:paraId="475D894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4294967294                                              </w:t>
      </w:r>
    </w:p>
    <w:p w14:paraId="6A67624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4294967295                                              </w:t>
      </w:r>
    </w:p>
    <w:p w14:paraId="1B32D5B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"Issues or potential issues in this data record.        </w:t>
      </w:r>
    </w:p>
    <w:p w14:paraId="083E0B6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[Level 3 ion records have a ping and pong half, each   </w:t>
      </w:r>
    </w:p>
    <w:p w14:paraId="4F4919A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with an ISSUES value.  These two values have been      </w:t>
      </w:r>
    </w:p>
    <w:p w14:paraId="426B142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merged with a bitwise OR to give a single value in     </w:t>
      </w:r>
    </w:p>
    <w:p w14:paraId="20F21F1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this file.]                                            </w:t>
      </w:r>
    </w:p>
    <w:p w14:paraId="039FDBA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6B93EE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These are issues that can be identified within the JADE </w:t>
      </w:r>
    </w:p>
    <w:p w14:paraId="2BAFCD9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packet of data itself without any external information. </w:t>
      </w:r>
    </w:p>
    <w:p w14:paraId="126FA66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e.g. timing issues due to the MAG time stutter, or any  </w:t>
      </w:r>
    </w:p>
    <w:p w14:paraId="604F70E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voltage pulsing, would not be included as there are no  </w:t>
      </w:r>
    </w:p>
    <w:p w14:paraId="62AAD2D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indicators to them within this JADE packet.             </w:t>
      </w:r>
    </w:p>
    <w:p w14:paraId="4E6841A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a more comprehensive list of potential issues    </w:t>
      </w:r>
    </w:p>
    <w:p w14:paraId="10AC581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from internal and external sources please see the       </w:t>
      </w:r>
    </w:p>
    <w:p w14:paraId="3EBB9CA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Level 3 data.]                                          </w:t>
      </w:r>
    </w:p>
    <w:p w14:paraId="3E75A50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42481E9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Level 2 issues of this JADE packet are flagged by       </w:t>
      </w:r>
    </w:p>
    <w:p w14:paraId="63CB1B3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individual bits, and several may be hit.  If no issues  </w:t>
      </w:r>
    </w:p>
    <w:p w14:paraId="01DEFC7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are flagged then this 4-byte unsigned integer is zero.  </w:t>
      </w:r>
    </w:p>
    <w:p w14:paraId="62876C7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 value of 4294967295 is the MISSING_CONSTANT and means </w:t>
      </w:r>
    </w:p>
    <w:p w14:paraId="0059F7C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that the issue status is currently unknown.             </w:t>
      </w:r>
    </w:p>
    <w:p w14:paraId="1682EA7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37692C3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All bits at 0 implies all is okay as seen by this       </w:t>
      </w:r>
    </w:p>
    <w:p w14:paraId="58D264D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packet.  If a bit is set to 1 then that bit is flagged, </w:t>
      </w:r>
    </w:p>
    <w:p w14:paraId="1A74AD1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otherwise it is set to zero and unflagged.              </w:t>
      </w:r>
    </w:p>
    <w:p w14:paraId="0920D1F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4B23308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 bits are set as followed, grouped in to seriousness:</w:t>
      </w:r>
    </w:p>
    <w:p w14:paraId="20091E9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18E7F44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Not very serious issues for doing science:             </w:t>
      </w:r>
    </w:p>
    <w:p w14:paraId="15941F9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0 = UTC time is predicted, yet to be finalized.   </w:t>
      </w:r>
    </w:p>
    <w:p w14:paraId="6E8BBF3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 = Position/Orientation values predicted, yet to </w:t>
      </w:r>
    </w:p>
    <w:p w14:paraId="02345E8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be finalized.  Level 3 (and above) data only. </w:t>
      </w:r>
    </w:p>
    <w:p w14:paraId="2E1B331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 = TABLES_VERSION object was altered on the      </w:t>
      </w:r>
    </w:p>
    <w:p w14:paraId="6483CF3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ground to accurately reflect a 'commanded     </w:t>
      </w:r>
    </w:p>
    <w:p w14:paraId="2FB1B4B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parameter update' outside the initial         </w:t>
      </w:r>
    </w:p>
    <w:p w14:paraId="4F6DD53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per-orbit commands JADE is returning.         </w:t>
      </w:r>
    </w:p>
    <w:p w14:paraId="4399CD4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[If changed, the original downlinked         </w:t>
      </w:r>
    </w:p>
    <w:p w14:paraId="7E64703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TABLES_VERSION value can be found by cross-  </w:t>
      </w:r>
    </w:p>
    <w:p w14:paraId="6E319E8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referencing the PARAM_TABLE_VER object in the</w:t>
      </w:r>
    </w:p>
    <w:p w14:paraId="009BBC3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JAD_L20_HSK_ALL_SHK files.  Note here the    </w:t>
      </w:r>
    </w:p>
    <w:p w14:paraId="7190911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PARAM_TABLE_VER value is given as a unsigned </w:t>
      </w:r>
    </w:p>
    <w:p w14:paraId="521A72D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integer of Hex Major-Middle-Minor, such that </w:t>
      </w:r>
    </w:p>
    <w:p w14:paraId="5BB4D84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 value of 770 decimal is in hex 0x302,      </w:t>
      </w:r>
    </w:p>
    <w:p w14:paraId="43D9254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meaning Table Version 3.02 ]                 </w:t>
      </w:r>
    </w:p>
    <w:p w14:paraId="7C77212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3 = FSW_VERSION 4.00 LRS/CAL Ion Species bug      </w:t>
      </w:r>
    </w:p>
    <w:p w14:paraId="0140B12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fixed on the ground by adjusting              </w:t>
      </w:r>
    </w:p>
    <w:p w14:paraId="29D853D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TIMESTAMP_WHOLE, TIMESTAMP_SUB, and           </w:t>
      </w:r>
    </w:p>
    <w:p w14:paraId="6B1668C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ACCUMULATION_TIME based on cross-referencing  </w:t>
      </w:r>
    </w:p>
    <w:p w14:paraId="55BE8CA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JADE commanding.                              </w:t>
      </w:r>
    </w:p>
    <w:p w14:paraId="0A2773C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4 = LRS/CAL Ion Species record with unobserved    </w:t>
      </w:r>
    </w:p>
    <w:p w14:paraId="26919C9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look directions (views) populated using views </w:t>
      </w:r>
    </w:p>
    <w:p w14:paraId="3B30498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from neighboring record. See Bit 12 for       </w:t>
      </w:r>
    </w:p>
    <w:p w14:paraId="4680CA1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uncorrected/unpopulated description.          </w:t>
      </w:r>
    </w:p>
    <w:p w14:paraId="55D64B6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(Only possible if ACCUMULATION_TIME = 30.)    </w:t>
      </w:r>
    </w:p>
    <w:p w14:paraId="1917368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5 = TIMESTAMP_WHOLE/SUB adjusted on the ground    </w:t>
      </w:r>
    </w:p>
    <w:p w14:paraId="2A930AB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to mitigate any Juno time stutter effects.    </w:t>
      </w:r>
    </w:p>
    <w:p w14:paraId="660FFBF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[Other TIMESTAMPs are susceptible to the      </w:t>
      </w:r>
    </w:p>
    <w:p w14:paraId="0E42A7A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onboard time stutter too, but only the JADE   </w:t>
      </w:r>
    </w:p>
    <w:p w14:paraId="2E27430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packet TIMESTAMP_WHOLE/SUB is tracked here.]  </w:t>
      </w:r>
    </w:p>
    <w:p w14:paraId="33426F2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6 =       Currently unused.                       </w:t>
      </w:r>
    </w:p>
    <w:p w14:paraId="16B00E2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7 = Warning, a leap second occurs during the      </w:t>
      </w:r>
    </w:p>
    <w:p w14:paraId="7B1CC5B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accumulation period.                          </w:t>
      </w:r>
    </w:p>
    <w:p w14:paraId="19D9D08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5420A23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 slightly different than expected, but can be used </w:t>
      </w:r>
    </w:p>
    <w:p w14:paraId="02FC823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science with a little extra coding:                </w:t>
      </w:r>
    </w:p>
    <w:p w14:paraId="2C1BFDC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8 = ACCUM_TRUNCATION object flagged.              </w:t>
      </w:r>
    </w:p>
    <w:p w14:paraId="48E2881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9 = Electron (HRS/LRS/CAL) MAG objects are not    </w:t>
      </w:r>
    </w:p>
    <w:p w14:paraId="358AD27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tracked, are either zeros or MISSING_CONSTANT.</w:t>
      </w:r>
    </w:p>
    <w:p w14:paraId="29B7D97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[LRS and CAL did not have MAG objects prior </w:t>
      </w:r>
    </w:p>
    <w:p w14:paraId="0D1FA99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to FSW_VERSION 4.10, therefore those MAG   </w:t>
      </w:r>
    </w:p>
    <w:p w14:paraId="12B8DDA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objects here are set to MISSING_CONSTANT   </w:t>
      </w:r>
    </w:p>
    <w:p w14:paraId="591BBEB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when FSW_VERSION &lt; 4.10.]                  </w:t>
      </w:r>
    </w:p>
    <w:p w14:paraId="18710A3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10 = TIMESTAMP_WHOLE/SUB affected by a Juno        </w:t>
      </w:r>
    </w:p>
    <w:p w14:paraId="43A0AFC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onboard time stutter, JADE reported timestamp </w:t>
      </w:r>
    </w:p>
    <w:p w14:paraId="06832A3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is likely 1 whole tick too large.             </w:t>
      </w:r>
    </w:p>
    <w:p w14:paraId="70F6AB0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[Other TIMESTAMPs are susceptible to the      </w:t>
      </w:r>
    </w:p>
    <w:p w14:paraId="420B6CA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onboard time stutter too, but only the JADE   </w:t>
      </w:r>
    </w:p>
    <w:p w14:paraId="4B5519E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packet TIMESTAMP_WHOLE/SUB is tracked here.]  </w:t>
      </w:r>
    </w:p>
    <w:p w14:paraId="1AD0038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11 =       Currently unused.                       </w:t>
      </w:r>
    </w:p>
    <w:p w14:paraId="3923D32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12 = LRS/CAL Ion Species record potentially has    </w:t>
      </w:r>
    </w:p>
    <w:p w14:paraId="2E68E7E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unobserved look directions (spin phase sectors</w:t>
      </w:r>
    </w:p>
    <w:p w14:paraId="09951CC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or views) present in the data, meaning the    </w:t>
      </w:r>
    </w:p>
    <w:p w14:paraId="387DB6F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record may not contain data for a full 4pi    </w:t>
      </w:r>
    </w:p>
    <w:p w14:paraId="49DFFB5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steradians field-of-view.                     </w:t>
      </w:r>
    </w:p>
    <w:p w14:paraId="30B91C0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Unobserved look directions have zero counts   </w:t>
      </w:r>
    </w:p>
    <w:p w14:paraId="48743A7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per view (or counts per second) in the data,  </w:t>
      </w:r>
    </w:p>
    <w:p w14:paraId="2DF2BFF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although an observed look direction may also  </w:t>
      </w:r>
    </w:p>
    <w:p w14:paraId="54BC3CE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have zero counts if no ions were measured.    </w:t>
      </w:r>
    </w:p>
    <w:p w14:paraId="547A3F2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Therefore there is a potential confusion over </w:t>
      </w:r>
    </w:p>
    <w:p w14:paraId="70D5294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zero measured counts or simply unmeasured.    </w:t>
      </w:r>
    </w:p>
    <w:p w14:paraId="3C9CB95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e.g. if the spin period is 30.7 seconds, then </w:t>
      </w:r>
    </w:p>
    <w:p w14:paraId="638036A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not all of the 78 spin phase sectors will be  </w:t>
      </w:r>
    </w:p>
    <w:p w14:paraId="48BE311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sampled in 30 seconds. (Unobserved views are  </w:t>
      </w:r>
    </w:p>
    <w:p w14:paraId="436CFEB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only possible if ACCUMULATION_TIME &lt;= 30.)    </w:t>
      </w:r>
    </w:p>
    <w:p w14:paraId="47748C6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the JADE SIS for more information.        </w:t>
      </w:r>
    </w:p>
    <w:p w14:paraId="5D3AD75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13 = At least one anode is blanked.                </w:t>
      </w:r>
    </w:p>
    <w:p w14:paraId="3563AD2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SIS document for further information.     </w:t>
      </w:r>
    </w:p>
    <w:p w14:paraId="4BF6596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14 = FSW_VERSION 4.00 LRS/CAL Ion Species bug      </w:t>
      </w:r>
    </w:p>
    <w:p w14:paraId="44D0B30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warning:                                      </w:t>
      </w:r>
    </w:p>
    <w:p w14:paraId="157057D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Not fixed as yet - when fixed it will       </w:t>
      </w:r>
    </w:p>
    <w:p w14:paraId="11E61C6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become bit 3 of ISSUES instead.               </w:t>
      </w:r>
    </w:p>
    <w:p w14:paraId="43DCAB0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Level 2 data only when FSW_VERSION = 4.00,  </w:t>
      </w:r>
    </w:p>
    <w:p w14:paraId="039B19C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ACCUMULTION_TIME object is MISSING_CONSTANT.  </w:t>
      </w:r>
    </w:p>
    <w:p w14:paraId="7039553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Also, TIMESTAMP_WHOLE:TIMESTAMP_SUB is the end</w:t>
      </w:r>
    </w:p>
    <w:p w14:paraId="6286077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of the packet rather than the usual start,    </w:t>
      </w:r>
    </w:p>
    <w:p w14:paraId="4AD9A2A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TIMESTAMP_WHOLE object for more details.  </w:t>
      </w:r>
    </w:p>
    <w:p w14:paraId="1A4261A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[Only affects data from 2015-089 to 2015-115.]</w:t>
      </w:r>
    </w:p>
    <w:p w14:paraId="7FA9DE5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15 = Electron Anodes Reversed.                     </w:t>
      </w:r>
    </w:p>
    <w:p w14:paraId="32C4C90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Level 2 data only when FSW_VERSION &lt; 4.10   </w:t>
      </w:r>
    </w:p>
    <w:p w14:paraId="4260648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and only electron packets. Electron anodes    </w:t>
      </w:r>
    </w:p>
    <w:p w14:paraId="06FCC91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are reversed in order and need to be          </w:t>
      </w:r>
    </w:p>
    <w:p w14:paraId="2ABA2BA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remapped, however electron Spin Phase data    </w:t>
      </w:r>
    </w:p>
    <w:p w14:paraId="4328778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(LRS data) cannot be remapped. See the SIS    </w:t>
      </w:r>
    </w:p>
    <w:p w14:paraId="027E978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document for more information about this.     </w:t>
      </w:r>
    </w:p>
    <w:p w14:paraId="4D87672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[Affects all electron data 2011 to 2015-115.] </w:t>
      </w:r>
    </w:p>
    <w:p w14:paraId="5E8C8EC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514EF3D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 very different than expected, may not be suitable </w:t>
      </w:r>
    </w:p>
    <w:p w14:paraId="5CEE314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science - use with extreme caution.                </w:t>
      </w:r>
    </w:p>
    <w:p w14:paraId="38E4B83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16 = Data is not from flight instrument on Juno,   </w:t>
      </w:r>
    </w:p>
    <w:p w14:paraId="397C373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FLIGHT_OR_STL object.                   </w:t>
      </w:r>
    </w:p>
    <w:p w14:paraId="6D5F81B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17 = MCP_NOT_AT_COMMANDED object flagged.          </w:t>
      </w:r>
    </w:p>
    <w:p w14:paraId="0400149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Electron HRS/CAL/HVE packets use all three  </w:t>
      </w:r>
    </w:p>
    <w:p w14:paraId="12218C1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electron sensors and therefore have three     </w:t>
      </w:r>
    </w:p>
    <w:p w14:paraId="2C08158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MCP_NOT_AT_COMMANDED values per packet.       </w:t>
      </w:r>
    </w:p>
    <w:p w14:paraId="4D2F180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Setting this flag means at least one of those </w:t>
      </w:r>
    </w:p>
    <w:p w14:paraId="22BA075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three mcps is not at its commanded value.     </w:t>
      </w:r>
    </w:p>
    <w:p w14:paraId="55B9121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18 = Data includes some JADE-E300 sensor data.     </w:t>
      </w:r>
    </w:p>
    <w:p w14:paraId="37F7C2A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(Only flagged for HRS, LRS, CAL and HVE data.)</w:t>
      </w:r>
    </w:p>
    <w:p w14:paraId="36F2CF9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E300 has a high voltage power supply issue  </w:t>
      </w:r>
    </w:p>
    <w:p w14:paraId="1C12AEA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and reported energy steps may be incorrect.   </w:t>
      </w:r>
    </w:p>
    <w:p w14:paraId="13C3B5A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If E300 is off but still reported in the data </w:t>
      </w:r>
    </w:p>
    <w:p w14:paraId="561CB83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product, it may be zeros of fill values.      </w:t>
      </w:r>
    </w:p>
    <w:p w14:paraId="26D3C2B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19 = Ion packet abruptly truncated.                </w:t>
      </w:r>
    </w:p>
    <w:p w14:paraId="24E1AAD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This packet should not be used.  It had an  </w:t>
      </w:r>
    </w:p>
    <w:p w14:paraId="0062E09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ACCUMULATION_TIME = 1, ACCUM_TRUNCATION = 1   </w:t>
      </w:r>
    </w:p>
    <w:p w14:paraId="6C4E60A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and the DATA object is all zeros, with a      </w:t>
      </w:r>
    </w:p>
    <w:p w14:paraId="15DE230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timestamp that matches an earlier valid packet</w:t>
      </w:r>
    </w:p>
    <w:p w14:paraId="05F1EB3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that was not truncated and has non-zero DATA. </w:t>
      </w:r>
    </w:p>
    <w:p w14:paraId="2CD8FDD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e.g. TOF and LOG example in level 2 data at   </w:t>
      </w:r>
    </w:p>
    <w:p w14:paraId="1B8DD8D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TIMESTAMP_WHOLE of 495879710 (UTC 2015-261).  </w:t>
      </w:r>
    </w:p>
    <w:p w14:paraId="2BC3DC5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20 = MCP Dipping Triggered, in one or more sensors.</w:t>
      </w:r>
    </w:p>
    <w:p w14:paraId="13E8A63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If the sensor measures excessive counts, it </w:t>
      </w:r>
    </w:p>
    <w:p w14:paraId="5F3E213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temporarily lowers the MCP voltage to reduce  </w:t>
      </w:r>
    </w:p>
    <w:p w14:paraId="6D8D178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 number of counts and protect the sensor.  </w:t>
      </w:r>
    </w:p>
    <w:p w14:paraId="58CC094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 MCP_NOT_AT_COMMANDED object is also       </w:t>
      </w:r>
    </w:p>
    <w:p w14:paraId="268DD3F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flagged (Bit 17 in ISSUES) since the MCP is   </w:t>
      </w:r>
    </w:p>
    <w:p w14:paraId="2A09BAB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no longer at the commanded voltage.           </w:t>
      </w:r>
    </w:p>
    <w:p w14:paraId="524DE93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HRS/CAL/HVE electrons (datasets where   </w:t>
      </w:r>
    </w:p>
    <w:p w14:paraId="11F87C7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multiple sensors are on) it is possible that  </w:t>
      </w:r>
    </w:p>
    <w:p w14:paraId="04CB650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one sensor has been dipped, but the others    </w:t>
      </w:r>
    </w:p>
    <w:p w14:paraId="09F087A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are not and still providing good data.        </w:t>
      </w:r>
    </w:p>
    <w:p w14:paraId="6B91DD8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(First MCP dip was HRS electrons, 2017-350.)  </w:t>
      </w:r>
    </w:p>
    <w:p w14:paraId="55EC4A2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21 = MCP Dipped sensor's DATA set to fill values.  </w:t>
      </w:r>
    </w:p>
    <w:p w14:paraId="64E67AC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If MCP dipping has triggered (Bit 20 of     </w:t>
      </w:r>
    </w:p>
    <w:p w14:paraId="7901541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ISSUES) then:  DATA and BACKGROUND objects    </w:t>
      </w:r>
    </w:p>
    <w:p w14:paraId="43033BB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(and their *_SIGMAs) have been replaced with  </w:t>
      </w:r>
    </w:p>
    <w:p w14:paraId="6E15A03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values.                      </w:t>
      </w:r>
    </w:p>
    <w:p w14:paraId="4EB0FAB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(Never used for Level 2 data, which has the </w:t>
      </w:r>
    </w:p>
    <w:p w14:paraId="768ED49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counts as measured in the dipped state.)      </w:t>
      </w:r>
    </w:p>
    <w:p w14:paraId="607E485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 addition, Bit 17 of the ISSUES object   </w:t>
      </w:r>
    </w:p>
    <w:p w14:paraId="67AB423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(i.e. MCP_NOT_AT_COMMANDED object = 1) is set </w:t>
      </w:r>
    </w:p>
    <w:p w14:paraId="30194DA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to zero, and, if it exists, the               </w:t>
      </w:r>
    </w:p>
    <w:p w14:paraId="55C475D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MCP_NOT_AT_COMMANDED object itself is changed </w:t>
      </w:r>
    </w:p>
    <w:p w14:paraId="6CEA0DE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(from 1) to be 0 for the offending sensor(s). </w:t>
      </w:r>
    </w:p>
    <w:p w14:paraId="6A242B5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If the DATA object contains data from       </w:t>
      </w:r>
    </w:p>
    <w:p w14:paraId="08A05D8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multiple sensors (HRS/CAL/HVE electrons) then </w:t>
      </w:r>
    </w:p>
    <w:p w14:paraId="0B3126F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only the elements of the DATA object for the  </w:t>
      </w:r>
    </w:p>
    <w:p w14:paraId="77AF9AA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dipped sensor are set to MISSING_CONSTANT (as </w:t>
      </w:r>
    </w:p>
    <w:p w14:paraId="26CDE8B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identified by the MCP_NOT_AT_COMMANDED value  </w:t>
      </w:r>
    </w:p>
    <w:p w14:paraId="446596B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each sensor (prior to setting them to 0)).</w:t>
      </w:r>
    </w:p>
    <w:p w14:paraId="0853A2F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Bit 22 for a similar flag.]            </w:t>
      </w:r>
    </w:p>
    <w:p w14:paraId="0BA0290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22 = 1 or more ELC sensor DATA set to fill values. </w:t>
      </w:r>
    </w:p>
    <w:p w14:paraId="1A5229E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Affects only electron HRS/CAL/HVE products   </w:t>
      </w:r>
    </w:p>
    <w:p w14:paraId="5D1EB6F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(i.e. products that use multiple sensors),   </w:t>
      </w:r>
    </w:p>
    <w:p w14:paraId="7E5E347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and generally only when starting that mode.  </w:t>
      </w:r>
    </w:p>
    <w:p w14:paraId="7F0E9F8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When switching to HRS/CAL/HVE from LRS, one   </w:t>
      </w:r>
    </w:p>
    <w:p w14:paraId="6F0BCF9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JADE-E sensor is already on, and the other(s) </w:t>
      </w:r>
    </w:p>
    <w:p w14:paraId="3327DF4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have to turn on, then it takes some time for  </w:t>
      </w:r>
    </w:p>
    <w:p w14:paraId="1BAE41C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that sensor to reach the commanded voltage.   </w:t>
      </w:r>
    </w:p>
    <w:p w14:paraId="071F0B2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a given record, MCP_NOT_AT_COMMANDED = 0  </w:t>
      </w:r>
    </w:p>
    <w:p w14:paraId="4CFA803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one sensor but is still = 1 for others.   </w:t>
      </w:r>
    </w:p>
    <w:p w14:paraId="4114F97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That is one sensor is taking valid science    </w:t>
      </w:r>
    </w:p>
    <w:p w14:paraId="5CB4563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but the other(s) are not there yet and for    </w:t>
      </w:r>
    </w:p>
    <w:p w14:paraId="0D5CC7C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those sensors:  DATA and BACKGROUND objects   </w:t>
      </w:r>
    </w:p>
    <w:p w14:paraId="3B69464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(and their *_SIGMAs) have been replaced       </w:t>
      </w:r>
    </w:p>
    <w:p w14:paraId="50B91C7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with MISSING_CONSTANT values.                 </w:t>
      </w:r>
    </w:p>
    <w:p w14:paraId="68857D1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(Never used for Level 2 data, which has the </w:t>
      </w:r>
    </w:p>
    <w:p w14:paraId="641D756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counts as measured in the dipped state.)      </w:t>
      </w:r>
    </w:p>
    <w:p w14:paraId="592D251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 addition, Bit 17 of the ISSUES object   </w:t>
      </w:r>
    </w:p>
    <w:p w14:paraId="33F5B4A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(i.e. MCP_NOT_AT_COMMANDED object = 1) is set </w:t>
      </w:r>
    </w:p>
    <w:p w14:paraId="74216DA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to zero, and, if it exists, the               </w:t>
      </w:r>
    </w:p>
    <w:p w14:paraId="41793FF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MCP_NOT_AT_COMMANDED object itself is changed </w:t>
      </w:r>
    </w:p>
    <w:p w14:paraId="6398CB5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(from 1) to be 0 for the offending sensor(s). </w:t>
      </w:r>
    </w:p>
    <w:p w14:paraId="77BCA64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Only the elements of the DATA object for the</w:t>
      </w:r>
    </w:p>
    <w:p w14:paraId="1B45144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original MCP_NOT_AT_COMMANDED = 1 sensor(s)   </w:t>
      </w:r>
    </w:p>
    <w:p w14:paraId="4427606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(prior to setting them to 0) are set to       </w:t>
      </w:r>
    </w:p>
    <w:p w14:paraId="35A91D6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w:t>
      </w:r>
    </w:p>
    <w:p w14:paraId="33D948F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[Bits 21 and 22 are essentially the same    </w:t>
      </w:r>
    </w:p>
    <w:p w14:paraId="31D1EC9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feature caused by an mcp voltage not being at </w:t>
      </w:r>
    </w:p>
    <w:p w14:paraId="5D6D94F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 commanded value, but the reason why this  </w:t>
      </w:r>
    </w:p>
    <w:p w14:paraId="4FF9F36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is the case is different.  The treatment is   </w:t>
      </w:r>
    </w:p>
    <w:p w14:paraId="42FC489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identical for both Bit 21 and Bit 22.]        </w:t>
      </w:r>
    </w:p>
    <w:p w14:paraId="6379478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23 =       Currently unused.                       </w:t>
      </w:r>
    </w:p>
    <w:p w14:paraId="3EB915B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5D834FB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24 =       Currently unused.                       </w:t>
      </w:r>
    </w:p>
    <w:p w14:paraId="1195325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25 =       Currently unused.                       </w:t>
      </w:r>
    </w:p>
    <w:p w14:paraId="23B7E7F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26 =       Currently unused.                       </w:t>
      </w:r>
    </w:p>
    <w:p w14:paraId="614A3AA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27 =       Currently unused.                       </w:t>
      </w:r>
    </w:p>
    <w:p w14:paraId="77B90FA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28 =       Currently unused.                       </w:t>
      </w:r>
    </w:p>
    <w:p w14:paraId="119A649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29 =       Currently unused.                       </w:t>
      </w:r>
    </w:p>
    <w:p w14:paraId="6B11D67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30 =       Currently unused.                       </w:t>
      </w:r>
    </w:p>
    <w:p w14:paraId="265E46E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Bit 31 = Reserved for MISSING_CONSTANT use.            </w:t>
      </w:r>
    </w:p>
    <w:p w14:paraId="09D2456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w:t>
      </w:r>
    </w:p>
    <w:p w14:paraId="62BDA9E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Each bit has a decimal value of 2^{bit number}, and the</w:t>
      </w:r>
    </w:p>
    <w:p w14:paraId="212BFE2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Issues flag is the sum of 2^{flagged bit numbers}.     </w:t>
      </w:r>
    </w:p>
    <w:p w14:paraId="2FC2D67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 instance, if this ISSUES flag = 131329, then in    </w:t>
      </w:r>
    </w:p>
    <w:p w14:paraId="60AA966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binary that value is 00000000000000100000000100000001  </w:t>
      </w:r>
    </w:p>
    <w:p w14:paraId="0B59D5D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showing bits 17, 8 and 0 are flagged.                  </w:t>
      </w:r>
    </w:p>
    <w:p w14:paraId="106CCDA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391A5CE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[If a currently unused bit is set, please check the    </w:t>
      </w:r>
    </w:p>
    <w:p w14:paraId="4369FC1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latest LBL file for this product that you can find to  </w:t>
      </w:r>
    </w:p>
    <w:p w14:paraId="53F86B0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see if it now has a definition.]"                      </w:t>
      </w:r>
    </w:p>
    <w:p w14:paraId="7C2EA44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ISSUES, I, 1, 1 */                                                 </w:t>
      </w:r>
    </w:p>
    <w:p w14:paraId="24608B7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26D20D2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634F2CE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6F7A089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"EV_PER_Q_RANGE"                                        </w:t>
      </w:r>
    </w:p>
    <w:p w14:paraId="37A9241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8                                                       </w:t>
      </w:r>
    </w:p>
    <w:p w14:paraId="6EDA2A8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22                                                      </w:t>
      </w:r>
    </w:p>
    <w:p w14:paraId="429F0C6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ITEMS             = 2                                                       </w:t>
      </w:r>
    </w:p>
    <w:p w14:paraId="6AACD49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ITEM_BYTES        = 10                                                      </w:t>
      </w:r>
    </w:p>
    <w:p w14:paraId="03639B2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"F10.3"                                                 </w:t>
      </w:r>
    </w:p>
    <w:p w14:paraId="1F436D1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78BD3AA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0.000                                              </w:t>
      </w:r>
    </w:p>
    <w:p w14:paraId="0E814D4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100000.000                                              </w:t>
      </w:r>
    </w:p>
    <w:p w14:paraId="117E607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-99999.000                                              </w:t>
      </w:r>
    </w:p>
    <w:p w14:paraId="38471CC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"eV/q"                                                  </w:t>
      </w:r>
    </w:p>
    <w:p w14:paraId="1B28DC6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"Energy Range of sensor(s) (eV/q) [lower, upper].       </w:t>
      </w:r>
    </w:p>
    <w:p w14:paraId="099D60C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Each JADE sensor has its own energy range, and these   </w:t>
      </w:r>
    </w:p>
    <w:p w14:paraId="759551B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do vary over time, with occasional significant         </w:t>
      </w:r>
    </w:p>
    <w:p w14:paraId="7C6D64A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changes of energy tables. This object is to give       </w:t>
      </w:r>
    </w:p>
    <w:p w14:paraId="0BBC108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context to the moments, in particular, what energy     </w:t>
      </w:r>
    </w:p>
    <w:p w14:paraId="48D1B54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range were moments calculated over.                    </w:t>
      </w:r>
    </w:p>
    <w:p w14:paraId="30240FC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If two sensors data were combined, then this would     </w:t>
      </w:r>
    </w:p>
    <w:p w14:paraId="727F0F5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reflect the merged energy table limits rather than     </w:t>
      </w:r>
    </w:p>
    <w:p w14:paraId="0F7CCE6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of one particular sensor."                             </w:t>
      </w:r>
    </w:p>
    <w:p w14:paraId="4207360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EV_PER_Q_RANGE, d, 1, 2 */                                         </w:t>
      </w:r>
    </w:p>
    <w:p w14:paraId="29B0D15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7F5B907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76C1A58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7DF821C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"SC_POS_R"                                              </w:t>
      </w:r>
    </w:p>
    <w:p w14:paraId="3333D0B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9                                                       </w:t>
      </w:r>
    </w:p>
    <w:p w14:paraId="65DBC49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9                                                       </w:t>
      </w:r>
    </w:p>
    <w:p w14:paraId="3B11BE3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"F9.3"                                                  </w:t>
      </w:r>
    </w:p>
    <w:p w14:paraId="32BAB99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406DC00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0.000                                               </w:t>
      </w:r>
    </w:p>
    <w:p w14:paraId="4D6B8F0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130.000 /* Excluding Cruise to Jupiter */             </w:t>
      </w:r>
    </w:p>
    <w:p w14:paraId="325BB16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65535.000                                               </w:t>
      </w:r>
    </w:p>
    <w:p w14:paraId="02B1816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"Jupiter Radii"                                         </w:t>
      </w:r>
    </w:p>
    <w:p w14:paraId="6EBF179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"Juno radial distance at time UTC, from                 </w:t>
      </w:r>
    </w:p>
    <w:p w14:paraId="33F9431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Jupiter, in units of Jupiter Radii (Rj).               </w:t>
      </w:r>
    </w:p>
    <w:p w14:paraId="7C8FB98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 Rj = 71492.0 km)                                    </w:t>
      </w:r>
    </w:p>
    <w:p w14:paraId="30CD204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[Values may be greater than VALID_MAXIMUM              </w:t>
      </w:r>
    </w:p>
    <w:p w14:paraId="485CDC8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during cruise to Jupiter before primary mission.]"     </w:t>
      </w:r>
    </w:p>
    <w:p w14:paraId="2D85D80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SC_POS_R, d, 1, 1 */                                               </w:t>
      </w:r>
    </w:p>
    <w:p w14:paraId="02BC5C7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0F34A46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7194462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6054609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"SC_POS_LAT"                                            </w:t>
      </w:r>
    </w:p>
    <w:p w14:paraId="200A8EF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10                                                      </w:t>
      </w:r>
    </w:p>
    <w:p w14:paraId="501C961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9                                                       </w:t>
      </w:r>
    </w:p>
    <w:p w14:paraId="73B5E45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"F9.3"                                                  </w:t>
      </w:r>
    </w:p>
    <w:p w14:paraId="2404BE9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65112FB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-90.000                                               </w:t>
      </w:r>
    </w:p>
    <w:p w14:paraId="5F60D03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90.000                                               </w:t>
      </w:r>
    </w:p>
    <w:p w14:paraId="2021433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MISSING_CONSTANT  = 65535.000                                               </w:t>
      </w:r>
    </w:p>
    <w:p w14:paraId="371CA8B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"Degrees"                                               </w:t>
      </w:r>
    </w:p>
    <w:p w14:paraId="61823BF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"Juno Latitude at time UTC, in both the                 </w:t>
      </w:r>
    </w:p>
    <w:p w14:paraId="5C44573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IAU_JUPITER and JUNO_JSS frames, in units of degrees.  </w:t>
      </w:r>
    </w:p>
    <w:p w14:paraId="44D3A27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(0 = Equatorial)                                       </w:t>
      </w:r>
    </w:p>
    <w:p w14:paraId="060B966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(JUNO_JSS is a despun version of IAU_JUPITER, hence    </w:t>
      </w:r>
    </w:p>
    <w:p w14:paraId="0594CC1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they have identical latitudes.)"                       </w:t>
      </w:r>
    </w:p>
    <w:p w14:paraId="3866B22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SC_POS_LAT, d, 1, 1 */                                             </w:t>
      </w:r>
    </w:p>
    <w:p w14:paraId="56CD383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19F1883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62038CB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3D39D6B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"SC_POS_LOCAL_TIME"                                     </w:t>
      </w:r>
    </w:p>
    <w:p w14:paraId="6EEF17F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11                                                      </w:t>
      </w:r>
    </w:p>
    <w:p w14:paraId="6576AD9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9                                                       </w:t>
      </w:r>
    </w:p>
    <w:p w14:paraId="14EDDA9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"F9.3"                                                  </w:t>
      </w:r>
    </w:p>
    <w:p w14:paraId="03E8765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08103E5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0.000                                               </w:t>
      </w:r>
    </w:p>
    <w:p w14:paraId="7233A66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24.000                                               </w:t>
      </w:r>
    </w:p>
    <w:p w14:paraId="4283BCB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65535.000                                               </w:t>
      </w:r>
    </w:p>
    <w:p w14:paraId="52EBD00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"Hours"                                                 </w:t>
      </w:r>
    </w:p>
    <w:p w14:paraId="3B99BAE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"Juno's (jovian) Local Time at time UTC,                </w:t>
      </w:r>
    </w:p>
    <w:p w14:paraId="13A3CF2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 units of hours.                                     </w:t>
      </w:r>
    </w:p>
    <w:p w14:paraId="0E4F4E4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00 = Midnight                                        </w:t>
      </w:r>
    </w:p>
    <w:p w14:paraId="137AF9B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06 = Dawn                                            </w:t>
      </w:r>
    </w:p>
    <w:p w14:paraId="6FC9FDD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12 = Noon                                            </w:t>
      </w:r>
    </w:p>
    <w:p w14:paraId="331B718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18 = Dusk"                                           </w:t>
      </w:r>
    </w:p>
    <w:p w14:paraId="3EDF14D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SC_POS_LOCAL_TIME, d, 1, 1 */                                      </w:t>
      </w:r>
    </w:p>
    <w:p w14:paraId="0F2F834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2CCC085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A68F1B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170E840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"SC_POS_SYSIII_ELONG"                                   </w:t>
      </w:r>
    </w:p>
    <w:p w14:paraId="22EAD18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12                                                      </w:t>
      </w:r>
    </w:p>
    <w:p w14:paraId="25745C7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9                                                       </w:t>
      </w:r>
    </w:p>
    <w:p w14:paraId="7C0B2A5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"F9.3"                                                  </w:t>
      </w:r>
    </w:p>
    <w:p w14:paraId="536392B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2E01156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0.000                                               </w:t>
      </w:r>
    </w:p>
    <w:p w14:paraId="7A9E175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360.000                                               </w:t>
      </w:r>
    </w:p>
    <w:p w14:paraId="1DF203B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65535.000                                               </w:t>
      </w:r>
    </w:p>
    <w:p w14:paraId="6884D28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"Degrees"                                               </w:t>
      </w:r>
    </w:p>
    <w:p w14:paraId="4A8E53F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"Juno's (jovian) SYSIII (East) Longitude at time UTC,   </w:t>
      </w:r>
    </w:p>
    <w:p w14:paraId="51384EB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 units of degrees."                                  </w:t>
      </w:r>
    </w:p>
    <w:p w14:paraId="7831E6A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SC_POS_SYSIII_ELONG, d, 1, 1 */                                    </w:t>
      </w:r>
    </w:p>
    <w:p w14:paraId="2D6B6D4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0D4B8B4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62A871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488C8F6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"DIMENSIONS"                                            </w:t>
      </w:r>
    </w:p>
    <w:p w14:paraId="536783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13                                                      </w:t>
      </w:r>
    </w:p>
    <w:p w14:paraId="45312CA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                                                       </w:t>
      </w:r>
    </w:p>
    <w:p w14:paraId="0A89C30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"I1"                                                    </w:t>
      </w:r>
    </w:p>
    <w:p w14:paraId="620ABEC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5145A1B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1                                                       </w:t>
      </w:r>
    </w:p>
    <w:p w14:paraId="775A105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3                                                       </w:t>
      </w:r>
    </w:p>
    <w:p w14:paraId="5531ED8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0                                                       </w:t>
      </w:r>
    </w:p>
    <w:p w14:paraId="7771AA0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"Dimensionality of moments: are these calculated        </w:t>
      </w:r>
    </w:p>
    <w:p w14:paraId="5E93EC6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in 1D (=1), 2D (=2) or 3D (=3)."                       </w:t>
      </w:r>
    </w:p>
    <w:p w14:paraId="6BE06DE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DIMENSIONS, I, 1, 1 */                                             </w:t>
      </w:r>
    </w:p>
    <w:p w14:paraId="1BE50BE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3D05DCB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4F0CC0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44D095F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"M"                                                     </w:t>
      </w:r>
    </w:p>
    <w:p w14:paraId="1116FC8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14                                                      </w:t>
      </w:r>
    </w:p>
    <w:p w14:paraId="39E1A26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9                                                       </w:t>
      </w:r>
    </w:p>
    <w:p w14:paraId="202106F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"E9.3"                                                  </w:t>
      </w:r>
    </w:p>
    <w:p w14:paraId="2E1503A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DATA_TYPE         = "ASCII_REAL"                                            </w:t>
      </w:r>
    </w:p>
    <w:p w14:paraId="7738FF6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5.486E-04 /* i.e. electron mass */                     </w:t>
      </w:r>
    </w:p>
    <w:p w14:paraId="60AB941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6.400E+01 /* i.e. 64 (S+) */                           </w:t>
      </w:r>
    </w:p>
    <w:p w14:paraId="315D500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"amu"                                                   </w:t>
      </w:r>
    </w:p>
    <w:p w14:paraId="63D431A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"Mass of particle used for moments calculations in      </w:t>
      </w:r>
    </w:p>
    <w:p w14:paraId="5E8198F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units of amu (atomic mass units).                      </w:t>
      </w:r>
    </w:p>
    <w:p w14:paraId="2CD6895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 minimum is 5.486E-04 amu, which is the mass of   </w:t>
      </w:r>
    </w:p>
    <w:p w14:paraId="3D5F6BE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an electron (and why the E9.3 format was chosen),      </w:t>
      </w:r>
    </w:p>
    <w:p w14:paraId="10BB579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but the electron moment code actually used more        </w:t>
      </w:r>
    </w:p>
    <w:p w14:paraId="7E1BC0B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precision with M_e of 0.00054857990907 amu."           </w:t>
      </w:r>
    </w:p>
    <w:p w14:paraId="09BD71F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M, d, 1, 1 */                                                      </w:t>
      </w:r>
    </w:p>
    <w:p w14:paraId="43CAEF9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5B57722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44C29E9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794A62E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"Q"                                                     </w:t>
      </w:r>
    </w:p>
    <w:p w14:paraId="35C0977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15                                                      </w:t>
      </w:r>
    </w:p>
    <w:p w14:paraId="387FE44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5                                                       </w:t>
      </w:r>
    </w:p>
    <w:p w14:paraId="1D658A8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"F5.2"                                                  </w:t>
      </w:r>
    </w:p>
    <w:p w14:paraId="5B7F435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3C48321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-1.00                                                  </w:t>
      </w:r>
    </w:p>
    <w:p w14:paraId="38B62DA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4.00                                                  </w:t>
      </w:r>
    </w:p>
    <w:p w14:paraId="4002AB0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"e"                                                     </w:t>
      </w:r>
    </w:p>
    <w:p w14:paraId="4167DDF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"Charge of particle used for moments calculations in    </w:t>
      </w:r>
    </w:p>
    <w:p w14:paraId="48BB564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units of e (elementary charge).                        </w:t>
      </w:r>
    </w:p>
    <w:p w14:paraId="55EA8E5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i.e. an electron has a charge of -1, and a proton +1.  </w:t>
      </w:r>
    </w:p>
    <w:p w14:paraId="22631BD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e.g. For ions that are a mix of O+ and S++, we may use </w:t>
      </w:r>
    </w:p>
    <w:p w14:paraId="4F309D9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 = 24 and Q = 1.5, so that M/Q = 16."                 </w:t>
      </w:r>
    </w:p>
    <w:p w14:paraId="171B6FF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Q, d, 1, 1 */                                                      </w:t>
      </w:r>
    </w:p>
    <w:p w14:paraId="12A25D9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79EC8EE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0332AD6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4A33038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"NUM_LOOK_DIRS"                                         </w:t>
      </w:r>
    </w:p>
    <w:p w14:paraId="221B84A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16                                                      </w:t>
      </w:r>
    </w:p>
    <w:p w14:paraId="14BDAC8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                                                       </w:t>
      </w:r>
    </w:p>
    <w:p w14:paraId="4B907C0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"I3"                                                    </w:t>
      </w:r>
    </w:p>
    <w:p w14:paraId="00F3E3B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27742AB7" w14:textId="57791445"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w:t>
      </w:r>
      <w:r w:rsidR="00516F3B">
        <w:rPr>
          <w:rFonts w:ascii="Courier New" w:hAnsi="Courier New" w:cs="Courier New"/>
          <w:sz w:val="18"/>
        </w:rPr>
        <w:t>1</w:t>
      </w:r>
      <w:r w:rsidRPr="003523E5">
        <w:rPr>
          <w:rFonts w:ascii="Courier New" w:hAnsi="Courier New" w:cs="Courier New"/>
          <w:sz w:val="18"/>
        </w:rPr>
        <w:t xml:space="preserve">                                                     </w:t>
      </w:r>
    </w:p>
    <w:p w14:paraId="2E9787A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120                                                     </w:t>
      </w:r>
    </w:p>
    <w:p w14:paraId="063BB02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255                                                     </w:t>
      </w:r>
    </w:p>
    <w:p w14:paraId="3AE0A26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"Number of Look Directions used in moments              </w:t>
      </w:r>
    </w:p>
    <w:p w14:paraId="56C2A19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calculations. i.e. Low rate science ion species has 78  </w:t>
      </w:r>
    </w:p>
    <w:p w14:paraId="03BE1C7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look directions, while 1D electron moments would only   </w:t>
      </w:r>
    </w:p>
    <w:p w14:paraId="2F5799D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have 1 look direction."                                 </w:t>
      </w:r>
    </w:p>
    <w:p w14:paraId="4EB589F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NUM_LOOK_DIRS, I, 1, 1 */                                          </w:t>
      </w:r>
    </w:p>
    <w:p w14:paraId="2579F5A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52D1373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3F3F4FD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7AE7647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"N_CC"                                                  </w:t>
      </w:r>
    </w:p>
    <w:p w14:paraId="1A06164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17                                                      </w:t>
      </w:r>
    </w:p>
    <w:p w14:paraId="76907A2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10                                                      </w:t>
      </w:r>
    </w:p>
    <w:p w14:paraId="1FAC03E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"E10.3"                                                 </w:t>
      </w:r>
    </w:p>
    <w:p w14:paraId="251DF8E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09E27CC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50DA97D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"1/(cm^3)"                                              </w:t>
      </w:r>
    </w:p>
    <w:p w14:paraId="6D00FFD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"Number Density in units of 1/cm^3."                    </w:t>
      </w:r>
    </w:p>
    <w:p w14:paraId="5A64571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N_CC, d, 1, 1 */                                                   </w:t>
      </w:r>
    </w:p>
    <w:p w14:paraId="566DE1C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507C442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4A4F350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5BB140F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"N_SIGMA_CC"                                            </w:t>
      </w:r>
    </w:p>
    <w:p w14:paraId="3A1699F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18                                                      </w:t>
      </w:r>
    </w:p>
    <w:p w14:paraId="101CE50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10                                                      </w:t>
      </w:r>
    </w:p>
    <w:p w14:paraId="3F8B310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"E10.3"                                                 </w:t>
      </w:r>
    </w:p>
    <w:p w14:paraId="59E3F00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DATA_TYPE         = "ASCII_REAL"                                            </w:t>
      </w:r>
    </w:p>
    <w:p w14:paraId="187CB96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03E265D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"1/(cm^3)"                                              </w:t>
      </w:r>
    </w:p>
    <w:p w14:paraId="1F6A8BE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"Number Density Uncertainty in units of 1/cm^3."        </w:t>
      </w:r>
    </w:p>
    <w:p w14:paraId="5585F4B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N_SIGMA_CC, d, 1, 1 */                                             </w:t>
      </w:r>
    </w:p>
    <w:p w14:paraId="0F0AA5A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26815A2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4B6C27E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0F441A1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"V_JSSXYZ_KMPS"                                         </w:t>
      </w:r>
    </w:p>
    <w:p w14:paraId="42AAD02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19                                                      </w:t>
      </w:r>
    </w:p>
    <w:p w14:paraId="2DFF7D0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34                                                      </w:t>
      </w:r>
    </w:p>
    <w:p w14:paraId="3D6C0C6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ITEMS             = 3                                                       </w:t>
      </w:r>
    </w:p>
    <w:p w14:paraId="752467E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ITEM_BYTES        = 10                                                      </w:t>
      </w:r>
    </w:p>
    <w:p w14:paraId="10B2709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"F10.3"                                                 </w:t>
      </w:r>
    </w:p>
    <w:p w14:paraId="2895435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01444FB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34B22E4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"km/s"                                                  </w:t>
      </w:r>
    </w:p>
    <w:p w14:paraId="32A5AEF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"Velocity Vector in the Cartesian JUNO_JSS              </w:t>
      </w:r>
    </w:p>
    <w:p w14:paraId="1934F01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(Jupiter-deSpun-Sun) frame in units of km/s.           </w:t>
      </w:r>
    </w:p>
    <w:p w14:paraId="1EEA60D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Three components are provided:                         </w:t>
      </w:r>
    </w:p>
    <w:p w14:paraId="209274E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[V_x, V_y, V_z]"                                    </w:t>
      </w:r>
    </w:p>
    <w:p w14:paraId="2D9AD09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V_JSSXYZ_KMPS, d, 1, 3 */                                          </w:t>
      </w:r>
    </w:p>
    <w:p w14:paraId="274101D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03EF7FA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1601589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4CB0610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"V_JSSXYZ_SIGMA_KMPS"                                   </w:t>
      </w:r>
    </w:p>
    <w:p w14:paraId="2587F6C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20                                                      </w:t>
      </w:r>
    </w:p>
    <w:p w14:paraId="6C139B6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34                                                      </w:t>
      </w:r>
    </w:p>
    <w:p w14:paraId="473E314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ITEMS             = 3                                                       </w:t>
      </w:r>
    </w:p>
    <w:p w14:paraId="37F4A5A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ITEM_BYTES        = 10                                                      </w:t>
      </w:r>
    </w:p>
    <w:p w14:paraId="3F83574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"F10.3"                                                 </w:t>
      </w:r>
    </w:p>
    <w:p w14:paraId="2CB8ECD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4D62624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5260E86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"km/s"                                                  </w:t>
      </w:r>
    </w:p>
    <w:p w14:paraId="6AC184F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"Velocity Vector uncertainty in the Cartesian JUNO_JSS  </w:t>
      </w:r>
    </w:p>
    <w:p w14:paraId="1D181DF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(Jupiter-deSpun-Sun) frame in units of km/s.           </w:t>
      </w:r>
    </w:p>
    <w:p w14:paraId="4141E20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Three components are provided:                         </w:t>
      </w:r>
    </w:p>
    <w:p w14:paraId="1788C57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[V_sigma_x, V_sigma_y, V_sigma_z]"                  </w:t>
      </w:r>
    </w:p>
    <w:p w14:paraId="750D26E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V_JSSXYZ_SIGMA_KMPS, d, 1, 3 */                                    </w:t>
      </w:r>
    </w:p>
    <w:p w14:paraId="149B15C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1C9E8E3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09C2AC8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0C62452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"V_JSSRTP_KMPS"                                         </w:t>
      </w:r>
    </w:p>
    <w:p w14:paraId="310408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21                                                      </w:t>
      </w:r>
    </w:p>
    <w:p w14:paraId="02CB5D4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34                                                      </w:t>
      </w:r>
    </w:p>
    <w:p w14:paraId="4EC567D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ITEMS             = 3                                                       </w:t>
      </w:r>
    </w:p>
    <w:p w14:paraId="062EA70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ITEM_BYTES        = 10                                                      </w:t>
      </w:r>
    </w:p>
    <w:p w14:paraId="46C9F62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"F10.3"                                                 </w:t>
      </w:r>
    </w:p>
    <w:p w14:paraId="4CF43A3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506AFF5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33D37E6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"km/s"                                                  </w:t>
      </w:r>
    </w:p>
    <w:p w14:paraId="53A4492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"Velocity Vector in the spherical JUNO_JSS              </w:t>
      </w:r>
    </w:p>
    <w:p w14:paraId="6096FE9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(Jupiter-deSpun-Sun) frame in units of km/s.           </w:t>
      </w:r>
    </w:p>
    <w:p w14:paraId="1BB19AC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Three components are provided:                         </w:t>
      </w:r>
    </w:p>
    <w:p w14:paraId="078BBFC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[V_r, V_theta, V_phi]"                              </w:t>
      </w:r>
    </w:p>
    <w:p w14:paraId="1748F5F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V_JSSRTP_KMPS, d, 1, 3 */                                          </w:t>
      </w:r>
    </w:p>
    <w:p w14:paraId="6510887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46508D4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1B49D32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7A35AB7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"V_JSSRTP_SIGMA_KMPS"                                   </w:t>
      </w:r>
    </w:p>
    <w:p w14:paraId="78001EE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22                                                      </w:t>
      </w:r>
    </w:p>
    <w:p w14:paraId="37AEEED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34                                                      </w:t>
      </w:r>
    </w:p>
    <w:p w14:paraId="4D0CB2D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ITEMS             = 3                                                       </w:t>
      </w:r>
    </w:p>
    <w:p w14:paraId="7B36106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ITEM_BYTES        = 10                                                      </w:t>
      </w:r>
    </w:p>
    <w:p w14:paraId="641F92D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"F10.3"                                                 </w:t>
      </w:r>
    </w:p>
    <w:p w14:paraId="2A50F2B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7E7CEBB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196BA80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"km/s"                                                  </w:t>
      </w:r>
    </w:p>
    <w:p w14:paraId="521987E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"Velocity Vector uncertainty in the spherical JUNO_JSS  </w:t>
      </w:r>
    </w:p>
    <w:p w14:paraId="387EA83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(Jupiter-deSpun-Sun) frame in units of km/s.           </w:t>
      </w:r>
    </w:p>
    <w:p w14:paraId="6E07376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Three components are provided:                         </w:t>
      </w:r>
    </w:p>
    <w:p w14:paraId="25E4DE2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[V_sigma_r, V_sigma_theta, V_sigma_phi]"            </w:t>
      </w:r>
    </w:p>
    <w:p w14:paraId="582A79E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V_JSSRTP_SIGMA_KMPS, d, 1, 3 */                                    </w:t>
      </w:r>
    </w:p>
    <w:p w14:paraId="709415B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7C121C8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5DDCEAB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7F25449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"PRESSURE_PA"                                           </w:t>
      </w:r>
    </w:p>
    <w:p w14:paraId="53C489ED"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23                                                      </w:t>
      </w:r>
    </w:p>
    <w:p w14:paraId="35EC30B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10                                                      </w:t>
      </w:r>
    </w:p>
    <w:p w14:paraId="41160B1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"E10.3"                                                 </w:t>
      </w:r>
    </w:p>
    <w:p w14:paraId="05B3473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49BF0F9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41C6308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"Pa"                                                    </w:t>
      </w:r>
    </w:p>
    <w:p w14:paraId="6B40A3FA"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"Isotropic pressure in units of Pascals."               </w:t>
      </w:r>
    </w:p>
    <w:p w14:paraId="29DF8E1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PRESSURE_PA, d, 1, 1 */                                            </w:t>
      </w:r>
    </w:p>
    <w:p w14:paraId="005B650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4D3F480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0FBB453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1E5BC6F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"PRESSURE_SIGMA_PA"                                     </w:t>
      </w:r>
    </w:p>
    <w:p w14:paraId="41EDE0F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24                                                      </w:t>
      </w:r>
    </w:p>
    <w:p w14:paraId="5DDBD2F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10                                                      </w:t>
      </w:r>
    </w:p>
    <w:p w14:paraId="553873B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"E10.3"                                                 </w:t>
      </w:r>
    </w:p>
    <w:p w14:paraId="71BD141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7DB8AEE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311B2AE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"Isotropic pressure uncertainty in units of Pascals."   </w:t>
      </w:r>
    </w:p>
    <w:p w14:paraId="7A49253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PRESSURE_SIGMA_PA, d, 1, 1 */                                      </w:t>
      </w:r>
    </w:p>
    <w:p w14:paraId="6326D97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6471CCE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7CCE7A8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183E96B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"TEMP_EV"                                               </w:t>
      </w:r>
    </w:p>
    <w:p w14:paraId="3429651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25                                                      </w:t>
      </w:r>
    </w:p>
    <w:p w14:paraId="3318F9E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10                                                      </w:t>
      </w:r>
    </w:p>
    <w:p w14:paraId="6038E49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"E10.3"                                                 </w:t>
      </w:r>
    </w:p>
    <w:p w14:paraId="01A77458"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1026F983"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423ECA24"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"eV"                                                    </w:t>
      </w:r>
    </w:p>
    <w:p w14:paraId="7DDDAB37"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"Isotropic temperature in units of eV."                 </w:t>
      </w:r>
    </w:p>
    <w:p w14:paraId="3BFE674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TEMP_EV, d, 1, 1 */                                                </w:t>
      </w:r>
    </w:p>
    <w:p w14:paraId="29CDB47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539000C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5679E4A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1D467E4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"TEMP_SIGMA_EV"                                         </w:t>
      </w:r>
    </w:p>
    <w:p w14:paraId="3467B4A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26                                                      </w:t>
      </w:r>
    </w:p>
    <w:p w14:paraId="09892C8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10                                                      </w:t>
      </w:r>
    </w:p>
    <w:p w14:paraId="6E7D043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FORMAT            = "E10.3"                                                 </w:t>
      </w:r>
    </w:p>
    <w:p w14:paraId="4D168F8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"ASCII_REAL"                                            </w:t>
      </w:r>
    </w:p>
    <w:p w14:paraId="758D5C66"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-9.999E+09                                              </w:t>
      </w:r>
    </w:p>
    <w:p w14:paraId="4B1EA8E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UNIT              = "eV"                                                    </w:t>
      </w:r>
    </w:p>
    <w:p w14:paraId="72422C2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"Isotropic temperature uncertainty in units of eV."     </w:t>
      </w:r>
    </w:p>
    <w:p w14:paraId="6FA4177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TEMP_SIGMA_EV, d, 1, 1 */                                          </w:t>
      </w:r>
    </w:p>
    <w:p w14:paraId="0525785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098767EC"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w:t>
      </w:r>
    </w:p>
    <w:p w14:paraId="2AAA7DEF"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OBJECT              = FIELD                                                   </w:t>
      </w:r>
    </w:p>
    <w:p w14:paraId="69AE125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NAME              = "QUALITY_FLAG"                                          </w:t>
      </w:r>
    </w:p>
    <w:p w14:paraId="560174C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FIELD_NUMBER      = 27                                                      </w:t>
      </w:r>
    </w:p>
    <w:p w14:paraId="10E90D5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BYTES             = 3                                                       </w:t>
      </w:r>
    </w:p>
    <w:p w14:paraId="57B0CA45"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lastRenderedPageBreak/>
        <w:t xml:space="preserve">  FORMAT            = "I3"                                                    </w:t>
      </w:r>
    </w:p>
    <w:p w14:paraId="344C9DD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DATA_TYPE         = "ASCII_INTEGER"                                         </w:t>
      </w:r>
    </w:p>
    <w:p w14:paraId="7A504D11"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VALID_MINIMUM     =   0                                                     </w:t>
      </w:r>
    </w:p>
    <w:p w14:paraId="75A9911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VALID_MAXIMUM     = 254                                                     </w:t>
      </w:r>
    </w:p>
    <w:p w14:paraId="052F17D0"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MISSING_CONSTANT  = 255                                                     </w:t>
      </w:r>
    </w:p>
    <w:p w14:paraId="7AB149EB"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DESCRIPTION       = "Moments Quality Flag.                                  </w:t>
      </w:r>
    </w:p>
    <w:p w14:paraId="7E6DC7E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To be determined for future versions:                  </w:t>
      </w:r>
    </w:p>
    <w:p w14:paraId="549A31B2"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255 = Unknown = MISSING_CONSTANT                       </w:t>
      </w:r>
    </w:p>
    <w:p w14:paraId="3A715899"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Currently this object is all values of 255."           </w:t>
      </w:r>
    </w:p>
    <w:p w14:paraId="2960C4BE" w14:textId="77777777" w:rsidR="003523E5" w:rsidRPr="003523E5" w:rsidRDefault="003523E5" w:rsidP="003523E5">
      <w:pPr>
        <w:jc w:val="left"/>
        <w:rPr>
          <w:rFonts w:ascii="Courier New" w:hAnsi="Courier New" w:cs="Courier New"/>
          <w:sz w:val="18"/>
        </w:rPr>
      </w:pPr>
      <w:r w:rsidRPr="003523E5">
        <w:rPr>
          <w:rFonts w:ascii="Courier New" w:hAnsi="Courier New" w:cs="Courier New"/>
          <w:sz w:val="18"/>
        </w:rPr>
        <w:t xml:space="preserve">/* RJWcsv, QUALITY_FLAG, I, 1, 1 */                                           </w:t>
      </w:r>
    </w:p>
    <w:p w14:paraId="1AA1CC09" w14:textId="00687ABA" w:rsidR="00644C1E" w:rsidRDefault="003523E5" w:rsidP="003523E5">
      <w:pPr>
        <w:jc w:val="left"/>
        <w:rPr>
          <w:rFonts w:ascii="Courier New" w:hAnsi="Courier New" w:cs="Courier New"/>
          <w:sz w:val="18"/>
        </w:rPr>
      </w:pPr>
      <w:r w:rsidRPr="003523E5">
        <w:rPr>
          <w:rFonts w:ascii="Courier New" w:hAnsi="Courier New" w:cs="Courier New"/>
          <w:sz w:val="18"/>
        </w:rPr>
        <w:t xml:space="preserve">END_OBJECT          = FIELD                                                   </w:t>
      </w:r>
    </w:p>
    <w:p w14:paraId="4D5251D1" w14:textId="77777777" w:rsidR="00170821" w:rsidRPr="002E33F7" w:rsidRDefault="00170821" w:rsidP="00F411E9">
      <w:pPr>
        <w:rPr>
          <w:sz w:val="24"/>
        </w:rPr>
      </w:pPr>
    </w:p>
    <w:sectPr w:rsidR="00170821" w:rsidRPr="002E33F7" w:rsidSect="004005B4">
      <w:headerReference w:type="even" r:id="rId35"/>
      <w:headerReference w:type="default" r:id="rId36"/>
      <w:footerReference w:type="default" r:id="rId37"/>
      <w:headerReference w:type="first" r:id="rId38"/>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94A81" w14:textId="77777777" w:rsidR="00773A97" w:rsidRDefault="00773A97">
      <w:r>
        <w:separator/>
      </w:r>
    </w:p>
  </w:endnote>
  <w:endnote w:type="continuationSeparator" w:id="0">
    <w:p w14:paraId="106B26E8" w14:textId="77777777" w:rsidR="00773A97" w:rsidRDefault="00773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TimesNewRomanPSMT">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19DC" w14:textId="36BFE849" w:rsidR="00B7731B" w:rsidRDefault="00B7731B">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ix</w:t>
    </w:r>
    <w:r>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37D7" w14:textId="0B6A489B" w:rsidR="00B7731B" w:rsidRDefault="00B7731B">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229</w:t>
    </w:r>
    <w:r>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27012" w14:textId="77777777" w:rsidR="00773A97" w:rsidRDefault="00773A97">
      <w:r>
        <w:separator/>
      </w:r>
    </w:p>
  </w:footnote>
  <w:footnote w:type="continuationSeparator" w:id="0">
    <w:p w14:paraId="102A601E" w14:textId="77777777" w:rsidR="00773A97" w:rsidRDefault="00773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78BA" w14:textId="77777777" w:rsidR="00B7731B" w:rsidRDefault="00B7731B">
    <w:pPr>
      <w:pStyle w:val="Header"/>
      <w:tabs>
        <w:tab w:val="clear" w:pos="4320"/>
        <w:tab w:val="clear" w:pos="8640"/>
        <w:tab w:val="right" w:pos="9360"/>
      </w:tabs>
      <w:jc w:val="left"/>
      <w:rPr>
        <w:rFonts w:ascii="Arial" w:hAnsi="Arial"/>
        <w:i/>
        <w:sz w:val="20"/>
      </w:rPr>
    </w:pPr>
    <w:r>
      <w:rPr>
        <w:rFonts w:ascii="Arial" w:hAnsi="Arial"/>
        <w:i/>
        <w:sz w:val="20"/>
      </w:rPr>
      <w:t xml:space="preserve">Juno </w:t>
    </w:r>
    <w:r>
      <w:rPr>
        <w:rFonts w:ascii="Arial" w:hAnsi="Arial"/>
        <w:i/>
        <w:sz w:val="20"/>
      </w:rPr>
      <w:tab/>
      <w:t>JADE SPDR and Archive 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69BB" w14:textId="77777777" w:rsidR="00B7731B" w:rsidRDefault="00B7731B" w:rsidP="005C508C">
    <w:pPr>
      <w:pStyle w:val="Header"/>
      <w:tabs>
        <w:tab w:val="clear" w:pos="4320"/>
        <w:tab w:val="clear" w:pos="8640"/>
        <w:tab w:val="left" w:pos="3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725B" w14:textId="77777777" w:rsidR="00B7731B" w:rsidRDefault="00B77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E6CE" w14:textId="77777777" w:rsidR="00B7731B" w:rsidRDefault="00B77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D133" w14:textId="77777777" w:rsidR="00B7731B" w:rsidRDefault="00B77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546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65E9D"/>
    <w:multiLevelType w:val="hybridMultilevel"/>
    <w:tmpl w:val="DF660428"/>
    <w:lvl w:ilvl="0" w:tplc="EFF64F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20C2E"/>
    <w:multiLevelType w:val="hybridMultilevel"/>
    <w:tmpl w:val="BCF0D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07852"/>
    <w:multiLevelType w:val="hybridMultilevel"/>
    <w:tmpl w:val="8BF24BBE"/>
    <w:lvl w:ilvl="0" w:tplc="7C7E6DCC">
      <w:start w:val="1"/>
      <w:numFmt w:val="bullet"/>
      <w:lvlText w:val=""/>
      <w:lvlJc w:val="left"/>
      <w:pPr>
        <w:tabs>
          <w:tab w:val="num" w:pos="1440"/>
        </w:tabs>
        <w:ind w:left="1440" w:hanging="360"/>
      </w:pPr>
      <w:rPr>
        <w:rFonts w:ascii="Symbol" w:hAnsi="Symbol" w:hint="default"/>
      </w:rPr>
    </w:lvl>
    <w:lvl w:ilvl="1" w:tplc="BD48F022" w:tentative="1">
      <w:start w:val="1"/>
      <w:numFmt w:val="bullet"/>
      <w:lvlText w:val="o"/>
      <w:lvlJc w:val="left"/>
      <w:pPr>
        <w:tabs>
          <w:tab w:val="num" w:pos="2160"/>
        </w:tabs>
        <w:ind w:left="2160" w:hanging="360"/>
      </w:pPr>
      <w:rPr>
        <w:rFonts w:ascii="Courier New" w:hAnsi="Courier New" w:cs="Courier" w:hint="default"/>
      </w:rPr>
    </w:lvl>
    <w:lvl w:ilvl="2" w:tplc="F47CCD5C" w:tentative="1">
      <w:start w:val="1"/>
      <w:numFmt w:val="bullet"/>
      <w:lvlText w:val=""/>
      <w:lvlJc w:val="left"/>
      <w:pPr>
        <w:tabs>
          <w:tab w:val="num" w:pos="2880"/>
        </w:tabs>
        <w:ind w:left="2880" w:hanging="360"/>
      </w:pPr>
      <w:rPr>
        <w:rFonts w:ascii="Wingdings" w:hAnsi="Wingdings" w:hint="default"/>
      </w:rPr>
    </w:lvl>
    <w:lvl w:ilvl="3" w:tplc="DADA8FDA" w:tentative="1">
      <w:start w:val="1"/>
      <w:numFmt w:val="bullet"/>
      <w:lvlText w:val=""/>
      <w:lvlJc w:val="left"/>
      <w:pPr>
        <w:tabs>
          <w:tab w:val="num" w:pos="3600"/>
        </w:tabs>
        <w:ind w:left="3600" w:hanging="360"/>
      </w:pPr>
      <w:rPr>
        <w:rFonts w:ascii="Symbol" w:hAnsi="Symbol" w:hint="default"/>
      </w:rPr>
    </w:lvl>
    <w:lvl w:ilvl="4" w:tplc="1BF0290E" w:tentative="1">
      <w:start w:val="1"/>
      <w:numFmt w:val="bullet"/>
      <w:lvlText w:val="o"/>
      <w:lvlJc w:val="left"/>
      <w:pPr>
        <w:tabs>
          <w:tab w:val="num" w:pos="4320"/>
        </w:tabs>
        <w:ind w:left="4320" w:hanging="360"/>
      </w:pPr>
      <w:rPr>
        <w:rFonts w:ascii="Courier New" w:hAnsi="Courier New" w:cs="Courier" w:hint="default"/>
      </w:rPr>
    </w:lvl>
    <w:lvl w:ilvl="5" w:tplc="45BCB7AA" w:tentative="1">
      <w:start w:val="1"/>
      <w:numFmt w:val="bullet"/>
      <w:lvlText w:val=""/>
      <w:lvlJc w:val="left"/>
      <w:pPr>
        <w:tabs>
          <w:tab w:val="num" w:pos="5040"/>
        </w:tabs>
        <w:ind w:left="5040" w:hanging="360"/>
      </w:pPr>
      <w:rPr>
        <w:rFonts w:ascii="Wingdings" w:hAnsi="Wingdings" w:hint="default"/>
      </w:rPr>
    </w:lvl>
    <w:lvl w:ilvl="6" w:tplc="8A1CDE82" w:tentative="1">
      <w:start w:val="1"/>
      <w:numFmt w:val="bullet"/>
      <w:lvlText w:val=""/>
      <w:lvlJc w:val="left"/>
      <w:pPr>
        <w:tabs>
          <w:tab w:val="num" w:pos="5760"/>
        </w:tabs>
        <w:ind w:left="5760" w:hanging="360"/>
      </w:pPr>
      <w:rPr>
        <w:rFonts w:ascii="Symbol" w:hAnsi="Symbol" w:hint="default"/>
      </w:rPr>
    </w:lvl>
    <w:lvl w:ilvl="7" w:tplc="9B10607C" w:tentative="1">
      <w:start w:val="1"/>
      <w:numFmt w:val="bullet"/>
      <w:lvlText w:val="o"/>
      <w:lvlJc w:val="left"/>
      <w:pPr>
        <w:tabs>
          <w:tab w:val="num" w:pos="6480"/>
        </w:tabs>
        <w:ind w:left="6480" w:hanging="360"/>
      </w:pPr>
      <w:rPr>
        <w:rFonts w:ascii="Courier New" w:hAnsi="Courier New" w:cs="Courier" w:hint="default"/>
      </w:rPr>
    </w:lvl>
    <w:lvl w:ilvl="8" w:tplc="EB802FE6"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9CD4E43"/>
    <w:multiLevelType w:val="hybridMultilevel"/>
    <w:tmpl w:val="BCF0D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48411C"/>
    <w:multiLevelType w:val="multilevel"/>
    <w:tmpl w:val="FF7A78BE"/>
    <w:lvl w:ilvl="0">
      <w:start w:val="1"/>
      <w:numFmt w:val="upperLetter"/>
      <w:pStyle w:val="Appendix1"/>
      <w:lvlText w:val="Appendix %1"/>
      <w:lvlJc w:val="left"/>
      <w:pPr>
        <w:tabs>
          <w:tab w:val="num" w:pos="1800"/>
        </w:tabs>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EB34441"/>
    <w:multiLevelType w:val="hybridMultilevel"/>
    <w:tmpl w:val="BCF0D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9F748A"/>
    <w:multiLevelType w:val="hybridMultilevel"/>
    <w:tmpl w:val="5D3051D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36466A2C"/>
    <w:multiLevelType w:val="hybridMultilevel"/>
    <w:tmpl w:val="B952F6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6D7B36"/>
    <w:multiLevelType w:val="hybridMultilevel"/>
    <w:tmpl w:val="A6D6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B15FB"/>
    <w:multiLevelType w:val="multilevel"/>
    <w:tmpl w:val="C374EBD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494A50EB"/>
    <w:multiLevelType w:val="hybridMultilevel"/>
    <w:tmpl w:val="DF6604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B005DA"/>
    <w:multiLevelType w:val="hybridMultilevel"/>
    <w:tmpl w:val="60C0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A65AC"/>
    <w:multiLevelType w:val="hybridMultilevel"/>
    <w:tmpl w:val="6DD614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C013A5"/>
    <w:multiLevelType w:val="hybridMultilevel"/>
    <w:tmpl w:val="9B1A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3021685">
    <w:abstractNumId w:val="10"/>
  </w:num>
  <w:num w:numId="2" w16cid:durableId="1966353323">
    <w:abstractNumId w:val="3"/>
  </w:num>
  <w:num w:numId="3" w16cid:durableId="993949215">
    <w:abstractNumId w:val="5"/>
  </w:num>
  <w:num w:numId="4" w16cid:durableId="20569251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0076495">
    <w:abstractNumId w:val="0"/>
  </w:num>
  <w:num w:numId="6" w16cid:durableId="14086546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8562884">
    <w:abstractNumId w:val="10"/>
  </w:num>
  <w:num w:numId="8" w16cid:durableId="776677648">
    <w:abstractNumId w:val="5"/>
  </w:num>
  <w:num w:numId="9" w16cid:durableId="431512111">
    <w:abstractNumId w:val="5"/>
  </w:num>
  <w:num w:numId="10" w16cid:durableId="1270359075">
    <w:abstractNumId w:val="7"/>
  </w:num>
  <w:num w:numId="11" w16cid:durableId="1585332135">
    <w:abstractNumId w:val="14"/>
  </w:num>
  <w:num w:numId="12" w16cid:durableId="1219780205">
    <w:abstractNumId w:val="12"/>
  </w:num>
  <w:num w:numId="13" w16cid:durableId="83455610">
    <w:abstractNumId w:val="10"/>
  </w:num>
  <w:num w:numId="14" w16cid:durableId="509376933">
    <w:abstractNumId w:val="10"/>
  </w:num>
  <w:num w:numId="15" w16cid:durableId="1883521585">
    <w:abstractNumId w:val="2"/>
  </w:num>
  <w:num w:numId="16" w16cid:durableId="92358142">
    <w:abstractNumId w:val="8"/>
  </w:num>
  <w:num w:numId="17" w16cid:durableId="1498501260">
    <w:abstractNumId w:val="10"/>
  </w:num>
  <w:num w:numId="18" w16cid:durableId="1291280369">
    <w:abstractNumId w:val="10"/>
  </w:num>
  <w:num w:numId="19" w16cid:durableId="988942033">
    <w:abstractNumId w:val="10"/>
  </w:num>
  <w:num w:numId="20" w16cid:durableId="1521428771">
    <w:abstractNumId w:val="10"/>
  </w:num>
  <w:num w:numId="21" w16cid:durableId="1693067421">
    <w:abstractNumId w:val="10"/>
  </w:num>
  <w:num w:numId="22" w16cid:durableId="1890724198">
    <w:abstractNumId w:val="10"/>
  </w:num>
  <w:num w:numId="23" w16cid:durableId="1303659379">
    <w:abstractNumId w:val="13"/>
  </w:num>
  <w:num w:numId="24" w16cid:durableId="1550143815">
    <w:abstractNumId w:val="9"/>
  </w:num>
  <w:num w:numId="25" w16cid:durableId="1128666125">
    <w:abstractNumId w:val="10"/>
  </w:num>
  <w:num w:numId="26" w16cid:durableId="680399890">
    <w:abstractNumId w:val="1"/>
  </w:num>
  <w:num w:numId="27" w16cid:durableId="1920094997">
    <w:abstractNumId w:val="11"/>
  </w:num>
  <w:num w:numId="28" w16cid:durableId="1010060051">
    <w:abstractNumId w:val="4"/>
  </w:num>
  <w:num w:numId="29" w16cid:durableId="212633854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6" w:dllVersion="2" w:checkStyle="1"/>
  <w:activeWritingStyle w:appName="MSWord" w:lang="sv-SE" w:vendorID="666" w:dllVersion="513" w:checkStyle="1"/>
  <w:activeWritingStyle w:appName="MSWord" w:lang="fr-FR" w:vendorID="65" w:dllVersion="514" w:checkStyle="1"/>
  <w:activeWritingStyle w:appName="MSWord" w:lang="fr-FR" w:vendorID="2" w:dllVersion="6"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BCD"/>
    <w:rsid w:val="000000D8"/>
    <w:rsid w:val="00001419"/>
    <w:rsid w:val="00001725"/>
    <w:rsid w:val="0000257D"/>
    <w:rsid w:val="00002F62"/>
    <w:rsid w:val="00007298"/>
    <w:rsid w:val="000124FD"/>
    <w:rsid w:val="00012900"/>
    <w:rsid w:val="00013C28"/>
    <w:rsid w:val="00014520"/>
    <w:rsid w:val="000152D7"/>
    <w:rsid w:val="00022513"/>
    <w:rsid w:val="000226BA"/>
    <w:rsid w:val="00023AD2"/>
    <w:rsid w:val="00024A20"/>
    <w:rsid w:val="00024B68"/>
    <w:rsid w:val="00024FBE"/>
    <w:rsid w:val="000252D8"/>
    <w:rsid w:val="000258CF"/>
    <w:rsid w:val="00026520"/>
    <w:rsid w:val="00030184"/>
    <w:rsid w:val="00030E86"/>
    <w:rsid w:val="00032775"/>
    <w:rsid w:val="00033313"/>
    <w:rsid w:val="00034E6C"/>
    <w:rsid w:val="00036D41"/>
    <w:rsid w:val="0003731C"/>
    <w:rsid w:val="00037B29"/>
    <w:rsid w:val="00040021"/>
    <w:rsid w:val="0004183D"/>
    <w:rsid w:val="00041879"/>
    <w:rsid w:val="000419E5"/>
    <w:rsid w:val="000420A7"/>
    <w:rsid w:val="00043462"/>
    <w:rsid w:val="000439F0"/>
    <w:rsid w:val="00044AE7"/>
    <w:rsid w:val="000457E9"/>
    <w:rsid w:val="00046E82"/>
    <w:rsid w:val="00050C23"/>
    <w:rsid w:val="0005103D"/>
    <w:rsid w:val="000527AC"/>
    <w:rsid w:val="000528DE"/>
    <w:rsid w:val="00052CB8"/>
    <w:rsid w:val="00052FD1"/>
    <w:rsid w:val="000544D7"/>
    <w:rsid w:val="00057B3C"/>
    <w:rsid w:val="00062337"/>
    <w:rsid w:val="00062D84"/>
    <w:rsid w:val="00063595"/>
    <w:rsid w:val="000647C1"/>
    <w:rsid w:val="00065202"/>
    <w:rsid w:val="0006527D"/>
    <w:rsid w:val="00065F64"/>
    <w:rsid w:val="0007017E"/>
    <w:rsid w:val="00070CEE"/>
    <w:rsid w:val="00071D34"/>
    <w:rsid w:val="00072613"/>
    <w:rsid w:val="00072BCA"/>
    <w:rsid w:val="000732CB"/>
    <w:rsid w:val="000732CC"/>
    <w:rsid w:val="00073595"/>
    <w:rsid w:val="000746A5"/>
    <w:rsid w:val="000756C6"/>
    <w:rsid w:val="00076C2E"/>
    <w:rsid w:val="00077267"/>
    <w:rsid w:val="00080026"/>
    <w:rsid w:val="000806F1"/>
    <w:rsid w:val="00084591"/>
    <w:rsid w:val="00084F99"/>
    <w:rsid w:val="00085856"/>
    <w:rsid w:val="0008587B"/>
    <w:rsid w:val="00085E4D"/>
    <w:rsid w:val="00090E1B"/>
    <w:rsid w:val="00092D4F"/>
    <w:rsid w:val="00093E5F"/>
    <w:rsid w:val="00093FC1"/>
    <w:rsid w:val="00094578"/>
    <w:rsid w:val="000946A5"/>
    <w:rsid w:val="00094745"/>
    <w:rsid w:val="0009474D"/>
    <w:rsid w:val="00095469"/>
    <w:rsid w:val="000959C0"/>
    <w:rsid w:val="000963BB"/>
    <w:rsid w:val="00096A45"/>
    <w:rsid w:val="00097C43"/>
    <w:rsid w:val="00097F4E"/>
    <w:rsid w:val="000A0B00"/>
    <w:rsid w:val="000A15A2"/>
    <w:rsid w:val="000A1EFE"/>
    <w:rsid w:val="000A3500"/>
    <w:rsid w:val="000A3E77"/>
    <w:rsid w:val="000A4B15"/>
    <w:rsid w:val="000A5573"/>
    <w:rsid w:val="000A5966"/>
    <w:rsid w:val="000A62D2"/>
    <w:rsid w:val="000A6847"/>
    <w:rsid w:val="000A7157"/>
    <w:rsid w:val="000A73FC"/>
    <w:rsid w:val="000A7A87"/>
    <w:rsid w:val="000A7C71"/>
    <w:rsid w:val="000B004F"/>
    <w:rsid w:val="000B0252"/>
    <w:rsid w:val="000B191A"/>
    <w:rsid w:val="000B2948"/>
    <w:rsid w:val="000B2B67"/>
    <w:rsid w:val="000B36AA"/>
    <w:rsid w:val="000B3ECD"/>
    <w:rsid w:val="000B4FA5"/>
    <w:rsid w:val="000B535E"/>
    <w:rsid w:val="000B5B21"/>
    <w:rsid w:val="000B77C0"/>
    <w:rsid w:val="000B7D75"/>
    <w:rsid w:val="000C0458"/>
    <w:rsid w:val="000C1A3C"/>
    <w:rsid w:val="000C2B11"/>
    <w:rsid w:val="000C3EDD"/>
    <w:rsid w:val="000C4B5C"/>
    <w:rsid w:val="000C6224"/>
    <w:rsid w:val="000C783C"/>
    <w:rsid w:val="000C7A4E"/>
    <w:rsid w:val="000D09BF"/>
    <w:rsid w:val="000D0ED5"/>
    <w:rsid w:val="000D1873"/>
    <w:rsid w:val="000D1969"/>
    <w:rsid w:val="000D1F55"/>
    <w:rsid w:val="000D3133"/>
    <w:rsid w:val="000D48A0"/>
    <w:rsid w:val="000D5243"/>
    <w:rsid w:val="000D661E"/>
    <w:rsid w:val="000D7037"/>
    <w:rsid w:val="000D722F"/>
    <w:rsid w:val="000D7403"/>
    <w:rsid w:val="000D7E37"/>
    <w:rsid w:val="000D7E73"/>
    <w:rsid w:val="000E0A21"/>
    <w:rsid w:val="000E1973"/>
    <w:rsid w:val="000E1B3F"/>
    <w:rsid w:val="000E29F7"/>
    <w:rsid w:val="000E3FE1"/>
    <w:rsid w:val="000E537A"/>
    <w:rsid w:val="000E61AE"/>
    <w:rsid w:val="000E6462"/>
    <w:rsid w:val="000F0226"/>
    <w:rsid w:val="000F12BA"/>
    <w:rsid w:val="000F348B"/>
    <w:rsid w:val="000F3566"/>
    <w:rsid w:val="000F43A8"/>
    <w:rsid w:val="000F4F97"/>
    <w:rsid w:val="001005CC"/>
    <w:rsid w:val="00100B96"/>
    <w:rsid w:val="0010185A"/>
    <w:rsid w:val="00102CD5"/>
    <w:rsid w:val="0010354E"/>
    <w:rsid w:val="00103737"/>
    <w:rsid w:val="00106566"/>
    <w:rsid w:val="00107278"/>
    <w:rsid w:val="00107476"/>
    <w:rsid w:val="001077D7"/>
    <w:rsid w:val="00110FA3"/>
    <w:rsid w:val="001116C0"/>
    <w:rsid w:val="00111C73"/>
    <w:rsid w:val="001134BC"/>
    <w:rsid w:val="001135AD"/>
    <w:rsid w:val="00114B13"/>
    <w:rsid w:val="001157F9"/>
    <w:rsid w:val="001158D7"/>
    <w:rsid w:val="00117705"/>
    <w:rsid w:val="00120557"/>
    <w:rsid w:val="00122CC2"/>
    <w:rsid w:val="0012318B"/>
    <w:rsid w:val="0012512C"/>
    <w:rsid w:val="001262B0"/>
    <w:rsid w:val="00127AF3"/>
    <w:rsid w:val="00130D98"/>
    <w:rsid w:val="00131FC7"/>
    <w:rsid w:val="00132D84"/>
    <w:rsid w:val="00134C6B"/>
    <w:rsid w:val="00134EFE"/>
    <w:rsid w:val="00135639"/>
    <w:rsid w:val="00136EE4"/>
    <w:rsid w:val="001373D5"/>
    <w:rsid w:val="00140AD5"/>
    <w:rsid w:val="00141CD7"/>
    <w:rsid w:val="001422AF"/>
    <w:rsid w:val="001432D4"/>
    <w:rsid w:val="00143442"/>
    <w:rsid w:val="00144329"/>
    <w:rsid w:val="0014457B"/>
    <w:rsid w:val="00145685"/>
    <w:rsid w:val="00147109"/>
    <w:rsid w:val="00151BD6"/>
    <w:rsid w:val="00151EE8"/>
    <w:rsid w:val="00152EEA"/>
    <w:rsid w:val="00156A3B"/>
    <w:rsid w:val="00156E2E"/>
    <w:rsid w:val="00157591"/>
    <w:rsid w:val="00157C9A"/>
    <w:rsid w:val="001608DA"/>
    <w:rsid w:val="0016206F"/>
    <w:rsid w:val="001634E4"/>
    <w:rsid w:val="0016390C"/>
    <w:rsid w:val="00165A0A"/>
    <w:rsid w:val="00170821"/>
    <w:rsid w:val="00171183"/>
    <w:rsid w:val="0017151F"/>
    <w:rsid w:val="00171575"/>
    <w:rsid w:val="00171785"/>
    <w:rsid w:val="00171A0C"/>
    <w:rsid w:val="001734ED"/>
    <w:rsid w:val="00173702"/>
    <w:rsid w:val="00174F4A"/>
    <w:rsid w:val="00175C7F"/>
    <w:rsid w:val="0017662A"/>
    <w:rsid w:val="00180267"/>
    <w:rsid w:val="00181D8E"/>
    <w:rsid w:val="00182E14"/>
    <w:rsid w:val="00183D65"/>
    <w:rsid w:val="001867AC"/>
    <w:rsid w:val="00187D79"/>
    <w:rsid w:val="00187E58"/>
    <w:rsid w:val="001904F2"/>
    <w:rsid w:val="001918C7"/>
    <w:rsid w:val="00191A04"/>
    <w:rsid w:val="00192E2D"/>
    <w:rsid w:val="00193CC0"/>
    <w:rsid w:val="00193FE3"/>
    <w:rsid w:val="00194A0F"/>
    <w:rsid w:val="001958CF"/>
    <w:rsid w:val="0019655B"/>
    <w:rsid w:val="00197695"/>
    <w:rsid w:val="001A030A"/>
    <w:rsid w:val="001A06A9"/>
    <w:rsid w:val="001A50C1"/>
    <w:rsid w:val="001A6E33"/>
    <w:rsid w:val="001B00E6"/>
    <w:rsid w:val="001B022C"/>
    <w:rsid w:val="001B0B05"/>
    <w:rsid w:val="001B136B"/>
    <w:rsid w:val="001B14D1"/>
    <w:rsid w:val="001B18D5"/>
    <w:rsid w:val="001B3000"/>
    <w:rsid w:val="001B3813"/>
    <w:rsid w:val="001B4B08"/>
    <w:rsid w:val="001B51E1"/>
    <w:rsid w:val="001B5414"/>
    <w:rsid w:val="001B59CE"/>
    <w:rsid w:val="001B6563"/>
    <w:rsid w:val="001C1142"/>
    <w:rsid w:val="001C27BF"/>
    <w:rsid w:val="001C27E8"/>
    <w:rsid w:val="001C2B6B"/>
    <w:rsid w:val="001C2F95"/>
    <w:rsid w:val="001C3BC2"/>
    <w:rsid w:val="001C4174"/>
    <w:rsid w:val="001C4629"/>
    <w:rsid w:val="001C59C9"/>
    <w:rsid w:val="001C5E6D"/>
    <w:rsid w:val="001C5FE1"/>
    <w:rsid w:val="001C6B7F"/>
    <w:rsid w:val="001D1C79"/>
    <w:rsid w:val="001D207B"/>
    <w:rsid w:val="001D2DDC"/>
    <w:rsid w:val="001D4675"/>
    <w:rsid w:val="001D5AE9"/>
    <w:rsid w:val="001D60F0"/>
    <w:rsid w:val="001D67DE"/>
    <w:rsid w:val="001D6B3B"/>
    <w:rsid w:val="001D755D"/>
    <w:rsid w:val="001E0E3F"/>
    <w:rsid w:val="001E222E"/>
    <w:rsid w:val="001E57DC"/>
    <w:rsid w:val="001E7354"/>
    <w:rsid w:val="001F2C49"/>
    <w:rsid w:val="001F409A"/>
    <w:rsid w:val="001F6860"/>
    <w:rsid w:val="001F7A84"/>
    <w:rsid w:val="001F7C53"/>
    <w:rsid w:val="002001C5"/>
    <w:rsid w:val="002001FC"/>
    <w:rsid w:val="002019AC"/>
    <w:rsid w:val="00201EFB"/>
    <w:rsid w:val="00203726"/>
    <w:rsid w:val="00203CB3"/>
    <w:rsid w:val="0020622D"/>
    <w:rsid w:val="00207B27"/>
    <w:rsid w:val="00207DB4"/>
    <w:rsid w:val="00211013"/>
    <w:rsid w:val="00211B6F"/>
    <w:rsid w:val="00212116"/>
    <w:rsid w:val="0021252E"/>
    <w:rsid w:val="0021342E"/>
    <w:rsid w:val="0021438E"/>
    <w:rsid w:val="00215F36"/>
    <w:rsid w:val="00216742"/>
    <w:rsid w:val="002213BB"/>
    <w:rsid w:val="002217FE"/>
    <w:rsid w:val="00222AE8"/>
    <w:rsid w:val="00223A47"/>
    <w:rsid w:val="00224DC2"/>
    <w:rsid w:val="0022501F"/>
    <w:rsid w:val="00225D5E"/>
    <w:rsid w:val="00226461"/>
    <w:rsid w:val="002266AF"/>
    <w:rsid w:val="00226F57"/>
    <w:rsid w:val="002304EE"/>
    <w:rsid w:val="00230C0E"/>
    <w:rsid w:val="002321BD"/>
    <w:rsid w:val="00233A53"/>
    <w:rsid w:val="00233DD3"/>
    <w:rsid w:val="002342F1"/>
    <w:rsid w:val="002355FF"/>
    <w:rsid w:val="00235CE0"/>
    <w:rsid w:val="002375BE"/>
    <w:rsid w:val="002411CF"/>
    <w:rsid w:val="00241E63"/>
    <w:rsid w:val="00242201"/>
    <w:rsid w:val="00244F6B"/>
    <w:rsid w:val="00245605"/>
    <w:rsid w:val="002464D1"/>
    <w:rsid w:val="00247771"/>
    <w:rsid w:val="002500CE"/>
    <w:rsid w:val="002511B6"/>
    <w:rsid w:val="00251E88"/>
    <w:rsid w:val="002520D7"/>
    <w:rsid w:val="00252999"/>
    <w:rsid w:val="00252BF6"/>
    <w:rsid w:val="0025419B"/>
    <w:rsid w:val="002558F5"/>
    <w:rsid w:val="00256776"/>
    <w:rsid w:val="002569D1"/>
    <w:rsid w:val="002570D6"/>
    <w:rsid w:val="0026155B"/>
    <w:rsid w:val="002624D7"/>
    <w:rsid w:val="00264288"/>
    <w:rsid w:val="002648C1"/>
    <w:rsid w:val="002673D0"/>
    <w:rsid w:val="0026775D"/>
    <w:rsid w:val="002711F0"/>
    <w:rsid w:val="00271F74"/>
    <w:rsid w:val="00272F63"/>
    <w:rsid w:val="0027376A"/>
    <w:rsid w:val="00275666"/>
    <w:rsid w:val="00275C53"/>
    <w:rsid w:val="00277969"/>
    <w:rsid w:val="00277E36"/>
    <w:rsid w:val="00280523"/>
    <w:rsid w:val="00280C83"/>
    <w:rsid w:val="002813D8"/>
    <w:rsid w:val="002815AA"/>
    <w:rsid w:val="00282424"/>
    <w:rsid w:val="002837EC"/>
    <w:rsid w:val="00283D55"/>
    <w:rsid w:val="00284D1A"/>
    <w:rsid w:val="0028521A"/>
    <w:rsid w:val="00285453"/>
    <w:rsid w:val="0029051C"/>
    <w:rsid w:val="0029063F"/>
    <w:rsid w:val="00291CA8"/>
    <w:rsid w:val="002921B3"/>
    <w:rsid w:val="00295561"/>
    <w:rsid w:val="00296169"/>
    <w:rsid w:val="002967BA"/>
    <w:rsid w:val="002A06C1"/>
    <w:rsid w:val="002A0C0E"/>
    <w:rsid w:val="002A2308"/>
    <w:rsid w:val="002A39EA"/>
    <w:rsid w:val="002A5DA6"/>
    <w:rsid w:val="002A73C3"/>
    <w:rsid w:val="002B10E7"/>
    <w:rsid w:val="002B3C55"/>
    <w:rsid w:val="002B3F4F"/>
    <w:rsid w:val="002B47CF"/>
    <w:rsid w:val="002B6568"/>
    <w:rsid w:val="002B718F"/>
    <w:rsid w:val="002C06A7"/>
    <w:rsid w:val="002C098A"/>
    <w:rsid w:val="002C202D"/>
    <w:rsid w:val="002C3699"/>
    <w:rsid w:val="002C507D"/>
    <w:rsid w:val="002D0BDE"/>
    <w:rsid w:val="002D1958"/>
    <w:rsid w:val="002D20CF"/>
    <w:rsid w:val="002D254F"/>
    <w:rsid w:val="002D38E0"/>
    <w:rsid w:val="002D3B33"/>
    <w:rsid w:val="002D41DB"/>
    <w:rsid w:val="002D50BC"/>
    <w:rsid w:val="002D59BA"/>
    <w:rsid w:val="002D62A2"/>
    <w:rsid w:val="002D62E3"/>
    <w:rsid w:val="002D6644"/>
    <w:rsid w:val="002D77E4"/>
    <w:rsid w:val="002D7AA0"/>
    <w:rsid w:val="002E0AE8"/>
    <w:rsid w:val="002E227F"/>
    <w:rsid w:val="002E33F7"/>
    <w:rsid w:val="002E3C22"/>
    <w:rsid w:val="002E6ACA"/>
    <w:rsid w:val="002F0753"/>
    <w:rsid w:val="002F0EA3"/>
    <w:rsid w:val="002F2BAF"/>
    <w:rsid w:val="002F2F19"/>
    <w:rsid w:val="002F4D2B"/>
    <w:rsid w:val="002F5D7B"/>
    <w:rsid w:val="002F6462"/>
    <w:rsid w:val="002F6631"/>
    <w:rsid w:val="002F71B7"/>
    <w:rsid w:val="003004A7"/>
    <w:rsid w:val="0030125C"/>
    <w:rsid w:val="00303098"/>
    <w:rsid w:val="0030312D"/>
    <w:rsid w:val="003038D2"/>
    <w:rsid w:val="00303A94"/>
    <w:rsid w:val="0030542F"/>
    <w:rsid w:val="0030652F"/>
    <w:rsid w:val="00307022"/>
    <w:rsid w:val="00307526"/>
    <w:rsid w:val="00307715"/>
    <w:rsid w:val="00307745"/>
    <w:rsid w:val="00307AF6"/>
    <w:rsid w:val="00312DCB"/>
    <w:rsid w:val="0031301E"/>
    <w:rsid w:val="00314349"/>
    <w:rsid w:val="00314FEB"/>
    <w:rsid w:val="003151E5"/>
    <w:rsid w:val="00315F46"/>
    <w:rsid w:val="00315FD1"/>
    <w:rsid w:val="003170F4"/>
    <w:rsid w:val="00317835"/>
    <w:rsid w:val="00317CFA"/>
    <w:rsid w:val="0032042B"/>
    <w:rsid w:val="00320CFB"/>
    <w:rsid w:val="0032163F"/>
    <w:rsid w:val="00322B5E"/>
    <w:rsid w:val="003235C7"/>
    <w:rsid w:val="00323931"/>
    <w:rsid w:val="003254C9"/>
    <w:rsid w:val="0032708B"/>
    <w:rsid w:val="0033027C"/>
    <w:rsid w:val="00330EE8"/>
    <w:rsid w:val="003322EE"/>
    <w:rsid w:val="00334DA2"/>
    <w:rsid w:val="00337580"/>
    <w:rsid w:val="00340219"/>
    <w:rsid w:val="003421D5"/>
    <w:rsid w:val="003431AE"/>
    <w:rsid w:val="003440E8"/>
    <w:rsid w:val="00344146"/>
    <w:rsid w:val="00345CB5"/>
    <w:rsid w:val="003505D8"/>
    <w:rsid w:val="00350E53"/>
    <w:rsid w:val="003521FB"/>
    <w:rsid w:val="003523E5"/>
    <w:rsid w:val="003572EF"/>
    <w:rsid w:val="00360F14"/>
    <w:rsid w:val="00362B0A"/>
    <w:rsid w:val="003654D5"/>
    <w:rsid w:val="00365694"/>
    <w:rsid w:val="0036757D"/>
    <w:rsid w:val="00367AC5"/>
    <w:rsid w:val="00367BC6"/>
    <w:rsid w:val="003709F1"/>
    <w:rsid w:val="00370A85"/>
    <w:rsid w:val="003713FE"/>
    <w:rsid w:val="003714A5"/>
    <w:rsid w:val="00371602"/>
    <w:rsid w:val="003729B2"/>
    <w:rsid w:val="00372F35"/>
    <w:rsid w:val="0037343C"/>
    <w:rsid w:val="00373DCD"/>
    <w:rsid w:val="0037402E"/>
    <w:rsid w:val="00375517"/>
    <w:rsid w:val="003762BD"/>
    <w:rsid w:val="003764F1"/>
    <w:rsid w:val="00376B49"/>
    <w:rsid w:val="00376BBD"/>
    <w:rsid w:val="0038007E"/>
    <w:rsid w:val="003807D0"/>
    <w:rsid w:val="003809DF"/>
    <w:rsid w:val="00382CD3"/>
    <w:rsid w:val="00383D78"/>
    <w:rsid w:val="00383EAD"/>
    <w:rsid w:val="00385521"/>
    <w:rsid w:val="003864B2"/>
    <w:rsid w:val="003864B7"/>
    <w:rsid w:val="00386929"/>
    <w:rsid w:val="003870B3"/>
    <w:rsid w:val="0038715F"/>
    <w:rsid w:val="003900E0"/>
    <w:rsid w:val="00390E6C"/>
    <w:rsid w:val="003922F1"/>
    <w:rsid w:val="00392504"/>
    <w:rsid w:val="003925FB"/>
    <w:rsid w:val="00392CE6"/>
    <w:rsid w:val="00392F2A"/>
    <w:rsid w:val="00394580"/>
    <w:rsid w:val="00395885"/>
    <w:rsid w:val="00395E85"/>
    <w:rsid w:val="003972A9"/>
    <w:rsid w:val="003A17A9"/>
    <w:rsid w:val="003A1AC1"/>
    <w:rsid w:val="003A2E91"/>
    <w:rsid w:val="003A43F2"/>
    <w:rsid w:val="003A46BE"/>
    <w:rsid w:val="003A53E4"/>
    <w:rsid w:val="003A5E08"/>
    <w:rsid w:val="003A75B3"/>
    <w:rsid w:val="003A7B72"/>
    <w:rsid w:val="003B018C"/>
    <w:rsid w:val="003B1169"/>
    <w:rsid w:val="003B1707"/>
    <w:rsid w:val="003B3978"/>
    <w:rsid w:val="003B3BB3"/>
    <w:rsid w:val="003B487E"/>
    <w:rsid w:val="003B5319"/>
    <w:rsid w:val="003B5592"/>
    <w:rsid w:val="003B7333"/>
    <w:rsid w:val="003C1447"/>
    <w:rsid w:val="003C15CE"/>
    <w:rsid w:val="003C17D9"/>
    <w:rsid w:val="003C1AFC"/>
    <w:rsid w:val="003C4E06"/>
    <w:rsid w:val="003C64B4"/>
    <w:rsid w:val="003C71BA"/>
    <w:rsid w:val="003C7656"/>
    <w:rsid w:val="003D06A3"/>
    <w:rsid w:val="003D0D6E"/>
    <w:rsid w:val="003D3B7F"/>
    <w:rsid w:val="003D41D1"/>
    <w:rsid w:val="003D53D8"/>
    <w:rsid w:val="003D5D7D"/>
    <w:rsid w:val="003D6644"/>
    <w:rsid w:val="003D6A83"/>
    <w:rsid w:val="003D7A02"/>
    <w:rsid w:val="003E015C"/>
    <w:rsid w:val="003E1745"/>
    <w:rsid w:val="003E1B3F"/>
    <w:rsid w:val="003E24C4"/>
    <w:rsid w:val="003E3D1A"/>
    <w:rsid w:val="003E40BE"/>
    <w:rsid w:val="003E4E09"/>
    <w:rsid w:val="003E56B8"/>
    <w:rsid w:val="003E5CE0"/>
    <w:rsid w:val="003F1534"/>
    <w:rsid w:val="003F37E6"/>
    <w:rsid w:val="003F38B3"/>
    <w:rsid w:val="003F5382"/>
    <w:rsid w:val="003F6E3A"/>
    <w:rsid w:val="003F79F5"/>
    <w:rsid w:val="003F7B21"/>
    <w:rsid w:val="004005B4"/>
    <w:rsid w:val="00400BA0"/>
    <w:rsid w:val="00401062"/>
    <w:rsid w:val="004027EF"/>
    <w:rsid w:val="004037EF"/>
    <w:rsid w:val="00407011"/>
    <w:rsid w:val="004070E6"/>
    <w:rsid w:val="0041002C"/>
    <w:rsid w:val="00410047"/>
    <w:rsid w:val="00414BEE"/>
    <w:rsid w:val="00414EE6"/>
    <w:rsid w:val="00415CCC"/>
    <w:rsid w:val="0041644C"/>
    <w:rsid w:val="00416F2C"/>
    <w:rsid w:val="0041770B"/>
    <w:rsid w:val="00417E83"/>
    <w:rsid w:val="00417F02"/>
    <w:rsid w:val="00420377"/>
    <w:rsid w:val="00420EB8"/>
    <w:rsid w:val="00422209"/>
    <w:rsid w:val="0042491D"/>
    <w:rsid w:val="00424AD2"/>
    <w:rsid w:val="00425866"/>
    <w:rsid w:val="00426474"/>
    <w:rsid w:val="00426709"/>
    <w:rsid w:val="004269FF"/>
    <w:rsid w:val="0042760A"/>
    <w:rsid w:val="00427D72"/>
    <w:rsid w:val="00430D39"/>
    <w:rsid w:val="004321D9"/>
    <w:rsid w:val="00433660"/>
    <w:rsid w:val="004342B1"/>
    <w:rsid w:val="00434595"/>
    <w:rsid w:val="00434D6E"/>
    <w:rsid w:val="0043517C"/>
    <w:rsid w:val="00435270"/>
    <w:rsid w:val="004368D3"/>
    <w:rsid w:val="004369A2"/>
    <w:rsid w:val="0044028E"/>
    <w:rsid w:val="00440D58"/>
    <w:rsid w:val="00441492"/>
    <w:rsid w:val="00442D6F"/>
    <w:rsid w:val="00445E64"/>
    <w:rsid w:val="00450987"/>
    <w:rsid w:val="00451CA3"/>
    <w:rsid w:val="004538F9"/>
    <w:rsid w:val="0045622B"/>
    <w:rsid w:val="00456BC7"/>
    <w:rsid w:val="00460771"/>
    <w:rsid w:val="00460A27"/>
    <w:rsid w:val="004618AE"/>
    <w:rsid w:val="00462E7D"/>
    <w:rsid w:val="00463350"/>
    <w:rsid w:val="00465798"/>
    <w:rsid w:val="00466DB4"/>
    <w:rsid w:val="0046775F"/>
    <w:rsid w:val="00467F7E"/>
    <w:rsid w:val="00470DD0"/>
    <w:rsid w:val="00470E89"/>
    <w:rsid w:val="00471156"/>
    <w:rsid w:val="004730EC"/>
    <w:rsid w:val="00473563"/>
    <w:rsid w:val="00474857"/>
    <w:rsid w:val="004750E5"/>
    <w:rsid w:val="004776A1"/>
    <w:rsid w:val="004815A2"/>
    <w:rsid w:val="0048168A"/>
    <w:rsid w:val="00482ED8"/>
    <w:rsid w:val="004832F0"/>
    <w:rsid w:val="004834E3"/>
    <w:rsid w:val="00484263"/>
    <w:rsid w:val="00486821"/>
    <w:rsid w:val="00487A6B"/>
    <w:rsid w:val="00490B73"/>
    <w:rsid w:val="00491E54"/>
    <w:rsid w:val="00492C8B"/>
    <w:rsid w:val="004940F0"/>
    <w:rsid w:val="004947C1"/>
    <w:rsid w:val="0049569C"/>
    <w:rsid w:val="00495E39"/>
    <w:rsid w:val="00496FBF"/>
    <w:rsid w:val="00497E2A"/>
    <w:rsid w:val="004A0016"/>
    <w:rsid w:val="004A0457"/>
    <w:rsid w:val="004A1281"/>
    <w:rsid w:val="004A1400"/>
    <w:rsid w:val="004A14D5"/>
    <w:rsid w:val="004A30A9"/>
    <w:rsid w:val="004A5204"/>
    <w:rsid w:val="004A6461"/>
    <w:rsid w:val="004A7484"/>
    <w:rsid w:val="004B0535"/>
    <w:rsid w:val="004B1813"/>
    <w:rsid w:val="004B1D91"/>
    <w:rsid w:val="004B4033"/>
    <w:rsid w:val="004B5418"/>
    <w:rsid w:val="004B5D0E"/>
    <w:rsid w:val="004B5EEF"/>
    <w:rsid w:val="004B7CA4"/>
    <w:rsid w:val="004C0C0E"/>
    <w:rsid w:val="004C2AEC"/>
    <w:rsid w:val="004C2C20"/>
    <w:rsid w:val="004C2F9D"/>
    <w:rsid w:val="004C32E8"/>
    <w:rsid w:val="004C4BF2"/>
    <w:rsid w:val="004C5454"/>
    <w:rsid w:val="004C55AD"/>
    <w:rsid w:val="004D061C"/>
    <w:rsid w:val="004D0E60"/>
    <w:rsid w:val="004D1D79"/>
    <w:rsid w:val="004D2005"/>
    <w:rsid w:val="004D2B38"/>
    <w:rsid w:val="004D38ED"/>
    <w:rsid w:val="004D6EB3"/>
    <w:rsid w:val="004D71D5"/>
    <w:rsid w:val="004D79A9"/>
    <w:rsid w:val="004D7A73"/>
    <w:rsid w:val="004E047A"/>
    <w:rsid w:val="004E047C"/>
    <w:rsid w:val="004E0A20"/>
    <w:rsid w:val="004E1CC5"/>
    <w:rsid w:val="004E53C5"/>
    <w:rsid w:val="004F0CC8"/>
    <w:rsid w:val="004F130B"/>
    <w:rsid w:val="004F171A"/>
    <w:rsid w:val="004F49FA"/>
    <w:rsid w:val="004F66A0"/>
    <w:rsid w:val="004F7D6E"/>
    <w:rsid w:val="005001BD"/>
    <w:rsid w:val="00500563"/>
    <w:rsid w:val="00500EFC"/>
    <w:rsid w:val="0050135E"/>
    <w:rsid w:val="00502119"/>
    <w:rsid w:val="005032F0"/>
    <w:rsid w:val="00503454"/>
    <w:rsid w:val="005039EB"/>
    <w:rsid w:val="00504768"/>
    <w:rsid w:val="00506087"/>
    <w:rsid w:val="005061A4"/>
    <w:rsid w:val="00512771"/>
    <w:rsid w:val="0051365C"/>
    <w:rsid w:val="00513E13"/>
    <w:rsid w:val="00514364"/>
    <w:rsid w:val="00516A48"/>
    <w:rsid w:val="00516C1B"/>
    <w:rsid w:val="00516F3B"/>
    <w:rsid w:val="00517700"/>
    <w:rsid w:val="005201D8"/>
    <w:rsid w:val="00521468"/>
    <w:rsid w:val="00521A9D"/>
    <w:rsid w:val="00522160"/>
    <w:rsid w:val="0052311C"/>
    <w:rsid w:val="00524DDC"/>
    <w:rsid w:val="00526F97"/>
    <w:rsid w:val="0052726B"/>
    <w:rsid w:val="005312D2"/>
    <w:rsid w:val="00532084"/>
    <w:rsid w:val="00533999"/>
    <w:rsid w:val="005343D4"/>
    <w:rsid w:val="00534B17"/>
    <w:rsid w:val="005362DC"/>
    <w:rsid w:val="00537626"/>
    <w:rsid w:val="00537B8F"/>
    <w:rsid w:val="005438A5"/>
    <w:rsid w:val="00543DD6"/>
    <w:rsid w:val="00545257"/>
    <w:rsid w:val="005459B6"/>
    <w:rsid w:val="00547D7E"/>
    <w:rsid w:val="0055057B"/>
    <w:rsid w:val="005511AE"/>
    <w:rsid w:val="005518C9"/>
    <w:rsid w:val="0055272E"/>
    <w:rsid w:val="00555870"/>
    <w:rsid w:val="00555D74"/>
    <w:rsid w:val="00557AD5"/>
    <w:rsid w:val="00560E4A"/>
    <w:rsid w:val="00561A56"/>
    <w:rsid w:val="00561F82"/>
    <w:rsid w:val="005632C6"/>
    <w:rsid w:val="00563E8C"/>
    <w:rsid w:val="00563F17"/>
    <w:rsid w:val="00565740"/>
    <w:rsid w:val="00566DD5"/>
    <w:rsid w:val="00567AE5"/>
    <w:rsid w:val="00567FC4"/>
    <w:rsid w:val="00571DCB"/>
    <w:rsid w:val="00571EDD"/>
    <w:rsid w:val="005720D9"/>
    <w:rsid w:val="00572ADA"/>
    <w:rsid w:val="00574232"/>
    <w:rsid w:val="00574EB0"/>
    <w:rsid w:val="00575FA8"/>
    <w:rsid w:val="0057642E"/>
    <w:rsid w:val="00577080"/>
    <w:rsid w:val="00577F12"/>
    <w:rsid w:val="00580167"/>
    <w:rsid w:val="00581A6C"/>
    <w:rsid w:val="0058287B"/>
    <w:rsid w:val="0058383A"/>
    <w:rsid w:val="00583880"/>
    <w:rsid w:val="005840EE"/>
    <w:rsid w:val="00584C84"/>
    <w:rsid w:val="00585954"/>
    <w:rsid w:val="00587933"/>
    <w:rsid w:val="0059096E"/>
    <w:rsid w:val="005915AE"/>
    <w:rsid w:val="005948CA"/>
    <w:rsid w:val="00595555"/>
    <w:rsid w:val="00595C83"/>
    <w:rsid w:val="00596EF9"/>
    <w:rsid w:val="005971DC"/>
    <w:rsid w:val="005A1E91"/>
    <w:rsid w:val="005A29EF"/>
    <w:rsid w:val="005A303D"/>
    <w:rsid w:val="005A3522"/>
    <w:rsid w:val="005A4605"/>
    <w:rsid w:val="005A6296"/>
    <w:rsid w:val="005A7834"/>
    <w:rsid w:val="005A79ED"/>
    <w:rsid w:val="005B09A4"/>
    <w:rsid w:val="005B2192"/>
    <w:rsid w:val="005B27B8"/>
    <w:rsid w:val="005B3BBB"/>
    <w:rsid w:val="005B4351"/>
    <w:rsid w:val="005B51B4"/>
    <w:rsid w:val="005B56D6"/>
    <w:rsid w:val="005B62AA"/>
    <w:rsid w:val="005B6368"/>
    <w:rsid w:val="005B79E4"/>
    <w:rsid w:val="005C1C2B"/>
    <w:rsid w:val="005C1E82"/>
    <w:rsid w:val="005C1E8A"/>
    <w:rsid w:val="005C2A68"/>
    <w:rsid w:val="005C3661"/>
    <w:rsid w:val="005C508C"/>
    <w:rsid w:val="005C5606"/>
    <w:rsid w:val="005C5890"/>
    <w:rsid w:val="005C610C"/>
    <w:rsid w:val="005C6C11"/>
    <w:rsid w:val="005C70AA"/>
    <w:rsid w:val="005D019A"/>
    <w:rsid w:val="005D1024"/>
    <w:rsid w:val="005D178D"/>
    <w:rsid w:val="005D3A84"/>
    <w:rsid w:val="005D3C31"/>
    <w:rsid w:val="005D519A"/>
    <w:rsid w:val="005D5215"/>
    <w:rsid w:val="005D60BF"/>
    <w:rsid w:val="005D6442"/>
    <w:rsid w:val="005D6502"/>
    <w:rsid w:val="005D6F01"/>
    <w:rsid w:val="005D72B3"/>
    <w:rsid w:val="005D7AF2"/>
    <w:rsid w:val="005D7B0E"/>
    <w:rsid w:val="005E00EE"/>
    <w:rsid w:val="005E0AC2"/>
    <w:rsid w:val="005E5DDC"/>
    <w:rsid w:val="005E60D8"/>
    <w:rsid w:val="005F0492"/>
    <w:rsid w:val="005F203D"/>
    <w:rsid w:val="005F2CC5"/>
    <w:rsid w:val="005F3624"/>
    <w:rsid w:val="005F36DD"/>
    <w:rsid w:val="005F4302"/>
    <w:rsid w:val="005F47FE"/>
    <w:rsid w:val="005F4F03"/>
    <w:rsid w:val="005F5B06"/>
    <w:rsid w:val="005F6E70"/>
    <w:rsid w:val="005F70B4"/>
    <w:rsid w:val="00600C53"/>
    <w:rsid w:val="00600F85"/>
    <w:rsid w:val="006018D8"/>
    <w:rsid w:val="00603DBB"/>
    <w:rsid w:val="006043E8"/>
    <w:rsid w:val="00604B3A"/>
    <w:rsid w:val="00605906"/>
    <w:rsid w:val="006059E6"/>
    <w:rsid w:val="006068E3"/>
    <w:rsid w:val="006110A6"/>
    <w:rsid w:val="0061130C"/>
    <w:rsid w:val="00611618"/>
    <w:rsid w:val="00613612"/>
    <w:rsid w:val="00613B37"/>
    <w:rsid w:val="00613B81"/>
    <w:rsid w:val="00613D11"/>
    <w:rsid w:val="0061511A"/>
    <w:rsid w:val="0061524D"/>
    <w:rsid w:val="00617267"/>
    <w:rsid w:val="00621478"/>
    <w:rsid w:val="00621BD1"/>
    <w:rsid w:val="0062285F"/>
    <w:rsid w:val="0062306C"/>
    <w:rsid w:val="00623919"/>
    <w:rsid w:val="00623ADE"/>
    <w:rsid w:val="00625A19"/>
    <w:rsid w:val="00626751"/>
    <w:rsid w:val="00627678"/>
    <w:rsid w:val="0063047A"/>
    <w:rsid w:val="00630667"/>
    <w:rsid w:val="006348B3"/>
    <w:rsid w:val="00636518"/>
    <w:rsid w:val="00636B41"/>
    <w:rsid w:val="0063728C"/>
    <w:rsid w:val="00640332"/>
    <w:rsid w:val="00640C12"/>
    <w:rsid w:val="00641ADF"/>
    <w:rsid w:val="00642FC4"/>
    <w:rsid w:val="00643356"/>
    <w:rsid w:val="006439E5"/>
    <w:rsid w:val="00643FA6"/>
    <w:rsid w:val="0064472F"/>
    <w:rsid w:val="00644C1E"/>
    <w:rsid w:val="00644D7E"/>
    <w:rsid w:val="00645925"/>
    <w:rsid w:val="00646F6B"/>
    <w:rsid w:val="0064707A"/>
    <w:rsid w:val="00647882"/>
    <w:rsid w:val="00647DFD"/>
    <w:rsid w:val="00647EB6"/>
    <w:rsid w:val="00650E19"/>
    <w:rsid w:val="00651090"/>
    <w:rsid w:val="00651A86"/>
    <w:rsid w:val="006547FE"/>
    <w:rsid w:val="00654A6F"/>
    <w:rsid w:val="006552FF"/>
    <w:rsid w:val="00655A20"/>
    <w:rsid w:val="00657733"/>
    <w:rsid w:val="00657ABA"/>
    <w:rsid w:val="006620A9"/>
    <w:rsid w:val="006624F0"/>
    <w:rsid w:val="00663B20"/>
    <w:rsid w:val="00663DC1"/>
    <w:rsid w:val="00663E14"/>
    <w:rsid w:val="0066679D"/>
    <w:rsid w:val="00670807"/>
    <w:rsid w:val="006716A7"/>
    <w:rsid w:val="006734FC"/>
    <w:rsid w:val="00673DE2"/>
    <w:rsid w:val="006741EF"/>
    <w:rsid w:val="006742CE"/>
    <w:rsid w:val="0067533D"/>
    <w:rsid w:val="00676D1E"/>
    <w:rsid w:val="006827C9"/>
    <w:rsid w:val="0068587D"/>
    <w:rsid w:val="00685EB1"/>
    <w:rsid w:val="00686CB2"/>
    <w:rsid w:val="00690512"/>
    <w:rsid w:val="00690F3C"/>
    <w:rsid w:val="00692197"/>
    <w:rsid w:val="00692E5F"/>
    <w:rsid w:val="0069320B"/>
    <w:rsid w:val="00694162"/>
    <w:rsid w:val="00694D0A"/>
    <w:rsid w:val="00696F10"/>
    <w:rsid w:val="0069722F"/>
    <w:rsid w:val="006973B2"/>
    <w:rsid w:val="006A140A"/>
    <w:rsid w:val="006A14FE"/>
    <w:rsid w:val="006A1867"/>
    <w:rsid w:val="006A1BDF"/>
    <w:rsid w:val="006A273C"/>
    <w:rsid w:val="006A30B2"/>
    <w:rsid w:val="006A37A9"/>
    <w:rsid w:val="006A4EE8"/>
    <w:rsid w:val="006A506D"/>
    <w:rsid w:val="006A5C05"/>
    <w:rsid w:val="006A5FC1"/>
    <w:rsid w:val="006A62C6"/>
    <w:rsid w:val="006A65CA"/>
    <w:rsid w:val="006A6FA7"/>
    <w:rsid w:val="006A7CD8"/>
    <w:rsid w:val="006B2E5D"/>
    <w:rsid w:val="006B33FC"/>
    <w:rsid w:val="006B52DE"/>
    <w:rsid w:val="006B54B3"/>
    <w:rsid w:val="006B5C10"/>
    <w:rsid w:val="006B70C0"/>
    <w:rsid w:val="006B7CDC"/>
    <w:rsid w:val="006C0852"/>
    <w:rsid w:val="006C0E47"/>
    <w:rsid w:val="006C122E"/>
    <w:rsid w:val="006C25E1"/>
    <w:rsid w:val="006C43A4"/>
    <w:rsid w:val="006C4B68"/>
    <w:rsid w:val="006C66AC"/>
    <w:rsid w:val="006C70D9"/>
    <w:rsid w:val="006C7D59"/>
    <w:rsid w:val="006D0718"/>
    <w:rsid w:val="006D0A0C"/>
    <w:rsid w:val="006D2CF8"/>
    <w:rsid w:val="006D3EBA"/>
    <w:rsid w:val="006D4C17"/>
    <w:rsid w:val="006D6E81"/>
    <w:rsid w:val="006E07A4"/>
    <w:rsid w:val="006E20EC"/>
    <w:rsid w:val="006E3639"/>
    <w:rsid w:val="006E3A99"/>
    <w:rsid w:val="006E3C61"/>
    <w:rsid w:val="006E3F1E"/>
    <w:rsid w:val="006E417B"/>
    <w:rsid w:val="006E5098"/>
    <w:rsid w:val="006E60DA"/>
    <w:rsid w:val="006E6D4D"/>
    <w:rsid w:val="006E70AB"/>
    <w:rsid w:val="006F24B3"/>
    <w:rsid w:val="006F2ED8"/>
    <w:rsid w:val="006F359B"/>
    <w:rsid w:val="006F5273"/>
    <w:rsid w:val="006F5AEC"/>
    <w:rsid w:val="006F5C81"/>
    <w:rsid w:val="006F5DCB"/>
    <w:rsid w:val="006F5FA3"/>
    <w:rsid w:val="006F7BD1"/>
    <w:rsid w:val="00700B7F"/>
    <w:rsid w:val="00704321"/>
    <w:rsid w:val="00704ADE"/>
    <w:rsid w:val="00705825"/>
    <w:rsid w:val="007073E4"/>
    <w:rsid w:val="00707B8F"/>
    <w:rsid w:val="00707E73"/>
    <w:rsid w:val="00707E8F"/>
    <w:rsid w:val="00711F84"/>
    <w:rsid w:val="00712761"/>
    <w:rsid w:val="00712848"/>
    <w:rsid w:val="00713062"/>
    <w:rsid w:val="007131C3"/>
    <w:rsid w:val="00714285"/>
    <w:rsid w:val="00714D7D"/>
    <w:rsid w:val="007158CA"/>
    <w:rsid w:val="0071700F"/>
    <w:rsid w:val="0072127A"/>
    <w:rsid w:val="00721E6E"/>
    <w:rsid w:val="00721E76"/>
    <w:rsid w:val="00722453"/>
    <w:rsid w:val="00722482"/>
    <w:rsid w:val="00722CB1"/>
    <w:rsid w:val="007236A8"/>
    <w:rsid w:val="007249D9"/>
    <w:rsid w:val="00724DCB"/>
    <w:rsid w:val="00727A00"/>
    <w:rsid w:val="00727A22"/>
    <w:rsid w:val="00727B9B"/>
    <w:rsid w:val="00730425"/>
    <w:rsid w:val="007333E9"/>
    <w:rsid w:val="00733D96"/>
    <w:rsid w:val="00733E8E"/>
    <w:rsid w:val="00735F0E"/>
    <w:rsid w:val="00737441"/>
    <w:rsid w:val="007374EB"/>
    <w:rsid w:val="00737C25"/>
    <w:rsid w:val="00737DAB"/>
    <w:rsid w:val="0074063E"/>
    <w:rsid w:val="007411F8"/>
    <w:rsid w:val="00741540"/>
    <w:rsid w:val="007418FB"/>
    <w:rsid w:val="007419DE"/>
    <w:rsid w:val="00742608"/>
    <w:rsid w:val="007447C6"/>
    <w:rsid w:val="0074486D"/>
    <w:rsid w:val="00744DE2"/>
    <w:rsid w:val="0074518F"/>
    <w:rsid w:val="007464B0"/>
    <w:rsid w:val="00746799"/>
    <w:rsid w:val="00747F50"/>
    <w:rsid w:val="007513F8"/>
    <w:rsid w:val="007518A6"/>
    <w:rsid w:val="00755EAF"/>
    <w:rsid w:val="00757DAF"/>
    <w:rsid w:val="0076038F"/>
    <w:rsid w:val="007616B0"/>
    <w:rsid w:val="00762461"/>
    <w:rsid w:val="00763DB2"/>
    <w:rsid w:val="00763E39"/>
    <w:rsid w:val="00764B5B"/>
    <w:rsid w:val="007653DF"/>
    <w:rsid w:val="0076661A"/>
    <w:rsid w:val="007679D2"/>
    <w:rsid w:val="00772321"/>
    <w:rsid w:val="007723A4"/>
    <w:rsid w:val="0077355B"/>
    <w:rsid w:val="00773A97"/>
    <w:rsid w:val="00773E70"/>
    <w:rsid w:val="00774645"/>
    <w:rsid w:val="00774C32"/>
    <w:rsid w:val="0077628D"/>
    <w:rsid w:val="007771CC"/>
    <w:rsid w:val="00777C80"/>
    <w:rsid w:val="00777E54"/>
    <w:rsid w:val="00780196"/>
    <w:rsid w:val="00783CA8"/>
    <w:rsid w:val="007841AD"/>
    <w:rsid w:val="00785A4A"/>
    <w:rsid w:val="00785BA0"/>
    <w:rsid w:val="00786567"/>
    <w:rsid w:val="00786D58"/>
    <w:rsid w:val="00792815"/>
    <w:rsid w:val="00794004"/>
    <w:rsid w:val="00794477"/>
    <w:rsid w:val="007944E9"/>
    <w:rsid w:val="007945F2"/>
    <w:rsid w:val="007955DA"/>
    <w:rsid w:val="00795ABD"/>
    <w:rsid w:val="00795C73"/>
    <w:rsid w:val="00795E15"/>
    <w:rsid w:val="007969E0"/>
    <w:rsid w:val="00796C11"/>
    <w:rsid w:val="007A0372"/>
    <w:rsid w:val="007A1B7D"/>
    <w:rsid w:val="007A38FA"/>
    <w:rsid w:val="007A44AA"/>
    <w:rsid w:val="007A4D72"/>
    <w:rsid w:val="007A6974"/>
    <w:rsid w:val="007A6BA8"/>
    <w:rsid w:val="007B01C5"/>
    <w:rsid w:val="007B314B"/>
    <w:rsid w:val="007B4AD3"/>
    <w:rsid w:val="007B61FE"/>
    <w:rsid w:val="007B6779"/>
    <w:rsid w:val="007C179A"/>
    <w:rsid w:val="007C17D6"/>
    <w:rsid w:val="007C3CAC"/>
    <w:rsid w:val="007C54A8"/>
    <w:rsid w:val="007C575F"/>
    <w:rsid w:val="007C5CFA"/>
    <w:rsid w:val="007C606C"/>
    <w:rsid w:val="007C630A"/>
    <w:rsid w:val="007C6C18"/>
    <w:rsid w:val="007C732C"/>
    <w:rsid w:val="007D24FD"/>
    <w:rsid w:val="007D36D1"/>
    <w:rsid w:val="007D4A57"/>
    <w:rsid w:val="007D5C6A"/>
    <w:rsid w:val="007D6DE4"/>
    <w:rsid w:val="007E04F1"/>
    <w:rsid w:val="007E06AE"/>
    <w:rsid w:val="007E146B"/>
    <w:rsid w:val="007E1C77"/>
    <w:rsid w:val="007E2524"/>
    <w:rsid w:val="007E32DE"/>
    <w:rsid w:val="007E5AFC"/>
    <w:rsid w:val="007E7A02"/>
    <w:rsid w:val="007F0DC3"/>
    <w:rsid w:val="007F1F1C"/>
    <w:rsid w:val="007F517E"/>
    <w:rsid w:val="007F65F6"/>
    <w:rsid w:val="007F727F"/>
    <w:rsid w:val="008011DB"/>
    <w:rsid w:val="00802342"/>
    <w:rsid w:val="00802B8E"/>
    <w:rsid w:val="00802F89"/>
    <w:rsid w:val="00803BD9"/>
    <w:rsid w:val="00804BD1"/>
    <w:rsid w:val="00804C99"/>
    <w:rsid w:val="00805857"/>
    <w:rsid w:val="00807DF8"/>
    <w:rsid w:val="00810FD6"/>
    <w:rsid w:val="00811BA8"/>
    <w:rsid w:val="00811D9A"/>
    <w:rsid w:val="00811E61"/>
    <w:rsid w:val="008129D7"/>
    <w:rsid w:val="0081377A"/>
    <w:rsid w:val="00813C64"/>
    <w:rsid w:val="00813D13"/>
    <w:rsid w:val="00814823"/>
    <w:rsid w:val="00815112"/>
    <w:rsid w:val="00815675"/>
    <w:rsid w:val="00815F48"/>
    <w:rsid w:val="008165E3"/>
    <w:rsid w:val="008171BA"/>
    <w:rsid w:val="00817879"/>
    <w:rsid w:val="008210AA"/>
    <w:rsid w:val="008217C2"/>
    <w:rsid w:val="0082196E"/>
    <w:rsid w:val="00821A33"/>
    <w:rsid w:val="00821E9E"/>
    <w:rsid w:val="008227A4"/>
    <w:rsid w:val="008232E1"/>
    <w:rsid w:val="008248B9"/>
    <w:rsid w:val="00824C90"/>
    <w:rsid w:val="008255F5"/>
    <w:rsid w:val="00825A82"/>
    <w:rsid w:val="008264F5"/>
    <w:rsid w:val="008271EA"/>
    <w:rsid w:val="00827C68"/>
    <w:rsid w:val="00827DE6"/>
    <w:rsid w:val="00827E8B"/>
    <w:rsid w:val="008331E4"/>
    <w:rsid w:val="0083472D"/>
    <w:rsid w:val="00834765"/>
    <w:rsid w:val="008348E7"/>
    <w:rsid w:val="00836627"/>
    <w:rsid w:val="00836D75"/>
    <w:rsid w:val="0083717C"/>
    <w:rsid w:val="008402DC"/>
    <w:rsid w:val="00842D98"/>
    <w:rsid w:val="00843868"/>
    <w:rsid w:val="00844000"/>
    <w:rsid w:val="008444B7"/>
    <w:rsid w:val="00844DAC"/>
    <w:rsid w:val="00846490"/>
    <w:rsid w:val="008478D0"/>
    <w:rsid w:val="00850D7C"/>
    <w:rsid w:val="00851B46"/>
    <w:rsid w:val="00852296"/>
    <w:rsid w:val="0085488A"/>
    <w:rsid w:val="00855EC9"/>
    <w:rsid w:val="00856490"/>
    <w:rsid w:val="008609D4"/>
    <w:rsid w:val="00860AA2"/>
    <w:rsid w:val="00860E31"/>
    <w:rsid w:val="008610E1"/>
    <w:rsid w:val="00861F5C"/>
    <w:rsid w:val="0086398F"/>
    <w:rsid w:val="00865D51"/>
    <w:rsid w:val="0086699F"/>
    <w:rsid w:val="008674EF"/>
    <w:rsid w:val="00870284"/>
    <w:rsid w:val="00871E7F"/>
    <w:rsid w:val="00874105"/>
    <w:rsid w:val="008745F2"/>
    <w:rsid w:val="00875FE8"/>
    <w:rsid w:val="00876747"/>
    <w:rsid w:val="00876E63"/>
    <w:rsid w:val="008771B7"/>
    <w:rsid w:val="008807F4"/>
    <w:rsid w:val="00881E31"/>
    <w:rsid w:val="00882F27"/>
    <w:rsid w:val="00884905"/>
    <w:rsid w:val="00885E98"/>
    <w:rsid w:val="0088655E"/>
    <w:rsid w:val="008869BA"/>
    <w:rsid w:val="008879A2"/>
    <w:rsid w:val="00887BC0"/>
    <w:rsid w:val="00890361"/>
    <w:rsid w:val="0089088C"/>
    <w:rsid w:val="008908E2"/>
    <w:rsid w:val="00891410"/>
    <w:rsid w:val="008929C3"/>
    <w:rsid w:val="00892E87"/>
    <w:rsid w:val="00893A2D"/>
    <w:rsid w:val="008961B7"/>
    <w:rsid w:val="00896901"/>
    <w:rsid w:val="00897032"/>
    <w:rsid w:val="008A18AD"/>
    <w:rsid w:val="008A195B"/>
    <w:rsid w:val="008A2942"/>
    <w:rsid w:val="008A36D3"/>
    <w:rsid w:val="008A4173"/>
    <w:rsid w:val="008A4D1B"/>
    <w:rsid w:val="008A6A3A"/>
    <w:rsid w:val="008A7819"/>
    <w:rsid w:val="008B052E"/>
    <w:rsid w:val="008B31E6"/>
    <w:rsid w:val="008B366C"/>
    <w:rsid w:val="008B3A40"/>
    <w:rsid w:val="008B49F3"/>
    <w:rsid w:val="008B4BFF"/>
    <w:rsid w:val="008B4FDB"/>
    <w:rsid w:val="008B659C"/>
    <w:rsid w:val="008B67B2"/>
    <w:rsid w:val="008B680B"/>
    <w:rsid w:val="008C0DD7"/>
    <w:rsid w:val="008C1328"/>
    <w:rsid w:val="008C2EB1"/>
    <w:rsid w:val="008C3BB7"/>
    <w:rsid w:val="008C436D"/>
    <w:rsid w:val="008C638B"/>
    <w:rsid w:val="008D2185"/>
    <w:rsid w:val="008D257D"/>
    <w:rsid w:val="008D32C5"/>
    <w:rsid w:val="008D3533"/>
    <w:rsid w:val="008D37E1"/>
    <w:rsid w:val="008D3943"/>
    <w:rsid w:val="008D39B8"/>
    <w:rsid w:val="008D3B96"/>
    <w:rsid w:val="008D3EC1"/>
    <w:rsid w:val="008D5944"/>
    <w:rsid w:val="008D5B75"/>
    <w:rsid w:val="008D5DB7"/>
    <w:rsid w:val="008D7525"/>
    <w:rsid w:val="008E19D3"/>
    <w:rsid w:val="008E2959"/>
    <w:rsid w:val="008E6D1E"/>
    <w:rsid w:val="008E703E"/>
    <w:rsid w:val="008F0AB1"/>
    <w:rsid w:val="008F2E0F"/>
    <w:rsid w:val="008F4F59"/>
    <w:rsid w:val="008F5139"/>
    <w:rsid w:val="008F51DA"/>
    <w:rsid w:val="008F78C4"/>
    <w:rsid w:val="008F7B1D"/>
    <w:rsid w:val="00900261"/>
    <w:rsid w:val="00900B08"/>
    <w:rsid w:val="00900B9F"/>
    <w:rsid w:val="00901C91"/>
    <w:rsid w:val="00903216"/>
    <w:rsid w:val="00904874"/>
    <w:rsid w:val="00906C55"/>
    <w:rsid w:val="0090781D"/>
    <w:rsid w:val="00911313"/>
    <w:rsid w:val="009132B7"/>
    <w:rsid w:val="00913506"/>
    <w:rsid w:val="009136C3"/>
    <w:rsid w:val="0091416C"/>
    <w:rsid w:val="009174D9"/>
    <w:rsid w:val="00921253"/>
    <w:rsid w:val="009223AF"/>
    <w:rsid w:val="00922D41"/>
    <w:rsid w:val="00923062"/>
    <w:rsid w:val="009235C4"/>
    <w:rsid w:val="0092387C"/>
    <w:rsid w:val="00926519"/>
    <w:rsid w:val="00926E45"/>
    <w:rsid w:val="00927C7E"/>
    <w:rsid w:val="00927CB1"/>
    <w:rsid w:val="00930BCD"/>
    <w:rsid w:val="00930BDD"/>
    <w:rsid w:val="009331B1"/>
    <w:rsid w:val="00934D3C"/>
    <w:rsid w:val="00935D8C"/>
    <w:rsid w:val="009361D5"/>
    <w:rsid w:val="009368F3"/>
    <w:rsid w:val="0094003E"/>
    <w:rsid w:val="00941269"/>
    <w:rsid w:val="0094170B"/>
    <w:rsid w:val="00943210"/>
    <w:rsid w:val="00944A7B"/>
    <w:rsid w:val="00944D37"/>
    <w:rsid w:val="00945E81"/>
    <w:rsid w:val="00945EF3"/>
    <w:rsid w:val="00946000"/>
    <w:rsid w:val="00947AAC"/>
    <w:rsid w:val="00950128"/>
    <w:rsid w:val="00952B5D"/>
    <w:rsid w:val="0095601E"/>
    <w:rsid w:val="00956F72"/>
    <w:rsid w:val="009612A9"/>
    <w:rsid w:val="00961886"/>
    <w:rsid w:val="009623F7"/>
    <w:rsid w:val="00962D74"/>
    <w:rsid w:val="00963285"/>
    <w:rsid w:val="00963AC0"/>
    <w:rsid w:val="00965738"/>
    <w:rsid w:val="009666F8"/>
    <w:rsid w:val="0096697F"/>
    <w:rsid w:val="00967622"/>
    <w:rsid w:val="00967BA3"/>
    <w:rsid w:val="00967F3C"/>
    <w:rsid w:val="00970600"/>
    <w:rsid w:val="00971E6A"/>
    <w:rsid w:val="00971E99"/>
    <w:rsid w:val="009729C0"/>
    <w:rsid w:val="0097446D"/>
    <w:rsid w:val="009748D6"/>
    <w:rsid w:val="009774DF"/>
    <w:rsid w:val="00977E6F"/>
    <w:rsid w:val="009824B4"/>
    <w:rsid w:val="00982B1B"/>
    <w:rsid w:val="00982C63"/>
    <w:rsid w:val="00983006"/>
    <w:rsid w:val="009844CE"/>
    <w:rsid w:val="0098691E"/>
    <w:rsid w:val="00986D5E"/>
    <w:rsid w:val="00986EB2"/>
    <w:rsid w:val="00987169"/>
    <w:rsid w:val="00987CC5"/>
    <w:rsid w:val="009913E8"/>
    <w:rsid w:val="00992EDC"/>
    <w:rsid w:val="00996231"/>
    <w:rsid w:val="0099658D"/>
    <w:rsid w:val="00996A4A"/>
    <w:rsid w:val="009971CE"/>
    <w:rsid w:val="009A1166"/>
    <w:rsid w:val="009A1B4C"/>
    <w:rsid w:val="009A2037"/>
    <w:rsid w:val="009A22AF"/>
    <w:rsid w:val="009A55E5"/>
    <w:rsid w:val="009A5EED"/>
    <w:rsid w:val="009A7E72"/>
    <w:rsid w:val="009B13F1"/>
    <w:rsid w:val="009B2655"/>
    <w:rsid w:val="009B3134"/>
    <w:rsid w:val="009B399C"/>
    <w:rsid w:val="009B4505"/>
    <w:rsid w:val="009B6DA0"/>
    <w:rsid w:val="009B7C10"/>
    <w:rsid w:val="009C1275"/>
    <w:rsid w:val="009C28B4"/>
    <w:rsid w:val="009C4B7F"/>
    <w:rsid w:val="009C50C5"/>
    <w:rsid w:val="009C6A66"/>
    <w:rsid w:val="009C72B2"/>
    <w:rsid w:val="009C7C35"/>
    <w:rsid w:val="009D094F"/>
    <w:rsid w:val="009D4A5B"/>
    <w:rsid w:val="009D601F"/>
    <w:rsid w:val="009D6779"/>
    <w:rsid w:val="009D6BF9"/>
    <w:rsid w:val="009D7265"/>
    <w:rsid w:val="009E16E7"/>
    <w:rsid w:val="009E1C69"/>
    <w:rsid w:val="009E3759"/>
    <w:rsid w:val="009E40DA"/>
    <w:rsid w:val="009E4F33"/>
    <w:rsid w:val="009E5941"/>
    <w:rsid w:val="009E63FC"/>
    <w:rsid w:val="009E6953"/>
    <w:rsid w:val="009E72C9"/>
    <w:rsid w:val="009E77FC"/>
    <w:rsid w:val="009F0278"/>
    <w:rsid w:val="009F0F3B"/>
    <w:rsid w:val="009F17CA"/>
    <w:rsid w:val="009F1CAF"/>
    <w:rsid w:val="009F2235"/>
    <w:rsid w:val="009F2D91"/>
    <w:rsid w:val="009F354F"/>
    <w:rsid w:val="009F3AA3"/>
    <w:rsid w:val="009F3AEE"/>
    <w:rsid w:val="009F3E40"/>
    <w:rsid w:val="00A011E5"/>
    <w:rsid w:val="00A01446"/>
    <w:rsid w:val="00A01B2D"/>
    <w:rsid w:val="00A01F9C"/>
    <w:rsid w:val="00A02260"/>
    <w:rsid w:val="00A05E3E"/>
    <w:rsid w:val="00A06CAE"/>
    <w:rsid w:val="00A06E51"/>
    <w:rsid w:val="00A07444"/>
    <w:rsid w:val="00A07490"/>
    <w:rsid w:val="00A07F37"/>
    <w:rsid w:val="00A10A1C"/>
    <w:rsid w:val="00A15CD6"/>
    <w:rsid w:val="00A16CC6"/>
    <w:rsid w:val="00A20824"/>
    <w:rsid w:val="00A211C1"/>
    <w:rsid w:val="00A21574"/>
    <w:rsid w:val="00A21EBC"/>
    <w:rsid w:val="00A233DF"/>
    <w:rsid w:val="00A23C54"/>
    <w:rsid w:val="00A2480F"/>
    <w:rsid w:val="00A24945"/>
    <w:rsid w:val="00A24D61"/>
    <w:rsid w:val="00A25505"/>
    <w:rsid w:val="00A25909"/>
    <w:rsid w:val="00A26885"/>
    <w:rsid w:val="00A26C6B"/>
    <w:rsid w:val="00A26E27"/>
    <w:rsid w:val="00A27038"/>
    <w:rsid w:val="00A3086A"/>
    <w:rsid w:val="00A309CA"/>
    <w:rsid w:val="00A31A5F"/>
    <w:rsid w:val="00A324CB"/>
    <w:rsid w:val="00A346E9"/>
    <w:rsid w:val="00A37227"/>
    <w:rsid w:val="00A405EE"/>
    <w:rsid w:val="00A420C2"/>
    <w:rsid w:val="00A4232B"/>
    <w:rsid w:val="00A4332D"/>
    <w:rsid w:val="00A4510C"/>
    <w:rsid w:val="00A4552E"/>
    <w:rsid w:val="00A45F04"/>
    <w:rsid w:val="00A50299"/>
    <w:rsid w:val="00A5091E"/>
    <w:rsid w:val="00A50E90"/>
    <w:rsid w:val="00A520D1"/>
    <w:rsid w:val="00A521B9"/>
    <w:rsid w:val="00A5339C"/>
    <w:rsid w:val="00A54B56"/>
    <w:rsid w:val="00A54C31"/>
    <w:rsid w:val="00A54CB7"/>
    <w:rsid w:val="00A54D63"/>
    <w:rsid w:val="00A56AED"/>
    <w:rsid w:val="00A57123"/>
    <w:rsid w:val="00A601B3"/>
    <w:rsid w:val="00A6037C"/>
    <w:rsid w:val="00A6059D"/>
    <w:rsid w:val="00A61757"/>
    <w:rsid w:val="00A64019"/>
    <w:rsid w:val="00A65A04"/>
    <w:rsid w:val="00A701A2"/>
    <w:rsid w:val="00A70255"/>
    <w:rsid w:val="00A70AA6"/>
    <w:rsid w:val="00A70C57"/>
    <w:rsid w:val="00A725C1"/>
    <w:rsid w:val="00A72EEE"/>
    <w:rsid w:val="00A731B0"/>
    <w:rsid w:val="00A7470B"/>
    <w:rsid w:val="00A7540A"/>
    <w:rsid w:val="00A75540"/>
    <w:rsid w:val="00A7556A"/>
    <w:rsid w:val="00A76FC6"/>
    <w:rsid w:val="00A813DE"/>
    <w:rsid w:val="00A817C4"/>
    <w:rsid w:val="00A81AEF"/>
    <w:rsid w:val="00A82714"/>
    <w:rsid w:val="00A82E9A"/>
    <w:rsid w:val="00A83950"/>
    <w:rsid w:val="00A845A3"/>
    <w:rsid w:val="00A867CE"/>
    <w:rsid w:val="00A867DE"/>
    <w:rsid w:val="00A870CA"/>
    <w:rsid w:val="00A90E97"/>
    <w:rsid w:val="00A91BC6"/>
    <w:rsid w:val="00A91CDE"/>
    <w:rsid w:val="00A91E3E"/>
    <w:rsid w:val="00A93617"/>
    <w:rsid w:val="00A93A62"/>
    <w:rsid w:val="00A9464D"/>
    <w:rsid w:val="00A9528E"/>
    <w:rsid w:val="00A95DC8"/>
    <w:rsid w:val="00AA23E7"/>
    <w:rsid w:val="00AA25C1"/>
    <w:rsid w:val="00AA3180"/>
    <w:rsid w:val="00AA40DB"/>
    <w:rsid w:val="00AA64A1"/>
    <w:rsid w:val="00AA7096"/>
    <w:rsid w:val="00AB0CF8"/>
    <w:rsid w:val="00AB13B9"/>
    <w:rsid w:val="00AB1533"/>
    <w:rsid w:val="00AB2C3C"/>
    <w:rsid w:val="00AB30C3"/>
    <w:rsid w:val="00AB315C"/>
    <w:rsid w:val="00AB33C1"/>
    <w:rsid w:val="00AB4310"/>
    <w:rsid w:val="00AB45BA"/>
    <w:rsid w:val="00AB56E9"/>
    <w:rsid w:val="00AB6605"/>
    <w:rsid w:val="00AC083D"/>
    <w:rsid w:val="00AC19DF"/>
    <w:rsid w:val="00AC2409"/>
    <w:rsid w:val="00AC2E7F"/>
    <w:rsid w:val="00AC7DB4"/>
    <w:rsid w:val="00AD0A67"/>
    <w:rsid w:val="00AD276E"/>
    <w:rsid w:val="00AD29BD"/>
    <w:rsid w:val="00AD29F2"/>
    <w:rsid w:val="00AD3538"/>
    <w:rsid w:val="00AD3D51"/>
    <w:rsid w:val="00AD6D6F"/>
    <w:rsid w:val="00AE20E0"/>
    <w:rsid w:val="00AE2117"/>
    <w:rsid w:val="00AE21B7"/>
    <w:rsid w:val="00AE3737"/>
    <w:rsid w:val="00AE3C80"/>
    <w:rsid w:val="00AE3CF2"/>
    <w:rsid w:val="00AE4757"/>
    <w:rsid w:val="00AE47D7"/>
    <w:rsid w:val="00AE68B5"/>
    <w:rsid w:val="00AE6A30"/>
    <w:rsid w:val="00AE72AB"/>
    <w:rsid w:val="00AE762E"/>
    <w:rsid w:val="00AF0E3E"/>
    <w:rsid w:val="00AF2386"/>
    <w:rsid w:val="00AF27BC"/>
    <w:rsid w:val="00AF3587"/>
    <w:rsid w:val="00AF5113"/>
    <w:rsid w:val="00AF5F1D"/>
    <w:rsid w:val="00AF693E"/>
    <w:rsid w:val="00AF71BC"/>
    <w:rsid w:val="00B00E78"/>
    <w:rsid w:val="00B015D4"/>
    <w:rsid w:val="00B02440"/>
    <w:rsid w:val="00B0289A"/>
    <w:rsid w:val="00B02AF5"/>
    <w:rsid w:val="00B03AFE"/>
    <w:rsid w:val="00B04D51"/>
    <w:rsid w:val="00B0567E"/>
    <w:rsid w:val="00B057BC"/>
    <w:rsid w:val="00B103A4"/>
    <w:rsid w:val="00B104C8"/>
    <w:rsid w:val="00B131E5"/>
    <w:rsid w:val="00B14B54"/>
    <w:rsid w:val="00B15497"/>
    <w:rsid w:val="00B1709E"/>
    <w:rsid w:val="00B20E19"/>
    <w:rsid w:val="00B210A0"/>
    <w:rsid w:val="00B22292"/>
    <w:rsid w:val="00B227EB"/>
    <w:rsid w:val="00B22E0B"/>
    <w:rsid w:val="00B23352"/>
    <w:rsid w:val="00B239EC"/>
    <w:rsid w:val="00B24022"/>
    <w:rsid w:val="00B247CF"/>
    <w:rsid w:val="00B263FF"/>
    <w:rsid w:val="00B27324"/>
    <w:rsid w:val="00B311C2"/>
    <w:rsid w:val="00B32267"/>
    <w:rsid w:val="00B3339B"/>
    <w:rsid w:val="00B36A45"/>
    <w:rsid w:val="00B36F91"/>
    <w:rsid w:val="00B37D7B"/>
    <w:rsid w:val="00B37E0B"/>
    <w:rsid w:val="00B42848"/>
    <w:rsid w:val="00B45380"/>
    <w:rsid w:val="00B51A52"/>
    <w:rsid w:val="00B53A8A"/>
    <w:rsid w:val="00B56C6B"/>
    <w:rsid w:val="00B57BA4"/>
    <w:rsid w:val="00B57FA3"/>
    <w:rsid w:val="00B60CB0"/>
    <w:rsid w:val="00B61E61"/>
    <w:rsid w:val="00B622B7"/>
    <w:rsid w:val="00B6265C"/>
    <w:rsid w:val="00B6360D"/>
    <w:rsid w:val="00B64337"/>
    <w:rsid w:val="00B643F5"/>
    <w:rsid w:val="00B655CE"/>
    <w:rsid w:val="00B66177"/>
    <w:rsid w:val="00B6647F"/>
    <w:rsid w:val="00B6717C"/>
    <w:rsid w:val="00B676DD"/>
    <w:rsid w:val="00B67F8F"/>
    <w:rsid w:val="00B67FB0"/>
    <w:rsid w:val="00B73198"/>
    <w:rsid w:val="00B7330F"/>
    <w:rsid w:val="00B74906"/>
    <w:rsid w:val="00B75E2A"/>
    <w:rsid w:val="00B7731B"/>
    <w:rsid w:val="00B81B15"/>
    <w:rsid w:val="00B820B7"/>
    <w:rsid w:val="00B84398"/>
    <w:rsid w:val="00B847AC"/>
    <w:rsid w:val="00B84B06"/>
    <w:rsid w:val="00B84BC4"/>
    <w:rsid w:val="00B859AA"/>
    <w:rsid w:val="00B87437"/>
    <w:rsid w:val="00B90963"/>
    <w:rsid w:val="00B926C7"/>
    <w:rsid w:val="00B9375D"/>
    <w:rsid w:val="00B940DF"/>
    <w:rsid w:val="00B962F5"/>
    <w:rsid w:val="00B96D95"/>
    <w:rsid w:val="00BA3D53"/>
    <w:rsid w:val="00BA3E21"/>
    <w:rsid w:val="00BA46B6"/>
    <w:rsid w:val="00BA66D6"/>
    <w:rsid w:val="00BA7FE7"/>
    <w:rsid w:val="00BB05DB"/>
    <w:rsid w:val="00BB1FD8"/>
    <w:rsid w:val="00BB3D8E"/>
    <w:rsid w:val="00BB5B59"/>
    <w:rsid w:val="00BB67F9"/>
    <w:rsid w:val="00BB7A62"/>
    <w:rsid w:val="00BC0D96"/>
    <w:rsid w:val="00BC10A6"/>
    <w:rsid w:val="00BC1CF1"/>
    <w:rsid w:val="00BC1F16"/>
    <w:rsid w:val="00BC38A3"/>
    <w:rsid w:val="00BC4443"/>
    <w:rsid w:val="00BC4B01"/>
    <w:rsid w:val="00BC67EE"/>
    <w:rsid w:val="00BC7E69"/>
    <w:rsid w:val="00BD1270"/>
    <w:rsid w:val="00BD2285"/>
    <w:rsid w:val="00BD2D6A"/>
    <w:rsid w:val="00BD45CB"/>
    <w:rsid w:val="00BD547B"/>
    <w:rsid w:val="00BD56CF"/>
    <w:rsid w:val="00BD736D"/>
    <w:rsid w:val="00BE0D01"/>
    <w:rsid w:val="00BE0D59"/>
    <w:rsid w:val="00BE213D"/>
    <w:rsid w:val="00BE24C7"/>
    <w:rsid w:val="00BE2C67"/>
    <w:rsid w:val="00BE325F"/>
    <w:rsid w:val="00BE3927"/>
    <w:rsid w:val="00BE396D"/>
    <w:rsid w:val="00BE3BEA"/>
    <w:rsid w:val="00BE4D38"/>
    <w:rsid w:val="00BE604F"/>
    <w:rsid w:val="00BE60F5"/>
    <w:rsid w:val="00BF0D0B"/>
    <w:rsid w:val="00BF1D9E"/>
    <w:rsid w:val="00BF2199"/>
    <w:rsid w:val="00BF426A"/>
    <w:rsid w:val="00BF4DDB"/>
    <w:rsid w:val="00BF4F41"/>
    <w:rsid w:val="00BF55D6"/>
    <w:rsid w:val="00BF57E4"/>
    <w:rsid w:val="00BF6BE9"/>
    <w:rsid w:val="00BF6CBE"/>
    <w:rsid w:val="00C01320"/>
    <w:rsid w:val="00C022C2"/>
    <w:rsid w:val="00C03248"/>
    <w:rsid w:val="00C03802"/>
    <w:rsid w:val="00C04175"/>
    <w:rsid w:val="00C04242"/>
    <w:rsid w:val="00C04A05"/>
    <w:rsid w:val="00C05448"/>
    <w:rsid w:val="00C05E8C"/>
    <w:rsid w:val="00C07BFA"/>
    <w:rsid w:val="00C117C7"/>
    <w:rsid w:val="00C12270"/>
    <w:rsid w:val="00C12334"/>
    <w:rsid w:val="00C1253A"/>
    <w:rsid w:val="00C12838"/>
    <w:rsid w:val="00C14B8C"/>
    <w:rsid w:val="00C153FC"/>
    <w:rsid w:val="00C165C2"/>
    <w:rsid w:val="00C170AE"/>
    <w:rsid w:val="00C17129"/>
    <w:rsid w:val="00C17A3C"/>
    <w:rsid w:val="00C17DE2"/>
    <w:rsid w:val="00C21352"/>
    <w:rsid w:val="00C225FA"/>
    <w:rsid w:val="00C23189"/>
    <w:rsid w:val="00C2380A"/>
    <w:rsid w:val="00C2507F"/>
    <w:rsid w:val="00C26498"/>
    <w:rsid w:val="00C26930"/>
    <w:rsid w:val="00C276D7"/>
    <w:rsid w:val="00C27D0B"/>
    <w:rsid w:val="00C30834"/>
    <w:rsid w:val="00C31ACD"/>
    <w:rsid w:val="00C320E6"/>
    <w:rsid w:val="00C339C9"/>
    <w:rsid w:val="00C36C60"/>
    <w:rsid w:val="00C36ECB"/>
    <w:rsid w:val="00C37577"/>
    <w:rsid w:val="00C37CB4"/>
    <w:rsid w:val="00C37F1C"/>
    <w:rsid w:val="00C408C6"/>
    <w:rsid w:val="00C40A65"/>
    <w:rsid w:val="00C41115"/>
    <w:rsid w:val="00C436A0"/>
    <w:rsid w:val="00C44805"/>
    <w:rsid w:val="00C44BAE"/>
    <w:rsid w:val="00C477F3"/>
    <w:rsid w:val="00C50777"/>
    <w:rsid w:val="00C52707"/>
    <w:rsid w:val="00C535A5"/>
    <w:rsid w:val="00C53982"/>
    <w:rsid w:val="00C53BBB"/>
    <w:rsid w:val="00C542DE"/>
    <w:rsid w:val="00C56579"/>
    <w:rsid w:val="00C56DB2"/>
    <w:rsid w:val="00C5711D"/>
    <w:rsid w:val="00C57586"/>
    <w:rsid w:val="00C57C40"/>
    <w:rsid w:val="00C57F59"/>
    <w:rsid w:val="00C63EED"/>
    <w:rsid w:val="00C64C87"/>
    <w:rsid w:val="00C6557D"/>
    <w:rsid w:val="00C661E8"/>
    <w:rsid w:val="00C6799E"/>
    <w:rsid w:val="00C679AF"/>
    <w:rsid w:val="00C67DF6"/>
    <w:rsid w:val="00C7062A"/>
    <w:rsid w:val="00C72A49"/>
    <w:rsid w:val="00C72E06"/>
    <w:rsid w:val="00C807BC"/>
    <w:rsid w:val="00C81751"/>
    <w:rsid w:val="00C82954"/>
    <w:rsid w:val="00C82992"/>
    <w:rsid w:val="00C83203"/>
    <w:rsid w:val="00C8521A"/>
    <w:rsid w:val="00C874CC"/>
    <w:rsid w:val="00C91250"/>
    <w:rsid w:val="00C93451"/>
    <w:rsid w:val="00C94AF4"/>
    <w:rsid w:val="00C95B85"/>
    <w:rsid w:val="00C962F0"/>
    <w:rsid w:val="00C9696D"/>
    <w:rsid w:val="00C96A90"/>
    <w:rsid w:val="00C97279"/>
    <w:rsid w:val="00CA1B4A"/>
    <w:rsid w:val="00CA27D7"/>
    <w:rsid w:val="00CA3277"/>
    <w:rsid w:val="00CA32CE"/>
    <w:rsid w:val="00CB150B"/>
    <w:rsid w:val="00CB1CBF"/>
    <w:rsid w:val="00CB268A"/>
    <w:rsid w:val="00CB3EBC"/>
    <w:rsid w:val="00CB4040"/>
    <w:rsid w:val="00CB4222"/>
    <w:rsid w:val="00CB498A"/>
    <w:rsid w:val="00CB4E86"/>
    <w:rsid w:val="00CB5E05"/>
    <w:rsid w:val="00CB7BC2"/>
    <w:rsid w:val="00CB7FF0"/>
    <w:rsid w:val="00CC151A"/>
    <w:rsid w:val="00CC1EE8"/>
    <w:rsid w:val="00CC21EA"/>
    <w:rsid w:val="00CC3450"/>
    <w:rsid w:val="00CC3452"/>
    <w:rsid w:val="00CC4299"/>
    <w:rsid w:val="00CC6434"/>
    <w:rsid w:val="00CC7C33"/>
    <w:rsid w:val="00CD2CF5"/>
    <w:rsid w:val="00CD3910"/>
    <w:rsid w:val="00CD5CF4"/>
    <w:rsid w:val="00CD645F"/>
    <w:rsid w:val="00CE033F"/>
    <w:rsid w:val="00CE09BD"/>
    <w:rsid w:val="00CE1AFA"/>
    <w:rsid w:val="00CE2E2E"/>
    <w:rsid w:val="00CE38B2"/>
    <w:rsid w:val="00CE4A95"/>
    <w:rsid w:val="00CE4D32"/>
    <w:rsid w:val="00CE6EF1"/>
    <w:rsid w:val="00CE7F3B"/>
    <w:rsid w:val="00CF020C"/>
    <w:rsid w:val="00CF053C"/>
    <w:rsid w:val="00CF0E9A"/>
    <w:rsid w:val="00CF1840"/>
    <w:rsid w:val="00CF1C9F"/>
    <w:rsid w:val="00CF3204"/>
    <w:rsid w:val="00CF3376"/>
    <w:rsid w:val="00CF504C"/>
    <w:rsid w:val="00CF5301"/>
    <w:rsid w:val="00CF657E"/>
    <w:rsid w:val="00D00E9D"/>
    <w:rsid w:val="00D01460"/>
    <w:rsid w:val="00D017E8"/>
    <w:rsid w:val="00D02804"/>
    <w:rsid w:val="00D03AF7"/>
    <w:rsid w:val="00D03EAE"/>
    <w:rsid w:val="00D0420C"/>
    <w:rsid w:val="00D042D4"/>
    <w:rsid w:val="00D04A44"/>
    <w:rsid w:val="00D04BB9"/>
    <w:rsid w:val="00D05CF4"/>
    <w:rsid w:val="00D07AFF"/>
    <w:rsid w:val="00D10FC2"/>
    <w:rsid w:val="00D1106A"/>
    <w:rsid w:val="00D110CF"/>
    <w:rsid w:val="00D1478F"/>
    <w:rsid w:val="00D15057"/>
    <w:rsid w:val="00D155FB"/>
    <w:rsid w:val="00D17525"/>
    <w:rsid w:val="00D17B7B"/>
    <w:rsid w:val="00D17C22"/>
    <w:rsid w:val="00D20A89"/>
    <w:rsid w:val="00D218EA"/>
    <w:rsid w:val="00D22794"/>
    <w:rsid w:val="00D24626"/>
    <w:rsid w:val="00D24CAC"/>
    <w:rsid w:val="00D25599"/>
    <w:rsid w:val="00D277D4"/>
    <w:rsid w:val="00D300AF"/>
    <w:rsid w:val="00D30A63"/>
    <w:rsid w:val="00D31CE6"/>
    <w:rsid w:val="00D325DA"/>
    <w:rsid w:val="00D337D5"/>
    <w:rsid w:val="00D34D54"/>
    <w:rsid w:val="00D3546F"/>
    <w:rsid w:val="00D37CBC"/>
    <w:rsid w:val="00D404DD"/>
    <w:rsid w:val="00D40555"/>
    <w:rsid w:val="00D40A01"/>
    <w:rsid w:val="00D42C07"/>
    <w:rsid w:val="00D43149"/>
    <w:rsid w:val="00D4358D"/>
    <w:rsid w:val="00D43FB2"/>
    <w:rsid w:val="00D441C5"/>
    <w:rsid w:val="00D44A9C"/>
    <w:rsid w:val="00D44FA8"/>
    <w:rsid w:val="00D45639"/>
    <w:rsid w:val="00D45C65"/>
    <w:rsid w:val="00D4711D"/>
    <w:rsid w:val="00D47AA9"/>
    <w:rsid w:val="00D50A2E"/>
    <w:rsid w:val="00D50B1A"/>
    <w:rsid w:val="00D51984"/>
    <w:rsid w:val="00D52925"/>
    <w:rsid w:val="00D52C42"/>
    <w:rsid w:val="00D53820"/>
    <w:rsid w:val="00D53C20"/>
    <w:rsid w:val="00D57A2B"/>
    <w:rsid w:val="00D57F68"/>
    <w:rsid w:val="00D60A85"/>
    <w:rsid w:val="00D612AD"/>
    <w:rsid w:val="00D61F2C"/>
    <w:rsid w:val="00D625B4"/>
    <w:rsid w:val="00D626B2"/>
    <w:rsid w:val="00D631BA"/>
    <w:rsid w:val="00D633C3"/>
    <w:rsid w:val="00D635DE"/>
    <w:rsid w:val="00D648D5"/>
    <w:rsid w:val="00D65001"/>
    <w:rsid w:val="00D66766"/>
    <w:rsid w:val="00D720B4"/>
    <w:rsid w:val="00D72D57"/>
    <w:rsid w:val="00D74BA0"/>
    <w:rsid w:val="00D76926"/>
    <w:rsid w:val="00D771EA"/>
    <w:rsid w:val="00D81595"/>
    <w:rsid w:val="00D828EB"/>
    <w:rsid w:val="00D8384D"/>
    <w:rsid w:val="00D8445F"/>
    <w:rsid w:val="00D8645A"/>
    <w:rsid w:val="00D90357"/>
    <w:rsid w:val="00D90F30"/>
    <w:rsid w:val="00D91A4B"/>
    <w:rsid w:val="00D91B2E"/>
    <w:rsid w:val="00D92AC4"/>
    <w:rsid w:val="00D93C88"/>
    <w:rsid w:val="00D9447F"/>
    <w:rsid w:val="00D95230"/>
    <w:rsid w:val="00D9601F"/>
    <w:rsid w:val="00D968D5"/>
    <w:rsid w:val="00D96FB9"/>
    <w:rsid w:val="00DA0D2A"/>
    <w:rsid w:val="00DA18A7"/>
    <w:rsid w:val="00DA2B52"/>
    <w:rsid w:val="00DA798F"/>
    <w:rsid w:val="00DB2259"/>
    <w:rsid w:val="00DB3292"/>
    <w:rsid w:val="00DB39FC"/>
    <w:rsid w:val="00DB4411"/>
    <w:rsid w:val="00DB4446"/>
    <w:rsid w:val="00DB50BE"/>
    <w:rsid w:val="00DB5B90"/>
    <w:rsid w:val="00DB5F11"/>
    <w:rsid w:val="00DB73E3"/>
    <w:rsid w:val="00DC012B"/>
    <w:rsid w:val="00DC07CE"/>
    <w:rsid w:val="00DC1176"/>
    <w:rsid w:val="00DC243F"/>
    <w:rsid w:val="00DC28D9"/>
    <w:rsid w:val="00DC2A10"/>
    <w:rsid w:val="00DC3455"/>
    <w:rsid w:val="00DC4322"/>
    <w:rsid w:val="00DC6823"/>
    <w:rsid w:val="00DC7241"/>
    <w:rsid w:val="00DD03C2"/>
    <w:rsid w:val="00DD0783"/>
    <w:rsid w:val="00DD18FA"/>
    <w:rsid w:val="00DD35A4"/>
    <w:rsid w:val="00DD4347"/>
    <w:rsid w:val="00DD4FB0"/>
    <w:rsid w:val="00DD64B4"/>
    <w:rsid w:val="00DD6986"/>
    <w:rsid w:val="00DE065F"/>
    <w:rsid w:val="00DE14BA"/>
    <w:rsid w:val="00DE16F3"/>
    <w:rsid w:val="00DE2ACE"/>
    <w:rsid w:val="00DE38A9"/>
    <w:rsid w:val="00DE4FAC"/>
    <w:rsid w:val="00DE5EA6"/>
    <w:rsid w:val="00DE6DED"/>
    <w:rsid w:val="00DF0B85"/>
    <w:rsid w:val="00DF0D86"/>
    <w:rsid w:val="00DF1528"/>
    <w:rsid w:val="00DF1B0E"/>
    <w:rsid w:val="00DF1D42"/>
    <w:rsid w:val="00DF3589"/>
    <w:rsid w:val="00DF44E3"/>
    <w:rsid w:val="00DF4C2B"/>
    <w:rsid w:val="00DF5A57"/>
    <w:rsid w:val="00E02A7C"/>
    <w:rsid w:val="00E03896"/>
    <w:rsid w:val="00E0644A"/>
    <w:rsid w:val="00E07201"/>
    <w:rsid w:val="00E07AC3"/>
    <w:rsid w:val="00E11DCD"/>
    <w:rsid w:val="00E13375"/>
    <w:rsid w:val="00E135E1"/>
    <w:rsid w:val="00E14035"/>
    <w:rsid w:val="00E146CA"/>
    <w:rsid w:val="00E14FB3"/>
    <w:rsid w:val="00E16A44"/>
    <w:rsid w:val="00E21493"/>
    <w:rsid w:val="00E21FE3"/>
    <w:rsid w:val="00E234F2"/>
    <w:rsid w:val="00E23651"/>
    <w:rsid w:val="00E23A00"/>
    <w:rsid w:val="00E23B11"/>
    <w:rsid w:val="00E24712"/>
    <w:rsid w:val="00E25DF6"/>
    <w:rsid w:val="00E27BB0"/>
    <w:rsid w:val="00E327C6"/>
    <w:rsid w:val="00E330B2"/>
    <w:rsid w:val="00E3379D"/>
    <w:rsid w:val="00E346A8"/>
    <w:rsid w:val="00E34763"/>
    <w:rsid w:val="00E37F49"/>
    <w:rsid w:val="00E4140F"/>
    <w:rsid w:val="00E41CA7"/>
    <w:rsid w:val="00E4298B"/>
    <w:rsid w:val="00E44889"/>
    <w:rsid w:val="00E45EF8"/>
    <w:rsid w:val="00E46B89"/>
    <w:rsid w:val="00E4715E"/>
    <w:rsid w:val="00E47848"/>
    <w:rsid w:val="00E47EA6"/>
    <w:rsid w:val="00E50448"/>
    <w:rsid w:val="00E50619"/>
    <w:rsid w:val="00E50923"/>
    <w:rsid w:val="00E50972"/>
    <w:rsid w:val="00E55252"/>
    <w:rsid w:val="00E574C1"/>
    <w:rsid w:val="00E61AF4"/>
    <w:rsid w:val="00E62A2C"/>
    <w:rsid w:val="00E64366"/>
    <w:rsid w:val="00E65B20"/>
    <w:rsid w:val="00E66BAF"/>
    <w:rsid w:val="00E706FB"/>
    <w:rsid w:val="00E71A4F"/>
    <w:rsid w:val="00E73150"/>
    <w:rsid w:val="00E736BC"/>
    <w:rsid w:val="00E73E5F"/>
    <w:rsid w:val="00E73EC9"/>
    <w:rsid w:val="00E75CB4"/>
    <w:rsid w:val="00E75CC9"/>
    <w:rsid w:val="00E80068"/>
    <w:rsid w:val="00E803AF"/>
    <w:rsid w:val="00E815F0"/>
    <w:rsid w:val="00E82ECF"/>
    <w:rsid w:val="00E85998"/>
    <w:rsid w:val="00E85BBE"/>
    <w:rsid w:val="00E861B1"/>
    <w:rsid w:val="00E863D6"/>
    <w:rsid w:val="00E86DAB"/>
    <w:rsid w:val="00E9046A"/>
    <w:rsid w:val="00E90884"/>
    <w:rsid w:val="00E92364"/>
    <w:rsid w:val="00E937AA"/>
    <w:rsid w:val="00E9385E"/>
    <w:rsid w:val="00E94A34"/>
    <w:rsid w:val="00E95E15"/>
    <w:rsid w:val="00E96954"/>
    <w:rsid w:val="00E97C2A"/>
    <w:rsid w:val="00EA0C5C"/>
    <w:rsid w:val="00EA2581"/>
    <w:rsid w:val="00EA2F7D"/>
    <w:rsid w:val="00EA32C4"/>
    <w:rsid w:val="00EA4002"/>
    <w:rsid w:val="00EA4C70"/>
    <w:rsid w:val="00EA5022"/>
    <w:rsid w:val="00EA7380"/>
    <w:rsid w:val="00EB08B2"/>
    <w:rsid w:val="00EB0E33"/>
    <w:rsid w:val="00EB1BE7"/>
    <w:rsid w:val="00EB1E6C"/>
    <w:rsid w:val="00EB2F3C"/>
    <w:rsid w:val="00EB3CCC"/>
    <w:rsid w:val="00EB458A"/>
    <w:rsid w:val="00EB4EDC"/>
    <w:rsid w:val="00EB4F03"/>
    <w:rsid w:val="00EB630A"/>
    <w:rsid w:val="00EB63D9"/>
    <w:rsid w:val="00EB63DC"/>
    <w:rsid w:val="00EB6EDD"/>
    <w:rsid w:val="00EB723B"/>
    <w:rsid w:val="00EC07C5"/>
    <w:rsid w:val="00EC09BB"/>
    <w:rsid w:val="00EC0A47"/>
    <w:rsid w:val="00EC192E"/>
    <w:rsid w:val="00EC291C"/>
    <w:rsid w:val="00EC2CEA"/>
    <w:rsid w:val="00EC2DED"/>
    <w:rsid w:val="00EC4C82"/>
    <w:rsid w:val="00EC590D"/>
    <w:rsid w:val="00ED133A"/>
    <w:rsid w:val="00ED221D"/>
    <w:rsid w:val="00ED2A29"/>
    <w:rsid w:val="00ED3E2B"/>
    <w:rsid w:val="00ED5209"/>
    <w:rsid w:val="00ED7DF1"/>
    <w:rsid w:val="00ED7E35"/>
    <w:rsid w:val="00ED7E7E"/>
    <w:rsid w:val="00EE07B2"/>
    <w:rsid w:val="00EE0B03"/>
    <w:rsid w:val="00EE26B3"/>
    <w:rsid w:val="00EE2710"/>
    <w:rsid w:val="00EE35AD"/>
    <w:rsid w:val="00EE3E13"/>
    <w:rsid w:val="00EE41EC"/>
    <w:rsid w:val="00EE58C2"/>
    <w:rsid w:val="00EE63E1"/>
    <w:rsid w:val="00EE64F0"/>
    <w:rsid w:val="00EE6D7C"/>
    <w:rsid w:val="00EF00BB"/>
    <w:rsid w:val="00EF1677"/>
    <w:rsid w:val="00EF1DAC"/>
    <w:rsid w:val="00EF210B"/>
    <w:rsid w:val="00EF2A77"/>
    <w:rsid w:val="00EF3365"/>
    <w:rsid w:val="00EF3B61"/>
    <w:rsid w:val="00EF5141"/>
    <w:rsid w:val="00EF6E74"/>
    <w:rsid w:val="00F012AD"/>
    <w:rsid w:val="00F027E9"/>
    <w:rsid w:val="00F03A31"/>
    <w:rsid w:val="00F03B6F"/>
    <w:rsid w:val="00F05854"/>
    <w:rsid w:val="00F0772B"/>
    <w:rsid w:val="00F10243"/>
    <w:rsid w:val="00F10303"/>
    <w:rsid w:val="00F10600"/>
    <w:rsid w:val="00F114E6"/>
    <w:rsid w:val="00F1155E"/>
    <w:rsid w:val="00F119AF"/>
    <w:rsid w:val="00F1338F"/>
    <w:rsid w:val="00F13D15"/>
    <w:rsid w:val="00F15461"/>
    <w:rsid w:val="00F16D9E"/>
    <w:rsid w:val="00F17083"/>
    <w:rsid w:val="00F1795E"/>
    <w:rsid w:val="00F22417"/>
    <w:rsid w:val="00F22C86"/>
    <w:rsid w:val="00F22D30"/>
    <w:rsid w:val="00F260C6"/>
    <w:rsid w:val="00F26287"/>
    <w:rsid w:val="00F30218"/>
    <w:rsid w:val="00F307D1"/>
    <w:rsid w:val="00F31637"/>
    <w:rsid w:val="00F33995"/>
    <w:rsid w:val="00F35A4C"/>
    <w:rsid w:val="00F360D3"/>
    <w:rsid w:val="00F368E3"/>
    <w:rsid w:val="00F379E4"/>
    <w:rsid w:val="00F411E9"/>
    <w:rsid w:val="00F425BF"/>
    <w:rsid w:val="00F42C5A"/>
    <w:rsid w:val="00F43DE0"/>
    <w:rsid w:val="00F46374"/>
    <w:rsid w:val="00F50581"/>
    <w:rsid w:val="00F53625"/>
    <w:rsid w:val="00F5665D"/>
    <w:rsid w:val="00F6022B"/>
    <w:rsid w:val="00F609CB"/>
    <w:rsid w:val="00F62CD8"/>
    <w:rsid w:val="00F63055"/>
    <w:rsid w:val="00F638BD"/>
    <w:rsid w:val="00F64AED"/>
    <w:rsid w:val="00F6559B"/>
    <w:rsid w:val="00F66896"/>
    <w:rsid w:val="00F716B8"/>
    <w:rsid w:val="00F72616"/>
    <w:rsid w:val="00F742CF"/>
    <w:rsid w:val="00F744BD"/>
    <w:rsid w:val="00F752B1"/>
    <w:rsid w:val="00F75947"/>
    <w:rsid w:val="00F75978"/>
    <w:rsid w:val="00F76D69"/>
    <w:rsid w:val="00F773BF"/>
    <w:rsid w:val="00F82EE7"/>
    <w:rsid w:val="00F837DA"/>
    <w:rsid w:val="00F84416"/>
    <w:rsid w:val="00F85C28"/>
    <w:rsid w:val="00F85EA0"/>
    <w:rsid w:val="00F90BD3"/>
    <w:rsid w:val="00F91961"/>
    <w:rsid w:val="00F91F81"/>
    <w:rsid w:val="00F92EA6"/>
    <w:rsid w:val="00F93E6B"/>
    <w:rsid w:val="00F94AAF"/>
    <w:rsid w:val="00F951AB"/>
    <w:rsid w:val="00F95CEC"/>
    <w:rsid w:val="00F97353"/>
    <w:rsid w:val="00F97D19"/>
    <w:rsid w:val="00F97E59"/>
    <w:rsid w:val="00FA0676"/>
    <w:rsid w:val="00FA0C03"/>
    <w:rsid w:val="00FA1D55"/>
    <w:rsid w:val="00FA3150"/>
    <w:rsid w:val="00FA35EA"/>
    <w:rsid w:val="00FA36DC"/>
    <w:rsid w:val="00FA4CA0"/>
    <w:rsid w:val="00FA6595"/>
    <w:rsid w:val="00FA6C2B"/>
    <w:rsid w:val="00FB024E"/>
    <w:rsid w:val="00FB0250"/>
    <w:rsid w:val="00FB0DB2"/>
    <w:rsid w:val="00FB1C80"/>
    <w:rsid w:val="00FB29FD"/>
    <w:rsid w:val="00FB31DE"/>
    <w:rsid w:val="00FB3B97"/>
    <w:rsid w:val="00FB3FBD"/>
    <w:rsid w:val="00FB480F"/>
    <w:rsid w:val="00FB4BAA"/>
    <w:rsid w:val="00FB4BDD"/>
    <w:rsid w:val="00FB5AA2"/>
    <w:rsid w:val="00FB6540"/>
    <w:rsid w:val="00FB68B0"/>
    <w:rsid w:val="00FB6F3D"/>
    <w:rsid w:val="00FB7073"/>
    <w:rsid w:val="00FB7408"/>
    <w:rsid w:val="00FB7667"/>
    <w:rsid w:val="00FC0A6A"/>
    <w:rsid w:val="00FC230A"/>
    <w:rsid w:val="00FC2392"/>
    <w:rsid w:val="00FC2C35"/>
    <w:rsid w:val="00FC43E5"/>
    <w:rsid w:val="00FC4498"/>
    <w:rsid w:val="00FC7B15"/>
    <w:rsid w:val="00FD059E"/>
    <w:rsid w:val="00FD09E0"/>
    <w:rsid w:val="00FD254D"/>
    <w:rsid w:val="00FD276A"/>
    <w:rsid w:val="00FD5E0B"/>
    <w:rsid w:val="00FD6D97"/>
    <w:rsid w:val="00FD6DB7"/>
    <w:rsid w:val="00FD7C96"/>
    <w:rsid w:val="00FE20A1"/>
    <w:rsid w:val="00FE3AC8"/>
    <w:rsid w:val="00FE3EE2"/>
    <w:rsid w:val="00FE42F2"/>
    <w:rsid w:val="00FE4563"/>
    <w:rsid w:val="00FE4D91"/>
    <w:rsid w:val="00FE55BC"/>
    <w:rsid w:val="00FE6354"/>
    <w:rsid w:val="00FE6FA0"/>
    <w:rsid w:val="00FE7AE0"/>
    <w:rsid w:val="00FE7E2E"/>
    <w:rsid w:val="00FF157B"/>
    <w:rsid w:val="00FF1C6C"/>
    <w:rsid w:val="00FF1FE7"/>
    <w:rsid w:val="00FF35C9"/>
    <w:rsid w:val="00FF44C5"/>
    <w:rsid w:val="00FF5212"/>
    <w:rsid w:val="00FF6801"/>
    <w:rsid w:val="00FF7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stroke="f">
      <v:fill color="white"/>
      <v:stroke on="f"/>
    </o:shapedefaults>
    <o:shapelayout v:ext="edit">
      <o:idmap v:ext="edit" data="1"/>
    </o:shapelayout>
  </w:shapeDefaults>
  <w:decimalSymbol w:val="."/>
  <w:listSeparator w:val=","/>
  <w14:docId w14:val="48DB6723"/>
  <w14:defaultImageDpi w14:val="300"/>
  <w15:docId w15:val="{ECD9EC57-9D30-F34D-B26C-9E5813D5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24E"/>
    <w:pPr>
      <w:jc w:val="both"/>
    </w:pPr>
  </w:style>
  <w:style w:type="paragraph" w:styleId="Heading1">
    <w:name w:val="heading 1"/>
    <w:basedOn w:val="Normal"/>
    <w:next w:val="Normal"/>
    <w:qFormat/>
    <w:pPr>
      <w:keepNext/>
      <w:pageBreakBefore/>
      <w:numPr>
        <w:numId w:val="1"/>
      </w:numPr>
      <w:spacing w:after="120"/>
      <w:outlineLvl w:val="0"/>
    </w:pPr>
    <w:rPr>
      <w:rFonts w:ascii="Arial" w:hAnsi="Arial"/>
      <w:b/>
      <w:sz w:val="28"/>
    </w:rPr>
  </w:style>
  <w:style w:type="paragraph" w:styleId="Heading2">
    <w:name w:val="heading 2"/>
    <w:basedOn w:val="Normal"/>
    <w:next w:val="Normal"/>
    <w:qFormat/>
    <w:pPr>
      <w:keepNext/>
      <w:numPr>
        <w:ilvl w:val="1"/>
        <w:numId w:val="1"/>
      </w:numPr>
      <w:spacing w:before="120" w:after="120"/>
      <w:outlineLvl w:val="1"/>
    </w:pPr>
    <w:rPr>
      <w:rFonts w:ascii="Arial" w:hAnsi="Arial"/>
      <w:b/>
      <w:snapToGrid w:val="0"/>
      <w:sz w:val="26"/>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snapToGrid w:val="0"/>
      <w:sz w:val="24"/>
    </w:rPr>
  </w:style>
  <w:style w:type="paragraph" w:styleId="Heading4">
    <w:name w:val="heading 4"/>
    <w:basedOn w:val="Normal"/>
    <w:next w:val="Normal"/>
    <w:link w:val="Heading4Char"/>
    <w:qFormat/>
    <w:pPr>
      <w:keepNext/>
      <w:numPr>
        <w:ilvl w:val="3"/>
        <w:numId w:val="1"/>
      </w:numPr>
      <w:spacing w:before="240" w:after="60"/>
      <w:outlineLvl w:val="3"/>
    </w:pPr>
    <w:rPr>
      <w:rFonts w:ascii="Arial" w:hAnsi="Arial"/>
      <w:b/>
      <w:snapToGrid w:val="0"/>
      <w:sz w:val="24"/>
    </w:rPr>
  </w:style>
  <w:style w:type="paragraph" w:styleId="Heading5">
    <w:name w:val="heading 5"/>
    <w:basedOn w:val="Normal"/>
    <w:next w:val="Normal"/>
    <w:qFormat/>
    <w:pPr>
      <w:numPr>
        <w:ilvl w:val="4"/>
        <w:numId w:val="1"/>
      </w:numPr>
      <w:spacing w:before="240" w:after="60"/>
      <w:outlineLvl w:val="4"/>
    </w:pPr>
    <w:rPr>
      <w:snapToGrid w:val="0"/>
      <w:sz w:val="22"/>
    </w:rPr>
  </w:style>
  <w:style w:type="paragraph" w:styleId="Heading6">
    <w:name w:val="heading 6"/>
    <w:basedOn w:val="Normal"/>
    <w:next w:val="Normal"/>
    <w:qFormat/>
    <w:pPr>
      <w:numPr>
        <w:ilvl w:val="5"/>
        <w:numId w:val="1"/>
      </w:numPr>
      <w:spacing w:before="240" w:after="60"/>
      <w:outlineLvl w:val="5"/>
    </w:pPr>
    <w:rPr>
      <w:i/>
    </w:rPr>
  </w:style>
  <w:style w:type="paragraph" w:styleId="Heading7">
    <w:name w:val="heading 7"/>
    <w:basedOn w:val="Normal"/>
    <w:next w:val="Normal"/>
    <w:qFormat/>
    <w:pPr>
      <w:keepNext/>
      <w:numPr>
        <w:ilvl w:val="6"/>
        <w:numId w:val="1"/>
      </w:numPr>
      <w:spacing w:before="120"/>
      <w:outlineLvl w:val="6"/>
    </w:pPr>
    <w:rPr>
      <w:b/>
      <w:snapToGrid w:val="0"/>
      <w:sz w:val="24"/>
    </w:rPr>
  </w:style>
  <w:style w:type="paragraph" w:styleId="Heading8">
    <w:name w:val="heading 8"/>
    <w:basedOn w:val="Normal"/>
    <w:next w:val="Normal"/>
    <w:qFormat/>
    <w:pPr>
      <w:keepNext/>
      <w:numPr>
        <w:ilvl w:val="7"/>
        <w:numId w:val="1"/>
      </w:numPr>
      <w:spacing w:before="120"/>
      <w:outlineLvl w:val="7"/>
    </w:pPr>
    <w:rPr>
      <w:rFonts w:ascii="Arial" w:hAnsi="Arial"/>
      <w:b/>
      <w:snapToGrid w:val="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26E45"/>
    <w:rPr>
      <w:rFonts w:ascii="Arial" w:hAnsi="Arial"/>
      <w:b/>
      <w:snapToGrid w:val="0"/>
      <w:sz w:val="24"/>
    </w:rPr>
  </w:style>
  <w:style w:type="character" w:customStyle="1" w:styleId="Heading4Char">
    <w:name w:val="Heading 4 Char"/>
    <w:basedOn w:val="DefaultParagraphFont"/>
    <w:link w:val="Heading4"/>
    <w:rsid w:val="004B1813"/>
    <w:rPr>
      <w:rFonts w:ascii="Arial" w:hAnsi="Arial"/>
      <w:b/>
      <w:snapToGrid w:val="0"/>
      <w:sz w:val="24"/>
    </w:rPr>
  </w:style>
  <w:style w:type="paragraph" w:styleId="EndnoteText">
    <w:name w:val="endnote text"/>
    <w:basedOn w:val="Normal"/>
    <w:semiHidden/>
    <w:pPr>
      <w:spacing w:before="120"/>
    </w:pPr>
    <w:rPr>
      <w:snapToGrid w:val="0"/>
      <w:sz w:val="24"/>
    </w:rPr>
  </w:style>
  <w:style w:type="character" w:styleId="Emphasis">
    <w:name w:val="Emphasis"/>
    <w:qFormat/>
    <w:rPr>
      <w:i/>
      <w:iCs/>
    </w:rPr>
  </w:style>
  <w:style w:type="paragraph" w:styleId="TOC1">
    <w:name w:val="toc 1"/>
    <w:basedOn w:val="Normal"/>
    <w:next w:val="Normal"/>
    <w:uiPriority w:val="39"/>
    <w:pPr>
      <w:tabs>
        <w:tab w:val="left" w:pos="900"/>
        <w:tab w:val="left" w:pos="1008"/>
        <w:tab w:val="right" w:leader="dot" w:pos="9360"/>
      </w:tabs>
      <w:suppressAutoHyphens/>
      <w:spacing w:before="120" w:after="60"/>
      <w:ind w:left="14" w:hanging="14"/>
    </w:pPr>
    <w:rPr>
      <w:b/>
      <w:noProof/>
      <w:snapToGrid w:val="0"/>
      <w:spacing w:val="-3"/>
      <w:sz w:val="24"/>
    </w:rPr>
  </w:style>
  <w:style w:type="paragraph" w:styleId="TOC2">
    <w:name w:val="toc 2"/>
    <w:basedOn w:val="Normal"/>
    <w:next w:val="Normal"/>
    <w:autoRedefine/>
    <w:uiPriority w:val="39"/>
    <w:pPr>
      <w:tabs>
        <w:tab w:val="left" w:pos="1080"/>
        <w:tab w:val="right" w:leader="dot" w:pos="9360"/>
      </w:tabs>
      <w:suppressAutoHyphens/>
      <w:ind w:left="1080" w:hanging="990"/>
    </w:pPr>
    <w:rPr>
      <w:rFonts w:ascii="Times" w:eastAsia="Times" w:hAnsi="Times"/>
      <w:noProof/>
      <w:sz w:val="24"/>
    </w:rPr>
  </w:style>
  <w:style w:type="paragraph" w:styleId="TOC3">
    <w:name w:val="toc 3"/>
    <w:basedOn w:val="Normal"/>
    <w:next w:val="Normal"/>
    <w:autoRedefine/>
    <w:uiPriority w:val="39"/>
    <w:pPr>
      <w:tabs>
        <w:tab w:val="left" w:pos="1260"/>
        <w:tab w:val="left" w:pos="1530"/>
        <w:tab w:val="right" w:leader="dot" w:pos="9360"/>
      </w:tabs>
      <w:suppressAutoHyphens/>
      <w:ind w:left="1530" w:hanging="1260"/>
    </w:pPr>
    <w:rPr>
      <w:rFonts w:ascii="Times" w:eastAsia="Times" w:hAnsi="Times"/>
      <w:noProof/>
      <w:sz w:val="24"/>
    </w:rPr>
  </w:style>
  <w:style w:type="paragraph" w:styleId="TableofFigures">
    <w:name w:val="table of figures"/>
    <w:basedOn w:val="Normal"/>
    <w:next w:val="Normal"/>
    <w:uiPriority w:val="99"/>
    <w:pPr>
      <w:spacing w:before="120"/>
      <w:ind w:left="480" w:hanging="480"/>
    </w:pPr>
    <w:rPr>
      <w:snapToGrid w:val="0"/>
      <w:sz w:val="24"/>
    </w:rPr>
  </w:style>
  <w:style w:type="paragraph" w:styleId="Caption">
    <w:name w:val="caption"/>
    <w:basedOn w:val="Normal"/>
    <w:next w:val="Normal"/>
    <w:qFormat/>
    <w:pPr>
      <w:spacing w:before="120"/>
    </w:pPr>
    <w:rPr>
      <w:i/>
      <w:snapToGrid w:val="0"/>
      <w:sz w:val="24"/>
    </w:rPr>
  </w:style>
  <w:style w:type="character" w:styleId="Hyperlink">
    <w:name w:val="Hyperlink"/>
    <w:uiPriority w:val="99"/>
    <w:rPr>
      <w:color w:val="0000FF"/>
      <w:u w:val="single"/>
    </w:rPr>
  </w:style>
  <w:style w:type="paragraph" w:customStyle="1" w:styleId="TableText">
    <w:name w:val="Table Text"/>
    <w:basedOn w:val="Normal"/>
    <w:pPr>
      <w:suppressAutoHyphens/>
      <w:spacing w:before="120"/>
    </w:pPr>
    <w:rPr>
      <w:rFonts w:ascii="Arial" w:hAnsi="Arial"/>
      <w:snapToGrid w:val="0"/>
      <w:sz w:val="18"/>
    </w:rPr>
  </w:style>
  <w:style w:type="paragraph" w:styleId="BodyText">
    <w:name w:val="Body Text"/>
    <w:basedOn w:val="Normal"/>
    <w:pPr>
      <w:spacing w:after="120"/>
      <w:ind w:firstLine="432"/>
    </w:pPr>
  </w:style>
  <w:style w:type="paragraph" w:styleId="NormalWeb">
    <w:name w:val="Normal (Web)"/>
    <w:basedOn w:val="Normal"/>
    <w:pPr>
      <w:spacing w:before="100" w:after="100"/>
    </w:pPr>
    <w:rPr>
      <w:sz w:val="24"/>
    </w:rPr>
  </w:style>
  <w:style w:type="paragraph" w:customStyle="1" w:styleId="reference">
    <w:name w:val="reference"/>
    <w:basedOn w:val="BodyText"/>
    <w:pPr>
      <w:ind w:left="432" w:hanging="432"/>
    </w:pPr>
  </w:style>
  <w:style w:type="paragraph" w:styleId="BodyText3">
    <w:name w:val="Body Text 3"/>
    <w:basedOn w:val="Normal"/>
    <w:pPr>
      <w:spacing w:before="120"/>
    </w:pPr>
    <w:rPr>
      <w:snapToGrid w:val="0"/>
      <w:color w:val="FF0000"/>
      <w:sz w:val="24"/>
    </w:rPr>
  </w:style>
  <w:style w:type="paragraph" w:styleId="BodyTextIndent">
    <w:name w:val="Body Text Indent"/>
    <w:basedOn w:val="Normal"/>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spacing w:before="120"/>
      <w:ind w:left="19"/>
    </w:pPr>
    <w:rPr>
      <w:snapToGrid w:val="0"/>
      <w:color w:val="FF0000"/>
      <w:sz w:val="24"/>
    </w:rPr>
  </w:style>
  <w:style w:type="paragraph" w:customStyle="1" w:styleId="text-body">
    <w:name w:val="text-body"/>
    <w:basedOn w:val="Normal"/>
    <w:pPr>
      <w:spacing w:before="100" w:after="100"/>
    </w:pPr>
    <w:rPr>
      <w:sz w:val="24"/>
    </w:rPr>
  </w:style>
  <w:style w:type="paragraph" w:styleId="Header">
    <w:name w:val="header"/>
    <w:basedOn w:val="Normal"/>
    <w:pPr>
      <w:tabs>
        <w:tab w:val="center" w:pos="4320"/>
        <w:tab w:val="right" w:pos="8640"/>
      </w:tabs>
      <w:spacing w:before="120"/>
    </w:pPr>
    <w:rPr>
      <w:snapToGrid w:val="0"/>
      <w:sz w:val="24"/>
    </w:rPr>
  </w:style>
  <w:style w:type="character" w:styleId="PageNumber">
    <w:name w:val="page number"/>
    <w:basedOn w:val="DefaultParagraphFont"/>
  </w:style>
  <w:style w:type="paragraph" w:styleId="Footer">
    <w:name w:val="footer"/>
    <w:basedOn w:val="Normal"/>
    <w:pPr>
      <w:tabs>
        <w:tab w:val="center" w:pos="4320"/>
        <w:tab w:val="right" w:pos="8640"/>
      </w:tabs>
      <w:spacing w:before="120"/>
    </w:pPr>
    <w:rPr>
      <w:snapToGrid w:val="0"/>
      <w:sz w:val="24"/>
    </w:rPr>
  </w:style>
  <w:style w:type="paragraph" w:styleId="BodyText2">
    <w:name w:val="Body Text 2"/>
    <w:basedOn w:val="Normal"/>
    <w:pPr>
      <w:spacing w:before="120"/>
      <w:jc w:val="center"/>
    </w:pPr>
    <w:rPr>
      <w:rFonts w:ascii="Arial" w:hAnsi="Arial"/>
      <w:snapToGrid w:val="0"/>
      <w:sz w:val="18"/>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E46B89"/>
  </w:style>
  <w:style w:type="paragraph" w:styleId="BodyTextIndent2">
    <w:name w:val="Body Text Indent 2"/>
    <w:basedOn w:val="Normal"/>
    <w:pPr>
      <w:tabs>
        <w:tab w:val="left" w:pos="720"/>
      </w:tabs>
      <w:ind w:left="720" w:hanging="720"/>
    </w:pPr>
  </w:style>
  <w:style w:type="paragraph" w:styleId="PlainText">
    <w:name w:val="Plain Text"/>
    <w:basedOn w:val="Normal"/>
    <w:pPr>
      <w:widowControl w:val="0"/>
      <w:overflowPunct w:val="0"/>
      <w:autoSpaceDE w:val="0"/>
      <w:autoSpaceDN w:val="0"/>
      <w:adjustRightInd w:val="0"/>
      <w:jc w:val="left"/>
      <w:textAlignment w:val="baseline"/>
    </w:pPr>
    <w:rPr>
      <w:rFonts w:ascii="Courier New" w:hAnsi="Courier New"/>
    </w:rPr>
  </w:style>
  <w:style w:type="paragraph" w:styleId="BalloonText">
    <w:name w:val="Balloon Text"/>
    <w:basedOn w:val="Normal"/>
    <w:semiHidden/>
    <w:rPr>
      <w:rFonts w:ascii="Tahoma" w:hAnsi="Tahoma" w:cs="Courier"/>
      <w:sz w:val="16"/>
      <w:szCs w:val="16"/>
    </w:rPr>
  </w:style>
  <w:style w:type="character" w:styleId="Strong">
    <w:name w:val="Strong"/>
    <w:qFormat/>
    <w:rPr>
      <w:b/>
    </w:rPr>
  </w:style>
  <w:style w:type="character" w:customStyle="1" w:styleId="Code">
    <w:name w:val="Code"/>
    <w:rPr>
      <w:rFonts w:ascii="Courier" w:hAnsi="Courier"/>
    </w:rPr>
  </w:style>
  <w:style w:type="paragraph" w:styleId="TOC6">
    <w:name w:val="toc 6"/>
    <w:basedOn w:val="Normal"/>
    <w:next w:val="Normal"/>
    <w:uiPriority w:val="39"/>
    <w:pPr>
      <w:tabs>
        <w:tab w:val="right" w:leader="dot" w:pos="8640"/>
      </w:tabs>
      <w:ind w:left="960"/>
      <w:jc w:val="left"/>
    </w:pPr>
    <w:rPr>
      <w:rFonts w:ascii="Times" w:hAnsi="Times"/>
      <w:sz w:val="18"/>
    </w:rPr>
  </w:style>
  <w:style w:type="paragraph" w:customStyle="1" w:styleId="CellBody">
    <w:name w:val="CellBody"/>
    <w:pPr>
      <w:widowControl w:val="0"/>
      <w:autoSpaceDE w:val="0"/>
      <w:autoSpaceDN w:val="0"/>
      <w:adjustRightInd w:val="0"/>
    </w:pPr>
    <w:rPr>
      <w:noProof/>
      <w:color w:val="000000"/>
      <w:sz w:val="22"/>
    </w:rPr>
  </w:style>
  <w:style w:type="paragraph" w:customStyle="1" w:styleId="CellHeading">
    <w:name w:val="CellHeading"/>
    <w:pPr>
      <w:widowControl w:val="0"/>
      <w:autoSpaceDE w:val="0"/>
      <w:autoSpaceDN w:val="0"/>
      <w:adjustRightInd w:val="0"/>
      <w:jc w:val="center"/>
    </w:pPr>
    <w:rPr>
      <w:rFonts w:ascii="Helvetica" w:hAnsi="Helvetica"/>
      <w:b/>
      <w:noProof/>
      <w:color w:val="000000"/>
    </w:rPr>
  </w:style>
  <w:style w:type="paragraph" w:customStyle="1" w:styleId="Document">
    <w:name w:val="Documen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0" w:after="20"/>
      <w:jc w:val="center"/>
    </w:pPr>
    <w:rPr>
      <w:noProof/>
      <w:color w:val="000000"/>
      <w:sz w:val="22"/>
    </w:rPr>
  </w:style>
  <w:style w:type="paragraph" w:customStyle="1" w:styleId="TableFootnote">
    <w:name w:val="TableFootnote"/>
    <w:pPr>
      <w:widowControl w:val="0"/>
      <w:tabs>
        <w:tab w:val="left" w:pos="600"/>
      </w:tabs>
      <w:autoSpaceDE w:val="0"/>
      <w:autoSpaceDN w:val="0"/>
      <w:adjustRightInd w:val="0"/>
      <w:ind w:left="600" w:right="360"/>
    </w:pPr>
    <w:rPr>
      <w:noProof/>
      <w:color w:val="000000"/>
    </w:rPr>
  </w:style>
  <w:style w:type="paragraph" w:customStyle="1" w:styleId="TableTitle">
    <w:name w:val="TableTitle"/>
    <w:pPr>
      <w:widowControl w:val="0"/>
      <w:autoSpaceDE w:val="0"/>
      <w:autoSpaceDN w:val="0"/>
      <w:adjustRightInd w:val="0"/>
      <w:jc w:val="center"/>
    </w:pPr>
    <w:rPr>
      <w:b/>
      <w:noProof/>
      <w:color w:val="000000"/>
      <w:sz w:val="24"/>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BodyTextIndent3">
    <w:name w:val="Body Text Indent 3"/>
    <w:basedOn w:val="Normal"/>
    <w:pPr>
      <w:tabs>
        <w:tab w:val="left" w:pos="720"/>
      </w:tabs>
      <w:spacing w:before="120" w:after="120"/>
      <w:ind w:left="720" w:hanging="720"/>
      <w:jc w:val="left"/>
    </w:pPr>
    <w:rPr>
      <w:rFonts w:ascii="Courier" w:hAnsi="Courier"/>
      <w:sz w:val="24"/>
    </w:rPr>
  </w:style>
  <w:style w:type="paragraph" w:styleId="DocumentMap">
    <w:name w:val="Document Map"/>
    <w:basedOn w:val="Normal"/>
    <w:semiHidden/>
    <w:rsid w:val="000A6847"/>
    <w:pPr>
      <w:shd w:val="clear" w:color="auto" w:fill="000080"/>
    </w:pPr>
    <w:rPr>
      <w:rFonts w:ascii="Tahoma" w:hAnsi="Tahoma" w:cs="Tahoma"/>
    </w:rPr>
  </w:style>
  <w:style w:type="paragraph" w:customStyle="1" w:styleId="Appendix1">
    <w:name w:val="Appendix 1"/>
    <w:next w:val="Normal"/>
    <w:autoRedefine/>
    <w:pPr>
      <w:keepNext/>
      <w:pageBreakBefore/>
      <w:numPr>
        <w:numId w:val="3"/>
      </w:numPr>
      <w:spacing w:after="120"/>
      <w:outlineLvl w:val="0"/>
    </w:pPr>
    <w:rPr>
      <w:rFonts w:ascii="Helvetica" w:hAnsi="Helvetica"/>
      <w:b/>
      <w:noProof/>
      <w:sz w:val="28"/>
    </w:rPr>
  </w:style>
  <w:style w:type="paragraph" w:customStyle="1" w:styleId="Appendix2">
    <w:name w:val="Appendix 2"/>
    <w:basedOn w:val="Appendix1"/>
    <w:next w:val="Normal"/>
    <w:pPr>
      <w:pageBreakBefore w:val="0"/>
      <w:numPr>
        <w:ilvl w:val="1"/>
      </w:numPr>
      <w:spacing w:before="120"/>
      <w:outlineLvl w:val="1"/>
    </w:pPr>
    <w:rPr>
      <w:sz w:val="26"/>
    </w:rPr>
  </w:style>
  <w:style w:type="paragraph" w:customStyle="1" w:styleId="Appendix3">
    <w:name w:val="Appendix 3"/>
    <w:basedOn w:val="Appendix2"/>
    <w:next w:val="Normal"/>
    <w:autoRedefine/>
    <w:pPr>
      <w:numPr>
        <w:ilvl w:val="2"/>
      </w:numPr>
      <w:spacing w:before="240"/>
      <w:outlineLvl w:val="2"/>
    </w:pPr>
  </w:style>
  <w:style w:type="paragraph" w:styleId="CommentSubject">
    <w:name w:val="annotation subject"/>
    <w:basedOn w:val="CommentText"/>
    <w:next w:val="CommentText"/>
    <w:semiHidden/>
    <w:rsid w:val="00C91250"/>
    <w:rPr>
      <w:b/>
      <w:bCs/>
    </w:rPr>
  </w:style>
  <w:style w:type="paragraph" w:styleId="TOCHeading">
    <w:name w:val="TOC Heading"/>
    <w:basedOn w:val="Heading1"/>
    <w:next w:val="Normal"/>
    <w:uiPriority w:val="39"/>
    <w:semiHidden/>
    <w:unhideWhenUsed/>
    <w:qFormat/>
    <w:rsid w:val="001D2DDC"/>
    <w:pPr>
      <w:keepLines/>
      <w:pageBreakBefore w:val="0"/>
      <w:numPr>
        <w:numId w:val="0"/>
      </w:numPr>
      <w:spacing w:before="480" w:after="0" w:line="276" w:lineRule="auto"/>
      <w:jc w:val="left"/>
      <w:outlineLvl w:val="9"/>
    </w:pPr>
    <w:rPr>
      <w:rFonts w:ascii="Cambria" w:hAnsi="Cambria"/>
      <w:bCs/>
      <w:color w:val="365F91"/>
      <w:szCs w:val="28"/>
    </w:rPr>
  </w:style>
  <w:style w:type="paragraph" w:styleId="HTMLPreformatted">
    <w:name w:val="HTML Preformatted"/>
    <w:basedOn w:val="Normal"/>
    <w:link w:val="HTMLPreformattedChar"/>
    <w:uiPriority w:val="99"/>
    <w:unhideWhenUsed/>
    <w:rsid w:val="00295561"/>
    <w:rPr>
      <w:rFonts w:ascii="Courier" w:hAnsi="Courier"/>
    </w:rPr>
  </w:style>
  <w:style w:type="character" w:customStyle="1" w:styleId="HTMLPreformattedChar">
    <w:name w:val="HTML Preformatted Char"/>
    <w:basedOn w:val="DefaultParagraphFont"/>
    <w:link w:val="HTMLPreformatted"/>
    <w:uiPriority w:val="99"/>
    <w:rsid w:val="00295561"/>
    <w:rPr>
      <w:rFonts w:ascii="Courier" w:hAnsi="Courier"/>
    </w:rPr>
  </w:style>
  <w:style w:type="table" w:styleId="TableGrid">
    <w:name w:val="Table Grid"/>
    <w:basedOn w:val="TableNormal"/>
    <w:uiPriority w:val="59"/>
    <w:rsid w:val="00272F63"/>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DE38A9"/>
    <w:pPr>
      <w:ind w:left="720"/>
      <w:contextualSpacing/>
    </w:pPr>
  </w:style>
  <w:style w:type="paragraph" w:styleId="Revision">
    <w:name w:val="Revision"/>
    <w:hidden/>
    <w:uiPriority w:val="71"/>
    <w:rsid w:val="005840EE"/>
  </w:style>
  <w:style w:type="character" w:styleId="PlaceholderText">
    <w:name w:val="Placeholder Text"/>
    <w:basedOn w:val="DefaultParagraphFont"/>
    <w:uiPriority w:val="67"/>
    <w:rsid w:val="00EC09BB"/>
    <w:rPr>
      <w:color w:val="808080"/>
    </w:rPr>
  </w:style>
  <w:style w:type="character" w:customStyle="1" w:styleId="UnresolvedMention1">
    <w:name w:val="Unresolved Mention1"/>
    <w:basedOn w:val="DefaultParagraphFont"/>
    <w:uiPriority w:val="99"/>
    <w:semiHidden/>
    <w:unhideWhenUsed/>
    <w:rsid w:val="002C098A"/>
    <w:rPr>
      <w:color w:val="808080"/>
      <w:shd w:val="clear" w:color="auto" w:fill="E6E6E6"/>
    </w:rPr>
  </w:style>
  <w:style w:type="character" w:customStyle="1" w:styleId="UnresolvedMention2">
    <w:name w:val="Unresolved Mention2"/>
    <w:basedOn w:val="DefaultParagraphFont"/>
    <w:uiPriority w:val="99"/>
    <w:semiHidden/>
    <w:unhideWhenUsed/>
    <w:rsid w:val="00175C7F"/>
    <w:rPr>
      <w:color w:val="605E5C"/>
      <w:shd w:val="clear" w:color="auto" w:fill="E1DFDD"/>
    </w:rPr>
  </w:style>
  <w:style w:type="character" w:styleId="UnresolvedMention">
    <w:name w:val="Unresolved Mention"/>
    <w:basedOn w:val="DefaultParagraphFont"/>
    <w:uiPriority w:val="99"/>
    <w:semiHidden/>
    <w:unhideWhenUsed/>
    <w:rsid w:val="00623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4242">
      <w:bodyDiv w:val="1"/>
      <w:marLeft w:val="0"/>
      <w:marRight w:val="0"/>
      <w:marTop w:val="0"/>
      <w:marBottom w:val="0"/>
      <w:divBdr>
        <w:top w:val="none" w:sz="0" w:space="0" w:color="auto"/>
        <w:left w:val="none" w:sz="0" w:space="0" w:color="auto"/>
        <w:bottom w:val="none" w:sz="0" w:space="0" w:color="auto"/>
        <w:right w:val="none" w:sz="0" w:space="0" w:color="auto"/>
      </w:divBdr>
    </w:div>
    <w:div w:id="46880845">
      <w:bodyDiv w:val="1"/>
      <w:marLeft w:val="0"/>
      <w:marRight w:val="0"/>
      <w:marTop w:val="0"/>
      <w:marBottom w:val="0"/>
      <w:divBdr>
        <w:top w:val="none" w:sz="0" w:space="0" w:color="auto"/>
        <w:left w:val="none" w:sz="0" w:space="0" w:color="auto"/>
        <w:bottom w:val="none" w:sz="0" w:space="0" w:color="auto"/>
        <w:right w:val="none" w:sz="0" w:space="0" w:color="auto"/>
      </w:divBdr>
      <w:divsChild>
        <w:div w:id="327946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93018">
      <w:bodyDiv w:val="1"/>
      <w:marLeft w:val="0"/>
      <w:marRight w:val="0"/>
      <w:marTop w:val="0"/>
      <w:marBottom w:val="0"/>
      <w:divBdr>
        <w:top w:val="none" w:sz="0" w:space="0" w:color="auto"/>
        <w:left w:val="none" w:sz="0" w:space="0" w:color="auto"/>
        <w:bottom w:val="none" w:sz="0" w:space="0" w:color="auto"/>
        <w:right w:val="none" w:sz="0" w:space="0" w:color="auto"/>
      </w:divBdr>
    </w:div>
    <w:div w:id="63534081">
      <w:bodyDiv w:val="1"/>
      <w:marLeft w:val="0"/>
      <w:marRight w:val="0"/>
      <w:marTop w:val="0"/>
      <w:marBottom w:val="0"/>
      <w:divBdr>
        <w:top w:val="none" w:sz="0" w:space="0" w:color="auto"/>
        <w:left w:val="none" w:sz="0" w:space="0" w:color="auto"/>
        <w:bottom w:val="none" w:sz="0" w:space="0" w:color="auto"/>
        <w:right w:val="none" w:sz="0" w:space="0" w:color="auto"/>
      </w:divBdr>
    </w:div>
    <w:div w:id="99690852">
      <w:bodyDiv w:val="1"/>
      <w:marLeft w:val="0"/>
      <w:marRight w:val="0"/>
      <w:marTop w:val="0"/>
      <w:marBottom w:val="0"/>
      <w:divBdr>
        <w:top w:val="none" w:sz="0" w:space="0" w:color="auto"/>
        <w:left w:val="none" w:sz="0" w:space="0" w:color="auto"/>
        <w:bottom w:val="none" w:sz="0" w:space="0" w:color="auto"/>
        <w:right w:val="none" w:sz="0" w:space="0" w:color="auto"/>
      </w:divBdr>
    </w:div>
    <w:div w:id="112747984">
      <w:bodyDiv w:val="1"/>
      <w:marLeft w:val="0"/>
      <w:marRight w:val="0"/>
      <w:marTop w:val="0"/>
      <w:marBottom w:val="0"/>
      <w:divBdr>
        <w:top w:val="none" w:sz="0" w:space="0" w:color="auto"/>
        <w:left w:val="none" w:sz="0" w:space="0" w:color="auto"/>
        <w:bottom w:val="none" w:sz="0" w:space="0" w:color="auto"/>
        <w:right w:val="none" w:sz="0" w:space="0" w:color="auto"/>
      </w:divBdr>
    </w:div>
    <w:div w:id="185411436">
      <w:bodyDiv w:val="1"/>
      <w:marLeft w:val="0"/>
      <w:marRight w:val="0"/>
      <w:marTop w:val="0"/>
      <w:marBottom w:val="0"/>
      <w:divBdr>
        <w:top w:val="none" w:sz="0" w:space="0" w:color="auto"/>
        <w:left w:val="none" w:sz="0" w:space="0" w:color="auto"/>
        <w:bottom w:val="none" w:sz="0" w:space="0" w:color="auto"/>
        <w:right w:val="none" w:sz="0" w:space="0" w:color="auto"/>
      </w:divBdr>
      <w:divsChild>
        <w:div w:id="1249003354">
          <w:marLeft w:val="0"/>
          <w:marRight w:val="0"/>
          <w:marTop w:val="0"/>
          <w:marBottom w:val="0"/>
          <w:divBdr>
            <w:top w:val="none" w:sz="0" w:space="0" w:color="auto"/>
            <w:left w:val="none" w:sz="0" w:space="0" w:color="auto"/>
            <w:bottom w:val="none" w:sz="0" w:space="0" w:color="auto"/>
            <w:right w:val="none" w:sz="0" w:space="0" w:color="auto"/>
          </w:divBdr>
        </w:div>
        <w:div w:id="1575704578">
          <w:marLeft w:val="0"/>
          <w:marRight w:val="0"/>
          <w:marTop w:val="0"/>
          <w:marBottom w:val="0"/>
          <w:divBdr>
            <w:top w:val="none" w:sz="0" w:space="0" w:color="auto"/>
            <w:left w:val="none" w:sz="0" w:space="0" w:color="auto"/>
            <w:bottom w:val="none" w:sz="0" w:space="0" w:color="auto"/>
            <w:right w:val="none" w:sz="0" w:space="0" w:color="auto"/>
          </w:divBdr>
        </w:div>
        <w:div w:id="1505321164">
          <w:marLeft w:val="0"/>
          <w:marRight w:val="0"/>
          <w:marTop w:val="0"/>
          <w:marBottom w:val="0"/>
          <w:divBdr>
            <w:top w:val="none" w:sz="0" w:space="0" w:color="auto"/>
            <w:left w:val="none" w:sz="0" w:space="0" w:color="auto"/>
            <w:bottom w:val="none" w:sz="0" w:space="0" w:color="auto"/>
            <w:right w:val="none" w:sz="0" w:space="0" w:color="auto"/>
          </w:divBdr>
        </w:div>
        <w:div w:id="80414168">
          <w:marLeft w:val="0"/>
          <w:marRight w:val="0"/>
          <w:marTop w:val="0"/>
          <w:marBottom w:val="0"/>
          <w:divBdr>
            <w:top w:val="none" w:sz="0" w:space="0" w:color="auto"/>
            <w:left w:val="none" w:sz="0" w:space="0" w:color="auto"/>
            <w:bottom w:val="none" w:sz="0" w:space="0" w:color="auto"/>
            <w:right w:val="none" w:sz="0" w:space="0" w:color="auto"/>
          </w:divBdr>
        </w:div>
        <w:div w:id="814416567">
          <w:marLeft w:val="0"/>
          <w:marRight w:val="0"/>
          <w:marTop w:val="0"/>
          <w:marBottom w:val="0"/>
          <w:divBdr>
            <w:top w:val="none" w:sz="0" w:space="0" w:color="auto"/>
            <w:left w:val="none" w:sz="0" w:space="0" w:color="auto"/>
            <w:bottom w:val="none" w:sz="0" w:space="0" w:color="auto"/>
            <w:right w:val="none" w:sz="0" w:space="0" w:color="auto"/>
          </w:divBdr>
        </w:div>
        <w:div w:id="954289157">
          <w:marLeft w:val="0"/>
          <w:marRight w:val="0"/>
          <w:marTop w:val="0"/>
          <w:marBottom w:val="0"/>
          <w:divBdr>
            <w:top w:val="none" w:sz="0" w:space="0" w:color="auto"/>
            <w:left w:val="none" w:sz="0" w:space="0" w:color="auto"/>
            <w:bottom w:val="none" w:sz="0" w:space="0" w:color="auto"/>
            <w:right w:val="none" w:sz="0" w:space="0" w:color="auto"/>
          </w:divBdr>
        </w:div>
        <w:div w:id="1879932836">
          <w:marLeft w:val="0"/>
          <w:marRight w:val="0"/>
          <w:marTop w:val="0"/>
          <w:marBottom w:val="0"/>
          <w:divBdr>
            <w:top w:val="none" w:sz="0" w:space="0" w:color="auto"/>
            <w:left w:val="none" w:sz="0" w:space="0" w:color="auto"/>
            <w:bottom w:val="none" w:sz="0" w:space="0" w:color="auto"/>
            <w:right w:val="none" w:sz="0" w:space="0" w:color="auto"/>
          </w:divBdr>
        </w:div>
        <w:div w:id="1698433054">
          <w:marLeft w:val="0"/>
          <w:marRight w:val="0"/>
          <w:marTop w:val="0"/>
          <w:marBottom w:val="0"/>
          <w:divBdr>
            <w:top w:val="none" w:sz="0" w:space="0" w:color="auto"/>
            <w:left w:val="none" w:sz="0" w:space="0" w:color="auto"/>
            <w:bottom w:val="none" w:sz="0" w:space="0" w:color="auto"/>
            <w:right w:val="none" w:sz="0" w:space="0" w:color="auto"/>
          </w:divBdr>
        </w:div>
        <w:div w:id="1884826984">
          <w:marLeft w:val="0"/>
          <w:marRight w:val="0"/>
          <w:marTop w:val="0"/>
          <w:marBottom w:val="0"/>
          <w:divBdr>
            <w:top w:val="none" w:sz="0" w:space="0" w:color="auto"/>
            <w:left w:val="none" w:sz="0" w:space="0" w:color="auto"/>
            <w:bottom w:val="none" w:sz="0" w:space="0" w:color="auto"/>
            <w:right w:val="none" w:sz="0" w:space="0" w:color="auto"/>
          </w:divBdr>
        </w:div>
      </w:divsChild>
    </w:div>
    <w:div w:id="188570142">
      <w:bodyDiv w:val="1"/>
      <w:marLeft w:val="0"/>
      <w:marRight w:val="0"/>
      <w:marTop w:val="0"/>
      <w:marBottom w:val="0"/>
      <w:divBdr>
        <w:top w:val="none" w:sz="0" w:space="0" w:color="auto"/>
        <w:left w:val="none" w:sz="0" w:space="0" w:color="auto"/>
        <w:bottom w:val="none" w:sz="0" w:space="0" w:color="auto"/>
        <w:right w:val="none" w:sz="0" w:space="0" w:color="auto"/>
      </w:divBdr>
      <w:divsChild>
        <w:div w:id="145586128">
          <w:marLeft w:val="0"/>
          <w:marRight w:val="0"/>
          <w:marTop w:val="0"/>
          <w:marBottom w:val="0"/>
          <w:divBdr>
            <w:top w:val="none" w:sz="0" w:space="0" w:color="auto"/>
            <w:left w:val="none" w:sz="0" w:space="0" w:color="auto"/>
            <w:bottom w:val="none" w:sz="0" w:space="0" w:color="auto"/>
            <w:right w:val="none" w:sz="0" w:space="0" w:color="auto"/>
          </w:divBdr>
        </w:div>
        <w:div w:id="25764193">
          <w:marLeft w:val="0"/>
          <w:marRight w:val="0"/>
          <w:marTop w:val="0"/>
          <w:marBottom w:val="0"/>
          <w:divBdr>
            <w:top w:val="none" w:sz="0" w:space="0" w:color="auto"/>
            <w:left w:val="none" w:sz="0" w:space="0" w:color="auto"/>
            <w:bottom w:val="none" w:sz="0" w:space="0" w:color="auto"/>
            <w:right w:val="none" w:sz="0" w:space="0" w:color="auto"/>
          </w:divBdr>
        </w:div>
        <w:div w:id="476918265">
          <w:marLeft w:val="0"/>
          <w:marRight w:val="0"/>
          <w:marTop w:val="0"/>
          <w:marBottom w:val="0"/>
          <w:divBdr>
            <w:top w:val="none" w:sz="0" w:space="0" w:color="auto"/>
            <w:left w:val="none" w:sz="0" w:space="0" w:color="auto"/>
            <w:bottom w:val="none" w:sz="0" w:space="0" w:color="auto"/>
            <w:right w:val="none" w:sz="0" w:space="0" w:color="auto"/>
          </w:divBdr>
        </w:div>
        <w:div w:id="907812363">
          <w:marLeft w:val="0"/>
          <w:marRight w:val="0"/>
          <w:marTop w:val="0"/>
          <w:marBottom w:val="0"/>
          <w:divBdr>
            <w:top w:val="none" w:sz="0" w:space="0" w:color="auto"/>
            <w:left w:val="none" w:sz="0" w:space="0" w:color="auto"/>
            <w:bottom w:val="none" w:sz="0" w:space="0" w:color="auto"/>
            <w:right w:val="none" w:sz="0" w:space="0" w:color="auto"/>
          </w:divBdr>
        </w:div>
      </w:divsChild>
    </w:div>
    <w:div w:id="190187975">
      <w:bodyDiv w:val="1"/>
      <w:marLeft w:val="0"/>
      <w:marRight w:val="0"/>
      <w:marTop w:val="0"/>
      <w:marBottom w:val="0"/>
      <w:divBdr>
        <w:top w:val="none" w:sz="0" w:space="0" w:color="auto"/>
        <w:left w:val="none" w:sz="0" w:space="0" w:color="auto"/>
        <w:bottom w:val="none" w:sz="0" w:space="0" w:color="auto"/>
        <w:right w:val="none" w:sz="0" w:space="0" w:color="auto"/>
      </w:divBdr>
      <w:divsChild>
        <w:div w:id="521675882">
          <w:marLeft w:val="0"/>
          <w:marRight w:val="0"/>
          <w:marTop w:val="0"/>
          <w:marBottom w:val="0"/>
          <w:divBdr>
            <w:top w:val="none" w:sz="0" w:space="0" w:color="auto"/>
            <w:left w:val="none" w:sz="0" w:space="0" w:color="auto"/>
            <w:bottom w:val="none" w:sz="0" w:space="0" w:color="auto"/>
            <w:right w:val="none" w:sz="0" w:space="0" w:color="auto"/>
          </w:divBdr>
        </w:div>
        <w:div w:id="2109423287">
          <w:marLeft w:val="0"/>
          <w:marRight w:val="0"/>
          <w:marTop w:val="0"/>
          <w:marBottom w:val="0"/>
          <w:divBdr>
            <w:top w:val="none" w:sz="0" w:space="0" w:color="auto"/>
            <w:left w:val="none" w:sz="0" w:space="0" w:color="auto"/>
            <w:bottom w:val="none" w:sz="0" w:space="0" w:color="auto"/>
            <w:right w:val="none" w:sz="0" w:space="0" w:color="auto"/>
          </w:divBdr>
        </w:div>
        <w:div w:id="2144501500">
          <w:marLeft w:val="0"/>
          <w:marRight w:val="0"/>
          <w:marTop w:val="0"/>
          <w:marBottom w:val="0"/>
          <w:divBdr>
            <w:top w:val="none" w:sz="0" w:space="0" w:color="auto"/>
            <w:left w:val="none" w:sz="0" w:space="0" w:color="auto"/>
            <w:bottom w:val="none" w:sz="0" w:space="0" w:color="auto"/>
            <w:right w:val="none" w:sz="0" w:space="0" w:color="auto"/>
          </w:divBdr>
        </w:div>
        <w:div w:id="992412752">
          <w:marLeft w:val="0"/>
          <w:marRight w:val="0"/>
          <w:marTop w:val="0"/>
          <w:marBottom w:val="0"/>
          <w:divBdr>
            <w:top w:val="none" w:sz="0" w:space="0" w:color="auto"/>
            <w:left w:val="none" w:sz="0" w:space="0" w:color="auto"/>
            <w:bottom w:val="none" w:sz="0" w:space="0" w:color="auto"/>
            <w:right w:val="none" w:sz="0" w:space="0" w:color="auto"/>
          </w:divBdr>
        </w:div>
        <w:div w:id="2146196481">
          <w:marLeft w:val="0"/>
          <w:marRight w:val="0"/>
          <w:marTop w:val="0"/>
          <w:marBottom w:val="0"/>
          <w:divBdr>
            <w:top w:val="none" w:sz="0" w:space="0" w:color="auto"/>
            <w:left w:val="none" w:sz="0" w:space="0" w:color="auto"/>
            <w:bottom w:val="none" w:sz="0" w:space="0" w:color="auto"/>
            <w:right w:val="none" w:sz="0" w:space="0" w:color="auto"/>
          </w:divBdr>
        </w:div>
        <w:div w:id="877739246">
          <w:marLeft w:val="0"/>
          <w:marRight w:val="0"/>
          <w:marTop w:val="0"/>
          <w:marBottom w:val="0"/>
          <w:divBdr>
            <w:top w:val="none" w:sz="0" w:space="0" w:color="auto"/>
            <w:left w:val="none" w:sz="0" w:space="0" w:color="auto"/>
            <w:bottom w:val="none" w:sz="0" w:space="0" w:color="auto"/>
            <w:right w:val="none" w:sz="0" w:space="0" w:color="auto"/>
          </w:divBdr>
        </w:div>
      </w:divsChild>
    </w:div>
    <w:div w:id="304244756">
      <w:bodyDiv w:val="1"/>
      <w:marLeft w:val="0"/>
      <w:marRight w:val="0"/>
      <w:marTop w:val="0"/>
      <w:marBottom w:val="0"/>
      <w:divBdr>
        <w:top w:val="none" w:sz="0" w:space="0" w:color="auto"/>
        <w:left w:val="none" w:sz="0" w:space="0" w:color="auto"/>
        <w:bottom w:val="none" w:sz="0" w:space="0" w:color="auto"/>
        <w:right w:val="none" w:sz="0" w:space="0" w:color="auto"/>
      </w:divBdr>
    </w:div>
    <w:div w:id="371155419">
      <w:bodyDiv w:val="1"/>
      <w:marLeft w:val="0"/>
      <w:marRight w:val="0"/>
      <w:marTop w:val="0"/>
      <w:marBottom w:val="0"/>
      <w:divBdr>
        <w:top w:val="none" w:sz="0" w:space="0" w:color="auto"/>
        <w:left w:val="none" w:sz="0" w:space="0" w:color="auto"/>
        <w:bottom w:val="none" w:sz="0" w:space="0" w:color="auto"/>
        <w:right w:val="none" w:sz="0" w:space="0" w:color="auto"/>
      </w:divBdr>
    </w:div>
    <w:div w:id="414130915">
      <w:bodyDiv w:val="1"/>
      <w:marLeft w:val="0"/>
      <w:marRight w:val="0"/>
      <w:marTop w:val="0"/>
      <w:marBottom w:val="0"/>
      <w:divBdr>
        <w:top w:val="none" w:sz="0" w:space="0" w:color="auto"/>
        <w:left w:val="none" w:sz="0" w:space="0" w:color="auto"/>
        <w:bottom w:val="none" w:sz="0" w:space="0" w:color="auto"/>
        <w:right w:val="none" w:sz="0" w:space="0" w:color="auto"/>
      </w:divBdr>
    </w:div>
    <w:div w:id="430785725">
      <w:bodyDiv w:val="1"/>
      <w:marLeft w:val="0"/>
      <w:marRight w:val="0"/>
      <w:marTop w:val="0"/>
      <w:marBottom w:val="0"/>
      <w:divBdr>
        <w:top w:val="none" w:sz="0" w:space="0" w:color="auto"/>
        <w:left w:val="none" w:sz="0" w:space="0" w:color="auto"/>
        <w:bottom w:val="none" w:sz="0" w:space="0" w:color="auto"/>
        <w:right w:val="none" w:sz="0" w:space="0" w:color="auto"/>
      </w:divBdr>
    </w:div>
    <w:div w:id="435757765">
      <w:bodyDiv w:val="1"/>
      <w:marLeft w:val="0"/>
      <w:marRight w:val="0"/>
      <w:marTop w:val="0"/>
      <w:marBottom w:val="0"/>
      <w:divBdr>
        <w:top w:val="none" w:sz="0" w:space="0" w:color="auto"/>
        <w:left w:val="none" w:sz="0" w:space="0" w:color="auto"/>
        <w:bottom w:val="none" w:sz="0" w:space="0" w:color="auto"/>
        <w:right w:val="none" w:sz="0" w:space="0" w:color="auto"/>
      </w:divBdr>
    </w:div>
    <w:div w:id="446120249">
      <w:bodyDiv w:val="1"/>
      <w:marLeft w:val="0"/>
      <w:marRight w:val="0"/>
      <w:marTop w:val="0"/>
      <w:marBottom w:val="0"/>
      <w:divBdr>
        <w:top w:val="none" w:sz="0" w:space="0" w:color="auto"/>
        <w:left w:val="none" w:sz="0" w:space="0" w:color="auto"/>
        <w:bottom w:val="none" w:sz="0" w:space="0" w:color="auto"/>
        <w:right w:val="none" w:sz="0" w:space="0" w:color="auto"/>
      </w:divBdr>
    </w:div>
    <w:div w:id="472678214">
      <w:bodyDiv w:val="1"/>
      <w:marLeft w:val="0"/>
      <w:marRight w:val="0"/>
      <w:marTop w:val="0"/>
      <w:marBottom w:val="0"/>
      <w:divBdr>
        <w:top w:val="none" w:sz="0" w:space="0" w:color="auto"/>
        <w:left w:val="none" w:sz="0" w:space="0" w:color="auto"/>
        <w:bottom w:val="none" w:sz="0" w:space="0" w:color="auto"/>
        <w:right w:val="none" w:sz="0" w:space="0" w:color="auto"/>
      </w:divBdr>
    </w:div>
    <w:div w:id="499002244">
      <w:bodyDiv w:val="1"/>
      <w:marLeft w:val="0"/>
      <w:marRight w:val="0"/>
      <w:marTop w:val="0"/>
      <w:marBottom w:val="0"/>
      <w:divBdr>
        <w:top w:val="none" w:sz="0" w:space="0" w:color="auto"/>
        <w:left w:val="none" w:sz="0" w:space="0" w:color="auto"/>
        <w:bottom w:val="none" w:sz="0" w:space="0" w:color="auto"/>
        <w:right w:val="none" w:sz="0" w:space="0" w:color="auto"/>
      </w:divBdr>
    </w:div>
    <w:div w:id="515194487">
      <w:bodyDiv w:val="1"/>
      <w:marLeft w:val="0"/>
      <w:marRight w:val="0"/>
      <w:marTop w:val="0"/>
      <w:marBottom w:val="0"/>
      <w:divBdr>
        <w:top w:val="none" w:sz="0" w:space="0" w:color="auto"/>
        <w:left w:val="none" w:sz="0" w:space="0" w:color="auto"/>
        <w:bottom w:val="none" w:sz="0" w:space="0" w:color="auto"/>
        <w:right w:val="none" w:sz="0" w:space="0" w:color="auto"/>
      </w:divBdr>
    </w:div>
    <w:div w:id="526605432">
      <w:bodyDiv w:val="1"/>
      <w:marLeft w:val="0"/>
      <w:marRight w:val="0"/>
      <w:marTop w:val="0"/>
      <w:marBottom w:val="0"/>
      <w:divBdr>
        <w:top w:val="none" w:sz="0" w:space="0" w:color="auto"/>
        <w:left w:val="none" w:sz="0" w:space="0" w:color="auto"/>
        <w:bottom w:val="none" w:sz="0" w:space="0" w:color="auto"/>
        <w:right w:val="none" w:sz="0" w:space="0" w:color="auto"/>
      </w:divBdr>
      <w:divsChild>
        <w:div w:id="1018895256">
          <w:marLeft w:val="0"/>
          <w:marRight w:val="0"/>
          <w:marTop w:val="0"/>
          <w:marBottom w:val="0"/>
          <w:divBdr>
            <w:top w:val="none" w:sz="0" w:space="0" w:color="auto"/>
            <w:left w:val="none" w:sz="0" w:space="0" w:color="auto"/>
            <w:bottom w:val="none" w:sz="0" w:space="0" w:color="auto"/>
            <w:right w:val="none" w:sz="0" w:space="0" w:color="auto"/>
          </w:divBdr>
        </w:div>
        <w:div w:id="581723269">
          <w:marLeft w:val="0"/>
          <w:marRight w:val="0"/>
          <w:marTop w:val="0"/>
          <w:marBottom w:val="0"/>
          <w:divBdr>
            <w:top w:val="none" w:sz="0" w:space="0" w:color="auto"/>
            <w:left w:val="none" w:sz="0" w:space="0" w:color="auto"/>
            <w:bottom w:val="none" w:sz="0" w:space="0" w:color="auto"/>
            <w:right w:val="none" w:sz="0" w:space="0" w:color="auto"/>
          </w:divBdr>
        </w:div>
        <w:div w:id="1768111732">
          <w:marLeft w:val="0"/>
          <w:marRight w:val="0"/>
          <w:marTop w:val="0"/>
          <w:marBottom w:val="0"/>
          <w:divBdr>
            <w:top w:val="none" w:sz="0" w:space="0" w:color="auto"/>
            <w:left w:val="none" w:sz="0" w:space="0" w:color="auto"/>
            <w:bottom w:val="none" w:sz="0" w:space="0" w:color="auto"/>
            <w:right w:val="none" w:sz="0" w:space="0" w:color="auto"/>
          </w:divBdr>
        </w:div>
        <w:div w:id="153883513">
          <w:marLeft w:val="0"/>
          <w:marRight w:val="0"/>
          <w:marTop w:val="0"/>
          <w:marBottom w:val="0"/>
          <w:divBdr>
            <w:top w:val="none" w:sz="0" w:space="0" w:color="auto"/>
            <w:left w:val="none" w:sz="0" w:space="0" w:color="auto"/>
            <w:bottom w:val="none" w:sz="0" w:space="0" w:color="auto"/>
            <w:right w:val="none" w:sz="0" w:space="0" w:color="auto"/>
          </w:divBdr>
        </w:div>
      </w:divsChild>
    </w:div>
    <w:div w:id="558713717">
      <w:bodyDiv w:val="1"/>
      <w:marLeft w:val="0"/>
      <w:marRight w:val="0"/>
      <w:marTop w:val="0"/>
      <w:marBottom w:val="0"/>
      <w:divBdr>
        <w:top w:val="none" w:sz="0" w:space="0" w:color="auto"/>
        <w:left w:val="none" w:sz="0" w:space="0" w:color="auto"/>
        <w:bottom w:val="none" w:sz="0" w:space="0" w:color="auto"/>
        <w:right w:val="none" w:sz="0" w:space="0" w:color="auto"/>
      </w:divBdr>
      <w:divsChild>
        <w:div w:id="508101402">
          <w:marLeft w:val="0"/>
          <w:marRight w:val="0"/>
          <w:marTop w:val="0"/>
          <w:marBottom w:val="0"/>
          <w:divBdr>
            <w:top w:val="none" w:sz="0" w:space="0" w:color="auto"/>
            <w:left w:val="none" w:sz="0" w:space="0" w:color="auto"/>
            <w:bottom w:val="none" w:sz="0" w:space="0" w:color="auto"/>
            <w:right w:val="none" w:sz="0" w:space="0" w:color="auto"/>
          </w:divBdr>
        </w:div>
        <w:div w:id="234701738">
          <w:marLeft w:val="0"/>
          <w:marRight w:val="0"/>
          <w:marTop w:val="0"/>
          <w:marBottom w:val="0"/>
          <w:divBdr>
            <w:top w:val="none" w:sz="0" w:space="0" w:color="auto"/>
            <w:left w:val="none" w:sz="0" w:space="0" w:color="auto"/>
            <w:bottom w:val="none" w:sz="0" w:space="0" w:color="auto"/>
            <w:right w:val="none" w:sz="0" w:space="0" w:color="auto"/>
          </w:divBdr>
        </w:div>
        <w:div w:id="1762944403">
          <w:marLeft w:val="0"/>
          <w:marRight w:val="0"/>
          <w:marTop w:val="0"/>
          <w:marBottom w:val="0"/>
          <w:divBdr>
            <w:top w:val="none" w:sz="0" w:space="0" w:color="auto"/>
            <w:left w:val="none" w:sz="0" w:space="0" w:color="auto"/>
            <w:bottom w:val="none" w:sz="0" w:space="0" w:color="auto"/>
            <w:right w:val="none" w:sz="0" w:space="0" w:color="auto"/>
          </w:divBdr>
        </w:div>
        <w:div w:id="1552838022">
          <w:marLeft w:val="0"/>
          <w:marRight w:val="0"/>
          <w:marTop w:val="0"/>
          <w:marBottom w:val="0"/>
          <w:divBdr>
            <w:top w:val="none" w:sz="0" w:space="0" w:color="auto"/>
            <w:left w:val="none" w:sz="0" w:space="0" w:color="auto"/>
            <w:bottom w:val="none" w:sz="0" w:space="0" w:color="auto"/>
            <w:right w:val="none" w:sz="0" w:space="0" w:color="auto"/>
          </w:divBdr>
        </w:div>
        <w:div w:id="1399790457">
          <w:marLeft w:val="0"/>
          <w:marRight w:val="0"/>
          <w:marTop w:val="0"/>
          <w:marBottom w:val="0"/>
          <w:divBdr>
            <w:top w:val="none" w:sz="0" w:space="0" w:color="auto"/>
            <w:left w:val="none" w:sz="0" w:space="0" w:color="auto"/>
            <w:bottom w:val="none" w:sz="0" w:space="0" w:color="auto"/>
            <w:right w:val="none" w:sz="0" w:space="0" w:color="auto"/>
          </w:divBdr>
        </w:div>
        <w:div w:id="1886716197">
          <w:marLeft w:val="0"/>
          <w:marRight w:val="0"/>
          <w:marTop w:val="0"/>
          <w:marBottom w:val="0"/>
          <w:divBdr>
            <w:top w:val="none" w:sz="0" w:space="0" w:color="auto"/>
            <w:left w:val="none" w:sz="0" w:space="0" w:color="auto"/>
            <w:bottom w:val="none" w:sz="0" w:space="0" w:color="auto"/>
            <w:right w:val="none" w:sz="0" w:space="0" w:color="auto"/>
          </w:divBdr>
        </w:div>
        <w:div w:id="1647276250">
          <w:marLeft w:val="0"/>
          <w:marRight w:val="0"/>
          <w:marTop w:val="0"/>
          <w:marBottom w:val="0"/>
          <w:divBdr>
            <w:top w:val="none" w:sz="0" w:space="0" w:color="auto"/>
            <w:left w:val="none" w:sz="0" w:space="0" w:color="auto"/>
            <w:bottom w:val="none" w:sz="0" w:space="0" w:color="auto"/>
            <w:right w:val="none" w:sz="0" w:space="0" w:color="auto"/>
          </w:divBdr>
        </w:div>
        <w:div w:id="307828311">
          <w:marLeft w:val="0"/>
          <w:marRight w:val="0"/>
          <w:marTop w:val="0"/>
          <w:marBottom w:val="0"/>
          <w:divBdr>
            <w:top w:val="none" w:sz="0" w:space="0" w:color="auto"/>
            <w:left w:val="none" w:sz="0" w:space="0" w:color="auto"/>
            <w:bottom w:val="none" w:sz="0" w:space="0" w:color="auto"/>
            <w:right w:val="none" w:sz="0" w:space="0" w:color="auto"/>
          </w:divBdr>
        </w:div>
      </w:divsChild>
    </w:div>
    <w:div w:id="599073042">
      <w:bodyDiv w:val="1"/>
      <w:marLeft w:val="0"/>
      <w:marRight w:val="0"/>
      <w:marTop w:val="0"/>
      <w:marBottom w:val="0"/>
      <w:divBdr>
        <w:top w:val="none" w:sz="0" w:space="0" w:color="auto"/>
        <w:left w:val="none" w:sz="0" w:space="0" w:color="auto"/>
        <w:bottom w:val="none" w:sz="0" w:space="0" w:color="auto"/>
        <w:right w:val="none" w:sz="0" w:space="0" w:color="auto"/>
      </w:divBdr>
    </w:div>
    <w:div w:id="614336104">
      <w:bodyDiv w:val="1"/>
      <w:marLeft w:val="0"/>
      <w:marRight w:val="0"/>
      <w:marTop w:val="0"/>
      <w:marBottom w:val="0"/>
      <w:divBdr>
        <w:top w:val="none" w:sz="0" w:space="0" w:color="auto"/>
        <w:left w:val="none" w:sz="0" w:space="0" w:color="auto"/>
        <w:bottom w:val="none" w:sz="0" w:space="0" w:color="auto"/>
        <w:right w:val="none" w:sz="0" w:space="0" w:color="auto"/>
      </w:divBdr>
    </w:div>
    <w:div w:id="661471086">
      <w:bodyDiv w:val="1"/>
      <w:marLeft w:val="0"/>
      <w:marRight w:val="0"/>
      <w:marTop w:val="0"/>
      <w:marBottom w:val="0"/>
      <w:divBdr>
        <w:top w:val="none" w:sz="0" w:space="0" w:color="auto"/>
        <w:left w:val="none" w:sz="0" w:space="0" w:color="auto"/>
        <w:bottom w:val="none" w:sz="0" w:space="0" w:color="auto"/>
        <w:right w:val="none" w:sz="0" w:space="0" w:color="auto"/>
      </w:divBdr>
    </w:div>
    <w:div w:id="663357562">
      <w:bodyDiv w:val="1"/>
      <w:marLeft w:val="0"/>
      <w:marRight w:val="0"/>
      <w:marTop w:val="0"/>
      <w:marBottom w:val="0"/>
      <w:divBdr>
        <w:top w:val="none" w:sz="0" w:space="0" w:color="auto"/>
        <w:left w:val="none" w:sz="0" w:space="0" w:color="auto"/>
        <w:bottom w:val="none" w:sz="0" w:space="0" w:color="auto"/>
        <w:right w:val="none" w:sz="0" w:space="0" w:color="auto"/>
      </w:divBdr>
    </w:div>
    <w:div w:id="691685749">
      <w:bodyDiv w:val="1"/>
      <w:marLeft w:val="0"/>
      <w:marRight w:val="0"/>
      <w:marTop w:val="0"/>
      <w:marBottom w:val="0"/>
      <w:divBdr>
        <w:top w:val="none" w:sz="0" w:space="0" w:color="auto"/>
        <w:left w:val="none" w:sz="0" w:space="0" w:color="auto"/>
        <w:bottom w:val="none" w:sz="0" w:space="0" w:color="auto"/>
        <w:right w:val="none" w:sz="0" w:space="0" w:color="auto"/>
      </w:divBdr>
    </w:div>
    <w:div w:id="732970764">
      <w:bodyDiv w:val="1"/>
      <w:marLeft w:val="0"/>
      <w:marRight w:val="0"/>
      <w:marTop w:val="0"/>
      <w:marBottom w:val="0"/>
      <w:divBdr>
        <w:top w:val="none" w:sz="0" w:space="0" w:color="auto"/>
        <w:left w:val="none" w:sz="0" w:space="0" w:color="auto"/>
        <w:bottom w:val="none" w:sz="0" w:space="0" w:color="auto"/>
        <w:right w:val="none" w:sz="0" w:space="0" w:color="auto"/>
      </w:divBdr>
    </w:div>
    <w:div w:id="772820557">
      <w:bodyDiv w:val="1"/>
      <w:marLeft w:val="0"/>
      <w:marRight w:val="0"/>
      <w:marTop w:val="0"/>
      <w:marBottom w:val="0"/>
      <w:divBdr>
        <w:top w:val="none" w:sz="0" w:space="0" w:color="auto"/>
        <w:left w:val="none" w:sz="0" w:space="0" w:color="auto"/>
        <w:bottom w:val="none" w:sz="0" w:space="0" w:color="auto"/>
        <w:right w:val="none" w:sz="0" w:space="0" w:color="auto"/>
      </w:divBdr>
    </w:div>
    <w:div w:id="778450235">
      <w:bodyDiv w:val="1"/>
      <w:marLeft w:val="0"/>
      <w:marRight w:val="0"/>
      <w:marTop w:val="0"/>
      <w:marBottom w:val="0"/>
      <w:divBdr>
        <w:top w:val="none" w:sz="0" w:space="0" w:color="auto"/>
        <w:left w:val="none" w:sz="0" w:space="0" w:color="auto"/>
        <w:bottom w:val="none" w:sz="0" w:space="0" w:color="auto"/>
        <w:right w:val="none" w:sz="0" w:space="0" w:color="auto"/>
      </w:divBdr>
    </w:div>
    <w:div w:id="779226066">
      <w:bodyDiv w:val="1"/>
      <w:marLeft w:val="0"/>
      <w:marRight w:val="0"/>
      <w:marTop w:val="0"/>
      <w:marBottom w:val="0"/>
      <w:divBdr>
        <w:top w:val="none" w:sz="0" w:space="0" w:color="auto"/>
        <w:left w:val="none" w:sz="0" w:space="0" w:color="auto"/>
        <w:bottom w:val="none" w:sz="0" w:space="0" w:color="auto"/>
        <w:right w:val="none" w:sz="0" w:space="0" w:color="auto"/>
      </w:divBdr>
    </w:div>
    <w:div w:id="789861150">
      <w:bodyDiv w:val="1"/>
      <w:marLeft w:val="0"/>
      <w:marRight w:val="0"/>
      <w:marTop w:val="0"/>
      <w:marBottom w:val="0"/>
      <w:divBdr>
        <w:top w:val="none" w:sz="0" w:space="0" w:color="auto"/>
        <w:left w:val="none" w:sz="0" w:space="0" w:color="auto"/>
        <w:bottom w:val="none" w:sz="0" w:space="0" w:color="auto"/>
        <w:right w:val="none" w:sz="0" w:space="0" w:color="auto"/>
      </w:divBdr>
    </w:div>
    <w:div w:id="816382139">
      <w:bodyDiv w:val="1"/>
      <w:marLeft w:val="0"/>
      <w:marRight w:val="0"/>
      <w:marTop w:val="0"/>
      <w:marBottom w:val="0"/>
      <w:divBdr>
        <w:top w:val="none" w:sz="0" w:space="0" w:color="auto"/>
        <w:left w:val="none" w:sz="0" w:space="0" w:color="auto"/>
        <w:bottom w:val="none" w:sz="0" w:space="0" w:color="auto"/>
        <w:right w:val="none" w:sz="0" w:space="0" w:color="auto"/>
      </w:divBdr>
    </w:div>
    <w:div w:id="850879885">
      <w:bodyDiv w:val="1"/>
      <w:marLeft w:val="0"/>
      <w:marRight w:val="0"/>
      <w:marTop w:val="0"/>
      <w:marBottom w:val="0"/>
      <w:divBdr>
        <w:top w:val="none" w:sz="0" w:space="0" w:color="auto"/>
        <w:left w:val="none" w:sz="0" w:space="0" w:color="auto"/>
        <w:bottom w:val="none" w:sz="0" w:space="0" w:color="auto"/>
        <w:right w:val="none" w:sz="0" w:space="0" w:color="auto"/>
      </w:divBdr>
      <w:divsChild>
        <w:div w:id="81686675">
          <w:marLeft w:val="0"/>
          <w:marRight w:val="0"/>
          <w:marTop w:val="0"/>
          <w:marBottom w:val="0"/>
          <w:divBdr>
            <w:top w:val="none" w:sz="0" w:space="0" w:color="auto"/>
            <w:left w:val="none" w:sz="0" w:space="0" w:color="auto"/>
            <w:bottom w:val="none" w:sz="0" w:space="0" w:color="auto"/>
            <w:right w:val="none" w:sz="0" w:space="0" w:color="auto"/>
          </w:divBdr>
        </w:div>
        <w:div w:id="1947074604">
          <w:marLeft w:val="0"/>
          <w:marRight w:val="0"/>
          <w:marTop w:val="0"/>
          <w:marBottom w:val="0"/>
          <w:divBdr>
            <w:top w:val="none" w:sz="0" w:space="0" w:color="auto"/>
            <w:left w:val="none" w:sz="0" w:space="0" w:color="auto"/>
            <w:bottom w:val="none" w:sz="0" w:space="0" w:color="auto"/>
            <w:right w:val="none" w:sz="0" w:space="0" w:color="auto"/>
          </w:divBdr>
        </w:div>
        <w:div w:id="808284252">
          <w:marLeft w:val="0"/>
          <w:marRight w:val="0"/>
          <w:marTop w:val="0"/>
          <w:marBottom w:val="0"/>
          <w:divBdr>
            <w:top w:val="none" w:sz="0" w:space="0" w:color="auto"/>
            <w:left w:val="none" w:sz="0" w:space="0" w:color="auto"/>
            <w:bottom w:val="none" w:sz="0" w:space="0" w:color="auto"/>
            <w:right w:val="none" w:sz="0" w:space="0" w:color="auto"/>
          </w:divBdr>
        </w:div>
      </w:divsChild>
    </w:div>
    <w:div w:id="905143346">
      <w:bodyDiv w:val="1"/>
      <w:marLeft w:val="0"/>
      <w:marRight w:val="0"/>
      <w:marTop w:val="0"/>
      <w:marBottom w:val="0"/>
      <w:divBdr>
        <w:top w:val="none" w:sz="0" w:space="0" w:color="auto"/>
        <w:left w:val="none" w:sz="0" w:space="0" w:color="auto"/>
        <w:bottom w:val="none" w:sz="0" w:space="0" w:color="auto"/>
        <w:right w:val="none" w:sz="0" w:space="0" w:color="auto"/>
      </w:divBdr>
    </w:div>
    <w:div w:id="993679352">
      <w:bodyDiv w:val="1"/>
      <w:marLeft w:val="0"/>
      <w:marRight w:val="0"/>
      <w:marTop w:val="0"/>
      <w:marBottom w:val="0"/>
      <w:divBdr>
        <w:top w:val="none" w:sz="0" w:space="0" w:color="auto"/>
        <w:left w:val="none" w:sz="0" w:space="0" w:color="auto"/>
        <w:bottom w:val="none" w:sz="0" w:space="0" w:color="auto"/>
        <w:right w:val="none" w:sz="0" w:space="0" w:color="auto"/>
      </w:divBdr>
    </w:div>
    <w:div w:id="1100417358">
      <w:bodyDiv w:val="1"/>
      <w:marLeft w:val="0"/>
      <w:marRight w:val="0"/>
      <w:marTop w:val="0"/>
      <w:marBottom w:val="0"/>
      <w:divBdr>
        <w:top w:val="none" w:sz="0" w:space="0" w:color="auto"/>
        <w:left w:val="none" w:sz="0" w:space="0" w:color="auto"/>
        <w:bottom w:val="none" w:sz="0" w:space="0" w:color="auto"/>
        <w:right w:val="none" w:sz="0" w:space="0" w:color="auto"/>
      </w:divBdr>
    </w:div>
    <w:div w:id="1101072313">
      <w:bodyDiv w:val="1"/>
      <w:marLeft w:val="0"/>
      <w:marRight w:val="0"/>
      <w:marTop w:val="0"/>
      <w:marBottom w:val="0"/>
      <w:divBdr>
        <w:top w:val="none" w:sz="0" w:space="0" w:color="auto"/>
        <w:left w:val="none" w:sz="0" w:space="0" w:color="auto"/>
        <w:bottom w:val="none" w:sz="0" w:space="0" w:color="auto"/>
        <w:right w:val="none" w:sz="0" w:space="0" w:color="auto"/>
      </w:divBdr>
    </w:div>
    <w:div w:id="1170488948">
      <w:bodyDiv w:val="1"/>
      <w:marLeft w:val="0"/>
      <w:marRight w:val="0"/>
      <w:marTop w:val="0"/>
      <w:marBottom w:val="0"/>
      <w:divBdr>
        <w:top w:val="none" w:sz="0" w:space="0" w:color="auto"/>
        <w:left w:val="none" w:sz="0" w:space="0" w:color="auto"/>
        <w:bottom w:val="none" w:sz="0" w:space="0" w:color="auto"/>
        <w:right w:val="none" w:sz="0" w:space="0" w:color="auto"/>
      </w:divBdr>
    </w:div>
    <w:div w:id="1175607909">
      <w:bodyDiv w:val="1"/>
      <w:marLeft w:val="0"/>
      <w:marRight w:val="0"/>
      <w:marTop w:val="0"/>
      <w:marBottom w:val="0"/>
      <w:divBdr>
        <w:top w:val="none" w:sz="0" w:space="0" w:color="auto"/>
        <w:left w:val="none" w:sz="0" w:space="0" w:color="auto"/>
        <w:bottom w:val="none" w:sz="0" w:space="0" w:color="auto"/>
        <w:right w:val="none" w:sz="0" w:space="0" w:color="auto"/>
      </w:divBdr>
    </w:div>
    <w:div w:id="1185943426">
      <w:bodyDiv w:val="1"/>
      <w:marLeft w:val="0"/>
      <w:marRight w:val="0"/>
      <w:marTop w:val="0"/>
      <w:marBottom w:val="0"/>
      <w:divBdr>
        <w:top w:val="none" w:sz="0" w:space="0" w:color="auto"/>
        <w:left w:val="none" w:sz="0" w:space="0" w:color="auto"/>
        <w:bottom w:val="none" w:sz="0" w:space="0" w:color="auto"/>
        <w:right w:val="none" w:sz="0" w:space="0" w:color="auto"/>
      </w:divBdr>
    </w:div>
    <w:div w:id="1238905991">
      <w:bodyDiv w:val="1"/>
      <w:marLeft w:val="0"/>
      <w:marRight w:val="0"/>
      <w:marTop w:val="0"/>
      <w:marBottom w:val="0"/>
      <w:divBdr>
        <w:top w:val="none" w:sz="0" w:space="0" w:color="auto"/>
        <w:left w:val="none" w:sz="0" w:space="0" w:color="auto"/>
        <w:bottom w:val="none" w:sz="0" w:space="0" w:color="auto"/>
        <w:right w:val="none" w:sz="0" w:space="0" w:color="auto"/>
      </w:divBdr>
    </w:div>
    <w:div w:id="1352534543">
      <w:bodyDiv w:val="1"/>
      <w:marLeft w:val="0"/>
      <w:marRight w:val="0"/>
      <w:marTop w:val="0"/>
      <w:marBottom w:val="0"/>
      <w:divBdr>
        <w:top w:val="none" w:sz="0" w:space="0" w:color="auto"/>
        <w:left w:val="none" w:sz="0" w:space="0" w:color="auto"/>
        <w:bottom w:val="none" w:sz="0" w:space="0" w:color="auto"/>
        <w:right w:val="none" w:sz="0" w:space="0" w:color="auto"/>
      </w:divBdr>
    </w:div>
    <w:div w:id="1366639978">
      <w:bodyDiv w:val="1"/>
      <w:marLeft w:val="0"/>
      <w:marRight w:val="0"/>
      <w:marTop w:val="0"/>
      <w:marBottom w:val="0"/>
      <w:divBdr>
        <w:top w:val="none" w:sz="0" w:space="0" w:color="auto"/>
        <w:left w:val="none" w:sz="0" w:space="0" w:color="auto"/>
        <w:bottom w:val="none" w:sz="0" w:space="0" w:color="auto"/>
        <w:right w:val="none" w:sz="0" w:space="0" w:color="auto"/>
      </w:divBdr>
    </w:div>
    <w:div w:id="1380009138">
      <w:bodyDiv w:val="1"/>
      <w:marLeft w:val="0"/>
      <w:marRight w:val="0"/>
      <w:marTop w:val="0"/>
      <w:marBottom w:val="0"/>
      <w:divBdr>
        <w:top w:val="none" w:sz="0" w:space="0" w:color="auto"/>
        <w:left w:val="none" w:sz="0" w:space="0" w:color="auto"/>
        <w:bottom w:val="none" w:sz="0" w:space="0" w:color="auto"/>
        <w:right w:val="none" w:sz="0" w:space="0" w:color="auto"/>
      </w:divBdr>
    </w:div>
    <w:div w:id="1502045295">
      <w:bodyDiv w:val="1"/>
      <w:marLeft w:val="0"/>
      <w:marRight w:val="0"/>
      <w:marTop w:val="0"/>
      <w:marBottom w:val="0"/>
      <w:divBdr>
        <w:top w:val="none" w:sz="0" w:space="0" w:color="auto"/>
        <w:left w:val="none" w:sz="0" w:space="0" w:color="auto"/>
        <w:bottom w:val="none" w:sz="0" w:space="0" w:color="auto"/>
        <w:right w:val="none" w:sz="0" w:space="0" w:color="auto"/>
      </w:divBdr>
      <w:divsChild>
        <w:div w:id="1133215438">
          <w:marLeft w:val="0"/>
          <w:marRight w:val="0"/>
          <w:marTop w:val="0"/>
          <w:marBottom w:val="0"/>
          <w:divBdr>
            <w:top w:val="none" w:sz="0" w:space="0" w:color="auto"/>
            <w:left w:val="none" w:sz="0" w:space="0" w:color="auto"/>
            <w:bottom w:val="none" w:sz="0" w:space="0" w:color="auto"/>
            <w:right w:val="none" w:sz="0" w:space="0" w:color="auto"/>
          </w:divBdr>
        </w:div>
        <w:div w:id="1343512088">
          <w:marLeft w:val="0"/>
          <w:marRight w:val="0"/>
          <w:marTop w:val="0"/>
          <w:marBottom w:val="0"/>
          <w:divBdr>
            <w:top w:val="none" w:sz="0" w:space="0" w:color="auto"/>
            <w:left w:val="none" w:sz="0" w:space="0" w:color="auto"/>
            <w:bottom w:val="none" w:sz="0" w:space="0" w:color="auto"/>
            <w:right w:val="none" w:sz="0" w:space="0" w:color="auto"/>
          </w:divBdr>
        </w:div>
        <w:div w:id="1446726527">
          <w:marLeft w:val="0"/>
          <w:marRight w:val="0"/>
          <w:marTop w:val="0"/>
          <w:marBottom w:val="0"/>
          <w:divBdr>
            <w:top w:val="none" w:sz="0" w:space="0" w:color="auto"/>
            <w:left w:val="none" w:sz="0" w:space="0" w:color="auto"/>
            <w:bottom w:val="none" w:sz="0" w:space="0" w:color="auto"/>
            <w:right w:val="none" w:sz="0" w:space="0" w:color="auto"/>
          </w:divBdr>
        </w:div>
      </w:divsChild>
    </w:div>
    <w:div w:id="1512135551">
      <w:bodyDiv w:val="1"/>
      <w:marLeft w:val="0"/>
      <w:marRight w:val="0"/>
      <w:marTop w:val="0"/>
      <w:marBottom w:val="0"/>
      <w:divBdr>
        <w:top w:val="none" w:sz="0" w:space="0" w:color="auto"/>
        <w:left w:val="none" w:sz="0" w:space="0" w:color="auto"/>
        <w:bottom w:val="none" w:sz="0" w:space="0" w:color="auto"/>
        <w:right w:val="none" w:sz="0" w:space="0" w:color="auto"/>
      </w:divBdr>
    </w:div>
    <w:div w:id="1526284423">
      <w:bodyDiv w:val="1"/>
      <w:marLeft w:val="0"/>
      <w:marRight w:val="0"/>
      <w:marTop w:val="0"/>
      <w:marBottom w:val="0"/>
      <w:divBdr>
        <w:top w:val="none" w:sz="0" w:space="0" w:color="auto"/>
        <w:left w:val="none" w:sz="0" w:space="0" w:color="auto"/>
        <w:bottom w:val="none" w:sz="0" w:space="0" w:color="auto"/>
        <w:right w:val="none" w:sz="0" w:space="0" w:color="auto"/>
      </w:divBdr>
    </w:div>
    <w:div w:id="1540436301">
      <w:bodyDiv w:val="1"/>
      <w:marLeft w:val="0"/>
      <w:marRight w:val="0"/>
      <w:marTop w:val="0"/>
      <w:marBottom w:val="0"/>
      <w:divBdr>
        <w:top w:val="none" w:sz="0" w:space="0" w:color="auto"/>
        <w:left w:val="none" w:sz="0" w:space="0" w:color="auto"/>
        <w:bottom w:val="none" w:sz="0" w:space="0" w:color="auto"/>
        <w:right w:val="none" w:sz="0" w:space="0" w:color="auto"/>
      </w:divBdr>
    </w:div>
    <w:div w:id="1547717721">
      <w:bodyDiv w:val="1"/>
      <w:marLeft w:val="0"/>
      <w:marRight w:val="0"/>
      <w:marTop w:val="0"/>
      <w:marBottom w:val="0"/>
      <w:divBdr>
        <w:top w:val="none" w:sz="0" w:space="0" w:color="auto"/>
        <w:left w:val="none" w:sz="0" w:space="0" w:color="auto"/>
        <w:bottom w:val="none" w:sz="0" w:space="0" w:color="auto"/>
        <w:right w:val="none" w:sz="0" w:space="0" w:color="auto"/>
      </w:divBdr>
    </w:div>
    <w:div w:id="1565026682">
      <w:bodyDiv w:val="1"/>
      <w:marLeft w:val="0"/>
      <w:marRight w:val="0"/>
      <w:marTop w:val="0"/>
      <w:marBottom w:val="0"/>
      <w:divBdr>
        <w:top w:val="none" w:sz="0" w:space="0" w:color="auto"/>
        <w:left w:val="none" w:sz="0" w:space="0" w:color="auto"/>
        <w:bottom w:val="none" w:sz="0" w:space="0" w:color="auto"/>
        <w:right w:val="none" w:sz="0" w:space="0" w:color="auto"/>
      </w:divBdr>
    </w:div>
    <w:div w:id="1571847066">
      <w:bodyDiv w:val="1"/>
      <w:marLeft w:val="0"/>
      <w:marRight w:val="0"/>
      <w:marTop w:val="0"/>
      <w:marBottom w:val="0"/>
      <w:divBdr>
        <w:top w:val="none" w:sz="0" w:space="0" w:color="auto"/>
        <w:left w:val="none" w:sz="0" w:space="0" w:color="auto"/>
        <w:bottom w:val="none" w:sz="0" w:space="0" w:color="auto"/>
        <w:right w:val="none" w:sz="0" w:space="0" w:color="auto"/>
      </w:divBdr>
      <w:divsChild>
        <w:div w:id="2054843105">
          <w:marLeft w:val="0"/>
          <w:marRight w:val="0"/>
          <w:marTop w:val="0"/>
          <w:marBottom w:val="0"/>
          <w:divBdr>
            <w:top w:val="none" w:sz="0" w:space="0" w:color="auto"/>
            <w:left w:val="none" w:sz="0" w:space="0" w:color="auto"/>
            <w:bottom w:val="none" w:sz="0" w:space="0" w:color="auto"/>
            <w:right w:val="none" w:sz="0" w:space="0" w:color="auto"/>
          </w:divBdr>
        </w:div>
        <w:div w:id="1653411158">
          <w:marLeft w:val="0"/>
          <w:marRight w:val="0"/>
          <w:marTop w:val="0"/>
          <w:marBottom w:val="0"/>
          <w:divBdr>
            <w:top w:val="none" w:sz="0" w:space="0" w:color="auto"/>
            <w:left w:val="none" w:sz="0" w:space="0" w:color="auto"/>
            <w:bottom w:val="none" w:sz="0" w:space="0" w:color="auto"/>
            <w:right w:val="none" w:sz="0" w:space="0" w:color="auto"/>
          </w:divBdr>
        </w:div>
        <w:div w:id="576550174">
          <w:marLeft w:val="0"/>
          <w:marRight w:val="0"/>
          <w:marTop w:val="0"/>
          <w:marBottom w:val="0"/>
          <w:divBdr>
            <w:top w:val="none" w:sz="0" w:space="0" w:color="auto"/>
            <w:left w:val="none" w:sz="0" w:space="0" w:color="auto"/>
            <w:bottom w:val="none" w:sz="0" w:space="0" w:color="auto"/>
            <w:right w:val="none" w:sz="0" w:space="0" w:color="auto"/>
          </w:divBdr>
        </w:div>
        <w:div w:id="1023677057">
          <w:marLeft w:val="0"/>
          <w:marRight w:val="0"/>
          <w:marTop w:val="0"/>
          <w:marBottom w:val="0"/>
          <w:divBdr>
            <w:top w:val="none" w:sz="0" w:space="0" w:color="auto"/>
            <w:left w:val="none" w:sz="0" w:space="0" w:color="auto"/>
            <w:bottom w:val="none" w:sz="0" w:space="0" w:color="auto"/>
            <w:right w:val="none" w:sz="0" w:space="0" w:color="auto"/>
          </w:divBdr>
        </w:div>
        <w:div w:id="1851069467">
          <w:marLeft w:val="0"/>
          <w:marRight w:val="0"/>
          <w:marTop w:val="0"/>
          <w:marBottom w:val="0"/>
          <w:divBdr>
            <w:top w:val="none" w:sz="0" w:space="0" w:color="auto"/>
            <w:left w:val="none" w:sz="0" w:space="0" w:color="auto"/>
            <w:bottom w:val="none" w:sz="0" w:space="0" w:color="auto"/>
            <w:right w:val="none" w:sz="0" w:space="0" w:color="auto"/>
          </w:divBdr>
        </w:div>
      </w:divsChild>
    </w:div>
    <w:div w:id="1778983468">
      <w:bodyDiv w:val="1"/>
      <w:marLeft w:val="0"/>
      <w:marRight w:val="0"/>
      <w:marTop w:val="0"/>
      <w:marBottom w:val="0"/>
      <w:divBdr>
        <w:top w:val="none" w:sz="0" w:space="0" w:color="auto"/>
        <w:left w:val="none" w:sz="0" w:space="0" w:color="auto"/>
        <w:bottom w:val="none" w:sz="0" w:space="0" w:color="auto"/>
        <w:right w:val="none" w:sz="0" w:space="0" w:color="auto"/>
      </w:divBdr>
    </w:div>
    <w:div w:id="1822624335">
      <w:bodyDiv w:val="1"/>
      <w:marLeft w:val="0"/>
      <w:marRight w:val="0"/>
      <w:marTop w:val="0"/>
      <w:marBottom w:val="0"/>
      <w:divBdr>
        <w:top w:val="none" w:sz="0" w:space="0" w:color="auto"/>
        <w:left w:val="none" w:sz="0" w:space="0" w:color="auto"/>
        <w:bottom w:val="none" w:sz="0" w:space="0" w:color="auto"/>
        <w:right w:val="none" w:sz="0" w:space="0" w:color="auto"/>
      </w:divBdr>
    </w:div>
    <w:div w:id="1833325265">
      <w:bodyDiv w:val="1"/>
      <w:marLeft w:val="0"/>
      <w:marRight w:val="0"/>
      <w:marTop w:val="0"/>
      <w:marBottom w:val="0"/>
      <w:divBdr>
        <w:top w:val="none" w:sz="0" w:space="0" w:color="auto"/>
        <w:left w:val="none" w:sz="0" w:space="0" w:color="auto"/>
        <w:bottom w:val="none" w:sz="0" w:space="0" w:color="auto"/>
        <w:right w:val="none" w:sz="0" w:space="0" w:color="auto"/>
      </w:divBdr>
    </w:div>
    <w:div w:id="1837452904">
      <w:bodyDiv w:val="1"/>
      <w:marLeft w:val="0"/>
      <w:marRight w:val="0"/>
      <w:marTop w:val="0"/>
      <w:marBottom w:val="0"/>
      <w:divBdr>
        <w:top w:val="none" w:sz="0" w:space="0" w:color="auto"/>
        <w:left w:val="none" w:sz="0" w:space="0" w:color="auto"/>
        <w:bottom w:val="none" w:sz="0" w:space="0" w:color="auto"/>
        <w:right w:val="none" w:sz="0" w:space="0" w:color="auto"/>
      </w:divBdr>
    </w:div>
    <w:div w:id="1844197697">
      <w:bodyDiv w:val="1"/>
      <w:marLeft w:val="0"/>
      <w:marRight w:val="0"/>
      <w:marTop w:val="0"/>
      <w:marBottom w:val="0"/>
      <w:divBdr>
        <w:top w:val="none" w:sz="0" w:space="0" w:color="auto"/>
        <w:left w:val="none" w:sz="0" w:space="0" w:color="auto"/>
        <w:bottom w:val="none" w:sz="0" w:space="0" w:color="auto"/>
        <w:right w:val="none" w:sz="0" w:space="0" w:color="auto"/>
      </w:divBdr>
    </w:div>
    <w:div w:id="2052992048">
      <w:bodyDiv w:val="1"/>
      <w:marLeft w:val="0"/>
      <w:marRight w:val="0"/>
      <w:marTop w:val="0"/>
      <w:marBottom w:val="0"/>
      <w:divBdr>
        <w:top w:val="none" w:sz="0" w:space="0" w:color="auto"/>
        <w:left w:val="none" w:sz="0" w:space="0" w:color="auto"/>
        <w:bottom w:val="none" w:sz="0" w:space="0" w:color="auto"/>
        <w:right w:val="none" w:sz="0" w:space="0" w:color="auto"/>
      </w:divBdr>
    </w:div>
    <w:div w:id="2059862422">
      <w:bodyDiv w:val="1"/>
      <w:marLeft w:val="0"/>
      <w:marRight w:val="0"/>
      <w:marTop w:val="0"/>
      <w:marBottom w:val="0"/>
      <w:divBdr>
        <w:top w:val="none" w:sz="0" w:space="0" w:color="auto"/>
        <w:left w:val="none" w:sz="0" w:space="0" w:color="auto"/>
        <w:bottom w:val="none" w:sz="0" w:space="0" w:color="auto"/>
        <w:right w:val="none" w:sz="0" w:space="0" w:color="auto"/>
      </w:divBdr>
    </w:div>
    <w:div w:id="2114129312">
      <w:bodyDiv w:val="1"/>
      <w:marLeft w:val="0"/>
      <w:marRight w:val="0"/>
      <w:marTop w:val="0"/>
      <w:marBottom w:val="0"/>
      <w:divBdr>
        <w:top w:val="none" w:sz="0" w:space="0" w:color="auto"/>
        <w:left w:val="none" w:sz="0" w:space="0" w:color="auto"/>
        <w:bottom w:val="none" w:sz="0" w:space="0" w:color="auto"/>
        <w:right w:val="none" w:sz="0" w:space="0" w:color="auto"/>
      </w:divBdr>
    </w:div>
    <w:div w:id="2132818137">
      <w:bodyDiv w:val="1"/>
      <w:marLeft w:val="0"/>
      <w:marRight w:val="0"/>
      <w:marTop w:val="0"/>
      <w:marBottom w:val="0"/>
      <w:divBdr>
        <w:top w:val="none" w:sz="0" w:space="0" w:color="auto"/>
        <w:left w:val="none" w:sz="0" w:space="0" w:color="auto"/>
        <w:bottom w:val="none" w:sz="0" w:space="0" w:color="auto"/>
        <w:right w:val="none" w:sz="0" w:space="0" w:color="auto"/>
      </w:divBdr>
      <w:divsChild>
        <w:div w:id="511533354">
          <w:marLeft w:val="0"/>
          <w:marRight w:val="0"/>
          <w:marTop w:val="0"/>
          <w:marBottom w:val="0"/>
          <w:divBdr>
            <w:top w:val="none" w:sz="0" w:space="0" w:color="auto"/>
            <w:left w:val="none" w:sz="0" w:space="0" w:color="auto"/>
            <w:bottom w:val="none" w:sz="0" w:space="0" w:color="auto"/>
            <w:right w:val="none" w:sz="0" w:space="0" w:color="auto"/>
          </w:divBdr>
        </w:div>
        <w:div w:id="972253935">
          <w:marLeft w:val="0"/>
          <w:marRight w:val="0"/>
          <w:marTop w:val="0"/>
          <w:marBottom w:val="0"/>
          <w:divBdr>
            <w:top w:val="none" w:sz="0" w:space="0" w:color="auto"/>
            <w:left w:val="none" w:sz="0" w:space="0" w:color="auto"/>
            <w:bottom w:val="none" w:sz="0" w:space="0" w:color="auto"/>
            <w:right w:val="none" w:sz="0" w:space="0" w:color="auto"/>
          </w:divBdr>
        </w:div>
        <w:div w:id="2153588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ds.nasa.gov/documents/apg/apg.pdf" TargetMode="Externa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yperlink" Target="mailto:rwalker@igpp.ucla.edu" TargetMode="Externa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oy@igpp.ucla.edu"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s11214-013-9990-9"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07/s11214-013-9990-9" TargetMode="External"/><Relationship Id="rId22" Type="http://schemas.openxmlformats.org/officeDocument/2006/relationships/image" Target="media/image7.jp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C1EEDF-6808-F74C-B00A-12FC3044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304</Pages>
  <Words>136661</Words>
  <Characters>778968</Characters>
  <Application>Microsoft Office Word</Application>
  <DocSecurity>2</DocSecurity>
  <Lines>6491</Lines>
  <Paragraphs>1827</Paragraphs>
  <ScaleCrop>false</ScaleCrop>
  <HeadingPairs>
    <vt:vector size="2" baseType="variant">
      <vt:variant>
        <vt:lpstr>Title</vt:lpstr>
      </vt:variant>
      <vt:variant>
        <vt:i4>1</vt:i4>
      </vt:variant>
    </vt:vector>
  </HeadingPairs>
  <TitlesOfParts>
    <vt:vector size="1" baseType="lpstr">
      <vt:lpstr>JADE Standard Product Data Record and Archive Volume Software Interface Specification</vt:lpstr>
    </vt:vector>
  </TitlesOfParts>
  <Manager/>
  <Company>LASP, CU</Company>
  <LinksUpToDate>false</LinksUpToDate>
  <CharactersWithSpaces>913802</CharactersWithSpaces>
  <SharedDoc>false</SharedDoc>
  <HyperlinkBase/>
  <HLinks>
    <vt:vector size="426" baseType="variant">
      <vt:variant>
        <vt:i4>5046320</vt:i4>
      </vt:variant>
      <vt:variant>
        <vt:i4>504</vt:i4>
      </vt:variant>
      <vt:variant>
        <vt:i4>0</vt:i4>
      </vt:variant>
      <vt:variant>
        <vt:i4>5</vt:i4>
      </vt:variant>
      <vt:variant>
        <vt:lpwstr>mailto:rwalker@igpp.ucla.edu</vt:lpwstr>
      </vt:variant>
      <vt:variant>
        <vt:lpwstr/>
      </vt:variant>
      <vt:variant>
        <vt:i4>2424901</vt:i4>
      </vt:variant>
      <vt:variant>
        <vt:i4>501</vt:i4>
      </vt:variant>
      <vt:variant>
        <vt:i4>0</vt:i4>
      </vt:variant>
      <vt:variant>
        <vt:i4>5</vt:i4>
      </vt:variant>
      <vt:variant>
        <vt:lpwstr>mailto:jmafi@igpp.ucla.edu</vt:lpwstr>
      </vt:variant>
      <vt:variant>
        <vt:lpwstr/>
      </vt:variant>
      <vt:variant>
        <vt:i4>7995516</vt:i4>
      </vt:variant>
      <vt:variant>
        <vt:i4>498</vt:i4>
      </vt:variant>
      <vt:variant>
        <vt:i4>0</vt:i4>
      </vt:variant>
      <vt:variant>
        <vt:i4>5</vt:i4>
      </vt:variant>
      <vt:variant>
        <vt:lpwstr>mailto:sjoy@igpp.ucla.edu</vt:lpwstr>
      </vt:variant>
      <vt:variant>
        <vt:lpwstr/>
      </vt:variant>
      <vt:variant>
        <vt:i4>1441794</vt:i4>
      </vt:variant>
      <vt:variant>
        <vt:i4>404</vt:i4>
      </vt:variant>
      <vt:variant>
        <vt:i4>0</vt:i4>
      </vt:variant>
      <vt:variant>
        <vt:i4>5</vt:i4>
      </vt:variant>
      <vt:variant>
        <vt:lpwstr/>
      </vt:variant>
      <vt:variant>
        <vt:lpwstr>_Toc254781529</vt:lpwstr>
      </vt:variant>
      <vt:variant>
        <vt:i4>1441795</vt:i4>
      </vt:variant>
      <vt:variant>
        <vt:i4>398</vt:i4>
      </vt:variant>
      <vt:variant>
        <vt:i4>0</vt:i4>
      </vt:variant>
      <vt:variant>
        <vt:i4>5</vt:i4>
      </vt:variant>
      <vt:variant>
        <vt:lpwstr/>
      </vt:variant>
      <vt:variant>
        <vt:lpwstr>_Toc254781528</vt:lpwstr>
      </vt:variant>
      <vt:variant>
        <vt:i4>1441804</vt:i4>
      </vt:variant>
      <vt:variant>
        <vt:i4>392</vt:i4>
      </vt:variant>
      <vt:variant>
        <vt:i4>0</vt:i4>
      </vt:variant>
      <vt:variant>
        <vt:i4>5</vt:i4>
      </vt:variant>
      <vt:variant>
        <vt:lpwstr/>
      </vt:variant>
      <vt:variant>
        <vt:lpwstr>_Toc254781527</vt:lpwstr>
      </vt:variant>
      <vt:variant>
        <vt:i4>1441805</vt:i4>
      </vt:variant>
      <vt:variant>
        <vt:i4>386</vt:i4>
      </vt:variant>
      <vt:variant>
        <vt:i4>0</vt:i4>
      </vt:variant>
      <vt:variant>
        <vt:i4>5</vt:i4>
      </vt:variant>
      <vt:variant>
        <vt:lpwstr/>
      </vt:variant>
      <vt:variant>
        <vt:lpwstr>_Toc254781526</vt:lpwstr>
      </vt:variant>
      <vt:variant>
        <vt:i4>1441806</vt:i4>
      </vt:variant>
      <vt:variant>
        <vt:i4>380</vt:i4>
      </vt:variant>
      <vt:variant>
        <vt:i4>0</vt:i4>
      </vt:variant>
      <vt:variant>
        <vt:i4>5</vt:i4>
      </vt:variant>
      <vt:variant>
        <vt:lpwstr/>
      </vt:variant>
      <vt:variant>
        <vt:lpwstr>_Toc254781525</vt:lpwstr>
      </vt:variant>
      <vt:variant>
        <vt:i4>1441807</vt:i4>
      </vt:variant>
      <vt:variant>
        <vt:i4>374</vt:i4>
      </vt:variant>
      <vt:variant>
        <vt:i4>0</vt:i4>
      </vt:variant>
      <vt:variant>
        <vt:i4>5</vt:i4>
      </vt:variant>
      <vt:variant>
        <vt:lpwstr/>
      </vt:variant>
      <vt:variant>
        <vt:lpwstr>_Toc254781524</vt:lpwstr>
      </vt:variant>
      <vt:variant>
        <vt:i4>1441800</vt:i4>
      </vt:variant>
      <vt:variant>
        <vt:i4>368</vt:i4>
      </vt:variant>
      <vt:variant>
        <vt:i4>0</vt:i4>
      </vt:variant>
      <vt:variant>
        <vt:i4>5</vt:i4>
      </vt:variant>
      <vt:variant>
        <vt:lpwstr/>
      </vt:variant>
      <vt:variant>
        <vt:lpwstr>_Toc254781523</vt:lpwstr>
      </vt:variant>
      <vt:variant>
        <vt:i4>1441801</vt:i4>
      </vt:variant>
      <vt:variant>
        <vt:i4>362</vt:i4>
      </vt:variant>
      <vt:variant>
        <vt:i4>0</vt:i4>
      </vt:variant>
      <vt:variant>
        <vt:i4>5</vt:i4>
      </vt:variant>
      <vt:variant>
        <vt:lpwstr/>
      </vt:variant>
      <vt:variant>
        <vt:lpwstr>_Toc254781522</vt:lpwstr>
      </vt:variant>
      <vt:variant>
        <vt:i4>1441802</vt:i4>
      </vt:variant>
      <vt:variant>
        <vt:i4>356</vt:i4>
      </vt:variant>
      <vt:variant>
        <vt:i4>0</vt:i4>
      </vt:variant>
      <vt:variant>
        <vt:i4>5</vt:i4>
      </vt:variant>
      <vt:variant>
        <vt:lpwstr/>
      </vt:variant>
      <vt:variant>
        <vt:lpwstr>_Toc254781521</vt:lpwstr>
      </vt:variant>
      <vt:variant>
        <vt:i4>1441803</vt:i4>
      </vt:variant>
      <vt:variant>
        <vt:i4>350</vt:i4>
      </vt:variant>
      <vt:variant>
        <vt:i4>0</vt:i4>
      </vt:variant>
      <vt:variant>
        <vt:i4>5</vt:i4>
      </vt:variant>
      <vt:variant>
        <vt:lpwstr/>
      </vt:variant>
      <vt:variant>
        <vt:lpwstr>_Toc254781520</vt:lpwstr>
      </vt:variant>
      <vt:variant>
        <vt:i4>1376258</vt:i4>
      </vt:variant>
      <vt:variant>
        <vt:i4>344</vt:i4>
      </vt:variant>
      <vt:variant>
        <vt:i4>0</vt:i4>
      </vt:variant>
      <vt:variant>
        <vt:i4>5</vt:i4>
      </vt:variant>
      <vt:variant>
        <vt:lpwstr/>
      </vt:variant>
      <vt:variant>
        <vt:lpwstr>_Toc254781519</vt:lpwstr>
      </vt:variant>
      <vt:variant>
        <vt:i4>1376259</vt:i4>
      </vt:variant>
      <vt:variant>
        <vt:i4>338</vt:i4>
      </vt:variant>
      <vt:variant>
        <vt:i4>0</vt:i4>
      </vt:variant>
      <vt:variant>
        <vt:i4>5</vt:i4>
      </vt:variant>
      <vt:variant>
        <vt:lpwstr/>
      </vt:variant>
      <vt:variant>
        <vt:lpwstr>_Toc254781518</vt:lpwstr>
      </vt:variant>
      <vt:variant>
        <vt:i4>1376268</vt:i4>
      </vt:variant>
      <vt:variant>
        <vt:i4>332</vt:i4>
      </vt:variant>
      <vt:variant>
        <vt:i4>0</vt:i4>
      </vt:variant>
      <vt:variant>
        <vt:i4>5</vt:i4>
      </vt:variant>
      <vt:variant>
        <vt:lpwstr/>
      </vt:variant>
      <vt:variant>
        <vt:lpwstr>_Toc254781517</vt:lpwstr>
      </vt:variant>
      <vt:variant>
        <vt:i4>1376269</vt:i4>
      </vt:variant>
      <vt:variant>
        <vt:i4>326</vt:i4>
      </vt:variant>
      <vt:variant>
        <vt:i4>0</vt:i4>
      </vt:variant>
      <vt:variant>
        <vt:i4>5</vt:i4>
      </vt:variant>
      <vt:variant>
        <vt:lpwstr/>
      </vt:variant>
      <vt:variant>
        <vt:lpwstr>_Toc254781516</vt:lpwstr>
      </vt:variant>
      <vt:variant>
        <vt:i4>1376270</vt:i4>
      </vt:variant>
      <vt:variant>
        <vt:i4>320</vt:i4>
      </vt:variant>
      <vt:variant>
        <vt:i4>0</vt:i4>
      </vt:variant>
      <vt:variant>
        <vt:i4>5</vt:i4>
      </vt:variant>
      <vt:variant>
        <vt:lpwstr/>
      </vt:variant>
      <vt:variant>
        <vt:lpwstr>_Toc254781515</vt:lpwstr>
      </vt:variant>
      <vt:variant>
        <vt:i4>1376271</vt:i4>
      </vt:variant>
      <vt:variant>
        <vt:i4>314</vt:i4>
      </vt:variant>
      <vt:variant>
        <vt:i4>0</vt:i4>
      </vt:variant>
      <vt:variant>
        <vt:i4>5</vt:i4>
      </vt:variant>
      <vt:variant>
        <vt:lpwstr/>
      </vt:variant>
      <vt:variant>
        <vt:lpwstr>_Toc254781514</vt:lpwstr>
      </vt:variant>
      <vt:variant>
        <vt:i4>1376264</vt:i4>
      </vt:variant>
      <vt:variant>
        <vt:i4>308</vt:i4>
      </vt:variant>
      <vt:variant>
        <vt:i4>0</vt:i4>
      </vt:variant>
      <vt:variant>
        <vt:i4>5</vt:i4>
      </vt:variant>
      <vt:variant>
        <vt:lpwstr/>
      </vt:variant>
      <vt:variant>
        <vt:lpwstr>_Toc254781513</vt:lpwstr>
      </vt:variant>
      <vt:variant>
        <vt:i4>1376265</vt:i4>
      </vt:variant>
      <vt:variant>
        <vt:i4>302</vt:i4>
      </vt:variant>
      <vt:variant>
        <vt:i4>0</vt:i4>
      </vt:variant>
      <vt:variant>
        <vt:i4>5</vt:i4>
      </vt:variant>
      <vt:variant>
        <vt:lpwstr/>
      </vt:variant>
      <vt:variant>
        <vt:lpwstr>_Toc254781512</vt:lpwstr>
      </vt:variant>
      <vt:variant>
        <vt:i4>1376266</vt:i4>
      </vt:variant>
      <vt:variant>
        <vt:i4>296</vt:i4>
      </vt:variant>
      <vt:variant>
        <vt:i4>0</vt:i4>
      </vt:variant>
      <vt:variant>
        <vt:i4>5</vt:i4>
      </vt:variant>
      <vt:variant>
        <vt:lpwstr/>
      </vt:variant>
      <vt:variant>
        <vt:lpwstr>_Toc254781511</vt:lpwstr>
      </vt:variant>
      <vt:variant>
        <vt:i4>1376267</vt:i4>
      </vt:variant>
      <vt:variant>
        <vt:i4>290</vt:i4>
      </vt:variant>
      <vt:variant>
        <vt:i4>0</vt:i4>
      </vt:variant>
      <vt:variant>
        <vt:i4>5</vt:i4>
      </vt:variant>
      <vt:variant>
        <vt:lpwstr/>
      </vt:variant>
      <vt:variant>
        <vt:lpwstr>_Toc254781510</vt:lpwstr>
      </vt:variant>
      <vt:variant>
        <vt:i4>1310722</vt:i4>
      </vt:variant>
      <vt:variant>
        <vt:i4>284</vt:i4>
      </vt:variant>
      <vt:variant>
        <vt:i4>0</vt:i4>
      </vt:variant>
      <vt:variant>
        <vt:i4>5</vt:i4>
      </vt:variant>
      <vt:variant>
        <vt:lpwstr/>
      </vt:variant>
      <vt:variant>
        <vt:lpwstr>_Toc254781509</vt:lpwstr>
      </vt:variant>
      <vt:variant>
        <vt:i4>1310723</vt:i4>
      </vt:variant>
      <vt:variant>
        <vt:i4>278</vt:i4>
      </vt:variant>
      <vt:variant>
        <vt:i4>0</vt:i4>
      </vt:variant>
      <vt:variant>
        <vt:i4>5</vt:i4>
      </vt:variant>
      <vt:variant>
        <vt:lpwstr/>
      </vt:variant>
      <vt:variant>
        <vt:lpwstr>_Toc254781508</vt:lpwstr>
      </vt:variant>
      <vt:variant>
        <vt:i4>1310732</vt:i4>
      </vt:variant>
      <vt:variant>
        <vt:i4>272</vt:i4>
      </vt:variant>
      <vt:variant>
        <vt:i4>0</vt:i4>
      </vt:variant>
      <vt:variant>
        <vt:i4>5</vt:i4>
      </vt:variant>
      <vt:variant>
        <vt:lpwstr/>
      </vt:variant>
      <vt:variant>
        <vt:lpwstr>_Toc254781507</vt:lpwstr>
      </vt:variant>
      <vt:variant>
        <vt:i4>1310733</vt:i4>
      </vt:variant>
      <vt:variant>
        <vt:i4>266</vt:i4>
      </vt:variant>
      <vt:variant>
        <vt:i4>0</vt:i4>
      </vt:variant>
      <vt:variant>
        <vt:i4>5</vt:i4>
      </vt:variant>
      <vt:variant>
        <vt:lpwstr/>
      </vt:variant>
      <vt:variant>
        <vt:lpwstr>_Toc254781506</vt:lpwstr>
      </vt:variant>
      <vt:variant>
        <vt:i4>1310734</vt:i4>
      </vt:variant>
      <vt:variant>
        <vt:i4>260</vt:i4>
      </vt:variant>
      <vt:variant>
        <vt:i4>0</vt:i4>
      </vt:variant>
      <vt:variant>
        <vt:i4>5</vt:i4>
      </vt:variant>
      <vt:variant>
        <vt:lpwstr/>
      </vt:variant>
      <vt:variant>
        <vt:lpwstr>_Toc254781505</vt:lpwstr>
      </vt:variant>
      <vt:variant>
        <vt:i4>1310735</vt:i4>
      </vt:variant>
      <vt:variant>
        <vt:i4>254</vt:i4>
      </vt:variant>
      <vt:variant>
        <vt:i4>0</vt:i4>
      </vt:variant>
      <vt:variant>
        <vt:i4>5</vt:i4>
      </vt:variant>
      <vt:variant>
        <vt:lpwstr/>
      </vt:variant>
      <vt:variant>
        <vt:lpwstr>_Toc254781504</vt:lpwstr>
      </vt:variant>
      <vt:variant>
        <vt:i4>1310728</vt:i4>
      </vt:variant>
      <vt:variant>
        <vt:i4>248</vt:i4>
      </vt:variant>
      <vt:variant>
        <vt:i4>0</vt:i4>
      </vt:variant>
      <vt:variant>
        <vt:i4>5</vt:i4>
      </vt:variant>
      <vt:variant>
        <vt:lpwstr/>
      </vt:variant>
      <vt:variant>
        <vt:lpwstr>_Toc254781503</vt:lpwstr>
      </vt:variant>
      <vt:variant>
        <vt:i4>1310729</vt:i4>
      </vt:variant>
      <vt:variant>
        <vt:i4>242</vt:i4>
      </vt:variant>
      <vt:variant>
        <vt:i4>0</vt:i4>
      </vt:variant>
      <vt:variant>
        <vt:i4>5</vt:i4>
      </vt:variant>
      <vt:variant>
        <vt:lpwstr/>
      </vt:variant>
      <vt:variant>
        <vt:lpwstr>_Toc254781502</vt:lpwstr>
      </vt:variant>
      <vt:variant>
        <vt:i4>1310730</vt:i4>
      </vt:variant>
      <vt:variant>
        <vt:i4>236</vt:i4>
      </vt:variant>
      <vt:variant>
        <vt:i4>0</vt:i4>
      </vt:variant>
      <vt:variant>
        <vt:i4>5</vt:i4>
      </vt:variant>
      <vt:variant>
        <vt:lpwstr/>
      </vt:variant>
      <vt:variant>
        <vt:lpwstr>_Toc254781501</vt:lpwstr>
      </vt:variant>
      <vt:variant>
        <vt:i4>1310731</vt:i4>
      </vt:variant>
      <vt:variant>
        <vt:i4>230</vt:i4>
      </vt:variant>
      <vt:variant>
        <vt:i4>0</vt:i4>
      </vt:variant>
      <vt:variant>
        <vt:i4>5</vt:i4>
      </vt:variant>
      <vt:variant>
        <vt:lpwstr/>
      </vt:variant>
      <vt:variant>
        <vt:lpwstr>_Toc254781500</vt:lpwstr>
      </vt:variant>
      <vt:variant>
        <vt:i4>1900547</vt:i4>
      </vt:variant>
      <vt:variant>
        <vt:i4>224</vt:i4>
      </vt:variant>
      <vt:variant>
        <vt:i4>0</vt:i4>
      </vt:variant>
      <vt:variant>
        <vt:i4>5</vt:i4>
      </vt:variant>
      <vt:variant>
        <vt:lpwstr/>
      </vt:variant>
      <vt:variant>
        <vt:lpwstr>_Toc254781499</vt:lpwstr>
      </vt:variant>
      <vt:variant>
        <vt:i4>1900546</vt:i4>
      </vt:variant>
      <vt:variant>
        <vt:i4>218</vt:i4>
      </vt:variant>
      <vt:variant>
        <vt:i4>0</vt:i4>
      </vt:variant>
      <vt:variant>
        <vt:i4>5</vt:i4>
      </vt:variant>
      <vt:variant>
        <vt:lpwstr/>
      </vt:variant>
      <vt:variant>
        <vt:lpwstr>_Toc254781498</vt:lpwstr>
      </vt:variant>
      <vt:variant>
        <vt:i4>1900557</vt:i4>
      </vt:variant>
      <vt:variant>
        <vt:i4>212</vt:i4>
      </vt:variant>
      <vt:variant>
        <vt:i4>0</vt:i4>
      </vt:variant>
      <vt:variant>
        <vt:i4>5</vt:i4>
      </vt:variant>
      <vt:variant>
        <vt:lpwstr/>
      </vt:variant>
      <vt:variant>
        <vt:lpwstr>_Toc254781497</vt:lpwstr>
      </vt:variant>
      <vt:variant>
        <vt:i4>1900556</vt:i4>
      </vt:variant>
      <vt:variant>
        <vt:i4>206</vt:i4>
      </vt:variant>
      <vt:variant>
        <vt:i4>0</vt:i4>
      </vt:variant>
      <vt:variant>
        <vt:i4>5</vt:i4>
      </vt:variant>
      <vt:variant>
        <vt:lpwstr/>
      </vt:variant>
      <vt:variant>
        <vt:lpwstr>_Toc254781496</vt:lpwstr>
      </vt:variant>
      <vt:variant>
        <vt:i4>1900559</vt:i4>
      </vt:variant>
      <vt:variant>
        <vt:i4>200</vt:i4>
      </vt:variant>
      <vt:variant>
        <vt:i4>0</vt:i4>
      </vt:variant>
      <vt:variant>
        <vt:i4>5</vt:i4>
      </vt:variant>
      <vt:variant>
        <vt:lpwstr/>
      </vt:variant>
      <vt:variant>
        <vt:lpwstr>_Toc254781495</vt:lpwstr>
      </vt:variant>
      <vt:variant>
        <vt:i4>1900558</vt:i4>
      </vt:variant>
      <vt:variant>
        <vt:i4>194</vt:i4>
      </vt:variant>
      <vt:variant>
        <vt:i4>0</vt:i4>
      </vt:variant>
      <vt:variant>
        <vt:i4>5</vt:i4>
      </vt:variant>
      <vt:variant>
        <vt:lpwstr/>
      </vt:variant>
      <vt:variant>
        <vt:lpwstr>_Toc254781494</vt:lpwstr>
      </vt:variant>
      <vt:variant>
        <vt:i4>1900553</vt:i4>
      </vt:variant>
      <vt:variant>
        <vt:i4>188</vt:i4>
      </vt:variant>
      <vt:variant>
        <vt:i4>0</vt:i4>
      </vt:variant>
      <vt:variant>
        <vt:i4>5</vt:i4>
      </vt:variant>
      <vt:variant>
        <vt:lpwstr/>
      </vt:variant>
      <vt:variant>
        <vt:lpwstr>_Toc254781493</vt:lpwstr>
      </vt:variant>
      <vt:variant>
        <vt:i4>1900552</vt:i4>
      </vt:variant>
      <vt:variant>
        <vt:i4>182</vt:i4>
      </vt:variant>
      <vt:variant>
        <vt:i4>0</vt:i4>
      </vt:variant>
      <vt:variant>
        <vt:i4>5</vt:i4>
      </vt:variant>
      <vt:variant>
        <vt:lpwstr/>
      </vt:variant>
      <vt:variant>
        <vt:lpwstr>_Toc254781492</vt:lpwstr>
      </vt:variant>
      <vt:variant>
        <vt:i4>1900555</vt:i4>
      </vt:variant>
      <vt:variant>
        <vt:i4>176</vt:i4>
      </vt:variant>
      <vt:variant>
        <vt:i4>0</vt:i4>
      </vt:variant>
      <vt:variant>
        <vt:i4>5</vt:i4>
      </vt:variant>
      <vt:variant>
        <vt:lpwstr/>
      </vt:variant>
      <vt:variant>
        <vt:lpwstr>_Toc254781491</vt:lpwstr>
      </vt:variant>
      <vt:variant>
        <vt:i4>1900554</vt:i4>
      </vt:variant>
      <vt:variant>
        <vt:i4>170</vt:i4>
      </vt:variant>
      <vt:variant>
        <vt:i4>0</vt:i4>
      </vt:variant>
      <vt:variant>
        <vt:i4>5</vt:i4>
      </vt:variant>
      <vt:variant>
        <vt:lpwstr/>
      </vt:variant>
      <vt:variant>
        <vt:lpwstr>_Toc254781490</vt:lpwstr>
      </vt:variant>
      <vt:variant>
        <vt:i4>1835011</vt:i4>
      </vt:variant>
      <vt:variant>
        <vt:i4>164</vt:i4>
      </vt:variant>
      <vt:variant>
        <vt:i4>0</vt:i4>
      </vt:variant>
      <vt:variant>
        <vt:i4>5</vt:i4>
      </vt:variant>
      <vt:variant>
        <vt:lpwstr/>
      </vt:variant>
      <vt:variant>
        <vt:lpwstr>_Toc254781489</vt:lpwstr>
      </vt:variant>
      <vt:variant>
        <vt:i4>1835010</vt:i4>
      </vt:variant>
      <vt:variant>
        <vt:i4>158</vt:i4>
      </vt:variant>
      <vt:variant>
        <vt:i4>0</vt:i4>
      </vt:variant>
      <vt:variant>
        <vt:i4>5</vt:i4>
      </vt:variant>
      <vt:variant>
        <vt:lpwstr/>
      </vt:variant>
      <vt:variant>
        <vt:lpwstr>_Toc254781488</vt:lpwstr>
      </vt:variant>
      <vt:variant>
        <vt:i4>1835021</vt:i4>
      </vt:variant>
      <vt:variant>
        <vt:i4>152</vt:i4>
      </vt:variant>
      <vt:variant>
        <vt:i4>0</vt:i4>
      </vt:variant>
      <vt:variant>
        <vt:i4>5</vt:i4>
      </vt:variant>
      <vt:variant>
        <vt:lpwstr/>
      </vt:variant>
      <vt:variant>
        <vt:lpwstr>_Toc254781487</vt:lpwstr>
      </vt:variant>
      <vt:variant>
        <vt:i4>1835020</vt:i4>
      </vt:variant>
      <vt:variant>
        <vt:i4>146</vt:i4>
      </vt:variant>
      <vt:variant>
        <vt:i4>0</vt:i4>
      </vt:variant>
      <vt:variant>
        <vt:i4>5</vt:i4>
      </vt:variant>
      <vt:variant>
        <vt:lpwstr/>
      </vt:variant>
      <vt:variant>
        <vt:lpwstr>_Toc254781486</vt:lpwstr>
      </vt:variant>
      <vt:variant>
        <vt:i4>1835023</vt:i4>
      </vt:variant>
      <vt:variant>
        <vt:i4>140</vt:i4>
      </vt:variant>
      <vt:variant>
        <vt:i4>0</vt:i4>
      </vt:variant>
      <vt:variant>
        <vt:i4>5</vt:i4>
      </vt:variant>
      <vt:variant>
        <vt:lpwstr/>
      </vt:variant>
      <vt:variant>
        <vt:lpwstr>_Toc254781485</vt:lpwstr>
      </vt:variant>
      <vt:variant>
        <vt:i4>1835022</vt:i4>
      </vt:variant>
      <vt:variant>
        <vt:i4>134</vt:i4>
      </vt:variant>
      <vt:variant>
        <vt:i4>0</vt:i4>
      </vt:variant>
      <vt:variant>
        <vt:i4>5</vt:i4>
      </vt:variant>
      <vt:variant>
        <vt:lpwstr/>
      </vt:variant>
      <vt:variant>
        <vt:lpwstr>_Toc254781484</vt:lpwstr>
      </vt:variant>
      <vt:variant>
        <vt:i4>1835017</vt:i4>
      </vt:variant>
      <vt:variant>
        <vt:i4>128</vt:i4>
      </vt:variant>
      <vt:variant>
        <vt:i4>0</vt:i4>
      </vt:variant>
      <vt:variant>
        <vt:i4>5</vt:i4>
      </vt:variant>
      <vt:variant>
        <vt:lpwstr/>
      </vt:variant>
      <vt:variant>
        <vt:lpwstr>_Toc254781483</vt:lpwstr>
      </vt:variant>
      <vt:variant>
        <vt:i4>1835016</vt:i4>
      </vt:variant>
      <vt:variant>
        <vt:i4>122</vt:i4>
      </vt:variant>
      <vt:variant>
        <vt:i4>0</vt:i4>
      </vt:variant>
      <vt:variant>
        <vt:i4>5</vt:i4>
      </vt:variant>
      <vt:variant>
        <vt:lpwstr/>
      </vt:variant>
      <vt:variant>
        <vt:lpwstr>_Toc254781482</vt:lpwstr>
      </vt:variant>
      <vt:variant>
        <vt:i4>1835019</vt:i4>
      </vt:variant>
      <vt:variant>
        <vt:i4>116</vt:i4>
      </vt:variant>
      <vt:variant>
        <vt:i4>0</vt:i4>
      </vt:variant>
      <vt:variant>
        <vt:i4>5</vt:i4>
      </vt:variant>
      <vt:variant>
        <vt:lpwstr/>
      </vt:variant>
      <vt:variant>
        <vt:lpwstr>_Toc254781481</vt:lpwstr>
      </vt:variant>
      <vt:variant>
        <vt:i4>1835018</vt:i4>
      </vt:variant>
      <vt:variant>
        <vt:i4>110</vt:i4>
      </vt:variant>
      <vt:variant>
        <vt:i4>0</vt:i4>
      </vt:variant>
      <vt:variant>
        <vt:i4>5</vt:i4>
      </vt:variant>
      <vt:variant>
        <vt:lpwstr/>
      </vt:variant>
      <vt:variant>
        <vt:lpwstr>_Toc254781480</vt:lpwstr>
      </vt:variant>
      <vt:variant>
        <vt:i4>1245187</vt:i4>
      </vt:variant>
      <vt:variant>
        <vt:i4>104</vt:i4>
      </vt:variant>
      <vt:variant>
        <vt:i4>0</vt:i4>
      </vt:variant>
      <vt:variant>
        <vt:i4>5</vt:i4>
      </vt:variant>
      <vt:variant>
        <vt:lpwstr/>
      </vt:variant>
      <vt:variant>
        <vt:lpwstr>_Toc254781479</vt:lpwstr>
      </vt:variant>
      <vt:variant>
        <vt:i4>1245186</vt:i4>
      </vt:variant>
      <vt:variant>
        <vt:i4>98</vt:i4>
      </vt:variant>
      <vt:variant>
        <vt:i4>0</vt:i4>
      </vt:variant>
      <vt:variant>
        <vt:i4>5</vt:i4>
      </vt:variant>
      <vt:variant>
        <vt:lpwstr/>
      </vt:variant>
      <vt:variant>
        <vt:lpwstr>_Toc254781478</vt:lpwstr>
      </vt:variant>
      <vt:variant>
        <vt:i4>1245197</vt:i4>
      </vt:variant>
      <vt:variant>
        <vt:i4>92</vt:i4>
      </vt:variant>
      <vt:variant>
        <vt:i4>0</vt:i4>
      </vt:variant>
      <vt:variant>
        <vt:i4>5</vt:i4>
      </vt:variant>
      <vt:variant>
        <vt:lpwstr/>
      </vt:variant>
      <vt:variant>
        <vt:lpwstr>_Toc254781477</vt:lpwstr>
      </vt:variant>
      <vt:variant>
        <vt:i4>1245196</vt:i4>
      </vt:variant>
      <vt:variant>
        <vt:i4>86</vt:i4>
      </vt:variant>
      <vt:variant>
        <vt:i4>0</vt:i4>
      </vt:variant>
      <vt:variant>
        <vt:i4>5</vt:i4>
      </vt:variant>
      <vt:variant>
        <vt:lpwstr/>
      </vt:variant>
      <vt:variant>
        <vt:lpwstr>_Toc254781476</vt:lpwstr>
      </vt:variant>
      <vt:variant>
        <vt:i4>1245199</vt:i4>
      </vt:variant>
      <vt:variant>
        <vt:i4>80</vt:i4>
      </vt:variant>
      <vt:variant>
        <vt:i4>0</vt:i4>
      </vt:variant>
      <vt:variant>
        <vt:i4>5</vt:i4>
      </vt:variant>
      <vt:variant>
        <vt:lpwstr/>
      </vt:variant>
      <vt:variant>
        <vt:lpwstr>_Toc254781475</vt:lpwstr>
      </vt:variant>
      <vt:variant>
        <vt:i4>1245198</vt:i4>
      </vt:variant>
      <vt:variant>
        <vt:i4>74</vt:i4>
      </vt:variant>
      <vt:variant>
        <vt:i4>0</vt:i4>
      </vt:variant>
      <vt:variant>
        <vt:i4>5</vt:i4>
      </vt:variant>
      <vt:variant>
        <vt:lpwstr/>
      </vt:variant>
      <vt:variant>
        <vt:lpwstr>_Toc254781474</vt:lpwstr>
      </vt:variant>
      <vt:variant>
        <vt:i4>1245193</vt:i4>
      </vt:variant>
      <vt:variant>
        <vt:i4>68</vt:i4>
      </vt:variant>
      <vt:variant>
        <vt:i4>0</vt:i4>
      </vt:variant>
      <vt:variant>
        <vt:i4>5</vt:i4>
      </vt:variant>
      <vt:variant>
        <vt:lpwstr/>
      </vt:variant>
      <vt:variant>
        <vt:lpwstr>_Toc254781473</vt:lpwstr>
      </vt:variant>
      <vt:variant>
        <vt:i4>1245192</vt:i4>
      </vt:variant>
      <vt:variant>
        <vt:i4>62</vt:i4>
      </vt:variant>
      <vt:variant>
        <vt:i4>0</vt:i4>
      </vt:variant>
      <vt:variant>
        <vt:i4>5</vt:i4>
      </vt:variant>
      <vt:variant>
        <vt:lpwstr/>
      </vt:variant>
      <vt:variant>
        <vt:lpwstr>_Toc254781472</vt:lpwstr>
      </vt:variant>
      <vt:variant>
        <vt:i4>1245195</vt:i4>
      </vt:variant>
      <vt:variant>
        <vt:i4>56</vt:i4>
      </vt:variant>
      <vt:variant>
        <vt:i4>0</vt:i4>
      </vt:variant>
      <vt:variant>
        <vt:i4>5</vt:i4>
      </vt:variant>
      <vt:variant>
        <vt:lpwstr/>
      </vt:variant>
      <vt:variant>
        <vt:lpwstr>_Toc254781471</vt:lpwstr>
      </vt:variant>
      <vt:variant>
        <vt:i4>1245194</vt:i4>
      </vt:variant>
      <vt:variant>
        <vt:i4>50</vt:i4>
      </vt:variant>
      <vt:variant>
        <vt:i4>0</vt:i4>
      </vt:variant>
      <vt:variant>
        <vt:i4>5</vt:i4>
      </vt:variant>
      <vt:variant>
        <vt:lpwstr/>
      </vt:variant>
      <vt:variant>
        <vt:lpwstr>_Toc254781470</vt:lpwstr>
      </vt:variant>
      <vt:variant>
        <vt:i4>1179651</vt:i4>
      </vt:variant>
      <vt:variant>
        <vt:i4>44</vt:i4>
      </vt:variant>
      <vt:variant>
        <vt:i4>0</vt:i4>
      </vt:variant>
      <vt:variant>
        <vt:i4>5</vt:i4>
      </vt:variant>
      <vt:variant>
        <vt:lpwstr/>
      </vt:variant>
      <vt:variant>
        <vt:lpwstr>_Toc254781469</vt:lpwstr>
      </vt:variant>
      <vt:variant>
        <vt:i4>1179650</vt:i4>
      </vt:variant>
      <vt:variant>
        <vt:i4>38</vt:i4>
      </vt:variant>
      <vt:variant>
        <vt:i4>0</vt:i4>
      </vt:variant>
      <vt:variant>
        <vt:i4>5</vt:i4>
      </vt:variant>
      <vt:variant>
        <vt:lpwstr/>
      </vt:variant>
      <vt:variant>
        <vt:lpwstr>_Toc254781468</vt:lpwstr>
      </vt:variant>
      <vt:variant>
        <vt:i4>1179661</vt:i4>
      </vt:variant>
      <vt:variant>
        <vt:i4>32</vt:i4>
      </vt:variant>
      <vt:variant>
        <vt:i4>0</vt:i4>
      </vt:variant>
      <vt:variant>
        <vt:i4>5</vt:i4>
      </vt:variant>
      <vt:variant>
        <vt:lpwstr/>
      </vt:variant>
      <vt:variant>
        <vt:lpwstr>_Toc254781467</vt:lpwstr>
      </vt:variant>
      <vt:variant>
        <vt:i4>1179660</vt:i4>
      </vt:variant>
      <vt:variant>
        <vt:i4>26</vt:i4>
      </vt:variant>
      <vt:variant>
        <vt:i4>0</vt:i4>
      </vt:variant>
      <vt:variant>
        <vt:i4>5</vt:i4>
      </vt:variant>
      <vt:variant>
        <vt:lpwstr/>
      </vt:variant>
      <vt:variant>
        <vt:lpwstr>_Toc254781466</vt:lpwstr>
      </vt:variant>
      <vt:variant>
        <vt:i4>1179663</vt:i4>
      </vt:variant>
      <vt:variant>
        <vt:i4>20</vt:i4>
      </vt:variant>
      <vt:variant>
        <vt:i4>0</vt:i4>
      </vt:variant>
      <vt:variant>
        <vt:i4>5</vt:i4>
      </vt:variant>
      <vt:variant>
        <vt:lpwstr/>
      </vt:variant>
      <vt:variant>
        <vt:lpwstr>_Toc254781465</vt:lpwstr>
      </vt:variant>
      <vt:variant>
        <vt:i4>1179662</vt:i4>
      </vt:variant>
      <vt:variant>
        <vt:i4>14</vt:i4>
      </vt:variant>
      <vt:variant>
        <vt:i4>0</vt:i4>
      </vt:variant>
      <vt:variant>
        <vt:i4>5</vt:i4>
      </vt:variant>
      <vt:variant>
        <vt:lpwstr/>
      </vt:variant>
      <vt:variant>
        <vt:lpwstr>_Toc254781464</vt:lpwstr>
      </vt:variant>
      <vt:variant>
        <vt:i4>1179657</vt:i4>
      </vt:variant>
      <vt:variant>
        <vt:i4>8</vt:i4>
      </vt:variant>
      <vt:variant>
        <vt:i4>0</vt:i4>
      </vt:variant>
      <vt:variant>
        <vt:i4>5</vt:i4>
      </vt:variant>
      <vt:variant>
        <vt:lpwstr/>
      </vt:variant>
      <vt:variant>
        <vt:lpwstr>_Toc254781463</vt:lpwstr>
      </vt:variant>
      <vt:variant>
        <vt:i4>1179656</vt:i4>
      </vt:variant>
      <vt:variant>
        <vt:i4>2</vt:i4>
      </vt:variant>
      <vt:variant>
        <vt:i4>0</vt:i4>
      </vt:variant>
      <vt:variant>
        <vt:i4>5</vt:i4>
      </vt:variant>
      <vt:variant>
        <vt:lpwstr/>
      </vt:variant>
      <vt:variant>
        <vt:lpwstr>_Toc254781462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JADE Standard Product Data Record and Archive Volume Software Interface Specification</dc:title>
  <dc:subject/>
  <dc:creator>R.J. Wilson</dc:creator>
  <cp:keywords/>
  <dc:description/>
  <cp:lastModifiedBy>Rob Wilson</cp:lastModifiedBy>
  <cp:revision>3</cp:revision>
  <cp:lastPrinted>2023-04-26T19:57:00Z</cp:lastPrinted>
  <dcterms:created xsi:type="dcterms:W3CDTF">2023-04-26T19:50:00Z</dcterms:created>
  <dcterms:modified xsi:type="dcterms:W3CDTF">2023-04-26T20:00:00Z</dcterms:modified>
  <cp:category/>
</cp:coreProperties>
</file>